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drawings/drawing3.xml" ContentType="application/vnd.openxmlformats-officedocument.drawingml.chartshapes+xml"/>
  <Override PartName="/word/charts/chart6.xml" ContentType="application/vnd.openxmlformats-officedocument.drawingml.chart+xml"/>
  <Override PartName="/word/drawings/drawing4.xml" ContentType="application/vnd.openxmlformats-officedocument.drawingml.chartshapes+xml"/>
  <Override PartName="/word/charts/chart7.xml" ContentType="application/vnd.openxmlformats-officedocument.drawingml.chart+xml"/>
  <Override PartName="/word/theme/themeOverride2.xml" ContentType="application/vnd.openxmlformats-officedocument.themeOverride+xml"/>
  <Override PartName="/word/charts/chart8.xml" ContentType="application/vnd.openxmlformats-officedocument.drawingml.chart+xml"/>
  <Override PartName="/word/drawings/drawing5.xml" ContentType="application/vnd.openxmlformats-officedocument.drawingml.chartshapes+xml"/>
  <Override PartName="/word/charts/chart9.xml" ContentType="application/vnd.openxmlformats-officedocument.drawingml.chart+xml"/>
  <Override PartName="/word/drawings/drawing6.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F6DF0D" w14:textId="77777777" w:rsidR="00AD2184" w:rsidRPr="001C5F62" w:rsidRDefault="00AD2184" w:rsidP="00EF1FBD">
      <w:pPr>
        <w:kinsoku w:val="0"/>
        <w:overflowPunct w:val="0"/>
        <w:autoSpaceDE w:val="0"/>
        <w:adjustRightInd w:val="0"/>
        <w:spacing w:line="480" w:lineRule="exact"/>
        <w:jc w:val="both"/>
        <w:rPr>
          <w:rFonts w:ascii="標楷體" w:eastAsia="標楷體"/>
          <w:b/>
          <w:bCs/>
          <w:snapToGrid w:val="0"/>
          <w:kern w:val="0"/>
          <w:sz w:val="36"/>
          <w:szCs w:val="36"/>
        </w:rPr>
      </w:pPr>
      <w:r w:rsidRPr="001C5F62">
        <w:rPr>
          <w:rFonts w:ascii="標楷體" w:eastAsia="標楷體" w:hint="eastAsia"/>
          <w:b/>
          <w:bCs/>
          <w:snapToGrid w:val="0"/>
          <w:kern w:val="0"/>
          <w:sz w:val="36"/>
          <w:szCs w:val="36"/>
        </w:rPr>
        <w:t>參、</w:t>
      </w:r>
      <w:r w:rsidRPr="001C5F62">
        <w:rPr>
          <w:rFonts w:ascii="標楷體" w:eastAsia="標楷體" w:hAnsi="標楷體" w:hint="eastAsia"/>
          <w:b/>
          <w:spacing w:val="2"/>
          <w:sz w:val="36"/>
          <w:szCs w:val="34"/>
        </w:rPr>
        <w:t>民政</w:t>
      </w:r>
      <w:r w:rsidRPr="001C5F62">
        <w:rPr>
          <w:rFonts w:ascii="標楷體" w:eastAsia="標楷體" w:hint="eastAsia"/>
          <w:b/>
          <w:bCs/>
          <w:snapToGrid w:val="0"/>
          <w:kern w:val="0"/>
          <w:sz w:val="36"/>
          <w:szCs w:val="36"/>
        </w:rPr>
        <w:t>處主管</w:t>
      </w:r>
    </w:p>
    <w:p w14:paraId="30D7980B" w14:textId="77777777" w:rsidR="00AD2184" w:rsidRPr="001C5F62" w:rsidRDefault="00AD2184" w:rsidP="004779E9">
      <w:pPr>
        <w:pStyle w:val="a8"/>
        <w:wordWrap/>
        <w:spacing w:line="480" w:lineRule="exact"/>
        <w:ind w:firstLineChars="200" w:firstLine="480"/>
        <w:rPr>
          <w:rFonts w:ascii="標楷體" w:eastAsia="標楷體"/>
          <w:b/>
          <w:bCs/>
          <w:snapToGrid w:val="0"/>
          <w:spacing w:val="0"/>
          <w:kern w:val="0"/>
          <w:sz w:val="24"/>
          <w:szCs w:val="24"/>
        </w:rPr>
      </w:pPr>
      <w:r w:rsidRPr="001C5F62">
        <w:rPr>
          <w:rFonts w:ascii="標楷體" w:eastAsia="標楷體" w:hAnsi="標楷體" w:hint="eastAsia"/>
          <w:snapToGrid w:val="0"/>
          <w:spacing w:val="0"/>
          <w:kern w:val="0"/>
          <w:sz w:val="24"/>
          <w:szCs w:val="24"/>
        </w:rPr>
        <w:t>民政處主管計有公務機關2個，非營業特種基金單位2個，各該單位決算及附屬單位決算非營業部分之審核情形如次（</w:t>
      </w:r>
      <w:r w:rsidR="001928FA" w:rsidRPr="001C5F62">
        <w:rPr>
          <w:rFonts w:ascii="標楷體" w:eastAsia="標楷體" w:hAnsi="標楷體" w:hint="eastAsia"/>
          <w:snapToGrid w:val="0"/>
          <w:spacing w:val="0"/>
          <w:kern w:val="0"/>
          <w:sz w:val="24"/>
          <w:szCs w:val="24"/>
        </w:rPr>
        <w:t>各公務機關歲入、歲出決算之審定及</w:t>
      </w:r>
      <w:r w:rsidR="00BA0264" w:rsidRPr="001C5F62">
        <w:rPr>
          <w:rFonts w:ascii="標楷體" w:eastAsia="標楷體" w:hAnsi="標楷體" w:hint="eastAsia"/>
          <w:snapToGrid w:val="0"/>
          <w:spacing w:val="0"/>
          <w:kern w:val="0"/>
          <w:sz w:val="24"/>
          <w:szCs w:val="24"/>
        </w:rPr>
        <w:t>各項差異之原因分析</w:t>
      </w:r>
      <w:r w:rsidR="001928FA" w:rsidRPr="001C5F62">
        <w:rPr>
          <w:rFonts w:ascii="標楷體" w:eastAsia="標楷體" w:hAnsi="標楷體" w:hint="eastAsia"/>
          <w:snapToGrid w:val="0"/>
          <w:spacing w:val="0"/>
          <w:kern w:val="0"/>
          <w:sz w:val="24"/>
          <w:szCs w:val="24"/>
        </w:rPr>
        <w:t>暨</w:t>
      </w:r>
      <w:r w:rsidR="00BA0264" w:rsidRPr="001C5F62">
        <w:rPr>
          <w:rFonts w:ascii="標楷體" w:eastAsia="標楷體" w:hAnsi="標楷體" w:hint="eastAsia"/>
          <w:snapToGrid w:val="0"/>
          <w:spacing w:val="0"/>
          <w:kern w:val="0"/>
          <w:sz w:val="24"/>
          <w:szCs w:val="24"/>
        </w:rPr>
        <w:t>附屬單位決算</w:t>
      </w:r>
      <w:r w:rsidR="001928FA" w:rsidRPr="001C5F62">
        <w:rPr>
          <w:rFonts w:ascii="標楷體" w:eastAsia="標楷體" w:hAnsi="標楷體" w:hint="eastAsia"/>
          <w:snapToGrid w:val="0"/>
          <w:spacing w:val="0"/>
          <w:kern w:val="0"/>
          <w:sz w:val="24"/>
          <w:szCs w:val="24"/>
        </w:rPr>
        <w:t>基金單位之審核相關附表及</w:t>
      </w:r>
      <w:r w:rsidR="00BA0264" w:rsidRPr="001C5F62">
        <w:rPr>
          <w:rFonts w:ascii="標楷體" w:eastAsia="標楷體" w:hAnsi="標楷體" w:hint="eastAsia"/>
          <w:snapToGrid w:val="0"/>
          <w:spacing w:val="0"/>
          <w:kern w:val="0"/>
          <w:sz w:val="24"/>
          <w:szCs w:val="24"/>
        </w:rPr>
        <w:t>差異原因說明等詳細內容，</w:t>
      </w:r>
      <w:r w:rsidR="001928FA" w:rsidRPr="001C5F62">
        <w:rPr>
          <w:rFonts w:ascii="標楷體" w:eastAsia="標楷體" w:hAnsi="標楷體" w:hint="eastAsia"/>
          <w:snapToGrid w:val="0"/>
          <w:spacing w:val="0"/>
          <w:kern w:val="0"/>
          <w:sz w:val="24"/>
          <w:szCs w:val="24"/>
        </w:rPr>
        <w:t>請至審計部全球資訊網/總決算審核報告/總決算審核報告查詢平台查閱；重大公共建設計畫執行情形之查核，</w:t>
      </w:r>
      <w:r w:rsidR="00BA0264" w:rsidRPr="001C5F62">
        <w:rPr>
          <w:rFonts w:ascii="標楷體" w:eastAsia="標楷體" w:hAnsi="標楷體" w:hint="eastAsia"/>
          <w:snapToGrid w:val="0"/>
          <w:spacing w:val="0"/>
          <w:kern w:val="0"/>
          <w:sz w:val="24"/>
          <w:szCs w:val="24"/>
        </w:rPr>
        <w:t>請參閱戊、肆、重大公共建設計畫及採購執行情形之查核</w:t>
      </w:r>
      <w:bookmarkStart w:id="0" w:name="_Hlk169603548"/>
      <w:r w:rsidRPr="001C5F62">
        <w:rPr>
          <w:rFonts w:ascii="標楷體" w:eastAsia="標楷體" w:hAnsi="標楷體" w:hint="eastAsia"/>
          <w:snapToGrid w:val="0"/>
          <w:spacing w:val="0"/>
          <w:kern w:val="0"/>
          <w:sz w:val="24"/>
          <w:szCs w:val="24"/>
        </w:rPr>
        <w:t>）：</w:t>
      </w:r>
      <w:bookmarkEnd w:id="0"/>
    </w:p>
    <w:p w14:paraId="59F098D0" w14:textId="77777777" w:rsidR="00AD2184" w:rsidRPr="001C5F62" w:rsidRDefault="00AD2184" w:rsidP="004779E9">
      <w:pPr>
        <w:pStyle w:val="a8"/>
        <w:wordWrap/>
        <w:spacing w:line="480" w:lineRule="exact"/>
        <w:ind w:firstLineChars="100" w:firstLine="320"/>
        <w:rPr>
          <w:rFonts w:ascii="標楷體" w:eastAsia="標楷體"/>
          <w:b/>
          <w:bCs/>
          <w:snapToGrid w:val="0"/>
          <w:spacing w:val="0"/>
          <w:kern w:val="0"/>
          <w:sz w:val="32"/>
          <w:szCs w:val="32"/>
        </w:rPr>
      </w:pPr>
      <w:r w:rsidRPr="001C5F62">
        <w:rPr>
          <w:rFonts w:ascii="標楷體" w:eastAsia="標楷體" w:hint="eastAsia"/>
          <w:b/>
          <w:bCs/>
          <w:snapToGrid w:val="0"/>
          <w:spacing w:val="0"/>
          <w:kern w:val="0"/>
          <w:sz w:val="32"/>
          <w:szCs w:val="32"/>
        </w:rPr>
        <w:t>一、單位決算部分</w:t>
      </w:r>
    </w:p>
    <w:p w14:paraId="7E2353F4" w14:textId="77777777" w:rsidR="00AD2184" w:rsidRPr="001C5F62" w:rsidRDefault="00AD2184" w:rsidP="004779E9">
      <w:pPr>
        <w:kinsoku w:val="0"/>
        <w:overflowPunct w:val="0"/>
        <w:autoSpaceDE w:val="0"/>
        <w:spacing w:line="480" w:lineRule="exact"/>
        <w:ind w:firstLineChars="200" w:firstLine="480"/>
        <w:jc w:val="both"/>
        <w:rPr>
          <w:rFonts w:ascii="標楷體" w:eastAsia="標楷體" w:hAnsi="標楷體"/>
          <w:snapToGrid w:val="0"/>
          <w:kern w:val="0"/>
          <w:szCs w:val="24"/>
        </w:rPr>
      </w:pPr>
      <w:r w:rsidRPr="001C5F62">
        <w:rPr>
          <w:rFonts w:ascii="標楷體" w:eastAsia="標楷體" w:hint="eastAsia"/>
          <w:snapToGrid w:val="0"/>
          <w:kern w:val="0"/>
          <w:szCs w:val="24"/>
        </w:rPr>
        <w:t>民政處主管包括各戶政事務所及原住民事務所等2個機關，分別掌理全縣12鄉鎮市居民之身分、遷徙之登記，戶籍之申請、變更、更正及撤銷等事項，以及辦理原住民各項業務之執行。茲將11</w:t>
      </w:r>
      <w:r w:rsidR="001928FA" w:rsidRPr="001C5F62">
        <w:rPr>
          <w:rFonts w:ascii="標楷體" w:eastAsia="標楷體" w:hint="eastAsia"/>
          <w:snapToGrid w:val="0"/>
          <w:kern w:val="0"/>
          <w:szCs w:val="24"/>
        </w:rPr>
        <w:t>3</w:t>
      </w:r>
      <w:r w:rsidRPr="001C5F62">
        <w:rPr>
          <w:rFonts w:ascii="標楷體" w:eastAsia="標楷體" w:hint="eastAsia"/>
          <w:snapToGrid w:val="0"/>
          <w:kern w:val="0"/>
          <w:szCs w:val="24"/>
        </w:rPr>
        <w:t>年度決算審核結果說明如次：</w:t>
      </w:r>
    </w:p>
    <w:p w14:paraId="2C58A32A" w14:textId="77777777" w:rsidR="00AD2184" w:rsidRPr="001C5F62" w:rsidRDefault="00AD2184" w:rsidP="004779E9">
      <w:pPr>
        <w:kinsoku w:val="0"/>
        <w:overflowPunct w:val="0"/>
        <w:autoSpaceDE w:val="0"/>
        <w:spacing w:line="480" w:lineRule="exact"/>
        <w:ind w:leftChars="200" w:left="480"/>
        <w:jc w:val="both"/>
        <w:rPr>
          <w:rFonts w:ascii="標楷體" w:eastAsia="標楷體" w:hAnsi="標楷體"/>
          <w:b/>
          <w:bCs/>
          <w:snapToGrid w:val="0"/>
          <w:kern w:val="0"/>
          <w:sz w:val="28"/>
          <w:szCs w:val="28"/>
        </w:rPr>
      </w:pPr>
      <w:r w:rsidRPr="001C5F62">
        <w:rPr>
          <w:rFonts w:ascii="標楷體" w:eastAsia="標楷體" w:hAnsi="標楷體" w:hint="eastAsia"/>
          <w:b/>
          <w:bCs/>
          <w:snapToGrid w:val="0"/>
          <w:kern w:val="0"/>
          <w:sz w:val="28"/>
          <w:szCs w:val="28"/>
        </w:rPr>
        <w:t>（一）　計畫實施之查核</w:t>
      </w:r>
    </w:p>
    <w:p w14:paraId="5F784EE8" w14:textId="77777777" w:rsidR="00AD2184" w:rsidRPr="001C5F62" w:rsidRDefault="00AD2184" w:rsidP="004779E9">
      <w:pPr>
        <w:kinsoku w:val="0"/>
        <w:overflowPunct w:val="0"/>
        <w:autoSpaceDE w:val="0"/>
        <w:spacing w:line="480" w:lineRule="exact"/>
        <w:ind w:firstLineChars="200" w:firstLine="480"/>
        <w:jc w:val="both"/>
        <w:rPr>
          <w:rFonts w:ascii="標楷體" w:eastAsia="標楷體"/>
          <w:snapToGrid w:val="0"/>
          <w:kern w:val="0"/>
          <w:szCs w:val="24"/>
        </w:rPr>
      </w:pPr>
      <w:r w:rsidRPr="001C5F62">
        <w:rPr>
          <w:rFonts w:ascii="標楷體" w:eastAsia="標楷體" w:hAnsi="標楷體" w:hint="eastAsia"/>
          <w:snapToGrid w:val="0"/>
          <w:kern w:val="0"/>
          <w:szCs w:val="24"/>
        </w:rPr>
        <w:t>業務計畫6項，下分工作計畫6項，</w:t>
      </w:r>
      <w:r w:rsidRPr="001C5F62">
        <w:rPr>
          <w:rFonts w:ascii="標楷體" w:eastAsia="標楷體" w:hint="eastAsia"/>
          <w:snapToGrid w:val="0"/>
          <w:kern w:val="0"/>
          <w:szCs w:val="24"/>
        </w:rPr>
        <w:t>包括原住民族事務之綜合規劃及協調、原住民部落環境設施改善、執行戶口校正、各項身分變更登記等重要施政項目，</w:t>
      </w:r>
      <w:r w:rsidRPr="001C5F62">
        <w:rPr>
          <w:rFonts w:ascii="標楷體" w:eastAsia="標楷體" w:hAnsi="標楷體" w:hint="eastAsia"/>
          <w:snapToGrid w:val="0"/>
          <w:kern w:val="0"/>
          <w:szCs w:val="24"/>
        </w:rPr>
        <w:t>其中</w:t>
      </w:r>
      <w:r w:rsidRPr="001C5F62">
        <w:rPr>
          <w:rFonts w:ascii="標楷體" w:eastAsia="標楷體" w:hint="eastAsia"/>
          <w:snapToGrid w:val="0"/>
          <w:kern w:val="0"/>
          <w:szCs w:val="24"/>
        </w:rPr>
        <w:t>已執行完成者</w:t>
      </w:r>
      <w:r w:rsidR="00176C9F" w:rsidRPr="001C5F62">
        <w:rPr>
          <w:rFonts w:ascii="標楷體" w:eastAsia="標楷體" w:hint="eastAsia"/>
          <w:snapToGrid w:val="0"/>
          <w:kern w:val="0"/>
          <w:szCs w:val="24"/>
        </w:rPr>
        <w:t>4</w:t>
      </w:r>
      <w:r w:rsidRPr="001C5F62">
        <w:rPr>
          <w:rFonts w:ascii="標楷體" w:eastAsia="標楷體" w:hint="eastAsia"/>
          <w:snapToGrid w:val="0"/>
          <w:kern w:val="0"/>
          <w:szCs w:val="24"/>
        </w:rPr>
        <w:t>項，尚在執行者</w:t>
      </w:r>
      <w:r w:rsidR="00176C9F" w:rsidRPr="001C5F62">
        <w:rPr>
          <w:rFonts w:ascii="標楷體" w:eastAsia="標楷體" w:hint="eastAsia"/>
          <w:snapToGrid w:val="0"/>
          <w:kern w:val="0"/>
          <w:szCs w:val="24"/>
        </w:rPr>
        <w:t>2</w:t>
      </w:r>
      <w:r w:rsidRPr="001C5F62">
        <w:rPr>
          <w:rFonts w:ascii="標楷體" w:eastAsia="標楷體" w:hint="eastAsia"/>
          <w:snapToGrid w:val="0"/>
          <w:kern w:val="0"/>
          <w:szCs w:val="24"/>
        </w:rPr>
        <w:t>項，主要係</w:t>
      </w:r>
      <w:r w:rsidR="00AA07F6" w:rsidRPr="001C5F62">
        <w:rPr>
          <w:rFonts w:ascii="標楷體" w:eastAsia="標楷體" w:hint="eastAsia"/>
          <w:snapToGrid w:val="0"/>
          <w:kern w:val="0"/>
          <w:szCs w:val="24"/>
        </w:rPr>
        <w:t>委託辦理部（聚）落環境基本調查、部（聚）</w:t>
      </w:r>
      <w:r w:rsidR="00D516D4" w:rsidRPr="001C5F62">
        <w:rPr>
          <w:rFonts w:ascii="標楷體" w:eastAsia="標楷體" w:hint="eastAsia"/>
          <w:snapToGrid w:val="0"/>
          <w:kern w:val="0"/>
          <w:szCs w:val="24"/>
        </w:rPr>
        <w:t>落</w:t>
      </w:r>
      <w:r w:rsidR="00AA07F6" w:rsidRPr="001C5F62">
        <w:rPr>
          <w:rFonts w:ascii="標楷體" w:eastAsia="標楷體" w:hint="eastAsia"/>
          <w:snapToGrid w:val="0"/>
          <w:kern w:val="0"/>
          <w:szCs w:val="24"/>
        </w:rPr>
        <w:t>溝通及國土功能分區圖法定作業</w:t>
      </w:r>
      <w:r w:rsidR="00BA6241" w:rsidRPr="001C5F62">
        <w:rPr>
          <w:rFonts w:ascii="標楷體" w:eastAsia="標楷體" w:hint="eastAsia"/>
          <w:snapToGrid w:val="0"/>
          <w:kern w:val="0"/>
          <w:szCs w:val="24"/>
        </w:rPr>
        <w:t>等案</w:t>
      </w:r>
      <w:r w:rsidR="00AF2FEE" w:rsidRPr="001C5F62">
        <w:rPr>
          <w:rFonts w:ascii="標楷體" w:eastAsia="標楷體" w:hAnsi="標楷體" w:hint="eastAsia"/>
          <w:snapToGrid w:val="0"/>
          <w:kern w:val="0"/>
          <w:szCs w:val="24"/>
        </w:rPr>
        <w:t>尚在辦理</w:t>
      </w:r>
      <w:r w:rsidR="00324F8A" w:rsidRPr="001C5F62">
        <w:rPr>
          <w:rFonts w:ascii="標楷體" w:eastAsia="標楷體" w:hAnsi="標楷體" w:hint="eastAsia"/>
          <w:snapToGrid w:val="0"/>
          <w:kern w:val="0"/>
          <w:szCs w:val="24"/>
        </w:rPr>
        <w:t>中</w:t>
      </w:r>
      <w:r w:rsidR="00AA07F6" w:rsidRPr="001C5F62">
        <w:rPr>
          <w:rFonts w:ascii="標楷體" w:eastAsia="標楷體" w:hint="eastAsia"/>
          <w:snapToGrid w:val="0"/>
          <w:kern w:val="0"/>
          <w:szCs w:val="24"/>
        </w:rPr>
        <w:t>，須保留繼續執行。</w:t>
      </w:r>
    </w:p>
    <w:p w14:paraId="25781384" w14:textId="77777777" w:rsidR="00AD2184" w:rsidRPr="001C5F62" w:rsidRDefault="00AD2184" w:rsidP="004779E9">
      <w:pPr>
        <w:kinsoku w:val="0"/>
        <w:overflowPunct w:val="0"/>
        <w:autoSpaceDE w:val="0"/>
        <w:spacing w:line="480" w:lineRule="exact"/>
        <w:ind w:leftChars="200" w:left="480"/>
        <w:jc w:val="both"/>
        <w:rPr>
          <w:rFonts w:ascii="標楷體" w:eastAsia="標楷體" w:hAnsi="標楷體"/>
          <w:b/>
          <w:bCs/>
          <w:snapToGrid w:val="0"/>
          <w:kern w:val="0"/>
          <w:sz w:val="28"/>
          <w:szCs w:val="28"/>
        </w:rPr>
      </w:pPr>
      <w:r w:rsidRPr="001C5F62">
        <w:rPr>
          <w:rFonts w:ascii="標楷體" w:eastAsia="標楷體" w:hAnsi="標楷體" w:hint="eastAsia"/>
          <w:b/>
          <w:bCs/>
          <w:snapToGrid w:val="0"/>
          <w:kern w:val="0"/>
          <w:sz w:val="28"/>
          <w:szCs w:val="28"/>
        </w:rPr>
        <w:t>（二）　預算執行之審核</w:t>
      </w:r>
    </w:p>
    <w:p w14:paraId="0A9184C0" w14:textId="77777777" w:rsidR="00AD2184" w:rsidRPr="001C5F62" w:rsidRDefault="00AD2184" w:rsidP="004779E9">
      <w:pPr>
        <w:overflowPunct w:val="0"/>
        <w:autoSpaceDE w:val="0"/>
        <w:spacing w:line="480" w:lineRule="exact"/>
        <w:ind w:firstLineChars="450" w:firstLine="1080"/>
        <w:jc w:val="both"/>
        <w:rPr>
          <w:rFonts w:ascii="標楷體" w:eastAsia="標楷體" w:hAnsi="標楷體"/>
          <w:snapToGrid w:val="0"/>
          <w:kern w:val="0"/>
          <w:szCs w:val="24"/>
        </w:rPr>
      </w:pPr>
      <w:r w:rsidRPr="001C5F62">
        <w:rPr>
          <w:rFonts w:ascii="標楷體" w:eastAsia="標楷體" w:hAnsi="標楷體" w:hint="eastAsia"/>
          <w:snapToGrid w:val="0"/>
          <w:kern w:val="0"/>
          <w:szCs w:val="24"/>
        </w:rPr>
        <w:t>1.</w:t>
      </w:r>
      <w:r w:rsidRPr="001C5F62">
        <w:rPr>
          <w:rFonts w:ascii="新細明體" w:hAnsi="新細明體" w:hint="eastAsia"/>
          <w:b/>
          <w:bCs/>
          <w:snapToGrid w:val="0"/>
          <w:kern w:val="0"/>
          <w:sz w:val="28"/>
          <w:szCs w:val="28"/>
        </w:rPr>
        <w:t xml:space="preserve">　</w:t>
      </w:r>
      <w:r w:rsidRPr="001C5F62">
        <w:rPr>
          <w:rFonts w:ascii="標楷體" w:eastAsia="標楷體" w:hAnsi="標楷體" w:hint="eastAsia"/>
          <w:snapToGrid w:val="0"/>
          <w:kern w:val="0"/>
          <w:szCs w:val="24"/>
        </w:rPr>
        <w:t>歲入原編列預算數2億</w:t>
      </w:r>
      <w:r w:rsidR="00E14060" w:rsidRPr="001C5F62">
        <w:rPr>
          <w:rFonts w:ascii="標楷體" w:eastAsia="標楷體" w:hAnsi="標楷體" w:hint="eastAsia"/>
          <w:snapToGrid w:val="0"/>
          <w:kern w:val="0"/>
          <w:szCs w:val="24"/>
        </w:rPr>
        <w:t>8</w:t>
      </w:r>
      <w:r w:rsidR="00176C9F" w:rsidRPr="001C5F62">
        <w:rPr>
          <w:rFonts w:ascii="標楷體" w:eastAsia="標楷體" w:hAnsi="標楷體" w:hint="eastAsia"/>
          <w:snapToGrid w:val="0"/>
          <w:kern w:val="0"/>
          <w:szCs w:val="24"/>
        </w:rPr>
        <w:t>,</w:t>
      </w:r>
      <w:r w:rsidR="00E14060" w:rsidRPr="001C5F62">
        <w:rPr>
          <w:rFonts w:ascii="標楷體" w:eastAsia="標楷體" w:hAnsi="標楷體" w:hint="eastAsia"/>
          <w:snapToGrid w:val="0"/>
          <w:kern w:val="0"/>
          <w:szCs w:val="24"/>
        </w:rPr>
        <w:t>096</w:t>
      </w:r>
      <w:r w:rsidRPr="001C5F62">
        <w:rPr>
          <w:rFonts w:ascii="標楷體" w:eastAsia="標楷體" w:hAnsi="標楷體" w:hint="eastAsia"/>
          <w:snapToGrid w:val="0"/>
          <w:kern w:val="0"/>
          <w:szCs w:val="24"/>
        </w:rPr>
        <w:t>萬</w:t>
      </w:r>
      <w:r w:rsidR="00EF1FBD" w:rsidRPr="001C5F62">
        <w:rPr>
          <w:rFonts w:ascii="標楷體" w:eastAsia="標楷體" w:hAnsi="標楷體" w:hint="eastAsia"/>
          <w:snapToGrid w:val="0"/>
          <w:kern w:val="0"/>
          <w:szCs w:val="24"/>
        </w:rPr>
        <w:t>餘</w:t>
      </w:r>
      <w:r w:rsidRPr="001C5F62">
        <w:rPr>
          <w:rFonts w:ascii="標楷體" w:eastAsia="標楷體" w:hAnsi="標楷體" w:hint="eastAsia"/>
          <w:snapToGrid w:val="0"/>
          <w:kern w:val="0"/>
          <w:szCs w:val="24"/>
        </w:rPr>
        <w:t>元，經追加預算</w:t>
      </w:r>
      <w:r w:rsidR="00E14060" w:rsidRPr="001C5F62">
        <w:rPr>
          <w:rFonts w:ascii="標楷體" w:eastAsia="標楷體" w:hAnsi="標楷體" w:hint="eastAsia"/>
          <w:snapToGrid w:val="0"/>
          <w:kern w:val="0"/>
          <w:szCs w:val="24"/>
        </w:rPr>
        <w:t>3</w:t>
      </w:r>
      <w:r w:rsidR="00176C9F" w:rsidRPr="001C5F62">
        <w:rPr>
          <w:rFonts w:ascii="標楷體" w:eastAsia="標楷體" w:hAnsi="標楷體" w:hint="eastAsia"/>
          <w:snapToGrid w:val="0"/>
          <w:kern w:val="0"/>
          <w:szCs w:val="24"/>
        </w:rPr>
        <w:t>,</w:t>
      </w:r>
      <w:r w:rsidR="00E14060" w:rsidRPr="001C5F62">
        <w:rPr>
          <w:rFonts w:ascii="標楷體" w:eastAsia="標楷體" w:hAnsi="標楷體" w:hint="eastAsia"/>
          <w:snapToGrid w:val="0"/>
          <w:kern w:val="0"/>
          <w:szCs w:val="24"/>
        </w:rPr>
        <w:t>056</w:t>
      </w:r>
      <w:r w:rsidRPr="001C5F62">
        <w:rPr>
          <w:rFonts w:ascii="標楷體" w:eastAsia="標楷體" w:hAnsi="標楷體" w:hint="eastAsia"/>
          <w:snapToGrid w:val="0"/>
          <w:kern w:val="0"/>
          <w:szCs w:val="24"/>
        </w:rPr>
        <w:t>萬</w:t>
      </w:r>
      <w:r w:rsidR="00372A6C" w:rsidRPr="001C5F62">
        <w:rPr>
          <w:rFonts w:ascii="標楷體" w:eastAsia="標楷體" w:hAnsi="標楷體" w:hint="eastAsia"/>
          <w:snapToGrid w:val="0"/>
          <w:kern w:val="0"/>
          <w:szCs w:val="24"/>
        </w:rPr>
        <w:t>餘</w:t>
      </w:r>
      <w:r w:rsidRPr="001C5F62">
        <w:rPr>
          <w:rFonts w:ascii="標楷體" w:eastAsia="標楷體" w:hAnsi="標楷體" w:hint="eastAsia"/>
          <w:snapToGrid w:val="0"/>
          <w:kern w:val="0"/>
          <w:szCs w:val="24"/>
        </w:rPr>
        <w:t>元，追減預算</w:t>
      </w:r>
      <w:r w:rsidR="00E14060" w:rsidRPr="001C5F62">
        <w:rPr>
          <w:rFonts w:ascii="標楷體" w:eastAsia="標楷體" w:hAnsi="標楷體" w:hint="eastAsia"/>
          <w:snapToGrid w:val="0"/>
          <w:kern w:val="0"/>
          <w:szCs w:val="24"/>
        </w:rPr>
        <w:t>1,129</w:t>
      </w:r>
      <w:r w:rsidRPr="001C5F62">
        <w:rPr>
          <w:rFonts w:ascii="標楷體" w:eastAsia="標楷體" w:hAnsi="標楷體" w:hint="eastAsia"/>
          <w:snapToGrid w:val="0"/>
          <w:kern w:val="0"/>
          <w:szCs w:val="24"/>
        </w:rPr>
        <w:t>萬</w:t>
      </w:r>
      <w:r w:rsidR="00372A6C" w:rsidRPr="001C5F62">
        <w:rPr>
          <w:rFonts w:ascii="標楷體" w:eastAsia="標楷體" w:hAnsi="標楷體" w:hint="eastAsia"/>
          <w:snapToGrid w:val="0"/>
          <w:kern w:val="0"/>
          <w:szCs w:val="24"/>
        </w:rPr>
        <w:t>餘</w:t>
      </w:r>
      <w:r w:rsidRPr="001C5F62">
        <w:rPr>
          <w:rFonts w:ascii="標楷體" w:eastAsia="標楷體" w:hAnsi="標楷體" w:hint="eastAsia"/>
          <w:snapToGrid w:val="0"/>
          <w:kern w:val="0"/>
          <w:szCs w:val="24"/>
        </w:rPr>
        <w:t>元，合計</w:t>
      </w:r>
      <w:r w:rsidR="00E14060" w:rsidRPr="001C5F62">
        <w:rPr>
          <w:rFonts w:ascii="標楷體" w:eastAsia="標楷體" w:hAnsi="標楷體" w:hint="eastAsia"/>
          <w:snapToGrid w:val="0"/>
          <w:kern w:val="0"/>
          <w:szCs w:val="24"/>
        </w:rPr>
        <w:t>3</w:t>
      </w:r>
      <w:r w:rsidRPr="001C5F62">
        <w:rPr>
          <w:rFonts w:ascii="標楷體" w:eastAsia="標楷體" w:hAnsi="標楷體" w:hint="eastAsia"/>
          <w:snapToGrid w:val="0"/>
          <w:kern w:val="0"/>
          <w:szCs w:val="24"/>
        </w:rPr>
        <w:t>億</w:t>
      </w:r>
      <w:r w:rsidR="00E14060" w:rsidRPr="001C5F62">
        <w:rPr>
          <w:rFonts w:ascii="標楷體" w:eastAsia="標楷體" w:hAnsi="標楷體" w:hint="eastAsia"/>
          <w:snapToGrid w:val="0"/>
          <w:kern w:val="0"/>
          <w:szCs w:val="24"/>
        </w:rPr>
        <w:t>24</w:t>
      </w:r>
      <w:r w:rsidRPr="001C5F62">
        <w:rPr>
          <w:rFonts w:ascii="標楷體" w:eastAsia="標楷體" w:hAnsi="標楷體" w:hint="eastAsia"/>
          <w:snapToGrid w:val="0"/>
          <w:kern w:val="0"/>
          <w:szCs w:val="24"/>
        </w:rPr>
        <w:t>萬餘元</w:t>
      </w:r>
      <w:r w:rsidRPr="001C5F62">
        <w:rPr>
          <w:rFonts w:hint="eastAsia"/>
          <w:snapToGrid w:val="0"/>
          <w:kern w:val="0"/>
        </w:rPr>
        <w:t>，</w:t>
      </w:r>
      <w:r w:rsidRPr="001C5F62">
        <w:rPr>
          <w:rFonts w:ascii="標楷體" w:eastAsia="標楷體" w:hAnsi="標楷體" w:hint="eastAsia"/>
          <w:snapToGrid w:val="0"/>
          <w:kern w:val="0"/>
          <w:szCs w:val="24"/>
        </w:rPr>
        <w:t>決算審核結果，審定實現數</w:t>
      </w:r>
      <w:r w:rsidR="00D10039" w:rsidRPr="001C5F62">
        <w:rPr>
          <w:rFonts w:ascii="標楷體" w:eastAsia="標楷體" w:hAnsi="標楷體"/>
          <w:snapToGrid w:val="0"/>
          <w:kern w:val="0"/>
          <w:szCs w:val="24"/>
        </w:rPr>
        <w:t>2</w:t>
      </w:r>
      <w:r w:rsidRPr="001C5F62">
        <w:rPr>
          <w:rFonts w:ascii="標楷體" w:eastAsia="標楷體" w:hAnsi="標楷體" w:hint="eastAsia"/>
          <w:snapToGrid w:val="0"/>
          <w:kern w:val="0"/>
          <w:szCs w:val="24"/>
        </w:rPr>
        <w:t>億</w:t>
      </w:r>
      <w:r w:rsidR="00D10039" w:rsidRPr="001C5F62">
        <w:rPr>
          <w:rFonts w:ascii="標楷體" w:eastAsia="標楷體" w:hAnsi="標楷體"/>
          <w:snapToGrid w:val="0"/>
          <w:kern w:val="0"/>
          <w:szCs w:val="24"/>
        </w:rPr>
        <w:t>3</w:t>
      </w:r>
      <w:r w:rsidR="00176C9F" w:rsidRPr="001C5F62">
        <w:rPr>
          <w:rFonts w:ascii="標楷體" w:eastAsia="標楷體" w:hAnsi="標楷體" w:hint="eastAsia"/>
          <w:snapToGrid w:val="0"/>
          <w:kern w:val="0"/>
          <w:szCs w:val="24"/>
        </w:rPr>
        <w:t>,</w:t>
      </w:r>
      <w:r w:rsidR="00E14060" w:rsidRPr="001C5F62">
        <w:rPr>
          <w:rFonts w:ascii="標楷體" w:eastAsia="標楷體" w:hAnsi="標楷體" w:hint="eastAsia"/>
          <w:snapToGrid w:val="0"/>
          <w:kern w:val="0"/>
          <w:szCs w:val="24"/>
        </w:rPr>
        <w:t>662</w:t>
      </w:r>
      <w:r w:rsidRPr="001C5F62">
        <w:rPr>
          <w:rFonts w:ascii="標楷體" w:eastAsia="標楷體" w:hAnsi="標楷體" w:hint="eastAsia"/>
          <w:snapToGrid w:val="0"/>
          <w:kern w:val="0"/>
          <w:szCs w:val="24"/>
        </w:rPr>
        <w:t>萬餘元；應收保留數</w:t>
      </w:r>
      <w:r w:rsidR="00176C9F" w:rsidRPr="001C5F62">
        <w:rPr>
          <w:rFonts w:ascii="標楷體" w:eastAsia="標楷體" w:hAnsi="標楷體" w:hint="eastAsia"/>
          <w:snapToGrid w:val="0"/>
          <w:kern w:val="0"/>
          <w:szCs w:val="24"/>
        </w:rPr>
        <w:t>1,</w:t>
      </w:r>
      <w:r w:rsidR="00E14060" w:rsidRPr="001C5F62">
        <w:rPr>
          <w:rFonts w:ascii="標楷體" w:eastAsia="標楷體" w:hAnsi="標楷體" w:hint="eastAsia"/>
          <w:snapToGrid w:val="0"/>
          <w:kern w:val="0"/>
          <w:szCs w:val="24"/>
        </w:rPr>
        <w:t>567</w:t>
      </w:r>
      <w:r w:rsidRPr="001C5F62">
        <w:rPr>
          <w:rFonts w:ascii="標楷體" w:eastAsia="標楷體" w:hAnsi="標楷體" w:hint="eastAsia"/>
          <w:snapToGrid w:val="0"/>
          <w:kern w:val="0"/>
          <w:szCs w:val="24"/>
        </w:rPr>
        <w:t>萬餘元，主要</w:t>
      </w:r>
      <w:r w:rsidRPr="001C5F62">
        <w:rPr>
          <w:rFonts w:ascii="標楷體" w:eastAsia="標楷體" w:hAnsi="標楷體" w:hint="eastAsia"/>
          <w:snapToGrid w:val="0"/>
          <w:kern w:val="0"/>
        </w:rPr>
        <w:t>係</w:t>
      </w:r>
      <w:r w:rsidR="00E145DD" w:rsidRPr="001C5F62">
        <w:rPr>
          <w:rFonts w:ascii="標楷體" w:eastAsia="標楷體" w:hint="eastAsia"/>
          <w:snapToGrid w:val="0"/>
          <w:kern w:val="0"/>
          <w:szCs w:val="24"/>
        </w:rPr>
        <w:t>宜居部落建設計畫等尚在辦理中，補助收入依實際執行進度撥款，須保留繼續執行</w:t>
      </w:r>
      <w:r w:rsidRPr="001C5F62">
        <w:rPr>
          <w:rFonts w:ascii="標楷體" w:eastAsia="標楷體" w:hAnsi="標楷體" w:hint="eastAsia"/>
          <w:snapToGrid w:val="0"/>
          <w:kern w:val="0"/>
        </w:rPr>
        <w:t>；合計決算審定數為</w:t>
      </w:r>
      <w:r w:rsidR="00D10039" w:rsidRPr="001C5F62">
        <w:rPr>
          <w:rFonts w:ascii="標楷體" w:eastAsia="標楷體" w:hAnsi="標楷體"/>
          <w:snapToGrid w:val="0"/>
          <w:kern w:val="0"/>
          <w:szCs w:val="24"/>
        </w:rPr>
        <w:t>2</w:t>
      </w:r>
      <w:r w:rsidR="00D10039" w:rsidRPr="001C5F62">
        <w:rPr>
          <w:rFonts w:ascii="標楷體" w:eastAsia="標楷體" w:hAnsi="標楷體" w:hint="eastAsia"/>
          <w:snapToGrid w:val="0"/>
          <w:kern w:val="0"/>
          <w:szCs w:val="24"/>
        </w:rPr>
        <w:t>億</w:t>
      </w:r>
      <w:r w:rsidR="00E14060" w:rsidRPr="001C5F62">
        <w:rPr>
          <w:rFonts w:ascii="標楷體" w:eastAsia="標楷體" w:hAnsi="標楷體" w:hint="eastAsia"/>
          <w:snapToGrid w:val="0"/>
          <w:kern w:val="0"/>
          <w:szCs w:val="24"/>
        </w:rPr>
        <w:t>5</w:t>
      </w:r>
      <w:r w:rsidR="00D10039" w:rsidRPr="001C5F62">
        <w:rPr>
          <w:rFonts w:ascii="標楷體" w:eastAsia="標楷體" w:hAnsi="標楷體" w:hint="eastAsia"/>
          <w:snapToGrid w:val="0"/>
          <w:kern w:val="0"/>
          <w:szCs w:val="24"/>
        </w:rPr>
        <w:t>,</w:t>
      </w:r>
      <w:r w:rsidR="00E14060" w:rsidRPr="001C5F62">
        <w:rPr>
          <w:rFonts w:ascii="標楷體" w:eastAsia="標楷體" w:hAnsi="標楷體" w:hint="eastAsia"/>
          <w:snapToGrid w:val="0"/>
          <w:kern w:val="0"/>
          <w:szCs w:val="24"/>
        </w:rPr>
        <w:t>230</w:t>
      </w:r>
      <w:r w:rsidRPr="001C5F62">
        <w:rPr>
          <w:rFonts w:ascii="標楷體" w:eastAsia="標楷體" w:hAnsi="標楷體" w:hint="eastAsia"/>
          <w:snapToGrid w:val="0"/>
          <w:kern w:val="0"/>
        </w:rPr>
        <w:t>萬餘元，較預算減少</w:t>
      </w:r>
      <w:r w:rsidR="00771B4B" w:rsidRPr="001C5F62">
        <w:rPr>
          <w:rFonts w:ascii="標楷體" w:eastAsia="標楷體" w:hAnsi="標楷體" w:hint="eastAsia"/>
          <w:snapToGrid w:val="0"/>
          <w:kern w:val="0"/>
        </w:rPr>
        <w:t>4</w:t>
      </w:r>
      <w:r w:rsidR="004E1807" w:rsidRPr="001C5F62">
        <w:rPr>
          <w:rFonts w:ascii="標楷體" w:eastAsia="標楷體" w:hAnsi="標楷體" w:hint="eastAsia"/>
          <w:snapToGrid w:val="0"/>
          <w:kern w:val="0"/>
        </w:rPr>
        <w:t>,</w:t>
      </w:r>
      <w:r w:rsidR="00771B4B" w:rsidRPr="001C5F62">
        <w:rPr>
          <w:rFonts w:ascii="標楷體" w:eastAsia="標楷體" w:hAnsi="標楷體" w:hint="eastAsia"/>
          <w:snapToGrid w:val="0"/>
          <w:kern w:val="0"/>
        </w:rPr>
        <w:t>794</w:t>
      </w:r>
      <w:r w:rsidRPr="001C5F62">
        <w:rPr>
          <w:rFonts w:ascii="標楷體" w:eastAsia="標楷體" w:hAnsi="標楷體" w:hint="eastAsia"/>
          <w:snapToGrid w:val="0"/>
          <w:kern w:val="0"/>
        </w:rPr>
        <w:t>萬餘元（</w:t>
      </w:r>
      <w:r w:rsidR="00771B4B" w:rsidRPr="001C5F62">
        <w:rPr>
          <w:rFonts w:ascii="標楷體" w:eastAsia="標楷體" w:hAnsi="標楷體" w:hint="eastAsia"/>
          <w:snapToGrid w:val="0"/>
          <w:kern w:val="0"/>
        </w:rPr>
        <w:t>15</w:t>
      </w:r>
      <w:r w:rsidR="00E145DD" w:rsidRPr="001C5F62">
        <w:rPr>
          <w:rFonts w:ascii="標楷體" w:eastAsia="標楷體" w:hAnsi="標楷體"/>
          <w:snapToGrid w:val="0"/>
          <w:kern w:val="0"/>
        </w:rPr>
        <w:t>.</w:t>
      </w:r>
      <w:r w:rsidR="00771B4B" w:rsidRPr="001C5F62">
        <w:rPr>
          <w:rFonts w:ascii="標楷體" w:eastAsia="標楷體" w:hAnsi="標楷體" w:hint="eastAsia"/>
          <w:snapToGrid w:val="0"/>
          <w:kern w:val="0"/>
        </w:rPr>
        <w:t>97</w:t>
      </w:r>
      <w:r w:rsidRPr="001C5F62">
        <w:rPr>
          <w:rFonts w:ascii="標楷體" w:eastAsia="標楷體" w:hAnsi="標楷體" w:hint="eastAsia"/>
          <w:snapToGrid w:val="0"/>
          <w:kern w:val="0"/>
        </w:rPr>
        <w:t>％）</w:t>
      </w:r>
      <w:r w:rsidRPr="001C5F62">
        <w:rPr>
          <w:rFonts w:hint="eastAsia"/>
          <w:snapToGrid w:val="0"/>
          <w:kern w:val="0"/>
        </w:rPr>
        <w:t>，</w:t>
      </w:r>
      <w:r w:rsidRPr="001C5F62">
        <w:rPr>
          <w:rFonts w:ascii="標楷體" w:eastAsia="標楷體" w:hAnsi="標楷體" w:hint="eastAsia"/>
          <w:snapToGrid w:val="0"/>
          <w:kern w:val="0"/>
        </w:rPr>
        <w:t>主要係</w:t>
      </w:r>
      <w:r w:rsidR="00771B4B" w:rsidRPr="001C5F62">
        <w:rPr>
          <w:rFonts w:ascii="標楷體" w:eastAsia="標楷體" w:hAnsi="標楷體" w:hint="eastAsia"/>
          <w:snapToGrid w:val="0"/>
          <w:kern w:val="0"/>
        </w:rPr>
        <w:t>原住民族部落特色道路改善計畫</w:t>
      </w:r>
      <w:r w:rsidR="00E145DD" w:rsidRPr="001C5F62">
        <w:rPr>
          <w:rFonts w:ascii="標楷體" w:eastAsia="標楷體" w:hAnsi="標楷體" w:hint="eastAsia"/>
          <w:snapToGrid w:val="0"/>
          <w:kern w:val="0"/>
        </w:rPr>
        <w:t>等補助收入</w:t>
      </w:r>
      <w:r w:rsidR="00EF1FBD" w:rsidRPr="001C5F62">
        <w:rPr>
          <w:rFonts w:ascii="標楷體" w:eastAsia="標楷體" w:hAnsi="標楷體" w:hint="eastAsia"/>
          <w:snapToGrid w:val="0"/>
          <w:kern w:val="0"/>
        </w:rPr>
        <w:t>，</w:t>
      </w:r>
      <w:r w:rsidR="00E145DD" w:rsidRPr="001C5F62">
        <w:rPr>
          <w:rFonts w:ascii="標楷體" w:eastAsia="標楷體" w:hAnsi="標楷體" w:hint="eastAsia"/>
          <w:snapToGrid w:val="0"/>
          <w:kern w:val="0"/>
        </w:rPr>
        <w:t>依實際執行進度撥款</w:t>
      </w:r>
      <w:r w:rsidRPr="001C5F62">
        <w:rPr>
          <w:rFonts w:ascii="標楷體" w:eastAsia="標楷體" w:hAnsi="標楷體" w:hint="eastAsia"/>
          <w:snapToGrid w:val="0"/>
          <w:kern w:val="0"/>
        </w:rPr>
        <w:t>所致。</w:t>
      </w:r>
    </w:p>
    <w:p w14:paraId="0B9E6C68" w14:textId="77777777" w:rsidR="00AD2184" w:rsidRPr="001C5F62" w:rsidRDefault="00AD2184" w:rsidP="004779E9">
      <w:pPr>
        <w:overflowPunct w:val="0"/>
        <w:autoSpaceDE w:val="0"/>
        <w:spacing w:beforeLines="10" w:before="24" w:afterLines="10" w:after="24" w:line="480" w:lineRule="exact"/>
        <w:ind w:firstLineChars="450" w:firstLine="1080"/>
        <w:jc w:val="both"/>
        <w:rPr>
          <w:rFonts w:ascii="標楷體" w:eastAsia="標楷體" w:hAnsi="標楷體"/>
          <w:snapToGrid w:val="0"/>
          <w:kern w:val="0"/>
          <w:szCs w:val="24"/>
        </w:rPr>
      </w:pPr>
      <w:r w:rsidRPr="001C5F62">
        <w:rPr>
          <w:rFonts w:ascii="標楷體" w:eastAsia="標楷體" w:hAnsi="標楷體" w:hint="eastAsia"/>
          <w:snapToGrid w:val="0"/>
          <w:kern w:val="0"/>
          <w:szCs w:val="24"/>
        </w:rPr>
        <w:t>2.</w:t>
      </w:r>
      <w:r w:rsidRPr="001C5F62">
        <w:rPr>
          <w:rFonts w:ascii="新細明體" w:hAnsi="新細明體" w:hint="eastAsia"/>
          <w:snapToGrid w:val="0"/>
          <w:kern w:val="0"/>
          <w:szCs w:val="24"/>
        </w:rPr>
        <w:t xml:space="preserve">　</w:t>
      </w:r>
      <w:r w:rsidRPr="001C5F62">
        <w:rPr>
          <w:rFonts w:ascii="標楷體" w:eastAsia="標楷體" w:hAnsi="標楷體" w:hint="eastAsia"/>
          <w:snapToGrid w:val="0"/>
          <w:kern w:val="0"/>
          <w:szCs w:val="24"/>
        </w:rPr>
        <w:t>以前年度歲入轉入數計</w:t>
      </w:r>
      <w:r w:rsidR="00BD3B5A" w:rsidRPr="001C5F62">
        <w:rPr>
          <w:rFonts w:ascii="標楷體" w:eastAsia="標楷體" w:hAnsi="標楷體" w:hint="eastAsia"/>
          <w:snapToGrid w:val="0"/>
          <w:kern w:val="0"/>
          <w:szCs w:val="24"/>
        </w:rPr>
        <w:t>1</w:t>
      </w:r>
      <w:r w:rsidR="004E1807" w:rsidRPr="001C5F62">
        <w:rPr>
          <w:rFonts w:ascii="標楷體" w:eastAsia="標楷體" w:hAnsi="標楷體" w:hint="eastAsia"/>
          <w:snapToGrid w:val="0"/>
          <w:kern w:val="0"/>
          <w:szCs w:val="24"/>
        </w:rPr>
        <w:t>,</w:t>
      </w:r>
      <w:r w:rsidR="00BD3B5A" w:rsidRPr="001C5F62">
        <w:rPr>
          <w:rFonts w:ascii="標楷體" w:eastAsia="標楷體" w:hAnsi="標楷體" w:hint="eastAsia"/>
          <w:snapToGrid w:val="0"/>
          <w:kern w:val="0"/>
          <w:szCs w:val="24"/>
        </w:rPr>
        <w:t>504</w:t>
      </w:r>
      <w:r w:rsidRPr="001C5F62">
        <w:rPr>
          <w:rFonts w:ascii="標楷體" w:eastAsia="標楷體" w:hAnsi="標楷體" w:hint="eastAsia"/>
          <w:snapToGrid w:val="0"/>
          <w:kern w:val="0"/>
          <w:szCs w:val="24"/>
        </w:rPr>
        <w:t>萬餘元，決算審核結果，審定實現數</w:t>
      </w:r>
      <w:r w:rsidR="00BD3B5A" w:rsidRPr="001C5F62">
        <w:rPr>
          <w:rFonts w:ascii="標楷體" w:eastAsia="標楷體" w:hAnsi="標楷體" w:hint="eastAsia"/>
          <w:snapToGrid w:val="0"/>
          <w:kern w:val="0"/>
          <w:szCs w:val="24"/>
        </w:rPr>
        <w:t>1,213</w:t>
      </w:r>
      <w:r w:rsidRPr="001C5F62">
        <w:rPr>
          <w:rFonts w:ascii="標楷體" w:eastAsia="標楷體" w:hAnsi="標楷體" w:hint="eastAsia"/>
          <w:snapToGrid w:val="0"/>
          <w:kern w:val="0"/>
          <w:szCs w:val="24"/>
        </w:rPr>
        <w:t>萬餘元（</w:t>
      </w:r>
      <w:r w:rsidR="00E145DD" w:rsidRPr="001C5F62">
        <w:rPr>
          <w:rFonts w:ascii="標楷體" w:eastAsia="標楷體" w:hAnsi="標楷體" w:hint="eastAsia"/>
          <w:snapToGrid w:val="0"/>
          <w:kern w:val="0"/>
          <w:szCs w:val="24"/>
        </w:rPr>
        <w:t>8</w:t>
      </w:r>
      <w:r w:rsidR="00BD3B5A" w:rsidRPr="001C5F62">
        <w:rPr>
          <w:rFonts w:ascii="標楷體" w:eastAsia="標楷體" w:hAnsi="標楷體" w:hint="eastAsia"/>
          <w:snapToGrid w:val="0"/>
          <w:kern w:val="0"/>
          <w:szCs w:val="24"/>
        </w:rPr>
        <w:t>0</w:t>
      </w:r>
      <w:r w:rsidR="00E145DD" w:rsidRPr="001C5F62">
        <w:rPr>
          <w:rFonts w:ascii="標楷體" w:eastAsia="標楷體" w:hAnsi="標楷體" w:hint="eastAsia"/>
          <w:snapToGrid w:val="0"/>
          <w:kern w:val="0"/>
          <w:szCs w:val="24"/>
        </w:rPr>
        <w:t>.</w:t>
      </w:r>
      <w:r w:rsidR="00BD3B5A" w:rsidRPr="001C5F62">
        <w:rPr>
          <w:rFonts w:ascii="標楷體" w:eastAsia="標楷體" w:hAnsi="標楷體" w:hint="eastAsia"/>
          <w:snapToGrid w:val="0"/>
          <w:kern w:val="0"/>
          <w:szCs w:val="24"/>
        </w:rPr>
        <w:t>6</w:t>
      </w:r>
      <w:r w:rsidR="00E145DD" w:rsidRPr="001C5F62">
        <w:rPr>
          <w:rFonts w:ascii="標楷體" w:eastAsia="標楷體" w:hAnsi="標楷體" w:hint="eastAsia"/>
          <w:snapToGrid w:val="0"/>
          <w:kern w:val="0"/>
          <w:szCs w:val="24"/>
        </w:rPr>
        <w:t>4</w:t>
      </w:r>
      <w:r w:rsidRPr="001C5F62">
        <w:rPr>
          <w:rFonts w:ascii="標楷體" w:eastAsia="標楷體" w:hAnsi="標楷體" w:hint="eastAsia"/>
          <w:snapToGrid w:val="0"/>
          <w:kern w:val="0"/>
          <w:szCs w:val="24"/>
        </w:rPr>
        <w:t>％）</w:t>
      </w:r>
      <w:r w:rsidR="00061D0F" w:rsidRPr="001C5F62">
        <w:rPr>
          <w:rFonts w:ascii="標楷體" w:eastAsia="標楷體" w:hAnsi="標楷體" w:hint="eastAsia"/>
        </w:rPr>
        <w:t>；減免（註銷）數119萬餘元</w:t>
      </w:r>
      <w:r w:rsidR="00061D0F" w:rsidRPr="001C5F62">
        <w:rPr>
          <w:rFonts w:ascii="標楷體" w:eastAsia="標楷體" w:hAnsi="標楷體" w:hint="eastAsia"/>
          <w:snapToGrid w:val="0"/>
          <w:kern w:val="0"/>
          <w:szCs w:val="24"/>
        </w:rPr>
        <w:t>（</w:t>
      </w:r>
      <w:r w:rsidR="00D81DDC" w:rsidRPr="001C5F62">
        <w:rPr>
          <w:rFonts w:ascii="標楷體" w:eastAsia="標楷體" w:hAnsi="標楷體" w:hint="eastAsia"/>
          <w:snapToGrid w:val="0"/>
          <w:kern w:val="0"/>
          <w:szCs w:val="24"/>
        </w:rPr>
        <w:t>7</w:t>
      </w:r>
      <w:r w:rsidR="00061D0F" w:rsidRPr="001C5F62">
        <w:rPr>
          <w:rFonts w:ascii="標楷體" w:eastAsia="標楷體" w:hAnsi="標楷體" w:hint="eastAsia"/>
          <w:snapToGrid w:val="0"/>
          <w:kern w:val="0"/>
          <w:szCs w:val="24"/>
        </w:rPr>
        <w:t>.</w:t>
      </w:r>
      <w:r w:rsidR="00D81DDC" w:rsidRPr="001C5F62">
        <w:rPr>
          <w:rFonts w:ascii="標楷體" w:eastAsia="標楷體" w:hAnsi="標楷體" w:hint="eastAsia"/>
          <w:snapToGrid w:val="0"/>
          <w:kern w:val="0"/>
          <w:szCs w:val="24"/>
        </w:rPr>
        <w:t>97</w:t>
      </w:r>
      <w:r w:rsidR="00061D0F" w:rsidRPr="001C5F62">
        <w:rPr>
          <w:rFonts w:ascii="標楷體" w:eastAsia="標楷體" w:hAnsi="標楷體" w:hint="eastAsia"/>
          <w:snapToGrid w:val="0"/>
          <w:kern w:val="0"/>
          <w:szCs w:val="24"/>
        </w:rPr>
        <w:t>％）</w:t>
      </w:r>
      <w:r w:rsidR="00061D0F" w:rsidRPr="001C5F62">
        <w:rPr>
          <w:rFonts w:ascii="標楷體" w:eastAsia="標楷體" w:hAnsi="標楷體" w:hint="eastAsia"/>
        </w:rPr>
        <w:t>，主要係</w:t>
      </w:r>
      <w:r w:rsidR="00D81DDC" w:rsidRPr="001C5F62">
        <w:rPr>
          <w:rFonts w:ascii="標楷體" w:eastAsia="標楷體" w:hint="eastAsia"/>
          <w:snapToGrid w:val="0"/>
          <w:kern w:val="0"/>
          <w:szCs w:val="24"/>
        </w:rPr>
        <w:t>宜居部落建設計畫經費，</w:t>
      </w:r>
      <w:r w:rsidR="009E78B6" w:rsidRPr="001C5F62">
        <w:rPr>
          <w:rFonts w:ascii="標楷體" w:eastAsia="標楷體" w:hint="eastAsia"/>
          <w:snapToGrid w:val="0"/>
          <w:kern w:val="0"/>
          <w:szCs w:val="24"/>
        </w:rPr>
        <w:t>原</w:t>
      </w:r>
      <w:r w:rsidR="00246F62" w:rsidRPr="001C5F62">
        <w:rPr>
          <w:rFonts w:ascii="標楷體" w:eastAsia="標楷體" w:hint="eastAsia"/>
          <w:snapToGrid w:val="0"/>
          <w:kern w:val="0"/>
          <w:szCs w:val="24"/>
        </w:rPr>
        <w:t>住</w:t>
      </w:r>
      <w:r w:rsidR="009E78B6" w:rsidRPr="001C5F62">
        <w:rPr>
          <w:rFonts w:ascii="標楷體" w:eastAsia="標楷體" w:hint="eastAsia"/>
          <w:snapToGrid w:val="0"/>
          <w:kern w:val="0"/>
          <w:szCs w:val="24"/>
        </w:rPr>
        <w:t>民</w:t>
      </w:r>
      <w:r w:rsidR="00246F62" w:rsidRPr="001C5F62">
        <w:rPr>
          <w:rFonts w:ascii="標楷體" w:eastAsia="標楷體" w:hint="eastAsia"/>
          <w:snapToGrid w:val="0"/>
          <w:kern w:val="0"/>
          <w:szCs w:val="24"/>
        </w:rPr>
        <w:t>族委員</w:t>
      </w:r>
      <w:r w:rsidR="009E78B6" w:rsidRPr="001C5F62">
        <w:rPr>
          <w:rFonts w:ascii="標楷體" w:eastAsia="標楷體" w:hint="eastAsia"/>
          <w:snapToGrid w:val="0"/>
          <w:kern w:val="0"/>
          <w:szCs w:val="24"/>
        </w:rPr>
        <w:t>會</w:t>
      </w:r>
      <w:r w:rsidR="00D81DDC" w:rsidRPr="001C5F62">
        <w:rPr>
          <w:rFonts w:ascii="標楷體" w:eastAsia="標楷體" w:hint="eastAsia"/>
          <w:snapToGrid w:val="0"/>
          <w:kern w:val="0"/>
          <w:szCs w:val="24"/>
        </w:rPr>
        <w:t>依計畫執行數核撥所致</w:t>
      </w:r>
      <w:r w:rsidR="00061D0F" w:rsidRPr="001C5F62">
        <w:rPr>
          <w:rFonts w:ascii="標楷體" w:eastAsia="標楷體" w:hAnsi="標楷體" w:hint="eastAsia"/>
        </w:rPr>
        <w:t>；</w:t>
      </w:r>
      <w:r w:rsidR="00E145DD" w:rsidRPr="001C5F62">
        <w:rPr>
          <w:rFonts w:ascii="標楷體" w:eastAsia="標楷體" w:hAnsi="標楷體" w:hint="eastAsia"/>
          <w:snapToGrid w:val="0"/>
          <w:kern w:val="0"/>
          <w:szCs w:val="24"/>
        </w:rPr>
        <w:t>應收保留數171萬餘元（1</w:t>
      </w:r>
      <w:r w:rsidR="00BD3B5A" w:rsidRPr="001C5F62">
        <w:rPr>
          <w:rFonts w:ascii="標楷體" w:eastAsia="標楷體" w:hAnsi="標楷體" w:hint="eastAsia"/>
          <w:snapToGrid w:val="0"/>
          <w:kern w:val="0"/>
          <w:szCs w:val="24"/>
        </w:rPr>
        <w:t>1</w:t>
      </w:r>
      <w:r w:rsidR="00E145DD" w:rsidRPr="001C5F62">
        <w:rPr>
          <w:rFonts w:ascii="標楷體" w:eastAsia="標楷體" w:hAnsi="標楷體" w:hint="eastAsia"/>
          <w:snapToGrid w:val="0"/>
          <w:kern w:val="0"/>
          <w:szCs w:val="24"/>
        </w:rPr>
        <w:t>.</w:t>
      </w:r>
      <w:r w:rsidR="00BD3B5A" w:rsidRPr="001C5F62">
        <w:rPr>
          <w:rFonts w:ascii="標楷體" w:eastAsia="標楷體" w:hAnsi="標楷體" w:hint="eastAsia"/>
          <w:snapToGrid w:val="0"/>
          <w:kern w:val="0"/>
          <w:szCs w:val="24"/>
        </w:rPr>
        <w:t>40</w:t>
      </w:r>
      <w:r w:rsidR="00E145DD" w:rsidRPr="001C5F62">
        <w:rPr>
          <w:rFonts w:ascii="標楷體" w:eastAsia="標楷體" w:hAnsi="標楷體" w:hint="eastAsia"/>
          <w:snapToGrid w:val="0"/>
          <w:kern w:val="0"/>
          <w:szCs w:val="24"/>
        </w:rPr>
        <w:t>％），</w:t>
      </w:r>
      <w:r w:rsidR="000A4540" w:rsidRPr="001C5F62">
        <w:rPr>
          <w:rFonts w:ascii="標楷體" w:eastAsia="標楷體" w:hAnsi="標楷體" w:hint="eastAsia"/>
          <w:snapToGrid w:val="0"/>
          <w:kern w:val="0"/>
          <w:szCs w:val="24"/>
        </w:rPr>
        <w:t>主要</w:t>
      </w:r>
      <w:r w:rsidR="00E145DD" w:rsidRPr="001C5F62">
        <w:rPr>
          <w:rFonts w:ascii="標楷體" w:eastAsia="標楷體" w:hAnsi="標楷體" w:hint="eastAsia"/>
          <w:snapToGrid w:val="0"/>
          <w:kern w:val="0"/>
          <w:szCs w:val="24"/>
        </w:rPr>
        <w:t>係</w:t>
      </w:r>
      <w:r w:rsidR="00225429" w:rsidRPr="001C5F62">
        <w:rPr>
          <w:rFonts w:ascii="標楷體" w:eastAsia="標楷體" w:hAnsi="標楷體" w:hint="eastAsia"/>
          <w:snapToGrid w:val="0"/>
          <w:kern w:val="0"/>
          <w:szCs w:val="24"/>
        </w:rPr>
        <w:t>宜居部落建設計畫等尚在辦理中，補助收入依實際執行進度撥款，須保留繼續執行。</w:t>
      </w:r>
    </w:p>
    <w:p w14:paraId="57B17D2A" w14:textId="77777777" w:rsidR="00AD2184" w:rsidRPr="001C5F62" w:rsidRDefault="00AD2184" w:rsidP="004779E9">
      <w:pPr>
        <w:overflowPunct w:val="0"/>
        <w:autoSpaceDE w:val="0"/>
        <w:spacing w:beforeLines="10" w:before="24" w:line="480" w:lineRule="exact"/>
        <w:ind w:firstLineChars="450" w:firstLine="1080"/>
        <w:jc w:val="both"/>
        <w:rPr>
          <w:rFonts w:ascii="標楷體" w:eastAsia="標楷體" w:hAnsi="標楷體"/>
          <w:snapToGrid w:val="0"/>
          <w:kern w:val="0"/>
          <w:szCs w:val="24"/>
        </w:rPr>
      </w:pPr>
      <w:r w:rsidRPr="001C5F62">
        <w:rPr>
          <w:rFonts w:ascii="標楷體" w:eastAsia="標楷體" w:hAnsi="標楷體" w:hint="eastAsia"/>
          <w:snapToGrid w:val="0"/>
          <w:kern w:val="0"/>
          <w:szCs w:val="24"/>
        </w:rPr>
        <w:t>3.　歲出原編列預算數4億</w:t>
      </w:r>
      <w:r w:rsidR="00D705BD" w:rsidRPr="001C5F62">
        <w:rPr>
          <w:rFonts w:ascii="標楷體" w:eastAsia="標楷體" w:hAnsi="標楷體" w:hint="eastAsia"/>
          <w:snapToGrid w:val="0"/>
          <w:kern w:val="0"/>
          <w:szCs w:val="24"/>
        </w:rPr>
        <w:t>6</w:t>
      </w:r>
      <w:r w:rsidR="0030719F" w:rsidRPr="001C5F62">
        <w:rPr>
          <w:rFonts w:ascii="標楷體" w:eastAsia="標楷體" w:hAnsi="標楷體" w:hint="eastAsia"/>
          <w:snapToGrid w:val="0"/>
          <w:kern w:val="0"/>
          <w:szCs w:val="24"/>
        </w:rPr>
        <w:t>,</w:t>
      </w:r>
      <w:r w:rsidR="00D705BD" w:rsidRPr="001C5F62">
        <w:rPr>
          <w:rFonts w:ascii="標楷體" w:eastAsia="標楷體" w:hAnsi="標楷體" w:hint="eastAsia"/>
          <w:snapToGrid w:val="0"/>
          <w:kern w:val="0"/>
          <w:szCs w:val="24"/>
        </w:rPr>
        <w:t>399</w:t>
      </w:r>
      <w:r w:rsidRPr="001C5F62">
        <w:rPr>
          <w:rFonts w:ascii="標楷體" w:eastAsia="標楷體" w:hAnsi="標楷體" w:hint="eastAsia"/>
          <w:snapToGrid w:val="0"/>
          <w:kern w:val="0"/>
          <w:szCs w:val="24"/>
        </w:rPr>
        <w:t>萬餘元，經追加預算</w:t>
      </w:r>
      <w:r w:rsidR="00D705BD" w:rsidRPr="001C5F62">
        <w:rPr>
          <w:rFonts w:ascii="標楷體" w:eastAsia="標楷體" w:hAnsi="標楷體" w:hint="eastAsia"/>
          <w:snapToGrid w:val="0"/>
          <w:kern w:val="0"/>
          <w:szCs w:val="24"/>
        </w:rPr>
        <w:t>3</w:t>
      </w:r>
      <w:r w:rsidR="0030719F" w:rsidRPr="001C5F62">
        <w:rPr>
          <w:rFonts w:ascii="標楷體" w:eastAsia="標楷體" w:hAnsi="標楷體" w:hint="eastAsia"/>
          <w:snapToGrid w:val="0"/>
          <w:kern w:val="0"/>
          <w:szCs w:val="24"/>
        </w:rPr>
        <w:t>,</w:t>
      </w:r>
      <w:r w:rsidR="00D705BD" w:rsidRPr="001C5F62">
        <w:rPr>
          <w:rFonts w:ascii="標楷體" w:eastAsia="標楷體" w:hAnsi="標楷體" w:hint="eastAsia"/>
          <w:snapToGrid w:val="0"/>
          <w:kern w:val="0"/>
          <w:szCs w:val="24"/>
        </w:rPr>
        <w:t>303</w:t>
      </w:r>
      <w:r w:rsidRPr="001C5F62">
        <w:rPr>
          <w:rFonts w:ascii="標楷體" w:eastAsia="標楷體" w:hAnsi="標楷體" w:hint="eastAsia"/>
          <w:snapToGrid w:val="0"/>
          <w:kern w:val="0"/>
          <w:szCs w:val="24"/>
        </w:rPr>
        <w:t>萬餘元，追減預算</w:t>
      </w:r>
      <w:r w:rsidR="00D705BD" w:rsidRPr="001C5F62">
        <w:rPr>
          <w:rFonts w:ascii="標楷體" w:eastAsia="標楷體" w:hAnsi="標楷體" w:hint="eastAsia"/>
          <w:snapToGrid w:val="0"/>
          <w:kern w:val="0"/>
          <w:szCs w:val="24"/>
        </w:rPr>
        <w:t>1,341</w:t>
      </w:r>
      <w:r w:rsidRPr="001C5F62">
        <w:rPr>
          <w:rFonts w:ascii="標楷體" w:eastAsia="標楷體" w:hAnsi="標楷體" w:hint="eastAsia"/>
          <w:snapToGrid w:val="0"/>
          <w:kern w:val="0"/>
          <w:szCs w:val="24"/>
        </w:rPr>
        <w:t>萬餘元，</w:t>
      </w:r>
      <w:r w:rsidR="005A374B" w:rsidRPr="001C5F62">
        <w:rPr>
          <w:rFonts w:ascii="標楷體" w:eastAsia="標楷體" w:hAnsi="標楷體" w:hint="eastAsia"/>
          <w:snapToGrid w:val="0"/>
          <w:kern w:val="0"/>
          <w:szCs w:val="24"/>
        </w:rPr>
        <w:t>並因辦理</w:t>
      </w:r>
      <w:r w:rsidR="00694EF8" w:rsidRPr="001C5F62">
        <w:rPr>
          <w:rFonts w:ascii="標楷體" w:eastAsia="標楷體" w:hAnsi="標楷體" w:hint="eastAsia"/>
          <w:snapToGrid w:val="0"/>
          <w:kern w:val="0"/>
          <w:szCs w:val="24"/>
        </w:rPr>
        <w:t>補助113年度第12屆全國泰雅族運動會暨傳統技藝競賽活動</w:t>
      </w:r>
      <w:r w:rsidR="005A374B" w:rsidRPr="001C5F62">
        <w:rPr>
          <w:rFonts w:ascii="標楷體" w:eastAsia="標楷體" w:hAnsi="標楷體" w:hint="eastAsia"/>
          <w:snapToGrid w:val="0"/>
          <w:kern w:val="0"/>
          <w:szCs w:val="24"/>
        </w:rPr>
        <w:t>等事由</w:t>
      </w:r>
      <w:r w:rsidRPr="001C5F62">
        <w:rPr>
          <w:rFonts w:ascii="標楷體" w:eastAsia="標楷體" w:hAnsi="標楷體" w:hint="eastAsia"/>
          <w:snapToGrid w:val="0"/>
          <w:kern w:val="0"/>
          <w:szCs w:val="24"/>
        </w:rPr>
        <w:t>，動支第二預備金</w:t>
      </w:r>
      <w:r w:rsidR="00D705BD" w:rsidRPr="001C5F62">
        <w:rPr>
          <w:rFonts w:ascii="標楷體" w:eastAsia="標楷體" w:hAnsi="標楷體" w:hint="eastAsia"/>
          <w:snapToGrid w:val="0"/>
          <w:kern w:val="0"/>
          <w:szCs w:val="24"/>
        </w:rPr>
        <w:t>207</w:t>
      </w:r>
      <w:r w:rsidRPr="001C5F62">
        <w:rPr>
          <w:rFonts w:ascii="標楷體" w:eastAsia="標楷體" w:hAnsi="標楷體" w:hint="eastAsia"/>
          <w:snapToGrid w:val="0"/>
          <w:kern w:val="0"/>
          <w:szCs w:val="24"/>
        </w:rPr>
        <w:t>萬</w:t>
      </w:r>
      <w:r w:rsidR="005A374B" w:rsidRPr="001C5F62">
        <w:rPr>
          <w:rFonts w:ascii="標楷體" w:eastAsia="標楷體" w:hAnsi="標楷體" w:hint="eastAsia"/>
          <w:snapToGrid w:val="0"/>
          <w:kern w:val="0"/>
          <w:szCs w:val="24"/>
        </w:rPr>
        <w:t>餘</w:t>
      </w:r>
      <w:r w:rsidRPr="001C5F62">
        <w:rPr>
          <w:rFonts w:ascii="標楷體" w:eastAsia="標楷體" w:hAnsi="標楷體" w:hint="eastAsia"/>
          <w:snapToGrid w:val="0"/>
          <w:kern w:val="0"/>
          <w:szCs w:val="24"/>
        </w:rPr>
        <w:t>元，又動支各類員工待遇準備</w:t>
      </w:r>
      <w:r w:rsidR="00D705BD" w:rsidRPr="001C5F62">
        <w:rPr>
          <w:rFonts w:ascii="標楷體" w:eastAsia="標楷體" w:hAnsi="標楷體" w:hint="eastAsia"/>
          <w:snapToGrid w:val="0"/>
          <w:kern w:val="0"/>
          <w:szCs w:val="24"/>
        </w:rPr>
        <w:t>270</w:t>
      </w:r>
      <w:r w:rsidRPr="001C5F62">
        <w:rPr>
          <w:rFonts w:ascii="標楷體" w:eastAsia="標楷體" w:hAnsi="標楷體" w:hint="eastAsia"/>
          <w:snapToGrid w:val="0"/>
          <w:kern w:val="0"/>
          <w:szCs w:val="24"/>
        </w:rPr>
        <w:t>萬</w:t>
      </w:r>
      <w:r w:rsidR="005A374B" w:rsidRPr="001C5F62">
        <w:rPr>
          <w:rFonts w:ascii="標楷體" w:eastAsia="標楷體" w:hAnsi="標楷體" w:hint="eastAsia"/>
          <w:snapToGrid w:val="0"/>
          <w:kern w:val="0"/>
          <w:szCs w:val="24"/>
        </w:rPr>
        <w:t>餘</w:t>
      </w:r>
      <w:r w:rsidRPr="001C5F62">
        <w:rPr>
          <w:rFonts w:ascii="標楷體" w:eastAsia="標楷體" w:hAnsi="標楷體" w:hint="eastAsia"/>
          <w:snapToGrid w:val="0"/>
          <w:kern w:val="0"/>
          <w:szCs w:val="24"/>
        </w:rPr>
        <w:t>元，合計4億</w:t>
      </w:r>
      <w:r w:rsidR="006D4AA0" w:rsidRPr="001C5F62">
        <w:rPr>
          <w:rFonts w:ascii="標楷體" w:eastAsia="標楷體" w:hAnsi="標楷體" w:hint="eastAsia"/>
          <w:snapToGrid w:val="0"/>
          <w:kern w:val="0"/>
          <w:szCs w:val="24"/>
        </w:rPr>
        <w:t>8</w:t>
      </w:r>
      <w:r w:rsidR="0030719F" w:rsidRPr="001C5F62">
        <w:rPr>
          <w:rFonts w:ascii="標楷體" w:eastAsia="標楷體" w:hAnsi="標楷體" w:hint="eastAsia"/>
          <w:snapToGrid w:val="0"/>
          <w:kern w:val="0"/>
          <w:szCs w:val="24"/>
        </w:rPr>
        <w:t>,</w:t>
      </w:r>
      <w:r w:rsidR="00D705BD" w:rsidRPr="001C5F62">
        <w:rPr>
          <w:rFonts w:ascii="標楷體" w:eastAsia="標楷體" w:hAnsi="標楷體" w:hint="eastAsia"/>
          <w:snapToGrid w:val="0"/>
          <w:kern w:val="0"/>
          <w:szCs w:val="24"/>
        </w:rPr>
        <w:t>8</w:t>
      </w:r>
      <w:r w:rsidR="006D4AA0" w:rsidRPr="001C5F62">
        <w:rPr>
          <w:rFonts w:ascii="標楷體" w:eastAsia="標楷體" w:hAnsi="標楷體" w:hint="eastAsia"/>
          <w:snapToGrid w:val="0"/>
          <w:kern w:val="0"/>
          <w:szCs w:val="24"/>
        </w:rPr>
        <w:t>40</w:t>
      </w:r>
      <w:r w:rsidRPr="001C5F62">
        <w:rPr>
          <w:rFonts w:ascii="標楷體" w:eastAsia="標楷體" w:hAnsi="標楷體" w:hint="eastAsia"/>
          <w:snapToGrid w:val="0"/>
          <w:kern w:val="0"/>
          <w:szCs w:val="24"/>
        </w:rPr>
        <w:t>萬餘元</w:t>
      </w:r>
      <w:r w:rsidRPr="001C5F62">
        <w:rPr>
          <w:rFonts w:ascii="標楷體" w:eastAsia="標楷體" w:hAnsi="標楷體" w:hint="eastAsia"/>
          <w:snapToGrid w:val="0"/>
          <w:kern w:val="0"/>
        </w:rPr>
        <w:t>，</w:t>
      </w:r>
      <w:r w:rsidRPr="001C5F62">
        <w:rPr>
          <w:rFonts w:ascii="標楷體" w:eastAsia="標楷體" w:hAnsi="標楷體" w:hint="eastAsia"/>
          <w:snapToGrid w:val="0"/>
          <w:kern w:val="0"/>
          <w:szCs w:val="24"/>
        </w:rPr>
        <w:t>決算審核結果，審定實現數</w:t>
      </w:r>
      <w:r w:rsidR="00D705BD" w:rsidRPr="001C5F62">
        <w:rPr>
          <w:rFonts w:ascii="標楷體" w:eastAsia="標楷體" w:hAnsi="標楷體" w:hint="eastAsia"/>
          <w:snapToGrid w:val="0"/>
          <w:kern w:val="0"/>
          <w:szCs w:val="24"/>
        </w:rPr>
        <w:t>4</w:t>
      </w:r>
      <w:r w:rsidRPr="001C5F62">
        <w:rPr>
          <w:rFonts w:ascii="標楷體" w:eastAsia="標楷體" w:hAnsi="標楷體" w:hint="eastAsia"/>
          <w:snapToGrid w:val="0"/>
          <w:kern w:val="0"/>
          <w:szCs w:val="24"/>
        </w:rPr>
        <w:t>億</w:t>
      </w:r>
      <w:r w:rsidR="00D705BD" w:rsidRPr="001C5F62">
        <w:rPr>
          <w:rFonts w:ascii="標楷體" w:eastAsia="標楷體" w:hAnsi="標楷體" w:hint="eastAsia"/>
          <w:snapToGrid w:val="0"/>
          <w:kern w:val="0"/>
          <w:szCs w:val="24"/>
        </w:rPr>
        <w:t>686</w:t>
      </w:r>
      <w:r w:rsidRPr="001C5F62">
        <w:rPr>
          <w:rFonts w:ascii="標楷體" w:eastAsia="標楷體" w:hAnsi="標楷體" w:hint="eastAsia"/>
          <w:snapToGrid w:val="0"/>
          <w:kern w:val="0"/>
          <w:szCs w:val="24"/>
        </w:rPr>
        <w:t>萬餘元（</w:t>
      </w:r>
      <w:r w:rsidR="0030719F" w:rsidRPr="001C5F62">
        <w:rPr>
          <w:rFonts w:ascii="標楷體" w:eastAsia="標楷體" w:hAnsi="標楷體" w:hint="eastAsia"/>
          <w:snapToGrid w:val="0"/>
          <w:kern w:val="0"/>
          <w:szCs w:val="24"/>
        </w:rPr>
        <w:t>8</w:t>
      </w:r>
      <w:r w:rsidR="00694EF8" w:rsidRPr="001C5F62">
        <w:rPr>
          <w:rFonts w:ascii="標楷體" w:eastAsia="標楷體" w:hAnsi="標楷體" w:hint="eastAsia"/>
          <w:snapToGrid w:val="0"/>
          <w:kern w:val="0"/>
          <w:szCs w:val="24"/>
        </w:rPr>
        <w:t>3</w:t>
      </w:r>
      <w:r w:rsidR="005A374B" w:rsidRPr="001C5F62">
        <w:rPr>
          <w:rFonts w:ascii="標楷體" w:eastAsia="標楷體" w:hAnsi="標楷體" w:hint="eastAsia"/>
          <w:snapToGrid w:val="0"/>
          <w:kern w:val="0"/>
          <w:szCs w:val="24"/>
        </w:rPr>
        <w:t>.</w:t>
      </w:r>
      <w:r w:rsidR="00694EF8" w:rsidRPr="001C5F62">
        <w:rPr>
          <w:rFonts w:ascii="標楷體" w:eastAsia="標楷體" w:hAnsi="標楷體" w:hint="eastAsia"/>
          <w:snapToGrid w:val="0"/>
          <w:kern w:val="0"/>
          <w:szCs w:val="24"/>
        </w:rPr>
        <w:t>3</w:t>
      </w:r>
      <w:r w:rsidR="006D4AA0" w:rsidRPr="001C5F62">
        <w:rPr>
          <w:rFonts w:ascii="標楷體" w:eastAsia="標楷體" w:hAnsi="標楷體" w:hint="eastAsia"/>
          <w:snapToGrid w:val="0"/>
          <w:kern w:val="0"/>
          <w:szCs w:val="24"/>
        </w:rPr>
        <w:t>1</w:t>
      </w:r>
      <w:r w:rsidRPr="001C5F62">
        <w:rPr>
          <w:rFonts w:ascii="標楷體" w:eastAsia="標楷體" w:hAnsi="標楷體" w:hint="eastAsia"/>
          <w:snapToGrid w:val="0"/>
          <w:kern w:val="0"/>
          <w:szCs w:val="24"/>
        </w:rPr>
        <w:t>％），應付保留數</w:t>
      </w:r>
      <w:r w:rsidR="00D705BD" w:rsidRPr="001C5F62">
        <w:rPr>
          <w:rFonts w:ascii="標楷體" w:eastAsia="標楷體" w:hAnsi="標楷體" w:hint="eastAsia"/>
          <w:snapToGrid w:val="0"/>
          <w:kern w:val="0"/>
          <w:szCs w:val="24"/>
        </w:rPr>
        <w:t>2</w:t>
      </w:r>
      <w:r w:rsidR="0030719F" w:rsidRPr="001C5F62">
        <w:rPr>
          <w:rFonts w:ascii="標楷體" w:eastAsia="標楷體" w:hAnsi="標楷體" w:hint="eastAsia"/>
          <w:snapToGrid w:val="0"/>
          <w:kern w:val="0"/>
          <w:szCs w:val="24"/>
        </w:rPr>
        <w:t>,</w:t>
      </w:r>
      <w:r w:rsidR="00D705BD" w:rsidRPr="001C5F62">
        <w:rPr>
          <w:rFonts w:ascii="標楷體" w:eastAsia="標楷體" w:hAnsi="標楷體" w:hint="eastAsia"/>
          <w:snapToGrid w:val="0"/>
          <w:kern w:val="0"/>
          <w:szCs w:val="24"/>
        </w:rPr>
        <w:t>439</w:t>
      </w:r>
      <w:r w:rsidRPr="001C5F62">
        <w:rPr>
          <w:rFonts w:ascii="標楷體" w:eastAsia="標楷體" w:hAnsi="標楷體" w:hint="eastAsia"/>
          <w:snapToGrid w:val="0"/>
          <w:kern w:val="0"/>
          <w:szCs w:val="24"/>
        </w:rPr>
        <w:t>萬餘元（</w:t>
      </w:r>
      <w:r w:rsidR="00B0460A" w:rsidRPr="001C5F62">
        <w:rPr>
          <w:rFonts w:ascii="標楷體" w:eastAsia="標楷體" w:hAnsi="標楷體" w:hint="eastAsia"/>
          <w:snapToGrid w:val="0"/>
          <w:kern w:val="0"/>
          <w:szCs w:val="24"/>
        </w:rPr>
        <w:t>4.99</w:t>
      </w:r>
      <w:r w:rsidRPr="001C5F62">
        <w:rPr>
          <w:rFonts w:ascii="標楷體" w:eastAsia="標楷體" w:hAnsi="標楷體" w:hint="eastAsia"/>
          <w:snapToGrid w:val="0"/>
          <w:kern w:val="0"/>
          <w:szCs w:val="24"/>
        </w:rPr>
        <w:t>％</w:t>
      </w:r>
      <w:r w:rsidR="005A374B"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，保留</w:t>
      </w:r>
      <w:r w:rsidRPr="001C5F62">
        <w:rPr>
          <w:rFonts w:ascii="標楷體" w:eastAsia="標楷體" w:hAnsi="標楷體" w:hint="eastAsia"/>
          <w:snapToGrid w:val="0"/>
          <w:kern w:val="0"/>
          <w:szCs w:val="24"/>
        </w:rPr>
        <w:lastRenderedPageBreak/>
        <w:t>原因詳「（一）計畫實施之查核」說明；合計決算審定數為</w:t>
      </w:r>
      <w:r w:rsidR="005A374B" w:rsidRPr="001C5F62">
        <w:rPr>
          <w:rFonts w:ascii="標楷體" w:eastAsia="標楷體" w:hAnsi="標楷體" w:hint="eastAsia"/>
          <w:snapToGrid w:val="0"/>
          <w:kern w:val="0"/>
          <w:szCs w:val="24"/>
        </w:rPr>
        <w:t>4</w:t>
      </w:r>
      <w:r w:rsidRPr="001C5F62">
        <w:rPr>
          <w:rFonts w:ascii="標楷體" w:eastAsia="標楷體" w:hAnsi="標楷體" w:hint="eastAsia"/>
          <w:snapToGrid w:val="0"/>
          <w:kern w:val="0"/>
          <w:szCs w:val="24"/>
        </w:rPr>
        <w:t>億</w:t>
      </w:r>
      <w:r w:rsidR="00694EF8" w:rsidRPr="001C5F62">
        <w:rPr>
          <w:rFonts w:ascii="標楷體" w:eastAsia="標楷體" w:hAnsi="標楷體" w:hint="eastAsia"/>
          <w:snapToGrid w:val="0"/>
          <w:kern w:val="0"/>
          <w:szCs w:val="24"/>
        </w:rPr>
        <w:t>3</w:t>
      </w:r>
      <w:r w:rsidR="0030719F" w:rsidRPr="001C5F62">
        <w:rPr>
          <w:rFonts w:ascii="標楷體" w:eastAsia="標楷體" w:hAnsi="標楷體" w:hint="eastAsia"/>
          <w:snapToGrid w:val="0"/>
          <w:kern w:val="0"/>
          <w:szCs w:val="24"/>
        </w:rPr>
        <w:t>,</w:t>
      </w:r>
      <w:r w:rsidR="00694EF8" w:rsidRPr="001C5F62">
        <w:rPr>
          <w:rFonts w:ascii="標楷體" w:eastAsia="標楷體" w:hAnsi="標楷體" w:hint="eastAsia"/>
          <w:snapToGrid w:val="0"/>
          <w:kern w:val="0"/>
          <w:szCs w:val="24"/>
        </w:rPr>
        <w:t>126</w:t>
      </w:r>
      <w:r w:rsidRPr="001C5F62">
        <w:rPr>
          <w:rFonts w:ascii="標楷體" w:eastAsia="標楷體" w:hAnsi="標楷體" w:hint="eastAsia"/>
          <w:snapToGrid w:val="0"/>
          <w:kern w:val="0"/>
          <w:szCs w:val="24"/>
        </w:rPr>
        <w:t>萬餘元（</w:t>
      </w:r>
      <w:r w:rsidR="00694EF8" w:rsidRPr="001C5F62">
        <w:rPr>
          <w:rFonts w:ascii="標楷體" w:eastAsia="標楷體" w:hAnsi="標楷體" w:hint="eastAsia"/>
          <w:snapToGrid w:val="0"/>
          <w:kern w:val="0"/>
          <w:szCs w:val="24"/>
        </w:rPr>
        <w:t>88</w:t>
      </w:r>
      <w:r w:rsidR="005A374B" w:rsidRPr="001C5F62">
        <w:rPr>
          <w:rFonts w:ascii="標楷體" w:eastAsia="標楷體" w:hAnsi="標楷體" w:hint="eastAsia"/>
          <w:snapToGrid w:val="0"/>
          <w:kern w:val="0"/>
          <w:szCs w:val="24"/>
        </w:rPr>
        <w:t>.</w:t>
      </w:r>
      <w:r w:rsidR="00694EF8" w:rsidRPr="001C5F62">
        <w:rPr>
          <w:rFonts w:ascii="標楷體" w:eastAsia="標楷體" w:hAnsi="標楷體" w:hint="eastAsia"/>
          <w:snapToGrid w:val="0"/>
          <w:kern w:val="0"/>
          <w:szCs w:val="24"/>
        </w:rPr>
        <w:t>30</w:t>
      </w:r>
      <w:r w:rsidRPr="001C5F62">
        <w:rPr>
          <w:rFonts w:ascii="標楷體" w:eastAsia="標楷體" w:hAnsi="標楷體" w:hint="eastAsia"/>
          <w:snapToGrid w:val="0"/>
          <w:kern w:val="0"/>
          <w:szCs w:val="24"/>
        </w:rPr>
        <w:t>％</w:t>
      </w:r>
      <w:r w:rsidR="005A374B"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，預算賸餘</w:t>
      </w:r>
      <w:r w:rsidR="00694EF8" w:rsidRPr="001C5F62">
        <w:rPr>
          <w:rFonts w:ascii="標楷體" w:eastAsia="標楷體" w:hAnsi="標楷體" w:hint="eastAsia"/>
          <w:snapToGrid w:val="0"/>
          <w:kern w:val="0"/>
          <w:szCs w:val="24"/>
        </w:rPr>
        <w:t>5</w:t>
      </w:r>
      <w:r w:rsidR="00391D4B" w:rsidRPr="001C5F62">
        <w:rPr>
          <w:rFonts w:ascii="標楷體" w:eastAsia="標楷體" w:hAnsi="標楷體" w:hint="eastAsia"/>
          <w:snapToGrid w:val="0"/>
          <w:kern w:val="0"/>
          <w:szCs w:val="24"/>
        </w:rPr>
        <w:t>,</w:t>
      </w:r>
      <w:r w:rsidR="00694EF8" w:rsidRPr="001C5F62">
        <w:rPr>
          <w:rFonts w:ascii="標楷體" w:eastAsia="標楷體" w:hAnsi="標楷體" w:hint="eastAsia"/>
          <w:snapToGrid w:val="0"/>
          <w:kern w:val="0"/>
          <w:szCs w:val="24"/>
        </w:rPr>
        <w:t>714</w:t>
      </w:r>
      <w:r w:rsidRPr="001C5F62">
        <w:rPr>
          <w:rFonts w:ascii="標楷體" w:eastAsia="標楷體" w:hAnsi="標楷體" w:hint="eastAsia"/>
          <w:snapToGrid w:val="0"/>
          <w:kern w:val="0"/>
          <w:szCs w:val="24"/>
        </w:rPr>
        <w:t>萬餘元（</w:t>
      </w:r>
      <w:r w:rsidR="00694EF8" w:rsidRPr="001C5F62">
        <w:rPr>
          <w:rFonts w:ascii="標楷體" w:eastAsia="標楷體" w:hAnsi="標楷體" w:hint="eastAsia"/>
          <w:snapToGrid w:val="0"/>
          <w:kern w:val="0"/>
          <w:szCs w:val="24"/>
        </w:rPr>
        <w:t>11</w:t>
      </w:r>
      <w:r w:rsidR="005A374B" w:rsidRPr="001C5F62">
        <w:rPr>
          <w:rFonts w:ascii="標楷體" w:eastAsia="標楷體" w:hAnsi="標楷體" w:hint="eastAsia"/>
          <w:snapToGrid w:val="0"/>
          <w:kern w:val="0"/>
          <w:szCs w:val="24"/>
        </w:rPr>
        <w:t>.</w:t>
      </w:r>
      <w:r w:rsidR="00694EF8" w:rsidRPr="001C5F62">
        <w:rPr>
          <w:rFonts w:ascii="標楷體" w:eastAsia="標楷體" w:hAnsi="標楷體" w:hint="eastAsia"/>
          <w:snapToGrid w:val="0"/>
          <w:kern w:val="0"/>
          <w:szCs w:val="24"/>
        </w:rPr>
        <w:t>70</w:t>
      </w:r>
      <w:r w:rsidRPr="001C5F62">
        <w:rPr>
          <w:rFonts w:ascii="標楷體" w:eastAsia="標楷體" w:hAnsi="標楷體" w:hint="eastAsia"/>
          <w:snapToGrid w:val="0"/>
          <w:kern w:val="0"/>
          <w:szCs w:val="24"/>
        </w:rPr>
        <w:t>％</w:t>
      </w:r>
      <w:r w:rsidR="005A374B"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，主要係</w:t>
      </w:r>
      <w:r w:rsidR="00694EF8" w:rsidRPr="001C5F62">
        <w:rPr>
          <w:rFonts w:ascii="標楷體" w:eastAsia="標楷體" w:hAnsi="標楷體" w:hint="eastAsia"/>
          <w:snapToGrid w:val="0"/>
          <w:kern w:val="0"/>
        </w:rPr>
        <w:t>辦理原住民族部落特色道路改善計畫</w:t>
      </w:r>
      <w:r w:rsidR="006D4AA0" w:rsidRPr="001C5F62">
        <w:rPr>
          <w:rFonts w:ascii="標楷體" w:eastAsia="標楷體" w:hAnsi="標楷體" w:hint="eastAsia"/>
          <w:snapToGrid w:val="0"/>
          <w:kern w:val="0"/>
        </w:rPr>
        <w:t>及宜居部落建設計畫等</w:t>
      </w:r>
      <w:r w:rsidR="005A374B" w:rsidRPr="001C5F62">
        <w:rPr>
          <w:rFonts w:ascii="標楷體" w:eastAsia="標楷體" w:hAnsi="標楷體" w:hint="eastAsia"/>
          <w:snapToGrid w:val="0"/>
          <w:kern w:val="0"/>
          <w:szCs w:val="24"/>
        </w:rPr>
        <w:t>，未獲核定補助，</w:t>
      </w:r>
      <w:r w:rsidR="006D4AA0" w:rsidRPr="001C5F62">
        <w:rPr>
          <w:rFonts w:ascii="標楷體" w:eastAsia="標楷體" w:hAnsi="標楷體" w:hint="eastAsia"/>
          <w:snapToGrid w:val="0"/>
          <w:kern w:val="0"/>
          <w:szCs w:val="24"/>
        </w:rPr>
        <w:t>收入未達而</w:t>
      </w:r>
      <w:r w:rsidR="005A374B" w:rsidRPr="001C5F62">
        <w:rPr>
          <w:rFonts w:ascii="標楷體" w:eastAsia="標楷體" w:hAnsi="標楷體" w:hint="eastAsia"/>
          <w:snapToGrid w:val="0"/>
          <w:kern w:val="0"/>
          <w:szCs w:val="24"/>
        </w:rPr>
        <w:t>減</w:t>
      </w:r>
      <w:r w:rsidR="006D4AA0" w:rsidRPr="001C5F62">
        <w:rPr>
          <w:rFonts w:ascii="標楷體" w:eastAsia="標楷體" w:hAnsi="標楷體" w:hint="eastAsia"/>
          <w:snapToGrid w:val="0"/>
          <w:kern w:val="0"/>
          <w:szCs w:val="24"/>
        </w:rPr>
        <w:t>支</w:t>
      </w:r>
      <w:r w:rsidR="005A374B" w:rsidRPr="001C5F62">
        <w:rPr>
          <w:rFonts w:ascii="標楷體" w:eastAsia="標楷體" w:hAnsi="標楷體" w:hint="eastAsia"/>
          <w:snapToGrid w:val="0"/>
          <w:kern w:val="0"/>
          <w:szCs w:val="24"/>
        </w:rPr>
        <w:t>所致</w:t>
      </w:r>
      <w:r w:rsidRPr="001C5F62">
        <w:rPr>
          <w:rFonts w:ascii="標楷體" w:eastAsia="標楷體" w:hAnsi="標楷體" w:hint="eastAsia"/>
          <w:snapToGrid w:val="0"/>
          <w:kern w:val="0"/>
          <w:szCs w:val="24"/>
        </w:rPr>
        <w:t>。</w:t>
      </w:r>
    </w:p>
    <w:p w14:paraId="4F1B949D" w14:textId="77777777" w:rsidR="00AD2184" w:rsidRPr="001C5F62" w:rsidRDefault="00AD2184" w:rsidP="004779E9">
      <w:pPr>
        <w:overflowPunct w:val="0"/>
        <w:autoSpaceDE w:val="0"/>
        <w:spacing w:beforeLines="10" w:before="24" w:afterLines="10" w:after="24" w:line="480" w:lineRule="exact"/>
        <w:ind w:firstLineChars="450" w:firstLine="1080"/>
        <w:jc w:val="both"/>
        <w:rPr>
          <w:rFonts w:ascii="標楷體" w:eastAsia="標楷體" w:hAnsi="標楷體"/>
          <w:snapToGrid w:val="0"/>
          <w:kern w:val="0"/>
          <w:szCs w:val="24"/>
        </w:rPr>
      </w:pPr>
      <w:r w:rsidRPr="001C5F62">
        <w:rPr>
          <w:rFonts w:ascii="標楷體" w:eastAsia="標楷體" w:hAnsi="標楷體" w:hint="eastAsia"/>
          <w:snapToGrid w:val="0"/>
          <w:kern w:val="0"/>
          <w:szCs w:val="24"/>
        </w:rPr>
        <w:t>4.　以前年度歲出轉入數計</w:t>
      </w:r>
      <w:r w:rsidR="00BD3B5A" w:rsidRPr="001C5F62">
        <w:rPr>
          <w:rFonts w:ascii="標楷體" w:eastAsia="標楷體" w:hAnsi="標楷體" w:hint="eastAsia"/>
          <w:snapToGrid w:val="0"/>
          <w:kern w:val="0"/>
          <w:szCs w:val="24"/>
        </w:rPr>
        <w:t>2</w:t>
      </w:r>
      <w:r w:rsidR="001A71E7" w:rsidRPr="001C5F62">
        <w:rPr>
          <w:rFonts w:ascii="標楷體" w:eastAsia="標楷體" w:hAnsi="標楷體" w:hint="eastAsia"/>
          <w:snapToGrid w:val="0"/>
          <w:kern w:val="0"/>
          <w:szCs w:val="24"/>
        </w:rPr>
        <w:t>,</w:t>
      </w:r>
      <w:r w:rsidR="00BD3B5A" w:rsidRPr="001C5F62">
        <w:rPr>
          <w:rFonts w:ascii="標楷體" w:eastAsia="標楷體" w:hAnsi="標楷體" w:hint="eastAsia"/>
          <w:snapToGrid w:val="0"/>
          <w:kern w:val="0"/>
          <w:szCs w:val="24"/>
        </w:rPr>
        <w:t>138</w:t>
      </w:r>
      <w:r w:rsidRPr="001C5F62">
        <w:rPr>
          <w:rFonts w:ascii="標楷體" w:eastAsia="標楷體" w:hAnsi="標楷體" w:hint="eastAsia"/>
          <w:snapToGrid w:val="0"/>
          <w:kern w:val="0"/>
          <w:szCs w:val="24"/>
        </w:rPr>
        <w:t>萬餘元，決算審核結果，審定實現數</w:t>
      </w:r>
      <w:r w:rsidR="00530916" w:rsidRPr="001C5F62">
        <w:rPr>
          <w:rFonts w:ascii="標楷體" w:eastAsia="標楷體" w:hAnsi="標楷體" w:hint="eastAsia"/>
          <w:snapToGrid w:val="0"/>
          <w:kern w:val="0"/>
          <w:szCs w:val="24"/>
        </w:rPr>
        <w:t>1</w:t>
      </w:r>
      <w:r w:rsidR="001A71E7" w:rsidRPr="001C5F62">
        <w:rPr>
          <w:rFonts w:ascii="標楷體" w:eastAsia="標楷體" w:hAnsi="標楷體" w:hint="eastAsia"/>
          <w:snapToGrid w:val="0"/>
          <w:kern w:val="0"/>
          <w:szCs w:val="24"/>
        </w:rPr>
        <w:t>,</w:t>
      </w:r>
      <w:r w:rsidR="00BD3B5A" w:rsidRPr="001C5F62">
        <w:rPr>
          <w:rFonts w:ascii="標楷體" w:eastAsia="標楷體" w:hAnsi="標楷體" w:hint="eastAsia"/>
          <w:snapToGrid w:val="0"/>
          <w:kern w:val="0"/>
          <w:szCs w:val="24"/>
        </w:rPr>
        <w:t>875</w:t>
      </w:r>
      <w:r w:rsidRPr="001C5F62">
        <w:rPr>
          <w:rFonts w:ascii="標楷體" w:eastAsia="標楷體" w:hAnsi="標楷體" w:hint="eastAsia"/>
          <w:snapToGrid w:val="0"/>
          <w:kern w:val="0"/>
          <w:szCs w:val="24"/>
        </w:rPr>
        <w:t>萬餘元（</w:t>
      </w:r>
      <w:r w:rsidR="00530916" w:rsidRPr="001C5F62">
        <w:rPr>
          <w:rFonts w:ascii="標楷體" w:eastAsia="標楷體" w:hAnsi="標楷體" w:hint="eastAsia"/>
          <w:snapToGrid w:val="0"/>
          <w:kern w:val="0"/>
          <w:szCs w:val="24"/>
        </w:rPr>
        <w:t>8</w:t>
      </w:r>
      <w:r w:rsidR="00BD3B5A" w:rsidRPr="001C5F62">
        <w:rPr>
          <w:rFonts w:ascii="標楷體" w:eastAsia="標楷體" w:hAnsi="標楷體" w:hint="eastAsia"/>
          <w:snapToGrid w:val="0"/>
          <w:kern w:val="0"/>
          <w:szCs w:val="24"/>
        </w:rPr>
        <w:t>7</w:t>
      </w:r>
      <w:r w:rsidR="00530916" w:rsidRPr="001C5F62">
        <w:rPr>
          <w:rFonts w:ascii="標楷體" w:eastAsia="標楷體" w:hAnsi="標楷體" w:hint="eastAsia"/>
          <w:snapToGrid w:val="0"/>
          <w:kern w:val="0"/>
          <w:szCs w:val="24"/>
        </w:rPr>
        <w:t>.</w:t>
      </w:r>
      <w:r w:rsidR="00BD3B5A" w:rsidRPr="001C5F62">
        <w:rPr>
          <w:rFonts w:ascii="標楷體" w:eastAsia="標楷體" w:hAnsi="標楷體" w:hint="eastAsia"/>
          <w:snapToGrid w:val="0"/>
          <w:kern w:val="0"/>
          <w:szCs w:val="24"/>
        </w:rPr>
        <w:t>72</w:t>
      </w:r>
      <w:r w:rsidRPr="001C5F62">
        <w:rPr>
          <w:rFonts w:ascii="標楷體" w:eastAsia="標楷體" w:hAnsi="標楷體" w:hint="eastAsia"/>
          <w:snapToGrid w:val="0"/>
          <w:kern w:val="0"/>
          <w:szCs w:val="24"/>
        </w:rPr>
        <w:t>％）；減免</w:t>
      </w:r>
      <w:r w:rsidR="001A71E7" w:rsidRPr="001C5F62">
        <w:rPr>
          <w:rFonts w:ascii="標楷體" w:eastAsia="標楷體" w:hAnsi="標楷體" w:hint="eastAsia"/>
          <w:snapToGrid w:val="0"/>
          <w:kern w:val="0"/>
          <w:szCs w:val="24"/>
        </w:rPr>
        <w:t>（註銷）</w:t>
      </w:r>
      <w:r w:rsidRPr="001C5F62">
        <w:rPr>
          <w:rFonts w:ascii="標楷體" w:eastAsia="標楷體" w:hAnsi="標楷體" w:hint="eastAsia"/>
          <w:snapToGrid w:val="0"/>
          <w:kern w:val="0"/>
          <w:szCs w:val="24"/>
        </w:rPr>
        <w:t>數</w:t>
      </w:r>
      <w:r w:rsidR="00BD3B5A" w:rsidRPr="001C5F62">
        <w:rPr>
          <w:rFonts w:ascii="標楷體" w:eastAsia="標楷體" w:hAnsi="標楷體" w:hint="eastAsia"/>
          <w:snapToGrid w:val="0"/>
          <w:kern w:val="0"/>
          <w:szCs w:val="24"/>
        </w:rPr>
        <w:t>91</w:t>
      </w:r>
      <w:r w:rsidRPr="001C5F62">
        <w:rPr>
          <w:rFonts w:ascii="標楷體" w:eastAsia="標楷體" w:hAnsi="標楷體" w:hint="eastAsia"/>
          <w:snapToGrid w:val="0"/>
          <w:kern w:val="0"/>
          <w:szCs w:val="24"/>
        </w:rPr>
        <w:t>萬餘元（</w:t>
      </w:r>
      <w:r w:rsidR="00BD3B5A" w:rsidRPr="001C5F62">
        <w:rPr>
          <w:rFonts w:ascii="標楷體" w:eastAsia="標楷體" w:hAnsi="標楷體" w:hint="eastAsia"/>
          <w:snapToGrid w:val="0"/>
          <w:kern w:val="0"/>
          <w:szCs w:val="24"/>
        </w:rPr>
        <w:t>4</w:t>
      </w:r>
      <w:r w:rsidR="00530916" w:rsidRPr="001C5F62">
        <w:rPr>
          <w:rFonts w:ascii="標楷體" w:eastAsia="標楷體" w:hAnsi="標楷體" w:hint="eastAsia"/>
          <w:snapToGrid w:val="0"/>
          <w:kern w:val="0"/>
          <w:szCs w:val="24"/>
        </w:rPr>
        <w:t>.</w:t>
      </w:r>
      <w:r w:rsidR="00BD3B5A" w:rsidRPr="001C5F62">
        <w:rPr>
          <w:rFonts w:ascii="標楷體" w:eastAsia="標楷體" w:hAnsi="標楷體" w:hint="eastAsia"/>
          <w:snapToGrid w:val="0"/>
          <w:kern w:val="0"/>
          <w:szCs w:val="24"/>
        </w:rPr>
        <w:t>2</w:t>
      </w:r>
      <w:r w:rsidR="00530916" w:rsidRPr="001C5F62">
        <w:rPr>
          <w:rFonts w:ascii="標楷體" w:eastAsia="標楷體" w:hAnsi="標楷體" w:hint="eastAsia"/>
          <w:snapToGrid w:val="0"/>
          <w:kern w:val="0"/>
          <w:szCs w:val="24"/>
        </w:rPr>
        <w:t>7</w:t>
      </w:r>
      <w:r w:rsidRPr="001C5F62">
        <w:rPr>
          <w:rFonts w:ascii="標楷體" w:eastAsia="標楷體" w:hAnsi="標楷體" w:hint="eastAsia"/>
          <w:snapToGrid w:val="0"/>
          <w:kern w:val="0"/>
          <w:szCs w:val="24"/>
        </w:rPr>
        <w:t>％），</w:t>
      </w:r>
      <w:r w:rsidR="006F2E0A" w:rsidRPr="001C5F62">
        <w:rPr>
          <w:rFonts w:ascii="標楷體" w:eastAsia="標楷體" w:hAnsi="標楷體" w:hint="eastAsia"/>
          <w:snapToGrid w:val="0"/>
          <w:kern w:val="0"/>
          <w:szCs w:val="24"/>
        </w:rPr>
        <w:t>主要係</w:t>
      </w:r>
      <w:r w:rsidR="00DE397F" w:rsidRPr="001C5F62">
        <w:rPr>
          <w:rFonts w:ascii="標楷體" w:eastAsia="標楷體" w:hAnsi="標楷體" w:hint="eastAsia"/>
          <w:snapToGrid w:val="0"/>
          <w:kern w:val="0"/>
          <w:szCs w:val="24"/>
        </w:rPr>
        <w:t>宜居部落建設計畫</w:t>
      </w:r>
      <w:r w:rsidR="006F2E0A" w:rsidRPr="001C5F62">
        <w:rPr>
          <w:rFonts w:ascii="標楷體" w:eastAsia="標楷體" w:hAnsi="標楷體" w:hint="eastAsia"/>
          <w:snapToGrid w:val="0"/>
          <w:kern w:val="0"/>
          <w:szCs w:val="24"/>
        </w:rPr>
        <w:t>等案結餘款</w:t>
      </w:r>
      <w:r w:rsidRPr="001C5F62">
        <w:rPr>
          <w:rFonts w:ascii="標楷體" w:eastAsia="標楷體" w:hAnsi="標楷體" w:hint="eastAsia"/>
          <w:snapToGrid w:val="0"/>
          <w:kern w:val="0"/>
          <w:szCs w:val="24"/>
        </w:rPr>
        <w:t>；應付保留數</w:t>
      </w:r>
      <w:r w:rsidR="00EC0E01" w:rsidRPr="001C5F62">
        <w:rPr>
          <w:rFonts w:ascii="標楷體" w:eastAsia="標楷體" w:hAnsi="標楷體" w:hint="eastAsia"/>
          <w:snapToGrid w:val="0"/>
          <w:kern w:val="0"/>
          <w:szCs w:val="24"/>
        </w:rPr>
        <w:t>17</w:t>
      </w:r>
      <w:r w:rsidR="006F2E0A" w:rsidRPr="001C5F62">
        <w:rPr>
          <w:rFonts w:ascii="標楷體" w:eastAsia="標楷體" w:hAnsi="標楷體" w:hint="eastAsia"/>
          <w:snapToGrid w:val="0"/>
          <w:kern w:val="0"/>
          <w:szCs w:val="24"/>
        </w:rPr>
        <w:t>1</w:t>
      </w:r>
      <w:r w:rsidRPr="001C5F62">
        <w:rPr>
          <w:rFonts w:ascii="標楷體" w:eastAsia="標楷體" w:hAnsi="標楷體" w:hint="eastAsia"/>
          <w:snapToGrid w:val="0"/>
          <w:kern w:val="0"/>
          <w:szCs w:val="24"/>
        </w:rPr>
        <w:t>萬餘元（</w:t>
      </w:r>
      <w:r w:rsidR="00BD3B5A" w:rsidRPr="001C5F62">
        <w:rPr>
          <w:rFonts w:ascii="標楷體" w:eastAsia="標楷體" w:hAnsi="標楷體" w:hint="eastAsia"/>
          <w:snapToGrid w:val="0"/>
          <w:kern w:val="0"/>
          <w:szCs w:val="24"/>
        </w:rPr>
        <w:t>8</w:t>
      </w:r>
      <w:r w:rsidR="006F2E0A" w:rsidRPr="001C5F62">
        <w:rPr>
          <w:rFonts w:ascii="標楷體" w:eastAsia="標楷體" w:hAnsi="標楷體" w:hint="eastAsia"/>
          <w:snapToGrid w:val="0"/>
          <w:kern w:val="0"/>
          <w:szCs w:val="24"/>
        </w:rPr>
        <w:t>.</w:t>
      </w:r>
      <w:r w:rsidR="00BD3B5A" w:rsidRPr="001C5F62">
        <w:rPr>
          <w:rFonts w:ascii="標楷體" w:eastAsia="標楷體" w:hAnsi="標楷體" w:hint="eastAsia"/>
          <w:snapToGrid w:val="0"/>
          <w:kern w:val="0"/>
          <w:szCs w:val="24"/>
        </w:rPr>
        <w:t>0</w:t>
      </w:r>
      <w:r w:rsidR="004C0F87" w:rsidRPr="001C5F62">
        <w:rPr>
          <w:rFonts w:ascii="標楷體" w:eastAsia="標楷體" w:hAnsi="標楷體" w:hint="eastAsia"/>
          <w:snapToGrid w:val="0"/>
          <w:kern w:val="0"/>
          <w:szCs w:val="24"/>
        </w:rPr>
        <w:t>2</w:t>
      </w:r>
      <w:r w:rsidRPr="001C5F62">
        <w:rPr>
          <w:rFonts w:ascii="標楷體" w:eastAsia="標楷體" w:hAnsi="標楷體" w:hint="eastAsia"/>
          <w:snapToGrid w:val="0"/>
          <w:kern w:val="0"/>
          <w:szCs w:val="24"/>
        </w:rPr>
        <w:t>％），係</w:t>
      </w:r>
      <w:r w:rsidR="006933F7" w:rsidRPr="001C5F62">
        <w:rPr>
          <w:rFonts w:ascii="標楷體" w:eastAsia="標楷體" w:hAnsi="標楷體" w:hint="eastAsia"/>
          <w:snapToGrid w:val="0"/>
          <w:kern w:val="0"/>
          <w:szCs w:val="24"/>
        </w:rPr>
        <w:t>宜居部落建設計畫案尚在辦理</w:t>
      </w:r>
      <w:r w:rsidR="006F2E0A" w:rsidRPr="001C5F62">
        <w:rPr>
          <w:rFonts w:ascii="標楷體" w:eastAsia="標楷體" w:hAnsi="標楷體" w:hint="eastAsia"/>
          <w:snapToGrid w:val="0"/>
          <w:kern w:val="0"/>
          <w:szCs w:val="24"/>
        </w:rPr>
        <w:t>中，須保留繼續執行</w:t>
      </w:r>
      <w:r w:rsidRPr="001C5F62">
        <w:rPr>
          <w:rFonts w:ascii="標楷體" w:eastAsia="標楷體" w:hAnsi="標楷體" w:hint="eastAsia"/>
          <w:snapToGrid w:val="0"/>
          <w:kern w:val="0"/>
          <w:szCs w:val="24"/>
        </w:rPr>
        <w:t>。</w:t>
      </w:r>
    </w:p>
    <w:p w14:paraId="70213B80" w14:textId="77777777" w:rsidR="00AD2184" w:rsidRPr="001C5F62" w:rsidRDefault="00AD2184" w:rsidP="004779E9">
      <w:pPr>
        <w:pStyle w:val="a8"/>
        <w:wordWrap/>
        <w:spacing w:beforeLines="50" w:before="120" w:afterLines="50" w:after="120" w:line="480" w:lineRule="exact"/>
        <w:ind w:leftChars="100" w:left="240" w:firstLine="0"/>
        <w:rPr>
          <w:rFonts w:ascii="標楷體" w:eastAsia="標楷體"/>
          <w:b/>
          <w:bCs/>
          <w:snapToGrid w:val="0"/>
          <w:spacing w:val="0"/>
          <w:kern w:val="0"/>
          <w:sz w:val="32"/>
          <w:szCs w:val="32"/>
        </w:rPr>
      </w:pPr>
      <w:r w:rsidRPr="001C5F62">
        <w:rPr>
          <w:rFonts w:ascii="標楷體" w:eastAsia="標楷體" w:hint="eastAsia"/>
          <w:b/>
          <w:bCs/>
          <w:snapToGrid w:val="0"/>
          <w:spacing w:val="0"/>
          <w:kern w:val="0"/>
          <w:sz w:val="32"/>
          <w:szCs w:val="32"/>
        </w:rPr>
        <w:t>二、附屬單位決算非營業部分</w:t>
      </w:r>
    </w:p>
    <w:p w14:paraId="45F48FFE" w14:textId="77777777" w:rsidR="00AD2184" w:rsidRPr="001C5F62" w:rsidRDefault="00AD2184" w:rsidP="004779E9">
      <w:pPr>
        <w:kinsoku w:val="0"/>
        <w:overflowPunct w:val="0"/>
        <w:autoSpaceDE w:val="0"/>
        <w:spacing w:line="480" w:lineRule="exact"/>
        <w:ind w:firstLineChars="200" w:firstLine="480"/>
        <w:jc w:val="both"/>
        <w:rPr>
          <w:rFonts w:ascii="標楷體" w:eastAsia="標楷體" w:hAnsi="標楷體"/>
          <w:snapToGrid w:val="0"/>
          <w:kern w:val="0"/>
          <w:szCs w:val="24"/>
        </w:rPr>
      </w:pPr>
      <w:r w:rsidRPr="001C5F62">
        <w:rPr>
          <w:rFonts w:ascii="標楷體" w:eastAsia="標楷體" w:hAnsi="標楷體" w:hint="eastAsia"/>
          <w:snapToGrid w:val="0"/>
          <w:kern w:val="0"/>
          <w:szCs w:val="24"/>
        </w:rPr>
        <w:t>民政處主管包括宜蘭縣公共造產基金、宜蘭縣殯葬管理基金等2個作業基金單位。茲將11</w:t>
      </w:r>
      <w:r w:rsidR="00391D4B" w:rsidRPr="001C5F62">
        <w:rPr>
          <w:rFonts w:ascii="標楷體" w:eastAsia="標楷體" w:hAnsi="標楷體" w:hint="eastAsia"/>
          <w:snapToGrid w:val="0"/>
          <w:kern w:val="0"/>
          <w:szCs w:val="24"/>
        </w:rPr>
        <w:t>3</w:t>
      </w:r>
      <w:r w:rsidRPr="001C5F62">
        <w:rPr>
          <w:rFonts w:ascii="標楷體" w:eastAsia="標楷體" w:hAnsi="標楷體" w:hint="eastAsia"/>
          <w:snapToGrid w:val="0"/>
          <w:kern w:val="0"/>
          <w:szCs w:val="24"/>
        </w:rPr>
        <w:t>年度決算審核結果說明如次：</w:t>
      </w:r>
    </w:p>
    <w:p w14:paraId="5244CBBA" w14:textId="77777777" w:rsidR="00AD2184" w:rsidRPr="001C5F62" w:rsidRDefault="00AD2184" w:rsidP="004779E9">
      <w:pPr>
        <w:kinsoku w:val="0"/>
        <w:overflowPunct w:val="0"/>
        <w:autoSpaceDE w:val="0"/>
        <w:spacing w:beforeLines="50" w:before="120" w:line="480" w:lineRule="exact"/>
        <w:ind w:leftChars="200" w:left="480"/>
        <w:jc w:val="both"/>
        <w:rPr>
          <w:rFonts w:ascii="標楷體" w:eastAsia="標楷體" w:hAnsi="標楷體"/>
          <w:b/>
          <w:bCs/>
          <w:snapToGrid w:val="0"/>
          <w:kern w:val="0"/>
          <w:szCs w:val="24"/>
        </w:rPr>
      </w:pPr>
      <w:r w:rsidRPr="001C5F62">
        <w:rPr>
          <w:rFonts w:ascii="標楷體" w:eastAsia="標楷體" w:hAnsi="標楷體" w:hint="eastAsia"/>
          <w:b/>
          <w:bCs/>
          <w:snapToGrid w:val="0"/>
          <w:kern w:val="0"/>
          <w:sz w:val="28"/>
          <w:szCs w:val="28"/>
        </w:rPr>
        <w:t>（一）　計畫實施之查核</w:t>
      </w:r>
    </w:p>
    <w:p w14:paraId="34489136" w14:textId="77777777" w:rsidR="00AD2184" w:rsidRPr="001C5F62" w:rsidRDefault="00AD2184" w:rsidP="004779E9">
      <w:pPr>
        <w:kinsoku w:val="0"/>
        <w:overflowPunct w:val="0"/>
        <w:autoSpaceDE w:val="0"/>
        <w:spacing w:line="480" w:lineRule="exact"/>
        <w:ind w:firstLineChars="200" w:firstLine="488"/>
        <w:jc w:val="both"/>
        <w:rPr>
          <w:rFonts w:ascii="標楷體" w:eastAsia="標楷體" w:hAnsi="標楷體"/>
          <w:snapToGrid w:val="0"/>
          <w:spacing w:val="2"/>
          <w:kern w:val="0"/>
          <w:szCs w:val="24"/>
        </w:rPr>
      </w:pPr>
      <w:r w:rsidRPr="001C5F62">
        <w:rPr>
          <w:rFonts w:ascii="標楷體" w:eastAsia="標楷體" w:hAnsi="標楷體" w:hint="eastAsia"/>
          <w:snapToGrid w:val="0"/>
          <w:spacing w:val="2"/>
          <w:kern w:val="0"/>
          <w:szCs w:val="24"/>
        </w:rPr>
        <w:t>營運計畫主要係辦理土石採取、營建剩餘土石方再利用處理、提供殯葬設施及管理服務等3項，實施結果，實際數</w:t>
      </w:r>
      <w:r w:rsidR="00EC0E01" w:rsidRPr="001C5F62">
        <w:rPr>
          <w:rFonts w:ascii="標楷體" w:eastAsia="標楷體" w:hAnsi="標楷體" w:hint="eastAsia"/>
          <w:snapToGrid w:val="0"/>
          <w:spacing w:val="2"/>
          <w:kern w:val="0"/>
          <w:szCs w:val="24"/>
        </w:rPr>
        <w:t>均</w:t>
      </w:r>
      <w:r w:rsidR="00EF1FBD" w:rsidRPr="001C5F62">
        <w:rPr>
          <w:rFonts w:ascii="標楷體" w:eastAsia="標楷體" w:hAnsi="標楷體" w:hint="eastAsia"/>
          <w:snapToGrid w:val="0"/>
          <w:spacing w:val="2"/>
          <w:kern w:val="0"/>
          <w:szCs w:val="24"/>
        </w:rPr>
        <w:t>較</w:t>
      </w:r>
      <w:r w:rsidRPr="001C5F62">
        <w:rPr>
          <w:rFonts w:ascii="標楷體" w:eastAsia="標楷體" w:hAnsi="標楷體" w:hint="eastAsia"/>
          <w:snapToGrid w:val="0"/>
          <w:spacing w:val="2"/>
          <w:kern w:val="0"/>
          <w:szCs w:val="24"/>
        </w:rPr>
        <w:t>原預計</w:t>
      </w:r>
      <w:r w:rsidR="00EC0E01" w:rsidRPr="001C5F62">
        <w:rPr>
          <w:rFonts w:ascii="標楷體" w:eastAsia="標楷體" w:hAnsi="標楷體" w:hint="eastAsia"/>
          <w:snapToGrid w:val="0"/>
          <w:spacing w:val="2"/>
          <w:kern w:val="0"/>
          <w:szCs w:val="24"/>
        </w:rPr>
        <w:t>增加</w:t>
      </w:r>
      <w:r w:rsidRPr="001C5F62">
        <w:rPr>
          <w:rFonts w:ascii="標楷體" w:eastAsia="標楷體" w:hAnsi="標楷體" w:hint="eastAsia"/>
          <w:snapToGrid w:val="0"/>
          <w:spacing w:val="2"/>
          <w:kern w:val="0"/>
          <w:szCs w:val="24"/>
        </w:rPr>
        <w:t>，主要係</w:t>
      </w:r>
      <w:r w:rsidR="00302EBE" w:rsidRPr="001C5F62">
        <w:rPr>
          <w:rFonts w:ascii="標楷體" w:eastAsia="標楷體" w:hAnsi="標楷體" w:hint="eastAsia"/>
          <w:snapToGrid w:val="0"/>
          <w:spacing w:val="2"/>
          <w:kern w:val="0"/>
          <w:szCs w:val="24"/>
        </w:rPr>
        <w:t>蘭陽</w:t>
      </w:r>
      <w:r w:rsidR="00235194" w:rsidRPr="001C5F62">
        <w:rPr>
          <w:rFonts w:ascii="標楷體" w:eastAsia="標楷體" w:hAnsi="標楷體" w:hint="eastAsia"/>
          <w:snapToGrid w:val="0"/>
          <w:spacing w:val="2"/>
          <w:kern w:val="0"/>
          <w:szCs w:val="24"/>
        </w:rPr>
        <w:t>溪及</w:t>
      </w:r>
      <w:r w:rsidR="00302EBE" w:rsidRPr="001C5F62">
        <w:rPr>
          <w:rFonts w:ascii="標楷體" w:eastAsia="標楷體" w:hAnsi="標楷體" w:hint="eastAsia"/>
          <w:snapToGrid w:val="0"/>
          <w:spacing w:val="2"/>
          <w:kern w:val="0"/>
          <w:szCs w:val="24"/>
        </w:rPr>
        <w:t>東澳北</w:t>
      </w:r>
      <w:r w:rsidR="00235194" w:rsidRPr="001C5F62">
        <w:rPr>
          <w:rFonts w:ascii="標楷體" w:eastAsia="標楷體" w:hAnsi="標楷體" w:hint="eastAsia"/>
          <w:snapToGrid w:val="0"/>
          <w:spacing w:val="2"/>
          <w:kern w:val="0"/>
          <w:szCs w:val="24"/>
        </w:rPr>
        <w:t>溪疏濬土石供應量較預計增加</w:t>
      </w:r>
      <w:r w:rsidR="00EC0E01" w:rsidRPr="001C5F62">
        <w:rPr>
          <w:rFonts w:ascii="標楷體" w:eastAsia="標楷體" w:hAnsi="標楷體" w:hint="eastAsia"/>
          <w:snapToGrid w:val="0"/>
          <w:spacing w:val="2"/>
          <w:kern w:val="0"/>
          <w:szCs w:val="24"/>
        </w:rPr>
        <w:t>所致</w:t>
      </w:r>
      <w:r w:rsidRPr="001C5F62">
        <w:rPr>
          <w:rFonts w:ascii="標楷體" w:eastAsia="標楷體" w:hAnsi="標楷體" w:hint="eastAsia"/>
          <w:snapToGrid w:val="0"/>
          <w:spacing w:val="2"/>
          <w:kern w:val="0"/>
          <w:szCs w:val="24"/>
        </w:rPr>
        <w:t>。</w:t>
      </w:r>
    </w:p>
    <w:p w14:paraId="5EF79B02" w14:textId="77777777" w:rsidR="00AD2184" w:rsidRPr="001C5F62" w:rsidRDefault="00AD2184" w:rsidP="004779E9">
      <w:pPr>
        <w:kinsoku w:val="0"/>
        <w:overflowPunct w:val="0"/>
        <w:autoSpaceDE w:val="0"/>
        <w:spacing w:beforeLines="50" w:before="120" w:line="480" w:lineRule="exact"/>
        <w:ind w:leftChars="200" w:left="480"/>
        <w:jc w:val="both"/>
        <w:rPr>
          <w:rFonts w:ascii="標楷體" w:eastAsia="標楷體" w:hAnsi="標楷體"/>
          <w:b/>
          <w:bCs/>
          <w:snapToGrid w:val="0"/>
          <w:kern w:val="0"/>
          <w:szCs w:val="24"/>
        </w:rPr>
      </w:pPr>
      <w:r w:rsidRPr="001C5F62">
        <w:rPr>
          <w:rFonts w:ascii="標楷體" w:eastAsia="標楷體" w:hAnsi="標楷體" w:hint="eastAsia"/>
          <w:b/>
          <w:bCs/>
          <w:snapToGrid w:val="0"/>
          <w:kern w:val="0"/>
          <w:sz w:val="28"/>
          <w:szCs w:val="28"/>
        </w:rPr>
        <w:t>（二）　餘絀之審定</w:t>
      </w:r>
    </w:p>
    <w:p w14:paraId="5C028620" w14:textId="77777777" w:rsidR="00AD2184" w:rsidRPr="001C5F62" w:rsidRDefault="00AD2184" w:rsidP="004779E9">
      <w:pPr>
        <w:kinsoku w:val="0"/>
        <w:overflowPunct w:val="0"/>
        <w:autoSpaceDE w:val="0"/>
        <w:spacing w:line="480" w:lineRule="exact"/>
        <w:ind w:firstLineChars="200" w:firstLine="480"/>
        <w:jc w:val="both"/>
        <w:rPr>
          <w:rFonts w:ascii="標楷體" w:eastAsia="標楷體" w:hAnsi="標楷體"/>
          <w:snapToGrid w:val="0"/>
          <w:kern w:val="0"/>
          <w:szCs w:val="24"/>
        </w:rPr>
      </w:pPr>
      <w:r w:rsidRPr="001C5F62">
        <w:rPr>
          <w:rFonts w:ascii="標楷體" w:eastAsia="標楷體" w:hAnsi="標楷體" w:hint="eastAsia"/>
          <w:snapToGrid w:val="0"/>
          <w:kern w:val="0"/>
          <w:szCs w:val="24"/>
        </w:rPr>
        <w:t>決算審核結果，審定賸餘</w:t>
      </w:r>
      <w:r w:rsidR="00302EBE" w:rsidRPr="001C5F62">
        <w:rPr>
          <w:rFonts w:ascii="標楷體" w:eastAsia="標楷體" w:hAnsi="標楷體" w:hint="eastAsia"/>
          <w:snapToGrid w:val="0"/>
          <w:kern w:val="0"/>
          <w:szCs w:val="24"/>
        </w:rPr>
        <w:t>4</w:t>
      </w:r>
      <w:r w:rsidRPr="001C5F62">
        <w:rPr>
          <w:rFonts w:ascii="標楷體" w:eastAsia="標楷體" w:hAnsi="標楷體" w:hint="eastAsia"/>
          <w:snapToGrid w:val="0"/>
          <w:kern w:val="0"/>
          <w:szCs w:val="24"/>
        </w:rPr>
        <w:t>億</w:t>
      </w:r>
      <w:r w:rsidR="00302EBE" w:rsidRPr="001C5F62">
        <w:rPr>
          <w:rFonts w:ascii="標楷體" w:eastAsia="標楷體" w:hAnsi="標楷體" w:hint="eastAsia"/>
          <w:snapToGrid w:val="0"/>
          <w:kern w:val="0"/>
          <w:szCs w:val="24"/>
        </w:rPr>
        <w:t>2</w:t>
      </w:r>
      <w:r w:rsidR="00EC0E01" w:rsidRPr="001C5F62">
        <w:rPr>
          <w:rFonts w:ascii="標楷體" w:eastAsia="標楷體" w:hAnsi="標楷體" w:hint="eastAsia"/>
          <w:snapToGrid w:val="0"/>
          <w:kern w:val="0"/>
          <w:szCs w:val="24"/>
        </w:rPr>
        <w:t>,</w:t>
      </w:r>
      <w:r w:rsidR="00302EBE" w:rsidRPr="001C5F62">
        <w:rPr>
          <w:rFonts w:ascii="標楷體" w:eastAsia="標楷體" w:hAnsi="標楷體" w:hint="eastAsia"/>
          <w:snapToGrid w:val="0"/>
          <w:kern w:val="0"/>
          <w:szCs w:val="24"/>
        </w:rPr>
        <w:t>452</w:t>
      </w:r>
      <w:r w:rsidRPr="001C5F62">
        <w:rPr>
          <w:rFonts w:ascii="標楷體" w:eastAsia="標楷體" w:hAnsi="標楷體" w:hint="eastAsia"/>
          <w:snapToGrid w:val="0"/>
          <w:kern w:val="0"/>
          <w:szCs w:val="24"/>
        </w:rPr>
        <w:t>萬餘元，較預算賸餘</w:t>
      </w:r>
      <w:r w:rsidR="00EC0E01" w:rsidRPr="001C5F62">
        <w:rPr>
          <w:rFonts w:ascii="標楷體" w:eastAsia="標楷體" w:hAnsi="標楷體" w:hint="eastAsia"/>
          <w:snapToGrid w:val="0"/>
          <w:kern w:val="0"/>
          <w:szCs w:val="24"/>
        </w:rPr>
        <w:t>2</w:t>
      </w:r>
      <w:r w:rsidRPr="001C5F62">
        <w:rPr>
          <w:rFonts w:ascii="標楷體" w:eastAsia="標楷體" w:hAnsi="標楷體" w:hint="eastAsia"/>
          <w:snapToGrid w:val="0"/>
          <w:kern w:val="0"/>
          <w:szCs w:val="24"/>
        </w:rPr>
        <w:t>億</w:t>
      </w:r>
      <w:r w:rsidR="00302EBE" w:rsidRPr="001C5F62">
        <w:rPr>
          <w:rFonts w:ascii="標楷體" w:eastAsia="標楷體" w:hAnsi="標楷體" w:hint="eastAsia"/>
          <w:snapToGrid w:val="0"/>
          <w:kern w:val="0"/>
          <w:szCs w:val="24"/>
        </w:rPr>
        <w:t>4</w:t>
      </w:r>
      <w:r w:rsidR="00EC0E01" w:rsidRPr="001C5F62">
        <w:rPr>
          <w:rFonts w:ascii="標楷體" w:eastAsia="標楷體" w:hAnsi="標楷體" w:hint="eastAsia"/>
          <w:snapToGrid w:val="0"/>
          <w:kern w:val="0"/>
          <w:szCs w:val="24"/>
        </w:rPr>
        <w:t>,</w:t>
      </w:r>
      <w:r w:rsidR="00302EBE" w:rsidRPr="001C5F62">
        <w:rPr>
          <w:rFonts w:ascii="標楷體" w:eastAsia="標楷體" w:hAnsi="標楷體" w:hint="eastAsia"/>
          <w:snapToGrid w:val="0"/>
          <w:kern w:val="0"/>
          <w:szCs w:val="24"/>
        </w:rPr>
        <w:t>025</w:t>
      </w:r>
      <w:r w:rsidRPr="001C5F62">
        <w:rPr>
          <w:rFonts w:ascii="標楷體" w:eastAsia="標楷體" w:hAnsi="標楷體" w:hint="eastAsia"/>
          <w:snapToGrid w:val="0"/>
          <w:kern w:val="0"/>
          <w:szCs w:val="24"/>
        </w:rPr>
        <w:t>萬餘元，增加</w:t>
      </w:r>
      <w:r w:rsidR="00302EBE" w:rsidRPr="001C5F62">
        <w:rPr>
          <w:rFonts w:ascii="標楷體" w:eastAsia="標楷體" w:hAnsi="標楷體" w:hint="eastAsia"/>
          <w:snapToGrid w:val="0"/>
          <w:kern w:val="0"/>
          <w:szCs w:val="24"/>
        </w:rPr>
        <w:t>1億8</w:t>
      </w:r>
      <w:r w:rsidR="00EC0E01" w:rsidRPr="001C5F62">
        <w:rPr>
          <w:rFonts w:ascii="標楷體" w:eastAsia="標楷體" w:hAnsi="標楷體" w:hint="eastAsia"/>
          <w:snapToGrid w:val="0"/>
          <w:kern w:val="0"/>
          <w:szCs w:val="24"/>
        </w:rPr>
        <w:t>,</w:t>
      </w:r>
      <w:r w:rsidR="00302EBE" w:rsidRPr="001C5F62">
        <w:rPr>
          <w:rFonts w:ascii="標楷體" w:eastAsia="標楷體" w:hAnsi="標楷體" w:hint="eastAsia"/>
          <w:snapToGrid w:val="0"/>
          <w:kern w:val="0"/>
          <w:szCs w:val="24"/>
        </w:rPr>
        <w:t>426</w:t>
      </w:r>
      <w:r w:rsidRPr="001C5F62">
        <w:rPr>
          <w:rFonts w:ascii="標楷體" w:eastAsia="標楷體" w:hAnsi="標楷體" w:hint="eastAsia"/>
          <w:snapToGrid w:val="0"/>
          <w:kern w:val="0"/>
          <w:szCs w:val="24"/>
        </w:rPr>
        <w:t>萬餘元，約</w:t>
      </w:r>
      <w:r w:rsidR="00302EBE" w:rsidRPr="001C5F62">
        <w:rPr>
          <w:rFonts w:ascii="標楷體" w:eastAsia="標楷體" w:hAnsi="標楷體" w:hint="eastAsia"/>
          <w:snapToGrid w:val="0"/>
          <w:kern w:val="0"/>
          <w:szCs w:val="24"/>
        </w:rPr>
        <w:t>76</w:t>
      </w:r>
      <w:r w:rsidR="003527AE" w:rsidRPr="001C5F62">
        <w:rPr>
          <w:rFonts w:ascii="標楷體" w:eastAsia="標楷體" w:hAnsi="標楷體" w:hint="eastAsia"/>
          <w:snapToGrid w:val="0"/>
          <w:kern w:val="0"/>
          <w:szCs w:val="24"/>
        </w:rPr>
        <w:t>.</w:t>
      </w:r>
      <w:r w:rsidR="00302EBE" w:rsidRPr="001C5F62">
        <w:rPr>
          <w:rFonts w:ascii="標楷體" w:eastAsia="標楷體" w:hAnsi="標楷體" w:hint="eastAsia"/>
          <w:snapToGrid w:val="0"/>
          <w:kern w:val="0"/>
          <w:szCs w:val="24"/>
        </w:rPr>
        <w:t>69</w:t>
      </w:r>
      <w:r w:rsidRPr="001C5F62">
        <w:rPr>
          <w:rFonts w:ascii="標楷體" w:eastAsia="標楷體" w:hAnsi="標楷體" w:hint="eastAsia"/>
          <w:snapToGrid w:val="0"/>
          <w:kern w:val="0"/>
          <w:szCs w:val="24"/>
        </w:rPr>
        <w:t>％，主要係</w:t>
      </w:r>
      <w:r w:rsidR="003527AE" w:rsidRPr="001C5F62">
        <w:rPr>
          <w:rFonts w:ascii="標楷體" w:eastAsia="標楷體" w:hAnsi="標楷體" w:hint="eastAsia"/>
          <w:snapToGrid w:val="0"/>
          <w:kern w:val="0"/>
          <w:szCs w:val="24"/>
        </w:rPr>
        <w:t>土石採取收入較預計增加</w:t>
      </w:r>
      <w:r w:rsidRPr="001C5F62">
        <w:rPr>
          <w:rFonts w:ascii="標楷體" w:eastAsia="標楷體" w:hAnsi="標楷體" w:hint="eastAsia"/>
          <w:snapToGrid w:val="0"/>
          <w:kern w:val="0"/>
          <w:szCs w:val="24"/>
        </w:rPr>
        <w:t>所致。</w:t>
      </w:r>
    </w:p>
    <w:p w14:paraId="67E050C4" w14:textId="77777777" w:rsidR="000F084A" w:rsidRPr="001C5F62" w:rsidRDefault="000F084A" w:rsidP="004779E9">
      <w:pPr>
        <w:kinsoku w:val="0"/>
        <w:overflowPunct w:val="0"/>
        <w:autoSpaceDE w:val="0"/>
        <w:spacing w:beforeLines="50" w:before="120" w:afterLines="30" w:after="72" w:line="480" w:lineRule="exact"/>
        <w:ind w:firstLineChars="100" w:firstLine="320"/>
        <w:jc w:val="both"/>
        <w:rPr>
          <w:rFonts w:ascii="標楷體" w:eastAsia="標楷體" w:hAnsi="標楷體"/>
          <w:b/>
          <w:snapToGrid w:val="0"/>
          <w:kern w:val="0"/>
          <w:sz w:val="32"/>
          <w:szCs w:val="32"/>
        </w:rPr>
      </w:pPr>
      <w:r w:rsidRPr="001C5F62">
        <w:rPr>
          <w:rFonts w:ascii="標楷體" w:eastAsia="標楷體" w:hAnsi="標楷體" w:hint="eastAsia"/>
          <w:b/>
          <w:snapToGrid w:val="0"/>
          <w:kern w:val="0"/>
          <w:sz w:val="32"/>
          <w:szCs w:val="32"/>
        </w:rPr>
        <w:t>三、重要審核意見</w:t>
      </w:r>
    </w:p>
    <w:p w14:paraId="2387528F" w14:textId="77777777" w:rsidR="00D516D4" w:rsidRPr="001C5F62" w:rsidRDefault="0076634F" w:rsidP="004779E9">
      <w:pPr>
        <w:overflowPunct w:val="0"/>
        <w:autoSpaceDE w:val="0"/>
        <w:spacing w:beforeLines="50" w:before="120" w:line="480" w:lineRule="exact"/>
        <w:ind w:firstLineChars="200" w:firstLine="569"/>
        <w:jc w:val="both"/>
        <w:rPr>
          <w:rFonts w:ascii="標楷體" w:eastAsia="標楷體" w:hAnsi="標楷體"/>
          <w:b/>
          <w:bCs/>
          <w:spacing w:val="2"/>
          <w:sz w:val="28"/>
          <w:szCs w:val="28"/>
        </w:rPr>
      </w:pPr>
      <w:r w:rsidRPr="001C5F62">
        <w:rPr>
          <w:rFonts w:ascii="標楷體" w:eastAsia="標楷體" w:hAnsi="標楷體" w:hint="eastAsia"/>
          <w:b/>
          <w:bCs/>
          <w:spacing w:val="2"/>
          <w:sz w:val="28"/>
          <w:szCs w:val="28"/>
        </w:rPr>
        <w:t>（</w:t>
      </w:r>
      <w:r w:rsidR="002C7A8D" w:rsidRPr="001C5F62">
        <w:rPr>
          <w:rFonts w:ascii="標楷體" w:eastAsia="標楷體" w:hAnsi="標楷體" w:hint="eastAsia"/>
          <w:b/>
          <w:bCs/>
          <w:spacing w:val="2"/>
          <w:sz w:val="28"/>
          <w:szCs w:val="28"/>
        </w:rPr>
        <w:t>一</w:t>
      </w:r>
      <w:r w:rsidRPr="001C5F62">
        <w:rPr>
          <w:rFonts w:ascii="標楷體" w:eastAsia="標楷體" w:hAnsi="標楷體" w:hint="eastAsia"/>
          <w:b/>
          <w:bCs/>
          <w:spacing w:val="2"/>
          <w:sz w:val="28"/>
          <w:szCs w:val="28"/>
        </w:rPr>
        <w:t>）</w:t>
      </w:r>
      <w:r w:rsidR="002C7A8D" w:rsidRPr="001C5F62">
        <w:rPr>
          <w:rFonts w:ascii="標楷體" w:eastAsia="標楷體" w:hAnsi="標楷體"/>
          <w:b/>
          <w:bCs/>
          <w:spacing w:val="2"/>
          <w:sz w:val="28"/>
          <w:szCs w:val="28"/>
        </w:rPr>
        <w:t xml:space="preserve">　</w:t>
      </w:r>
      <w:r w:rsidR="002C7A8D" w:rsidRPr="001C5F62">
        <w:rPr>
          <w:rFonts w:ascii="標楷體" w:eastAsia="標楷體" w:hAnsi="標楷體" w:hint="eastAsia"/>
          <w:b/>
          <w:bCs/>
          <w:spacing w:val="2"/>
          <w:sz w:val="28"/>
          <w:szCs w:val="28"/>
        </w:rPr>
        <w:t>興建員山福園第三期納骨樓</w:t>
      </w:r>
      <w:r w:rsidR="005F4E93" w:rsidRPr="001C5F62">
        <w:rPr>
          <w:rFonts w:ascii="標楷體" w:eastAsia="標楷體" w:hAnsi="標楷體" w:hint="eastAsia"/>
          <w:b/>
          <w:bCs/>
          <w:spacing w:val="2"/>
          <w:sz w:val="28"/>
          <w:szCs w:val="28"/>
        </w:rPr>
        <w:t>，以</w:t>
      </w:r>
      <w:r w:rsidR="002C7A8D" w:rsidRPr="001C5F62">
        <w:rPr>
          <w:rFonts w:ascii="標楷體" w:eastAsia="標楷體" w:hAnsi="標楷體" w:hint="eastAsia"/>
          <w:b/>
          <w:bCs/>
          <w:spacing w:val="2"/>
          <w:sz w:val="28"/>
          <w:szCs w:val="28"/>
        </w:rPr>
        <w:t>提供民眾殯葬納骨服務，惟自工程驗收合格將屆3年，納骨樓3樓尚未辦理納骨櫃裝修工程，允</w:t>
      </w:r>
      <w:r w:rsidRPr="001C5F62">
        <w:rPr>
          <w:rFonts w:ascii="標楷體" w:eastAsia="標楷體" w:hAnsi="標楷體" w:hint="eastAsia"/>
          <w:b/>
          <w:bCs/>
          <w:spacing w:val="2"/>
          <w:sz w:val="28"/>
          <w:szCs w:val="28"/>
        </w:rPr>
        <w:t>待檢討</w:t>
      </w:r>
      <w:r w:rsidR="002C7A8D" w:rsidRPr="001C5F62">
        <w:rPr>
          <w:rFonts w:ascii="標楷體" w:eastAsia="標楷體" w:hAnsi="標楷體" w:hint="eastAsia"/>
          <w:b/>
          <w:bCs/>
          <w:spacing w:val="2"/>
          <w:sz w:val="28"/>
          <w:szCs w:val="28"/>
        </w:rPr>
        <w:t>積極辦理，俾強化資產運用，以提升基金經營績效。</w:t>
      </w:r>
    </w:p>
    <w:p w14:paraId="19770C3F" w14:textId="4C1ED2C7" w:rsidR="002C7A8D" w:rsidRPr="001C5F62" w:rsidRDefault="002C7A8D" w:rsidP="004779E9">
      <w:pPr>
        <w:overflowPunct w:val="0"/>
        <w:autoSpaceDE w:val="0"/>
        <w:spacing w:line="480" w:lineRule="exact"/>
        <w:ind w:firstLineChars="200" w:firstLine="480"/>
        <w:jc w:val="both"/>
        <w:rPr>
          <w:rFonts w:ascii="標楷體" w:eastAsia="標楷體" w:hAnsi="標楷體"/>
          <w:snapToGrid w:val="0"/>
          <w:kern w:val="0"/>
          <w:szCs w:val="24"/>
        </w:rPr>
      </w:pPr>
      <w:r w:rsidRPr="001C5F62">
        <w:rPr>
          <w:rFonts w:ascii="標楷體" w:eastAsia="標楷體" w:hAnsi="標楷體" w:hint="eastAsia"/>
          <w:snapToGrid w:val="0"/>
          <w:kern w:val="0"/>
          <w:szCs w:val="24"/>
        </w:rPr>
        <w:t>殯葬管理所考量</w:t>
      </w:r>
      <w:r w:rsidR="005F4E93" w:rsidRPr="001C5F62">
        <w:rPr>
          <w:rFonts w:ascii="標楷體" w:eastAsia="標楷體" w:hAnsi="標楷體" w:hint="eastAsia"/>
          <w:snapToGrid w:val="0"/>
          <w:kern w:val="0"/>
          <w:szCs w:val="24"/>
        </w:rPr>
        <w:t>宜蘭縣</w:t>
      </w:r>
      <w:r w:rsidRPr="001C5F62">
        <w:rPr>
          <w:rFonts w:ascii="標楷體" w:eastAsia="標楷體" w:hAnsi="標楷體" w:hint="eastAsia"/>
          <w:snapToGrid w:val="0"/>
          <w:kern w:val="0"/>
          <w:szCs w:val="24"/>
        </w:rPr>
        <w:t>殯葬管理基金</w:t>
      </w:r>
      <w:r w:rsidR="005F4E93" w:rsidRPr="001C5F62">
        <w:rPr>
          <w:rFonts w:ascii="標楷體" w:eastAsia="標楷體" w:hAnsi="標楷體" w:hint="eastAsia"/>
          <w:snapToGrid w:val="0"/>
          <w:kern w:val="0"/>
          <w:szCs w:val="24"/>
        </w:rPr>
        <w:t>（下稱殯葬管理基金）</w:t>
      </w:r>
      <w:r w:rsidRPr="001C5F62">
        <w:rPr>
          <w:rFonts w:ascii="標楷體" w:eastAsia="標楷體" w:hAnsi="標楷體" w:hint="eastAsia"/>
          <w:snapToGrid w:val="0"/>
          <w:kern w:val="0"/>
          <w:szCs w:val="24"/>
        </w:rPr>
        <w:t>員山福園園區納骨位設施不足，於109年8月提報自償性債務舉借及償還計畫案</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下稱債務計畫</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，規劃舉借債務辦理員山福園第三期納骨樓暨牌位區興建計畫及北區區域公墓火化場火化爐具及相關附屬設施更新計畫，</w:t>
      </w:r>
      <w:r w:rsidR="000758C8" w:rsidRPr="001C5F62">
        <w:rPr>
          <w:rFonts w:ascii="標楷體" w:eastAsia="標楷體" w:hAnsi="標楷體" w:hint="eastAsia"/>
          <w:snapToGrid w:val="0"/>
          <w:kern w:val="0"/>
          <w:szCs w:val="24"/>
        </w:rPr>
        <w:t>預計</w:t>
      </w:r>
      <w:r w:rsidRPr="001C5F62">
        <w:rPr>
          <w:rFonts w:ascii="標楷體" w:eastAsia="標楷體" w:hAnsi="標楷體" w:hint="eastAsia"/>
          <w:snapToGrid w:val="0"/>
          <w:kern w:val="0"/>
          <w:szCs w:val="24"/>
        </w:rPr>
        <w:t>舉借</w:t>
      </w:r>
      <w:r w:rsidR="00AC65AD" w:rsidRPr="001C5F62">
        <w:rPr>
          <w:rFonts w:ascii="標楷體" w:eastAsia="標楷體" w:hAnsi="標楷體" w:hint="eastAsia"/>
          <w:snapToGrid w:val="0"/>
          <w:kern w:val="0"/>
          <w:szCs w:val="24"/>
        </w:rPr>
        <w:t>長期債務</w:t>
      </w:r>
      <w:r w:rsidRPr="001C5F62">
        <w:rPr>
          <w:rFonts w:ascii="標楷體" w:eastAsia="標楷體" w:hAnsi="標楷體" w:hint="eastAsia"/>
          <w:snapToGrid w:val="0"/>
          <w:kern w:val="0"/>
          <w:szCs w:val="24"/>
        </w:rPr>
        <w:t>2億8,000萬元，設</w:t>
      </w:r>
      <w:r w:rsidR="00B0460A" w:rsidRPr="001C5F62">
        <w:rPr>
          <w:rFonts w:ascii="標楷體" w:eastAsia="標楷體" w:hAnsi="標楷體" w:hint="eastAsia"/>
          <w:snapToGrid w:val="0"/>
          <w:kern w:val="0"/>
          <w:szCs w:val="24"/>
        </w:rPr>
        <w:t>置</w:t>
      </w:r>
      <w:r w:rsidRPr="001C5F62">
        <w:rPr>
          <w:rFonts w:ascii="標楷體" w:eastAsia="標楷體" w:hAnsi="標楷體" w:hint="eastAsia"/>
          <w:snapToGrid w:val="0"/>
          <w:kern w:val="0"/>
          <w:szCs w:val="24"/>
        </w:rPr>
        <w:t>38,000個納骨位、15,000個牌位，並</w:t>
      </w:r>
      <w:r w:rsidR="005F4E93" w:rsidRPr="001C5F62">
        <w:rPr>
          <w:rFonts w:ascii="標楷體" w:eastAsia="標楷體" w:hAnsi="標楷體" w:hint="eastAsia"/>
          <w:snapToGrid w:val="0"/>
          <w:kern w:val="0"/>
          <w:szCs w:val="24"/>
        </w:rPr>
        <w:t>規劃</w:t>
      </w:r>
      <w:r w:rsidRPr="001C5F62">
        <w:rPr>
          <w:rFonts w:ascii="標楷體" w:eastAsia="標楷體" w:hAnsi="標楷體" w:hint="eastAsia"/>
          <w:snapToGrid w:val="0"/>
          <w:kern w:val="0"/>
          <w:szCs w:val="24"/>
        </w:rPr>
        <w:t>分次辦理納骨櫃裝修工程。據債務計畫自償</w:t>
      </w:r>
      <w:r w:rsidR="00AC65AD" w:rsidRPr="001C5F62">
        <w:rPr>
          <w:rFonts w:ascii="標楷體" w:eastAsia="標楷體" w:hAnsi="標楷體" w:hint="eastAsia"/>
          <w:snapToGrid w:val="0"/>
          <w:kern w:val="0"/>
          <w:szCs w:val="24"/>
        </w:rPr>
        <w:t>性債務償債財源規劃表</w:t>
      </w:r>
      <w:r w:rsidRPr="001C5F62">
        <w:rPr>
          <w:rFonts w:ascii="標楷體" w:eastAsia="標楷體" w:hAnsi="標楷體" w:hint="eastAsia"/>
          <w:snapToGrid w:val="0"/>
          <w:kern w:val="0"/>
          <w:szCs w:val="24"/>
        </w:rPr>
        <w:t>列載，111</w:t>
      </w:r>
      <w:r w:rsidR="00AC65AD" w:rsidRPr="001C5F62">
        <w:rPr>
          <w:rFonts w:ascii="標楷體" w:eastAsia="標楷體" w:hAnsi="標楷體" w:hint="eastAsia"/>
          <w:snapToGrid w:val="0"/>
          <w:kern w:val="0"/>
          <w:szCs w:val="24"/>
        </w:rPr>
        <w:t>年</w:t>
      </w:r>
      <w:r w:rsidRPr="001C5F62">
        <w:rPr>
          <w:rFonts w:ascii="標楷體" w:eastAsia="標楷體" w:hAnsi="標楷體" w:hint="eastAsia"/>
          <w:snapToGrid w:val="0"/>
          <w:kern w:val="0"/>
          <w:szCs w:val="24"/>
        </w:rPr>
        <w:t>新建納骨設施及牌位區</w:t>
      </w:r>
      <w:r w:rsidR="00533149" w:rsidRPr="001C5F62">
        <w:rPr>
          <w:rFonts w:ascii="標楷體" w:eastAsia="標楷體" w:hAnsi="標楷體" w:hint="eastAsia"/>
          <w:snapToGrid w:val="0"/>
          <w:kern w:val="0"/>
          <w:szCs w:val="24"/>
        </w:rPr>
        <w:t>陸續</w:t>
      </w:r>
      <w:r w:rsidRPr="001C5F62">
        <w:rPr>
          <w:rFonts w:ascii="標楷體" w:eastAsia="標楷體" w:hAnsi="標楷體" w:hint="eastAsia"/>
          <w:snapToGrid w:val="0"/>
          <w:kern w:val="0"/>
          <w:szCs w:val="24"/>
        </w:rPr>
        <w:t>完工後，</w:t>
      </w:r>
      <w:r w:rsidR="00B84F70" w:rsidRPr="001C5F62">
        <w:rPr>
          <w:rFonts w:ascii="標楷體" w:eastAsia="標楷體" w:hAnsi="標楷體" w:hint="eastAsia"/>
          <w:snapToGrid w:val="0"/>
          <w:kern w:val="0"/>
          <w:szCs w:val="24"/>
        </w:rPr>
        <w:t>預計</w:t>
      </w:r>
      <w:r w:rsidRPr="001C5F62">
        <w:rPr>
          <w:rFonts w:ascii="標楷體" w:eastAsia="標楷體" w:hAnsi="標楷體" w:hint="eastAsia"/>
          <w:snapToGrid w:val="0"/>
          <w:kern w:val="0"/>
          <w:szCs w:val="24"/>
        </w:rPr>
        <w:t>每年約銷售納骨設施1,400個，平均收入5,600萬元、管理費收入56</w:t>
      </w:r>
      <w:r w:rsidR="00AC65AD" w:rsidRPr="001C5F62">
        <w:rPr>
          <w:rFonts w:ascii="標楷體" w:eastAsia="標楷體" w:hAnsi="標楷體" w:hint="eastAsia"/>
          <w:snapToGrid w:val="0"/>
          <w:kern w:val="0"/>
          <w:szCs w:val="24"/>
        </w:rPr>
        <w:t>萬元（逐年按累積數遞增）。經查福園第三期納骨樓</w:t>
      </w:r>
      <w:r w:rsidR="005F4E93" w:rsidRPr="001C5F62">
        <w:rPr>
          <w:rFonts w:ascii="標楷體" w:eastAsia="標楷體" w:hAnsi="標楷體" w:hint="eastAsia"/>
          <w:snapToGrid w:val="0"/>
          <w:kern w:val="0"/>
          <w:szCs w:val="24"/>
        </w:rPr>
        <w:t>於</w:t>
      </w:r>
      <w:r w:rsidRPr="001C5F62">
        <w:rPr>
          <w:rFonts w:ascii="標楷體" w:eastAsia="標楷體" w:hAnsi="標楷體" w:hint="eastAsia"/>
          <w:snapToGrid w:val="0"/>
          <w:kern w:val="0"/>
          <w:szCs w:val="24"/>
        </w:rPr>
        <w:t>111年3月22日驗收合格</w:t>
      </w:r>
      <w:r w:rsidR="00AC65AD" w:rsidRPr="001C5F62">
        <w:rPr>
          <w:rFonts w:ascii="標楷體" w:eastAsia="標楷體" w:hAnsi="標楷體" w:hint="eastAsia"/>
          <w:snapToGrid w:val="0"/>
          <w:kern w:val="0"/>
          <w:szCs w:val="24"/>
        </w:rPr>
        <w:t>後</w:t>
      </w:r>
      <w:r w:rsidRPr="001C5F62">
        <w:rPr>
          <w:rFonts w:ascii="標楷體" w:eastAsia="標楷體" w:hAnsi="標楷體" w:hint="eastAsia"/>
          <w:snapToGrid w:val="0"/>
          <w:kern w:val="0"/>
          <w:szCs w:val="24"/>
        </w:rPr>
        <w:t>，</w:t>
      </w:r>
      <w:r w:rsidR="00AC65AD" w:rsidRPr="001C5F62">
        <w:rPr>
          <w:rFonts w:ascii="標楷體" w:eastAsia="標楷體" w:hAnsi="標楷體" w:hint="eastAsia"/>
          <w:snapToGrid w:val="0"/>
          <w:kern w:val="0"/>
          <w:szCs w:val="24"/>
        </w:rPr>
        <w:t>陸續</w:t>
      </w:r>
      <w:r w:rsidRPr="001C5F62">
        <w:rPr>
          <w:rFonts w:ascii="標楷體" w:eastAsia="標楷體" w:hAnsi="標楷體" w:hint="eastAsia"/>
          <w:snapToGrid w:val="0"/>
          <w:kern w:val="0"/>
          <w:szCs w:val="24"/>
        </w:rPr>
        <w:t>於111年3月、</w:t>
      </w:r>
      <w:r w:rsidRPr="001C5F62">
        <w:rPr>
          <w:rFonts w:ascii="標楷體" w:eastAsia="標楷體" w:hAnsi="標楷體" w:hint="eastAsia"/>
          <w:snapToGrid w:val="0"/>
          <w:kern w:val="0"/>
          <w:szCs w:val="24"/>
        </w:rPr>
        <w:lastRenderedPageBreak/>
        <w:t>112年8月及113年10月</w:t>
      </w:r>
      <w:r w:rsidR="00AC65AD" w:rsidRPr="001C5F62">
        <w:rPr>
          <w:rFonts w:ascii="標楷體" w:eastAsia="標楷體" w:hAnsi="標楷體" w:hint="eastAsia"/>
          <w:snapToGrid w:val="0"/>
          <w:kern w:val="0"/>
          <w:szCs w:val="24"/>
        </w:rPr>
        <w:t>分別</w:t>
      </w:r>
      <w:r w:rsidRPr="001C5F62">
        <w:rPr>
          <w:rFonts w:ascii="標楷體" w:eastAsia="標楷體" w:hAnsi="標楷體" w:hint="eastAsia"/>
          <w:snapToGrid w:val="0"/>
          <w:kern w:val="0"/>
          <w:szCs w:val="24"/>
        </w:rPr>
        <w:t>完成第1期</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位於1樓</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、第2期及第3期</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均位於2樓</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等納骨櫃裝修工程，合計設置25,875個納骨櫃，截至114年2月底止，已銷售13,533</w:t>
      </w:r>
      <w:r w:rsidR="00AC65AD" w:rsidRPr="001C5F62">
        <w:rPr>
          <w:rFonts w:ascii="標楷體" w:eastAsia="標楷體" w:hAnsi="標楷體" w:hint="eastAsia"/>
          <w:snapToGrid w:val="0"/>
          <w:kern w:val="0"/>
          <w:szCs w:val="24"/>
        </w:rPr>
        <w:t>個，</w:t>
      </w:r>
      <w:r w:rsidR="005F4E93" w:rsidRPr="001C5F62">
        <w:rPr>
          <w:rFonts w:ascii="標楷體" w:eastAsia="標楷體" w:hAnsi="標楷體" w:hint="eastAsia"/>
          <w:snapToGrid w:val="0"/>
          <w:kern w:val="0"/>
          <w:szCs w:val="24"/>
        </w:rPr>
        <w:t>經</w:t>
      </w:r>
      <w:r w:rsidRPr="001C5F62">
        <w:rPr>
          <w:rFonts w:ascii="標楷體" w:eastAsia="標楷體" w:hAnsi="標楷體" w:hint="eastAsia"/>
          <w:snapToGrid w:val="0"/>
          <w:kern w:val="0"/>
          <w:szCs w:val="24"/>
        </w:rPr>
        <w:t>估算每年</w:t>
      </w:r>
      <w:r w:rsidR="005F4E93" w:rsidRPr="001C5F62">
        <w:rPr>
          <w:rFonts w:ascii="標楷體" w:eastAsia="標楷體" w:hAnsi="標楷體" w:hint="eastAsia"/>
          <w:snapToGrid w:val="0"/>
          <w:kern w:val="0"/>
          <w:szCs w:val="24"/>
        </w:rPr>
        <w:t>平均</w:t>
      </w:r>
      <w:r w:rsidRPr="001C5F62">
        <w:rPr>
          <w:rFonts w:ascii="標楷體" w:eastAsia="標楷體" w:hAnsi="標楷體" w:hint="eastAsia"/>
          <w:snapToGrid w:val="0"/>
          <w:kern w:val="0"/>
          <w:szCs w:val="24"/>
        </w:rPr>
        <w:t>銷售4,511個納骨櫃，較計畫銷售1,400個增加逾3倍，剩餘12,342個納骨櫃</w:t>
      </w:r>
      <w:r w:rsidR="005F4E93" w:rsidRPr="001C5F62">
        <w:rPr>
          <w:rFonts w:ascii="標楷體" w:eastAsia="標楷體" w:hAnsi="標楷體" w:hint="eastAsia"/>
          <w:snapToGrid w:val="0"/>
          <w:kern w:val="0"/>
          <w:szCs w:val="24"/>
        </w:rPr>
        <w:t>將</w:t>
      </w:r>
      <w:r w:rsidRPr="001C5F62">
        <w:rPr>
          <w:rFonts w:ascii="標楷體" w:eastAsia="標楷體" w:hAnsi="標楷體" w:hint="eastAsia"/>
          <w:snapToGrid w:val="0"/>
          <w:kern w:val="0"/>
          <w:szCs w:val="24"/>
        </w:rPr>
        <w:t>於3</w:t>
      </w:r>
      <w:r w:rsidR="002C3B70" w:rsidRPr="001C5F62">
        <w:rPr>
          <w:rFonts w:ascii="標楷體" w:eastAsia="標楷體" w:hAnsi="標楷體"/>
          <w:b/>
          <w:noProof/>
          <w:szCs w:val="24"/>
        </w:rPr>
        <mc:AlternateContent>
          <mc:Choice Requires="wps">
            <w:drawing>
              <wp:anchor distT="45720" distB="45720" distL="114300" distR="114300" simplePos="0" relativeHeight="251662336" behindDoc="0" locked="0" layoutInCell="1" allowOverlap="1" wp14:anchorId="0929CE26" wp14:editId="285C153A">
                <wp:simplePos x="0" y="0"/>
                <wp:positionH relativeFrom="margin">
                  <wp:posOffset>1278255</wp:posOffset>
                </wp:positionH>
                <wp:positionV relativeFrom="paragraph">
                  <wp:posOffset>1083000</wp:posOffset>
                </wp:positionV>
                <wp:extent cx="5181600" cy="294005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2940050"/>
                        </a:xfrm>
                        <a:prstGeom prst="rect">
                          <a:avLst/>
                        </a:prstGeom>
                        <a:solidFill>
                          <a:srgbClr val="FFFFFF"/>
                        </a:solidFill>
                        <a:ln w="9525">
                          <a:noFill/>
                          <a:miter lim="800000"/>
                          <a:headEnd/>
                          <a:tailEnd/>
                        </a:ln>
                      </wps:spPr>
                      <wps:txbx>
                        <w:txbxContent>
                          <w:tbl>
                            <w:tblPr>
                              <w:tblW w:w="7777" w:type="dxa"/>
                              <w:jc w:val="center"/>
                              <w:tblCellMar>
                                <w:left w:w="28" w:type="dxa"/>
                                <w:right w:w="28" w:type="dxa"/>
                              </w:tblCellMar>
                              <w:tblLook w:val="04A0" w:firstRow="1" w:lastRow="0" w:firstColumn="1" w:lastColumn="0" w:noHBand="0" w:noVBand="1"/>
                            </w:tblPr>
                            <w:tblGrid>
                              <w:gridCol w:w="1129"/>
                              <w:gridCol w:w="658"/>
                              <w:gridCol w:w="785"/>
                              <w:gridCol w:w="850"/>
                              <w:gridCol w:w="1164"/>
                              <w:gridCol w:w="1134"/>
                              <w:gridCol w:w="1246"/>
                              <w:gridCol w:w="956"/>
                            </w:tblGrid>
                            <w:tr w:rsidR="0097161F" w:rsidRPr="00507BB1" w14:paraId="67B75FEA" w14:textId="77777777" w:rsidTr="002C3B70">
                              <w:trPr>
                                <w:trHeight w:val="454"/>
                                <w:jc w:val="center"/>
                              </w:trPr>
                              <w:tc>
                                <w:tcPr>
                                  <w:tcW w:w="7777" w:type="dxa"/>
                                  <w:gridSpan w:val="8"/>
                                  <w:tcBorders>
                                    <w:top w:val="nil"/>
                                    <w:left w:val="nil"/>
                                    <w:bottom w:val="nil"/>
                                    <w:right w:val="nil"/>
                                  </w:tcBorders>
                                  <w:shd w:val="clear" w:color="auto" w:fill="auto"/>
                                  <w:vAlign w:val="center"/>
                                  <w:hideMark/>
                                </w:tcPr>
                                <w:p w14:paraId="3FEFA5C5" w14:textId="77777777" w:rsidR="0097161F" w:rsidRPr="00507BB1" w:rsidRDefault="0097161F" w:rsidP="000758C8">
                                  <w:pPr>
                                    <w:widowControl/>
                                    <w:adjustRightInd w:val="0"/>
                                    <w:snapToGrid w:val="0"/>
                                    <w:jc w:val="center"/>
                                    <w:rPr>
                                      <w:rFonts w:ascii="標楷體" w:eastAsia="標楷體" w:hAnsi="標楷體" w:cs="新細明體"/>
                                      <w:b/>
                                      <w:bCs/>
                                      <w:color w:val="000000"/>
                                      <w:kern w:val="0"/>
                                      <w:szCs w:val="24"/>
                                    </w:rPr>
                                  </w:pPr>
                                  <w:r w:rsidRPr="00507BB1">
                                    <w:rPr>
                                      <w:rFonts w:ascii="標楷體" w:eastAsia="標楷體" w:hAnsi="標楷體" w:cs="新細明體" w:hint="eastAsia"/>
                                      <w:b/>
                                      <w:bCs/>
                                      <w:color w:val="000000"/>
                                      <w:kern w:val="0"/>
                                      <w:szCs w:val="24"/>
                                    </w:rPr>
                                    <w:t>表1　福園第三期納骨樓納骨設施銷售情形</w:t>
                                  </w:r>
                                </w:p>
                              </w:tc>
                            </w:tr>
                            <w:tr w:rsidR="0097161F" w:rsidRPr="00507BB1" w14:paraId="4BA715E6" w14:textId="77777777" w:rsidTr="002C3B70">
                              <w:trPr>
                                <w:jc w:val="center"/>
                              </w:trPr>
                              <w:tc>
                                <w:tcPr>
                                  <w:tcW w:w="7777" w:type="dxa"/>
                                  <w:gridSpan w:val="8"/>
                                  <w:tcBorders>
                                    <w:top w:val="nil"/>
                                    <w:left w:val="nil"/>
                                    <w:bottom w:val="nil"/>
                                    <w:right w:val="nil"/>
                                  </w:tcBorders>
                                  <w:shd w:val="clear" w:color="auto" w:fill="auto"/>
                                  <w:vAlign w:val="center"/>
                                  <w:hideMark/>
                                </w:tcPr>
                                <w:p w14:paraId="00E77CB0" w14:textId="1E7FFD16" w:rsidR="0097161F" w:rsidRPr="00B0460A" w:rsidRDefault="0097161F" w:rsidP="00CD26BF">
                                  <w:pPr>
                                    <w:widowControl/>
                                    <w:wordWrap w:val="0"/>
                                    <w:adjustRightInd w:val="0"/>
                                    <w:snapToGrid w:val="0"/>
                                    <w:ind w:rightChars="-20" w:right="-48"/>
                                    <w:jc w:val="right"/>
                                    <w:rPr>
                                      <w:rFonts w:ascii="標楷體" w:eastAsia="標楷體" w:hAnsi="標楷體" w:cs="新細明體"/>
                                      <w:color w:val="000000"/>
                                      <w:kern w:val="0"/>
                                      <w:sz w:val="20"/>
                                    </w:rPr>
                                  </w:pPr>
                                  <w:r w:rsidRPr="00B0460A">
                                    <w:rPr>
                                      <w:rFonts w:ascii="標楷體" w:eastAsia="標楷體" w:hAnsi="標楷體" w:cs="新細明體" w:hint="eastAsia"/>
                                      <w:color w:val="000000"/>
                                      <w:kern w:val="0"/>
                                      <w:sz w:val="20"/>
                                    </w:rPr>
                                    <w:t>單位：個、月、年</w:t>
                                  </w:r>
                                </w:p>
                              </w:tc>
                            </w:tr>
                            <w:tr w:rsidR="0097161F" w:rsidRPr="00507BB1" w14:paraId="0A72CB1E" w14:textId="77777777" w:rsidTr="002C3B70">
                              <w:trPr>
                                <w:trHeight w:val="1247"/>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FE79A"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納骨櫃</w:t>
                                  </w:r>
                                  <w:r w:rsidRPr="00507BB1">
                                    <w:rPr>
                                      <w:rFonts w:ascii="標楷體" w:eastAsia="標楷體" w:hAnsi="標楷體" w:cs="新細明體" w:hint="eastAsia"/>
                                      <w:color w:val="000000"/>
                                      <w:kern w:val="0"/>
                                      <w:sz w:val="20"/>
                                    </w:rPr>
                                    <w:br/>
                                    <w:t>建置期別</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14:paraId="6B64FC73"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總數</w:t>
                                  </w:r>
                                </w:p>
                              </w:tc>
                              <w:tc>
                                <w:tcPr>
                                  <w:tcW w:w="785" w:type="dxa"/>
                                  <w:tcBorders>
                                    <w:top w:val="single" w:sz="4" w:space="0" w:color="auto"/>
                                    <w:left w:val="nil"/>
                                    <w:bottom w:val="single" w:sz="4" w:space="0" w:color="auto"/>
                                    <w:right w:val="single" w:sz="4" w:space="0" w:color="auto"/>
                                  </w:tcBorders>
                                  <w:shd w:val="clear" w:color="auto" w:fill="auto"/>
                                  <w:vAlign w:val="center"/>
                                  <w:hideMark/>
                                </w:tcPr>
                                <w:p w14:paraId="1C35AB23"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銷售數</w:t>
                                  </w:r>
                                  <w:r w:rsidRPr="00507BB1">
                                    <w:rPr>
                                      <w:rFonts w:ascii="標楷體" w:eastAsia="標楷體" w:hAnsi="標楷體" w:cs="新細明體" w:hint="eastAsia"/>
                                      <w:color w:val="000000"/>
                                      <w:kern w:val="0"/>
                                      <w:sz w:val="20"/>
                                    </w:rPr>
                                    <w:br/>
                                    <w:t>（A）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1F30BCC"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剩餘數</w:t>
                                  </w:r>
                                  <w:r w:rsidRPr="00507BB1">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507BB1">
                                    <w:rPr>
                                      <w:rFonts w:ascii="標楷體" w:eastAsia="標楷體" w:hAnsi="標楷體" w:cs="新細明體" w:hint="eastAsia"/>
                                      <w:color w:val="000000"/>
                                      <w:kern w:val="0"/>
                                      <w:sz w:val="20"/>
                                    </w:rPr>
                                    <w:t>B</w:t>
                                  </w:r>
                                  <w:r>
                                    <w:rPr>
                                      <w:rFonts w:ascii="標楷體" w:eastAsia="標楷體" w:hAnsi="標楷體" w:cs="新細明體" w:hint="eastAsia"/>
                                      <w:color w:val="000000"/>
                                      <w:kern w:val="0"/>
                                      <w:sz w:val="20"/>
                                    </w:rPr>
                                    <w:t>）</w:t>
                                  </w:r>
                                </w:p>
                              </w:tc>
                              <w:tc>
                                <w:tcPr>
                                  <w:tcW w:w="11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85FC8"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啟用時間</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1F7137"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截至114年2月底止與啟用時間相距月數</w:t>
                                  </w:r>
                                  <w:r w:rsidRPr="00507BB1">
                                    <w:rPr>
                                      <w:rFonts w:ascii="標楷體" w:eastAsia="標楷體" w:hAnsi="標楷體" w:cs="新細明體" w:hint="eastAsia"/>
                                      <w:color w:val="000000"/>
                                      <w:kern w:val="0"/>
                                      <w:sz w:val="20"/>
                                    </w:rPr>
                                    <w:br/>
                                    <w:t>（C）</w:t>
                                  </w:r>
                                </w:p>
                              </w:tc>
                              <w:tc>
                                <w:tcPr>
                                  <w:tcW w:w="1246" w:type="dxa"/>
                                  <w:tcBorders>
                                    <w:top w:val="single" w:sz="4" w:space="0" w:color="auto"/>
                                    <w:left w:val="nil"/>
                                    <w:bottom w:val="single" w:sz="4" w:space="0" w:color="auto"/>
                                    <w:right w:val="single" w:sz="4" w:space="0" w:color="auto"/>
                                  </w:tcBorders>
                                  <w:shd w:val="clear" w:color="auto" w:fill="auto"/>
                                  <w:vAlign w:val="center"/>
                                  <w:hideMark/>
                                </w:tcPr>
                                <w:p w14:paraId="5F474B08" w14:textId="77777777" w:rsidR="0097161F"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每年平均</w:t>
                                  </w:r>
                                </w:p>
                                <w:p w14:paraId="4D165C01"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銷售數</w:t>
                                  </w:r>
                                  <w:r w:rsidRPr="00507BB1">
                                    <w:rPr>
                                      <w:rFonts w:ascii="標楷體" w:eastAsia="標楷體" w:hAnsi="標楷體" w:cs="新細明體" w:hint="eastAsia"/>
                                      <w:color w:val="000000"/>
                                      <w:kern w:val="0"/>
                                      <w:sz w:val="20"/>
                                    </w:rPr>
                                    <w:br/>
                                    <w:t>（D=A/C×12</w:t>
                                  </w:r>
                                  <w:r>
                                    <w:rPr>
                                      <w:rFonts w:ascii="標楷體" w:eastAsia="標楷體" w:hAnsi="標楷體" w:cs="新細明體" w:hint="eastAsia"/>
                                      <w:color w:val="000000"/>
                                      <w:kern w:val="0"/>
                                      <w:sz w:val="20"/>
                                    </w:rPr>
                                    <w:t>）</w:t>
                                  </w:r>
                                </w:p>
                              </w:tc>
                              <w:tc>
                                <w:tcPr>
                                  <w:tcW w:w="689" w:type="dxa"/>
                                  <w:tcBorders>
                                    <w:top w:val="single" w:sz="4" w:space="0" w:color="auto"/>
                                    <w:left w:val="nil"/>
                                    <w:bottom w:val="single" w:sz="4" w:space="0" w:color="auto"/>
                                    <w:right w:val="single" w:sz="4" w:space="0" w:color="auto"/>
                                  </w:tcBorders>
                                  <w:shd w:val="clear" w:color="auto" w:fill="auto"/>
                                  <w:vAlign w:val="center"/>
                                  <w:hideMark/>
                                </w:tcPr>
                                <w:p w14:paraId="6DD473FE"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1F63E9">
                                    <w:rPr>
                                      <w:rFonts w:ascii="標楷體" w:eastAsia="標楷體" w:hAnsi="標楷體" w:cs="新細明體" w:hint="eastAsia"/>
                                      <w:color w:val="000000"/>
                                      <w:spacing w:val="-14"/>
                                      <w:kern w:val="0"/>
                                      <w:sz w:val="20"/>
                                    </w:rPr>
                                    <w:t>預計完銷年數</w:t>
                                  </w:r>
                                  <w:r w:rsidRPr="00507BB1">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507BB1">
                                    <w:rPr>
                                      <w:rFonts w:ascii="標楷體" w:eastAsia="標楷體" w:hAnsi="標楷體" w:cs="新細明體" w:hint="eastAsia"/>
                                      <w:color w:val="000000"/>
                                      <w:kern w:val="0"/>
                                      <w:sz w:val="20"/>
                                    </w:rPr>
                                    <w:t>E=B/D</w:t>
                                  </w:r>
                                  <w:r>
                                    <w:rPr>
                                      <w:rFonts w:ascii="標楷體" w:eastAsia="標楷體" w:hAnsi="標楷體" w:cs="新細明體" w:hint="eastAsia"/>
                                      <w:color w:val="000000"/>
                                      <w:kern w:val="0"/>
                                      <w:sz w:val="20"/>
                                    </w:rPr>
                                    <w:t>）</w:t>
                                  </w:r>
                                </w:p>
                              </w:tc>
                            </w:tr>
                            <w:tr w:rsidR="0097161F" w:rsidRPr="00507BB1" w14:paraId="0A1B5C95" w14:textId="77777777" w:rsidTr="002C3B70">
                              <w:trPr>
                                <w:trHeight w:val="397"/>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EA7A" w14:textId="77777777" w:rsidR="0097161F" w:rsidRPr="00507BB1" w:rsidRDefault="0097161F" w:rsidP="000758C8">
                                  <w:pPr>
                                    <w:widowControl/>
                                    <w:adjustRightInd w:val="0"/>
                                    <w:snapToGrid w:val="0"/>
                                    <w:jc w:val="center"/>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合計</w:t>
                                  </w:r>
                                </w:p>
                              </w:tc>
                              <w:tc>
                                <w:tcPr>
                                  <w:tcW w:w="6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E4D71"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25,875</w:t>
                                  </w:r>
                                </w:p>
                              </w:tc>
                              <w:tc>
                                <w:tcPr>
                                  <w:tcW w:w="7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DE375"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13,533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BDF90"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12,342</w:t>
                                  </w:r>
                                </w:p>
                              </w:tc>
                              <w:tc>
                                <w:tcPr>
                                  <w:tcW w:w="1164"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0EBC6BE9" w14:textId="77777777" w:rsidR="0097161F" w:rsidRPr="00507BB1" w:rsidRDefault="0097161F" w:rsidP="000758C8">
                                  <w:pPr>
                                    <w:widowControl/>
                                    <w:adjustRightInd w:val="0"/>
                                    <w:snapToGrid w:val="0"/>
                                    <w:jc w:val="center"/>
                                    <w:rPr>
                                      <w:rFonts w:ascii="標楷體" w:eastAsia="標楷體" w:hAnsi="標楷體" w:cs="新細明體"/>
                                      <w:b/>
                                      <w:color w:val="000000"/>
                                      <w:kern w:val="0"/>
                                      <w:sz w:val="20"/>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D847FE4"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36</w:t>
                                  </w:r>
                                </w:p>
                              </w:tc>
                              <w:tc>
                                <w:tcPr>
                                  <w:tcW w:w="1246" w:type="dxa"/>
                                  <w:tcBorders>
                                    <w:top w:val="nil"/>
                                    <w:left w:val="nil"/>
                                    <w:bottom w:val="single" w:sz="4" w:space="0" w:color="auto"/>
                                    <w:right w:val="single" w:sz="4" w:space="0" w:color="auto"/>
                                  </w:tcBorders>
                                  <w:shd w:val="clear" w:color="auto" w:fill="auto"/>
                                  <w:noWrap/>
                                  <w:vAlign w:val="center"/>
                                  <w:hideMark/>
                                </w:tcPr>
                                <w:p w14:paraId="0F2B3B27"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4,511</w:t>
                                  </w:r>
                                </w:p>
                              </w:tc>
                              <w:tc>
                                <w:tcPr>
                                  <w:tcW w:w="689" w:type="dxa"/>
                                  <w:tcBorders>
                                    <w:top w:val="nil"/>
                                    <w:left w:val="nil"/>
                                    <w:bottom w:val="single" w:sz="4" w:space="0" w:color="auto"/>
                                    <w:right w:val="single" w:sz="4" w:space="0" w:color="auto"/>
                                  </w:tcBorders>
                                  <w:shd w:val="clear" w:color="auto" w:fill="auto"/>
                                  <w:noWrap/>
                                  <w:vAlign w:val="center"/>
                                  <w:hideMark/>
                                </w:tcPr>
                                <w:p w14:paraId="0888FB3F"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2.74</w:t>
                                  </w:r>
                                </w:p>
                              </w:tc>
                            </w:tr>
                            <w:tr w:rsidR="0097161F" w:rsidRPr="00507BB1" w14:paraId="29B5C278" w14:textId="77777777" w:rsidTr="002C3B70">
                              <w:trPr>
                                <w:trHeight w:val="397"/>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56BB788D"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1期</w:t>
                                  </w:r>
                                  <w:r>
                                    <w:rPr>
                                      <w:rFonts w:ascii="標楷體" w:eastAsia="標楷體" w:hAnsi="標楷體" w:cs="新細明體" w:hint="eastAsia"/>
                                      <w:color w:val="000000"/>
                                      <w:kern w:val="0"/>
                                      <w:sz w:val="20"/>
                                    </w:rPr>
                                    <w:t>（</w:t>
                                  </w:r>
                                  <w:r w:rsidRPr="00507BB1">
                                    <w:rPr>
                                      <w:rFonts w:ascii="標楷體" w:eastAsia="標楷體" w:hAnsi="標楷體" w:cs="新細明體" w:hint="eastAsia"/>
                                      <w:color w:val="000000"/>
                                      <w:kern w:val="0"/>
                                      <w:sz w:val="20"/>
                                    </w:rPr>
                                    <w:t>1樓</w:t>
                                  </w:r>
                                  <w:r>
                                    <w:rPr>
                                      <w:rFonts w:ascii="標楷體" w:eastAsia="標楷體" w:hAnsi="標楷體" w:cs="新細明體" w:hint="eastAsia"/>
                                      <w:color w:val="000000"/>
                                      <w:kern w:val="0"/>
                                      <w:sz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710C8A71"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12,259</w:t>
                                  </w:r>
                                </w:p>
                              </w:tc>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09280D5C"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8,374</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0954315"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3,885</w:t>
                                  </w:r>
                                </w:p>
                              </w:tc>
                              <w:tc>
                                <w:tcPr>
                                  <w:tcW w:w="1164" w:type="dxa"/>
                                  <w:tcBorders>
                                    <w:top w:val="nil"/>
                                    <w:left w:val="single" w:sz="4" w:space="0" w:color="auto"/>
                                    <w:bottom w:val="single" w:sz="4" w:space="0" w:color="auto"/>
                                    <w:right w:val="single" w:sz="4" w:space="0" w:color="auto"/>
                                  </w:tcBorders>
                                  <w:shd w:val="clear" w:color="auto" w:fill="auto"/>
                                  <w:vAlign w:val="center"/>
                                  <w:hideMark/>
                                </w:tcPr>
                                <w:p w14:paraId="593B7377"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111年3月</w:t>
                                  </w:r>
                                </w:p>
                              </w:tc>
                              <w:tc>
                                <w:tcPr>
                                  <w:tcW w:w="1134" w:type="dxa"/>
                                  <w:tcBorders>
                                    <w:top w:val="nil"/>
                                    <w:left w:val="nil"/>
                                    <w:bottom w:val="single" w:sz="4" w:space="0" w:color="auto"/>
                                    <w:right w:val="single" w:sz="4" w:space="0" w:color="auto"/>
                                  </w:tcBorders>
                                  <w:shd w:val="clear" w:color="auto" w:fill="auto"/>
                                  <w:noWrap/>
                                  <w:vAlign w:val="center"/>
                                  <w:hideMark/>
                                </w:tcPr>
                                <w:p w14:paraId="58C97937"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36</w:t>
                                  </w:r>
                                </w:p>
                              </w:tc>
                              <w:tc>
                                <w:tcPr>
                                  <w:tcW w:w="1246" w:type="dxa"/>
                                  <w:tcBorders>
                                    <w:top w:val="nil"/>
                                    <w:left w:val="nil"/>
                                    <w:bottom w:val="single" w:sz="4" w:space="0" w:color="auto"/>
                                    <w:right w:val="single" w:sz="4" w:space="0" w:color="auto"/>
                                  </w:tcBorders>
                                  <w:shd w:val="clear" w:color="auto" w:fill="auto"/>
                                  <w:noWrap/>
                                  <w:vAlign w:val="center"/>
                                  <w:hideMark/>
                                </w:tcPr>
                                <w:p w14:paraId="443C1CC7"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2,791</w:t>
                                  </w:r>
                                </w:p>
                              </w:tc>
                              <w:tc>
                                <w:tcPr>
                                  <w:tcW w:w="689" w:type="dxa"/>
                                  <w:tcBorders>
                                    <w:top w:val="nil"/>
                                    <w:left w:val="nil"/>
                                    <w:bottom w:val="single" w:sz="4" w:space="0" w:color="auto"/>
                                    <w:right w:val="single" w:sz="4" w:space="0" w:color="auto"/>
                                  </w:tcBorders>
                                  <w:shd w:val="clear" w:color="auto" w:fill="auto"/>
                                  <w:noWrap/>
                                  <w:vAlign w:val="center"/>
                                  <w:hideMark/>
                                </w:tcPr>
                                <w:p w14:paraId="5128EA6A"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1.39</w:t>
                                  </w:r>
                                </w:p>
                              </w:tc>
                            </w:tr>
                            <w:tr w:rsidR="0097161F" w:rsidRPr="00507BB1" w14:paraId="6AAD0C47" w14:textId="77777777" w:rsidTr="002C3B70">
                              <w:trPr>
                                <w:trHeight w:val="397"/>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CF246E4"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2期</w:t>
                                  </w:r>
                                  <w:r>
                                    <w:rPr>
                                      <w:rFonts w:ascii="標楷體" w:eastAsia="標楷體" w:hAnsi="標楷體" w:cs="新細明體" w:hint="eastAsia"/>
                                      <w:color w:val="000000"/>
                                      <w:kern w:val="0"/>
                                      <w:sz w:val="20"/>
                                    </w:rPr>
                                    <w:t>（</w:t>
                                  </w:r>
                                  <w:r w:rsidRPr="00507BB1">
                                    <w:rPr>
                                      <w:rFonts w:ascii="標楷體" w:eastAsia="標楷體" w:hAnsi="標楷體" w:cs="新細明體"/>
                                      <w:color w:val="000000"/>
                                      <w:kern w:val="0"/>
                                      <w:sz w:val="20"/>
                                    </w:rPr>
                                    <w:t>2</w:t>
                                  </w:r>
                                  <w:r w:rsidRPr="00507BB1">
                                    <w:rPr>
                                      <w:rFonts w:ascii="標楷體" w:eastAsia="標楷體" w:hAnsi="標楷體" w:cs="新細明體" w:hint="eastAsia"/>
                                      <w:color w:val="000000"/>
                                      <w:kern w:val="0"/>
                                      <w:sz w:val="20"/>
                                    </w:rPr>
                                    <w:t>樓</w:t>
                                  </w:r>
                                  <w:r>
                                    <w:rPr>
                                      <w:rFonts w:ascii="標楷體" w:eastAsia="標楷體" w:hAnsi="標楷體" w:cs="新細明體" w:hint="eastAsia"/>
                                      <w:color w:val="000000"/>
                                      <w:kern w:val="0"/>
                                      <w:sz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359675BD"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7,612</w:t>
                                  </w:r>
                                </w:p>
                              </w:tc>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682FB67D"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3,840</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978C9A8"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3,772</w:t>
                                  </w:r>
                                </w:p>
                              </w:tc>
                              <w:tc>
                                <w:tcPr>
                                  <w:tcW w:w="1164" w:type="dxa"/>
                                  <w:tcBorders>
                                    <w:top w:val="nil"/>
                                    <w:left w:val="single" w:sz="4" w:space="0" w:color="auto"/>
                                    <w:bottom w:val="single" w:sz="4" w:space="0" w:color="auto"/>
                                    <w:right w:val="single" w:sz="4" w:space="0" w:color="auto"/>
                                  </w:tcBorders>
                                  <w:shd w:val="clear" w:color="auto" w:fill="auto"/>
                                  <w:vAlign w:val="center"/>
                                  <w:hideMark/>
                                </w:tcPr>
                                <w:p w14:paraId="79DCE940"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112年8月</w:t>
                                  </w:r>
                                </w:p>
                              </w:tc>
                              <w:tc>
                                <w:tcPr>
                                  <w:tcW w:w="1134" w:type="dxa"/>
                                  <w:tcBorders>
                                    <w:top w:val="nil"/>
                                    <w:left w:val="nil"/>
                                    <w:bottom w:val="single" w:sz="4" w:space="0" w:color="auto"/>
                                    <w:right w:val="single" w:sz="4" w:space="0" w:color="auto"/>
                                  </w:tcBorders>
                                  <w:shd w:val="clear" w:color="auto" w:fill="auto"/>
                                  <w:noWrap/>
                                  <w:vAlign w:val="center"/>
                                  <w:hideMark/>
                                </w:tcPr>
                                <w:p w14:paraId="2AED376F"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19</w:t>
                                  </w:r>
                                </w:p>
                              </w:tc>
                              <w:tc>
                                <w:tcPr>
                                  <w:tcW w:w="1246" w:type="dxa"/>
                                  <w:tcBorders>
                                    <w:top w:val="nil"/>
                                    <w:left w:val="nil"/>
                                    <w:bottom w:val="single" w:sz="4" w:space="0" w:color="auto"/>
                                    <w:right w:val="single" w:sz="4" w:space="0" w:color="auto"/>
                                  </w:tcBorders>
                                  <w:shd w:val="clear" w:color="auto" w:fill="auto"/>
                                  <w:noWrap/>
                                  <w:vAlign w:val="center"/>
                                  <w:hideMark/>
                                </w:tcPr>
                                <w:p w14:paraId="6974687A"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2,425</w:t>
                                  </w:r>
                                </w:p>
                              </w:tc>
                              <w:tc>
                                <w:tcPr>
                                  <w:tcW w:w="689" w:type="dxa"/>
                                  <w:tcBorders>
                                    <w:top w:val="nil"/>
                                    <w:left w:val="nil"/>
                                    <w:bottom w:val="single" w:sz="4" w:space="0" w:color="auto"/>
                                    <w:right w:val="single" w:sz="4" w:space="0" w:color="auto"/>
                                  </w:tcBorders>
                                  <w:shd w:val="clear" w:color="auto" w:fill="auto"/>
                                  <w:noWrap/>
                                  <w:vAlign w:val="center"/>
                                  <w:hideMark/>
                                </w:tcPr>
                                <w:p w14:paraId="31D8F147"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1.56</w:t>
                                  </w:r>
                                </w:p>
                              </w:tc>
                            </w:tr>
                            <w:tr w:rsidR="0097161F" w:rsidRPr="00507BB1" w14:paraId="2912CE0D" w14:textId="77777777" w:rsidTr="002C3B70">
                              <w:trPr>
                                <w:trHeight w:val="397"/>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0BBCF7AF"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3期</w:t>
                                  </w:r>
                                  <w:r>
                                    <w:rPr>
                                      <w:rFonts w:ascii="標楷體" w:eastAsia="標楷體" w:hAnsi="標楷體" w:cs="新細明體" w:hint="eastAsia"/>
                                      <w:color w:val="000000"/>
                                      <w:kern w:val="0"/>
                                      <w:sz w:val="20"/>
                                    </w:rPr>
                                    <w:t>（</w:t>
                                  </w:r>
                                  <w:r w:rsidRPr="00507BB1">
                                    <w:rPr>
                                      <w:rFonts w:ascii="標楷體" w:eastAsia="標楷體" w:hAnsi="標楷體" w:cs="新細明體"/>
                                      <w:color w:val="000000"/>
                                      <w:kern w:val="0"/>
                                      <w:sz w:val="20"/>
                                    </w:rPr>
                                    <w:t>2</w:t>
                                  </w:r>
                                  <w:r w:rsidRPr="00507BB1">
                                    <w:rPr>
                                      <w:rFonts w:ascii="標楷體" w:eastAsia="標楷體" w:hAnsi="標楷體" w:cs="新細明體" w:hint="eastAsia"/>
                                      <w:color w:val="000000"/>
                                      <w:kern w:val="0"/>
                                      <w:sz w:val="20"/>
                                    </w:rPr>
                                    <w:t>樓</w:t>
                                  </w:r>
                                  <w:r>
                                    <w:rPr>
                                      <w:rFonts w:ascii="標楷體" w:eastAsia="標楷體" w:hAnsi="標楷體" w:cs="新細明體" w:hint="eastAsia"/>
                                      <w:color w:val="000000"/>
                                      <w:kern w:val="0"/>
                                      <w:sz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6B7699A9"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6,004</w:t>
                                  </w:r>
                                </w:p>
                              </w:tc>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3FF1E53A"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1,319</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3DF3AD39"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4,685</w:t>
                                  </w:r>
                                </w:p>
                              </w:tc>
                              <w:tc>
                                <w:tcPr>
                                  <w:tcW w:w="1164" w:type="dxa"/>
                                  <w:tcBorders>
                                    <w:top w:val="nil"/>
                                    <w:left w:val="single" w:sz="4" w:space="0" w:color="auto"/>
                                    <w:bottom w:val="single" w:sz="4" w:space="0" w:color="auto"/>
                                    <w:right w:val="single" w:sz="4" w:space="0" w:color="auto"/>
                                  </w:tcBorders>
                                  <w:shd w:val="clear" w:color="auto" w:fill="auto"/>
                                  <w:vAlign w:val="center"/>
                                  <w:hideMark/>
                                </w:tcPr>
                                <w:p w14:paraId="484944AA"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113年10月</w:t>
                                  </w:r>
                                </w:p>
                              </w:tc>
                              <w:tc>
                                <w:tcPr>
                                  <w:tcW w:w="1134" w:type="dxa"/>
                                  <w:tcBorders>
                                    <w:top w:val="nil"/>
                                    <w:left w:val="nil"/>
                                    <w:bottom w:val="single" w:sz="4" w:space="0" w:color="auto"/>
                                    <w:right w:val="single" w:sz="4" w:space="0" w:color="auto"/>
                                  </w:tcBorders>
                                  <w:shd w:val="clear" w:color="auto" w:fill="auto"/>
                                  <w:noWrap/>
                                  <w:vAlign w:val="center"/>
                                  <w:hideMark/>
                                </w:tcPr>
                                <w:p w14:paraId="3DDC093F"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5</w:t>
                                  </w:r>
                                </w:p>
                              </w:tc>
                              <w:tc>
                                <w:tcPr>
                                  <w:tcW w:w="1246" w:type="dxa"/>
                                  <w:tcBorders>
                                    <w:top w:val="nil"/>
                                    <w:left w:val="nil"/>
                                    <w:bottom w:val="single" w:sz="4" w:space="0" w:color="auto"/>
                                    <w:right w:val="single" w:sz="4" w:space="0" w:color="auto"/>
                                  </w:tcBorders>
                                  <w:shd w:val="clear" w:color="auto" w:fill="auto"/>
                                  <w:noWrap/>
                                  <w:vAlign w:val="center"/>
                                  <w:hideMark/>
                                </w:tcPr>
                                <w:p w14:paraId="3D5B8769"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3,166</w:t>
                                  </w:r>
                                </w:p>
                              </w:tc>
                              <w:tc>
                                <w:tcPr>
                                  <w:tcW w:w="689" w:type="dxa"/>
                                  <w:tcBorders>
                                    <w:top w:val="nil"/>
                                    <w:left w:val="nil"/>
                                    <w:bottom w:val="single" w:sz="4" w:space="0" w:color="auto"/>
                                    <w:right w:val="single" w:sz="4" w:space="0" w:color="auto"/>
                                  </w:tcBorders>
                                  <w:shd w:val="clear" w:color="auto" w:fill="auto"/>
                                  <w:noWrap/>
                                  <w:vAlign w:val="center"/>
                                  <w:hideMark/>
                                </w:tcPr>
                                <w:p w14:paraId="7B669298"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1.48</w:t>
                                  </w:r>
                                </w:p>
                              </w:tc>
                            </w:tr>
                            <w:tr w:rsidR="0097161F" w:rsidRPr="00507BB1" w14:paraId="7370D954" w14:textId="77777777" w:rsidTr="002C3B70">
                              <w:trPr>
                                <w:trHeight w:val="397"/>
                                <w:jc w:val="center"/>
                              </w:trPr>
                              <w:tc>
                                <w:tcPr>
                                  <w:tcW w:w="7777" w:type="dxa"/>
                                  <w:gridSpan w:val="8"/>
                                  <w:tcBorders>
                                    <w:top w:val="single" w:sz="4" w:space="0" w:color="auto"/>
                                    <w:left w:val="nil"/>
                                    <w:bottom w:val="nil"/>
                                    <w:right w:val="nil"/>
                                  </w:tcBorders>
                                  <w:shd w:val="clear" w:color="auto" w:fill="auto"/>
                                  <w:noWrap/>
                                  <w:vAlign w:val="center"/>
                                  <w:hideMark/>
                                </w:tcPr>
                                <w:p w14:paraId="517793E0" w14:textId="77777777" w:rsidR="0097161F" w:rsidRPr="00507BB1" w:rsidRDefault="0097161F" w:rsidP="000758C8">
                                  <w:pPr>
                                    <w:widowControl/>
                                    <w:adjustRightInd w:val="0"/>
                                    <w:snapToGrid w:val="0"/>
                                    <w:rPr>
                                      <w:rFonts w:ascii="標楷體" w:eastAsia="標楷體" w:hAnsi="標楷體" w:cs="新細明體"/>
                                      <w:color w:val="000000"/>
                                      <w:kern w:val="0"/>
                                      <w:sz w:val="18"/>
                                      <w:szCs w:val="18"/>
                                    </w:rPr>
                                  </w:pPr>
                                  <w:r w:rsidRPr="00507BB1">
                                    <w:rPr>
                                      <w:rFonts w:ascii="標楷體" w:eastAsia="標楷體" w:hAnsi="標楷體" w:cs="新細明體" w:hint="eastAsia"/>
                                      <w:color w:val="000000"/>
                                      <w:kern w:val="0"/>
                                      <w:sz w:val="18"/>
                                      <w:szCs w:val="18"/>
                                    </w:rPr>
                                    <w:t>資料來源：整理自殯葬管理所提供資料。</w:t>
                                  </w:r>
                                </w:p>
                              </w:tc>
                            </w:tr>
                          </w:tbl>
                          <w:p w14:paraId="4B4E6D5E" w14:textId="77777777" w:rsidR="0097161F" w:rsidRPr="000758C8" w:rsidRDefault="0097161F" w:rsidP="000758C8">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29CE26" id="_x0000_t202" coordsize="21600,21600" o:spt="202" path="m,l,21600r21600,l21600,xe">
                <v:stroke joinstyle="miter"/>
                <v:path gradientshapeok="t" o:connecttype="rect"/>
              </v:shapetype>
              <v:shape id="文字方塊 2" o:spid="_x0000_s1026" type="#_x0000_t202" style="position:absolute;left:0;text-align:left;margin-left:100.65pt;margin-top:85.3pt;width:408pt;height:231.5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" stroked="f">
                <v:textbox>
                  <w:txbxContent>
                    <w:tbl>
                      <w:tblPr>
                        <w:tblW w:w="7777" w:type="dxa"/>
                        <w:jc w:val="center"/>
                        <w:tblCellMar>
                          <w:left w:w="28" w:type="dxa"/>
                          <w:right w:w="28" w:type="dxa"/>
                        </w:tblCellMar>
                        <w:tblLook w:val="04A0" w:firstRow="1" w:lastRow="0" w:firstColumn="1" w:lastColumn="0" w:noHBand="0" w:noVBand="1"/>
                      </w:tblPr>
                      <w:tblGrid>
                        <w:gridCol w:w="1129"/>
                        <w:gridCol w:w="658"/>
                        <w:gridCol w:w="785"/>
                        <w:gridCol w:w="850"/>
                        <w:gridCol w:w="1164"/>
                        <w:gridCol w:w="1134"/>
                        <w:gridCol w:w="1246"/>
                        <w:gridCol w:w="956"/>
                      </w:tblGrid>
                      <w:tr w:rsidR="0097161F" w:rsidRPr="00507BB1" w14:paraId="67B75FEA" w14:textId="77777777" w:rsidTr="002C3B70">
                        <w:trPr>
                          <w:trHeight w:val="454"/>
                          <w:jc w:val="center"/>
                        </w:trPr>
                        <w:tc>
                          <w:tcPr>
                            <w:tcW w:w="7777" w:type="dxa"/>
                            <w:gridSpan w:val="8"/>
                            <w:tcBorders>
                              <w:top w:val="nil"/>
                              <w:left w:val="nil"/>
                              <w:bottom w:val="nil"/>
                              <w:right w:val="nil"/>
                            </w:tcBorders>
                            <w:shd w:val="clear" w:color="auto" w:fill="auto"/>
                            <w:vAlign w:val="center"/>
                            <w:hideMark/>
                          </w:tcPr>
                          <w:p w14:paraId="3FEFA5C5" w14:textId="77777777" w:rsidR="0097161F" w:rsidRPr="00507BB1" w:rsidRDefault="0097161F" w:rsidP="000758C8">
                            <w:pPr>
                              <w:widowControl/>
                              <w:adjustRightInd w:val="0"/>
                              <w:snapToGrid w:val="0"/>
                              <w:jc w:val="center"/>
                              <w:rPr>
                                <w:rFonts w:ascii="標楷體" w:eastAsia="標楷體" w:hAnsi="標楷體" w:cs="新細明體"/>
                                <w:b/>
                                <w:bCs/>
                                <w:color w:val="000000"/>
                                <w:kern w:val="0"/>
                                <w:szCs w:val="24"/>
                              </w:rPr>
                            </w:pPr>
                            <w:r w:rsidRPr="00507BB1">
                              <w:rPr>
                                <w:rFonts w:ascii="標楷體" w:eastAsia="標楷體" w:hAnsi="標楷體" w:cs="新細明體" w:hint="eastAsia"/>
                                <w:b/>
                                <w:bCs/>
                                <w:color w:val="000000"/>
                                <w:kern w:val="0"/>
                                <w:szCs w:val="24"/>
                              </w:rPr>
                              <w:t>表1　福園第三期納骨樓納骨設施銷售情形</w:t>
                            </w:r>
                          </w:p>
                        </w:tc>
                      </w:tr>
                      <w:tr w:rsidR="0097161F" w:rsidRPr="00507BB1" w14:paraId="4BA715E6" w14:textId="77777777" w:rsidTr="002C3B70">
                        <w:trPr>
                          <w:jc w:val="center"/>
                        </w:trPr>
                        <w:tc>
                          <w:tcPr>
                            <w:tcW w:w="7777" w:type="dxa"/>
                            <w:gridSpan w:val="8"/>
                            <w:tcBorders>
                              <w:top w:val="nil"/>
                              <w:left w:val="nil"/>
                              <w:bottom w:val="nil"/>
                              <w:right w:val="nil"/>
                            </w:tcBorders>
                            <w:shd w:val="clear" w:color="auto" w:fill="auto"/>
                            <w:vAlign w:val="center"/>
                            <w:hideMark/>
                          </w:tcPr>
                          <w:p w14:paraId="00E77CB0" w14:textId="1E7FFD16" w:rsidR="0097161F" w:rsidRPr="00B0460A" w:rsidRDefault="0097161F" w:rsidP="00CD26BF">
                            <w:pPr>
                              <w:widowControl/>
                              <w:wordWrap w:val="0"/>
                              <w:adjustRightInd w:val="0"/>
                              <w:snapToGrid w:val="0"/>
                              <w:ind w:rightChars="-20" w:right="-48"/>
                              <w:jc w:val="right"/>
                              <w:rPr>
                                <w:rFonts w:ascii="標楷體" w:eastAsia="標楷體" w:hAnsi="標楷體" w:cs="新細明體"/>
                                <w:color w:val="000000"/>
                                <w:kern w:val="0"/>
                                <w:sz w:val="20"/>
                              </w:rPr>
                            </w:pPr>
                            <w:r w:rsidRPr="00B0460A">
                              <w:rPr>
                                <w:rFonts w:ascii="標楷體" w:eastAsia="標楷體" w:hAnsi="標楷體" w:cs="新細明體" w:hint="eastAsia"/>
                                <w:color w:val="000000"/>
                                <w:kern w:val="0"/>
                                <w:sz w:val="20"/>
                              </w:rPr>
                              <w:t>單位：個、月、年</w:t>
                            </w:r>
                          </w:p>
                        </w:tc>
                      </w:tr>
                      <w:tr w:rsidR="0097161F" w:rsidRPr="00507BB1" w14:paraId="0A72CB1E" w14:textId="77777777" w:rsidTr="002C3B70">
                        <w:trPr>
                          <w:trHeight w:val="1247"/>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FE79A"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納骨櫃</w:t>
                            </w:r>
                            <w:r w:rsidRPr="00507BB1">
                              <w:rPr>
                                <w:rFonts w:ascii="標楷體" w:eastAsia="標楷體" w:hAnsi="標楷體" w:cs="新細明體" w:hint="eastAsia"/>
                                <w:color w:val="000000"/>
                                <w:kern w:val="0"/>
                                <w:sz w:val="20"/>
                              </w:rPr>
                              <w:br/>
                              <w:t>建置期別</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14:paraId="6B64FC73"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總數</w:t>
                            </w:r>
                          </w:p>
                        </w:tc>
                        <w:tc>
                          <w:tcPr>
                            <w:tcW w:w="785" w:type="dxa"/>
                            <w:tcBorders>
                              <w:top w:val="single" w:sz="4" w:space="0" w:color="auto"/>
                              <w:left w:val="nil"/>
                              <w:bottom w:val="single" w:sz="4" w:space="0" w:color="auto"/>
                              <w:right w:val="single" w:sz="4" w:space="0" w:color="auto"/>
                            </w:tcBorders>
                            <w:shd w:val="clear" w:color="auto" w:fill="auto"/>
                            <w:vAlign w:val="center"/>
                            <w:hideMark/>
                          </w:tcPr>
                          <w:p w14:paraId="1C35AB23"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銷售數</w:t>
                            </w:r>
                            <w:r w:rsidRPr="00507BB1">
                              <w:rPr>
                                <w:rFonts w:ascii="標楷體" w:eastAsia="標楷體" w:hAnsi="標楷體" w:cs="新細明體" w:hint="eastAsia"/>
                                <w:color w:val="000000"/>
                                <w:kern w:val="0"/>
                                <w:sz w:val="20"/>
                              </w:rPr>
                              <w:br/>
                              <w:t>（A）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1F30BCC"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剩餘數</w:t>
                            </w:r>
                            <w:r w:rsidRPr="00507BB1">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507BB1">
                              <w:rPr>
                                <w:rFonts w:ascii="標楷體" w:eastAsia="標楷體" w:hAnsi="標楷體" w:cs="新細明體" w:hint="eastAsia"/>
                                <w:color w:val="000000"/>
                                <w:kern w:val="0"/>
                                <w:sz w:val="20"/>
                              </w:rPr>
                              <w:t>B</w:t>
                            </w:r>
                            <w:r>
                              <w:rPr>
                                <w:rFonts w:ascii="標楷體" w:eastAsia="標楷體" w:hAnsi="標楷體" w:cs="新細明體" w:hint="eastAsia"/>
                                <w:color w:val="000000"/>
                                <w:kern w:val="0"/>
                                <w:sz w:val="20"/>
                              </w:rPr>
                              <w:t>）</w:t>
                            </w:r>
                          </w:p>
                        </w:tc>
                        <w:tc>
                          <w:tcPr>
                            <w:tcW w:w="11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85FC8"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啟用時間</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1F7137"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截至114年2月底止與啟用時間相距月數</w:t>
                            </w:r>
                            <w:r w:rsidRPr="00507BB1">
                              <w:rPr>
                                <w:rFonts w:ascii="標楷體" w:eastAsia="標楷體" w:hAnsi="標楷體" w:cs="新細明體" w:hint="eastAsia"/>
                                <w:color w:val="000000"/>
                                <w:kern w:val="0"/>
                                <w:sz w:val="20"/>
                              </w:rPr>
                              <w:br/>
                              <w:t>（C）</w:t>
                            </w:r>
                          </w:p>
                        </w:tc>
                        <w:tc>
                          <w:tcPr>
                            <w:tcW w:w="1246" w:type="dxa"/>
                            <w:tcBorders>
                              <w:top w:val="single" w:sz="4" w:space="0" w:color="auto"/>
                              <w:left w:val="nil"/>
                              <w:bottom w:val="single" w:sz="4" w:space="0" w:color="auto"/>
                              <w:right w:val="single" w:sz="4" w:space="0" w:color="auto"/>
                            </w:tcBorders>
                            <w:shd w:val="clear" w:color="auto" w:fill="auto"/>
                            <w:vAlign w:val="center"/>
                            <w:hideMark/>
                          </w:tcPr>
                          <w:p w14:paraId="5F474B08" w14:textId="77777777" w:rsidR="0097161F"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每年平均</w:t>
                            </w:r>
                          </w:p>
                          <w:p w14:paraId="4D165C01"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銷售數</w:t>
                            </w:r>
                            <w:r w:rsidRPr="00507BB1">
                              <w:rPr>
                                <w:rFonts w:ascii="標楷體" w:eastAsia="標楷體" w:hAnsi="標楷體" w:cs="新細明體" w:hint="eastAsia"/>
                                <w:color w:val="000000"/>
                                <w:kern w:val="0"/>
                                <w:sz w:val="20"/>
                              </w:rPr>
                              <w:br/>
                              <w:t>（D=A/C×12</w:t>
                            </w:r>
                            <w:r>
                              <w:rPr>
                                <w:rFonts w:ascii="標楷體" w:eastAsia="標楷體" w:hAnsi="標楷體" w:cs="新細明體" w:hint="eastAsia"/>
                                <w:color w:val="000000"/>
                                <w:kern w:val="0"/>
                                <w:sz w:val="20"/>
                              </w:rPr>
                              <w:t>）</w:t>
                            </w:r>
                          </w:p>
                        </w:tc>
                        <w:tc>
                          <w:tcPr>
                            <w:tcW w:w="689" w:type="dxa"/>
                            <w:tcBorders>
                              <w:top w:val="single" w:sz="4" w:space="0" w:color="auto"/>
                              <w:left w:val="nil"/>
                              <w:bottom w:val="single" w:sz="4" w:space="0" w:color="auto"/>
                              <w:right w:val="single" w:sz="4" w:space="0" w:color="auto"/>
                            </w:tcBorders>
                            <w:shd w:val="clear" w:color="auto" w:fill="auto"/>
                            <w:vAlign w:val="center"/>
                            <w:hideMark/>
                          </w:tcPr>
                          <w:p w14:paraId="6DD473FE"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1F63E9">
                              <w:rPr>
                                <w:rFonts w:ascii="標楷體" w:eastAsia="標楷體" w:hAnsi="標楷體" w:cs="新細明體" w:hint="eastAsia"/>
                                <w:color w:val="000000"/>
                                <w:spacing w:val="-14"/>
                                <w:kern w:val="0"/>
                                <w:sz w:val="20"/>
                              </w:rPr>
                              <w:t>預計完銷年數</w:t>
                            </w:r>
                            <w:r w:rsidRPr="00507BB1">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507BB1">
                              <w:rPr>
                                <w:rFonts w:ascii="標楷體" w:eastAsia="標楷體" w:hAnsi="標楷體" w:cs="新細明體" w:hint="eastAsia"/>
                                <w:color w:val="000000"/>
                                <w:kern w:val="0"/>
                                <w:sz w:val="20"/>
                              </w:rPr>
                              <w:t>E=B/D</w:t>
                            </w:r>
                            <w:r>
                              <w:rPr>
                                <w:rFonts w:ascii="標楷體" w:eastAsia="標楷體" w:hAnsi="標楷體" w:cs="新細明體" w:hint="eastAsia"/>
                                <w:color w:val="000000"/>
                                <w:kern w:val="0"/>
                                <w:sz w:val="20"/>
                              </w:rPr>
                              <w:t>）</w:t>
                            </w:r>
                          </w:p>
                        </w:tc>
                      </w:tr>
                      <w:tr w:rsidR="0097161F" w:rsidRPr="00507BB1" w14:paraId="0A1B5C95" w14:textId="77777777" w:rsidTr="002C3B70">
                        <w:trPr>
                          <w:trHeight w:val="397"/>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EA7A" w14:textId="77777777" w:rsidR="0097161F" w:rsidRPr="00507BB1" w:rsidRDefault="0097161F" w:rsidP="000758C8">
                            <w:pPr>
                              <w:widowControl/>
                              <w:adjustRightInd w:val="0"/>
                              <w:snapToGrid w:val="0"/>
                              <w:jc w:val="center"/>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合計</w:t>
                            </w:r>
                          </w:p>
                        </w:tc>
                        <w:tc>
                          <w:tcPr>
                            <w:tcW w:w="6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E4D71"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25,875</w:t>
                            </w:r>
                          </w:p>
                        </w:tc>
                        <w:tc>
                          <w:tcPr>
                            <w:tcW w:w="7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DE375"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13,533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BDF90"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12,342</w:t>
                            </w:r>
                          </w:p>
                        </w:tc>
                        <w:tc>
                          <w:tcPr>
                            <w:tcW w:w="1164"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0EBC6BE9" w14:textId="77777777" w:rsidR="0097161F" w:rsidRPr="00507BB1" w:rsidRDefault="0097161F" w:rsidP="000758C8">
                            <w:pPr>
                              <w:widowControl/>
                              <w:adjustRightInd w:val="0"/>
                              <w:snapToGrid w:val="0"/>
                              <w:jc w:val="center"/>
                              <w:rPr>
                                <w:rFonts w:ascii="標楷體" w:eastAsia="標楷體" w:hAnsi="標楷體" w:cs="新細明體"/>
                                <w:b/>
                                <w:color w:val="000000"/>
                                <w:kern w:val="0"/>
                                <w:sz w:val="20"/>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D847FE4"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36</w:t>
                            </w:r>
                          </w:p>
                        </w:tc>
                        <w:tc>
                          <w:tcPr>
                            <w:tcW w:w="1246" w:type="dxa"/>
                            <w:tcBorders>
                              <w:top w:val="nil"/>
                              <w:left w:val="nil"/>
                              <w:bottom w:val="single" w:sz="4" w:space="0" w:color="auto"/>
                              <w:right w:val="single" w:sz="4" w:space="0" w:color="auto"/>
                            </w:tcBorders>
                            <w:shd w:val="clear" w:color="auto" w:fill="auto"/>
                            <w:noWrap/>
                            <w:vAlign w:val="center"/>
                            <w:hideMark/>
                          </w:tcPr>
                          <w:p w14:paraId="0F2B3B27"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4,511</w:t>
                            </w:r>
                          </w:p>
                        </w:tc>
                        <w:tc>
                          <w:tcPr>
                            <w:tcW w:w="689" w:type="dxa"/>
                            <w:tcBorders>
                              <w:top w:val="nil"/>
                              <w:left w:val="nil"/>
                              <w:bottom w:val="single" w:sz="4" w:space="0" w:color="auto"/>
                              <w:right w:val="single" w:sz="4" w:space="0" w:color="auto"/>
                            </w:tcBorders>
                            <w:shd w:val="clear" w:color="auto" w:fill="auto"/>
                            <w:noWrap/>
                            <w:vAlign w:val="center"/>
                            <w:hideMark/>
                          </w:tcPr>
                          <w:p w14:paraId="0888FB3F" w14:textId="77777777" w:rsidR="0097161F" w:rsidRPr="00507BB1" w:rsidRDefault="0097161F" w:rsidP="000758C8">
                            <w:pPr>
                              <w:widowControl/>
                              <w:adjustRightInd w:val="0"/>
                              <w:snapToGrid w:val="0"/>
                              <w:jc w:val="right"/>
                              <w:rPr>
                                <w:rFonts w:ascii="標楷體" w:eastAsia="標楷體" w:hAnsi="標楷體" w:cs="新細明體"/>
                                <w:b/>
                                <w:color w:val="000000"/>
                                <w:kern w:val="0"/>
                                <w:sz w:val="20"/>
                              </w:rPr>
                            </w:pPr>
                            <w:r w:rsidRPr="00507BB1">
                              <w:rPr>
                                <w:rFonts w:ascii="標楷體" w:eastAsia="標楷體" w:hAnsi="標楷體" w:cs="新細明體" w:hint="eastAsia"/>
                                <w:b/>
                                <w:color w:val="000000"/>
                                <w:kern w:val="0"/>
                                <w:sz w:val="20"/>
                              </w:rPr>
                              <w:t>2.74</w:t>
                            </w:r>
                          </w:p>
                        </w:tc>
                      </w:tr>
                      <w:tr w:rsidR="0097161F" w:rsidRPr="00507BB1" w14:paraId="29B5C278" w14:textId="77777777" w:rsidTr="002C3B70">
                        <w:trPr>
                          <w:trHeight w:val="397"/>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56BB788D"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1期</w:t>
                            </w:r>
                            <w:r>
                              <w:rPr>
                                <w:rFonts w:ascii="標楷體" w:eastAsia="標楷體" w:hAnsi="標楷體" w:cs="新細明體" w:hint="eastAsia"/>
                                <w:color w:val="000000"/>
                                <w:kern w:val="0"/>
                                <w:sz w:val="20"/>
                              </w:rPr>
                              <w:t>（</w:t>
                            </w:r>
                            <w:r w:rsidRPr="00507BB1">
                              <w:rPr>
                                <w:rFonts w:ascii="標楷體" w:eastAsia="標楷體" w:hAnsi="標楷體" w:cs="新細明體" w:hint="eastAsia"/>
                                <w:color w:val="000000"/>
                                <w:kern w:val="0"/>
                                <w:sz w:val="20"/>
                              </w:rPr>
                              <w:t>1樓</w:t>
                            </w:r>
                            <w:r>
                              <w:rPr>
                                <w:rFonts w:ascii="標楷體" w:eastAsia="標楷體" w:hAnsi="標楷體" w:cs="新細明體" w:hint="eastAsia"/>
                                <w:color w:val="000000"/>
                                <w:kern w:val="0"/>
                                <w:sz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710C8A71"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12,259</w:t>
                            </w:r>
                          </w:p>
                        </w:tc>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09280D5C"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8,374</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0954315"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3,885</w:t>
                            </w:r>
                          </w:p>
                        </w:tc>
                        <w:tc>
                          <w:tcPr>
                            <w:tcW w:w="1164" w:type="dxa"/>
                            <w:tcBorders>
                              <w:top w:val="nil"/>
                              <w:left w:val="single" w:sz="4" w:space="0" w:color="auto"/>
                              <w:bottom w:val="single" w:sz="4" w:space="0" w:color="auto"/>
                              <w:right w:val="single" w:sz="4" w:space="0" w:color="auto"/>
                            </w:tcBorders>
                            <w:shd w:val="clear" w:color="auto" w:fill="auto"/>
                            <w:vAlign w:val="center"/>
                            <w:hideMark/>
                          </w:tcPr>
                          <w:p w14:paraId="593B7377"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111年3月</w:t>
                            </w:r>
                          </w:p>
                        </w:tc>
                        <w:tc>
                          <w:tcPr>
                            <w:tcW w:w="1134" w:type="dxa"/>
                            <w:tcBorders>
                              <w:top w:val="nil"/>
                              <w:left w:val="nil"/>
                              <w:bottom w:val="single" w:sz="4" w:space="0" w:color="auto"/>
                              <w:right w:val="single" w:sz="4" w:space="0" w:color="auto"/>
                            </w:tcBorders>
                            <w:shd w:val="clear" w:color="auto" w:fill="auto"/>
                            <w:noWrap/>
                            <w:vAlign w:val="center"/>
                            <w:hideMark/>
                          </w:tcPr>
                          <w:p w14:paraId="58C97937"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36</w:t>
                            </w:r>
                          </w:p>
                        </w:tc>
                        <w:tc>
                          <w:tcPr>
                            <w:tcW w:w="1246" w:type="dxa"/>
                            <w:tcBorders>
                              <w:top w:val="nil"/>
                              <w:left w:val="nil"/>
                              <w:bottom w:val="single" w:sz="4" w:space="0" w:color="auto"/>
                              <w:right w:val="single" w:sz="4" w:space="0" w:color="auto"/>
                            </w:tcBorders>
                            <w:shd w:val="clear" w:color="auto" w:fill="auto"/>
                            <w:noWrap/>
                            <w:vAlign w:val="center"/>
                            <w:hideMark/>
                          </w:tcPr>
                          <w:p w14:paraId="443C1CC7"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2,791</w:t>
                            </w:r>
                          </w:p>
                        </w:tc>
                        <w:tc>
                          <w:tcPr>
                            <w:tcW w:w="689" w:type="dxa"/>
                            <w:tcBorders>
                              <w:top w:val="nil"/>
                              <w:left w:val="nil"/>
                              <w:bottom w:val="single" w:sz="4" w:space="0" w:color="auto"/>
                              <w:right w:val="single" w:sz="4" w:space="0" w:color="auto"/>
                            </w:tcBorders>
                            <w:shd w:val="clear" w:color="auto" w:fill="auto"/>
                            <w:noWrap/>
                            <w:vAlign w:val="center"/>
                            <w:hideMark/>
                          </w:tcPr>
                          <w:p w14:paraId="5128EA6A"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1.39</w:t>
                            </w:r>
                          </w:p>
                        </w:tc>
                      </w:tr>
                      <w:tr w:rsidR="0097161F" w:rsidRPr="00507BB1" w14:paraId="6AAD0C47" w14:textId="77777777" w:rsidTr="002C3B70">
                        <w:trPr>
                          <w:trHeight w:val="397"/>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CF246E4"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2期</w:t>
                            </w:r>
                            <w:r>
                              <w:rPr>
                                <w:rFonts w:ascii="標楷體" w:eastAsia="標楷體" w:hAnsi="標楷體" w:cs="新細明體" w:hint="eastAsia"/>
                                <w:color w:val="000000"/>
                                <w:kern w:val="0"/>
                                <w:sz w:val="20"/>
                              </w:rPr>
                              <w:t>（</w:t>
                            </w:r>
                            <w:r w:rsidRPr="00507BB1">
                              <w:rPr>
                                <w:rFonts w:ascii="標楷體" w:eastAsia="標楷體" w:hAnsi="標楷體" w:cs="新細明體"/>
                                <w:color w:val="000000"/>
                                <w:kern w:val="0"/>
                                <w:sz w:val="20"/>
                              </w:rPr>
                              <w:t>2</w:t>
                            </w:r>
                            <w:r w:rsidRPr="00507BB1">
                              <w:rPr>
                                <w:rFonts w:ascii="標楷體" w:eastAsia="標楷體" w:hAnsi="標楷體" w:cs="新細明體" w:hint="eastAsia"/>
                                <w:color w:val="000000"/>
                                <w:kern w:val="0"/>
                                <w:sz w:val="20"/>
                              </w:rPr>
                              <w:t>樓</w:t>
                            </w:r>
                            <w:r>
                              <w:rPr>
                                <w:rFonts w:ascii="標楷體" w:eastAsia="標楷體" w:hAnsi="標楷體" w:cs="新細明體" w:hint="eastAsia"/>
                                <w:color w:val="000000"/>
                                <w:kern w:val="0"/>
                                <w:sz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359675BD"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7,612</w:t>
                            </w:r>
                          </w:p>
                        </w:tc>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682FB67D"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3,840</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978C9A8"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3,772</w:t>
                            </w:r>
                          </w:p>
                        </w:tc>
                        <w:tc>
                          <w:tcPr>
                            <w:tcW w:w="1164" w:type="dxa"/>
                            <w:tcBorders>
                              <w:top w:val="nil"/>
                              <w:left w:val="single" w:sz="4" w:space="0" w:color="auto"/>
                              <w:bottom w:val="single" w:sz="4" w:space="0" w:color="auto"/>
                              <w:right w:val="single" w:sz="4" w:space="0" w:color="auto"/>
                            </w:tcBorders>
                            <w:shd w:val="clear" w:color="auto" w:fill="auto"/>
                            <w:vAlign w:val="center"/>
                            <w:hideMark/>
                          </w:tcPr>
                          <w:p w14:paraId="79DCE940"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112年8月</w:t>
                            </w:r>
                          </w:p>
                        </w:tc>
                        <w:tc>
                          <w:tcPr>
                            <w:tcW w:w="1134" w:type="dxa"/>
                            <w:tcBorders>
                              <w:top w:val="nil"/>
                              <w:left w:val="nil"/>
                              <w:bottom w:val="single" w:sz="4" w:space="0" w:color="auto"/>
                              <w:right w:val="single" w:sz="4" w:space="0" w:color="auto"/>
                            </w:tcBorders>
                            <w:shd w:val="clear" w:color="auto" w:fill="auto"/>
                            <w:noWrap/>
                            <w:vAlign w:val="center"/>
                            <w:hideMark/>
                          </w:tcPr>
                          <w:p w14:paraId="2AED376F"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19</w:t>
                            </w:r>
                          </w:p>
                        </w:tc>
                        <w:tc>
                          <w:tcPr>
                            <w:tcW w:w="1246" w:type="dxa"/>
                            <w:tcBorders>
                              <w:top w:val="nil"/>
                              <w:left w:val="nil"/>
                              <w:bottom w:val="single" w:sz="4" w:space="0" w:color="auto"/>
                              <w:right w:val="single" w:sz="4" w:space="0" w:color="auto"/>
                            </w:tcBorders>
                            <w:shd w:val="clear" w:color="auto" w:fill="auto"/>
                            <w:noWrap/>
                            <w:vAlign w:val="center"/>
                            <w:hideMark/>
                          </w:tcPr>
                          <w:p w14:paraId="6974687A"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2,425</w:t>
                            </w:r>
                          </w:p>
                        </w:tc>
                        <w:tc>
                          <w:tcPr>
                            <w:tcW w:w="689" w:type="dxa"/>
                            <w:tcBorders>
                              <w:top w:val="nil"/>
                              <w:left w:val="nil"/>
                              <w:bottom w:val="single" w:sz="4" w:space="0" w:color="auto"/>
                              <w:right w:val="single" w:sz="4" w:space="0" w:color="auto"/>
                            </w:tcBorders>
                            <w:shd w:val="clear" w:color="auto" w:fill="auto"/>
                            <w:noWrap/>
                            <w:vAlign w:val="center"/>
                            <w:hideMark/>
                          </w:tcPr>
                          <w:p w14:paraId="31D8F147"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1.56</w:t>
                            </w:r>
                          </w:p>
                        </w:tc>
                      </w:tr>
                      <w:tr w:rsidR="0097161F" w:rsidRPr="00507BB1" w14:paraId="2912CE0D" w14:textId="77777777" w:rsidTr="002C3B70">
                        <w:trPr>
                          <w:trHeight w:val="397"/>
                          <w:jc w:val="center"/>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0BBCF7AF"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3期</w:t>
                            </w:r>
                            <w:r>
                              <w:rPr>
                                <w:rFonts w:ascii="標楷體" w:eastAsia="標楷體" w:hAnsi="標楷體" w:cs="新細明體" w:hint="eastAsia"/>
                                <w:color w:val="000000"/>
                                <w:kern w:val="0"/>
                                <w:sz w:val="20"/>
                              </w:rPr>
                              <w:t>（</w:t>
                            </w:r>
                            <w:r w:rsidRPr="00507BB1">
                              <w:rPr>
                                <w:rFonts w:ascii="標楷體" w:eastAsia="標楷體" w:hAnsi="標楷體" w:cs="新細明體"/>
                                <w:color w:val="000000"/>
                                <w:kern w:val="0"/>
                                <w:sz w:val="20"/>
                              </w:rPr>
                              <w:t>2</w:t>
                            </w:r>
                            <w:r w:rsidRPr="00507BB1">
                              <w:rPr>
                                <w:rFonts w:ascii="標楷體" w:eastAsia="標楷體" w:hAnsi="標楷體" w:cs="新細明體" w:hint="eastAsia"/>
                                <w:color w:val="000000"/>
                                <w:kern w:val="0"/>
                                <w:sz w:val="20"/>
                              </w:rPr>
                              <w:t>樓</w:t>
                            </w:r>
                            <w:r>
                              <w:rPr>
                                <w:rFonts w:ascii="標楷體" w:eastAsia="標楷體" w:hAnsi="標楷體" w:cs="新細明體" w:hint="eastAsia"/>
                                <w:color w:val="000000"/>
                                <w:kern w:val="0"/>
                                <w:sz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6B7699A9"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6,004</w:t>
                            </w:r>
                          </w:p>
                        </w:tc>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3FF1E53A"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1,319</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3DF3AD39"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4,685</w:t>
                            </w:r>
                          </w:p>
                        </w:tc>
                        <w:tc>
                          <w:tcPr>
                            <w:tcW w:w="1164" w:type="dxa"/>
                            <w:tcBorders>
                              <w:top w:val="nil"/>
                              <w:left w:val="single" w:sz="4" w:space="0" w:color="auto"/>
                              <w:bottom w:val="single" w:sz="4" w:space="0" w:color="auto"/>
                              <w:right w:val="single" w:sz="4" w:space="0" w:color="auto"/>
                            </w:tcBorders>
                            <w:shd w:val="clear" w:color="auto" w:fill="auto"/>
                            <w:vAlign w:val="center"/>
                            <w:hideMark/>
                          </w:tcPr>
                          <w:p w14:paraId="484944AA" w14:textId="77777777" w:rsidR="0097161F" w:rsidRPr="00507BB1" w:rsidRDefault="0097161F" w:rsidP="000758C8">
                            <w:pPr>
                              <w:widowControl/>
                              <w:adjustRightInd w:val="0"/>
                              <w:snapToGrid w:val="0"/>
                              <w:jc w:val="center"/>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113年10月</w:t>
                            </w:r>
                          </w:p>
                        </w:tc>
                        <w:tc>
                          <w:tcPr>
                            <w:tcW w:w="1134" w:type="dxa"/>
                            <w:tcBorders>
                              <w:top w:val="nil"/>
                              <w:left w:val="nil"/>
                              <w:bottom w:val="single" w:sz="4" w:space="0" w:color="auto"/>
                              <w:right w:val="single" w:sz="4" w:space="0" w:color="auto"/>
                            </w:tcBorders>
                            <w:shd w:val="clear" w:color="auto" w:fill="auto"/>
                            <w:noWrap/>
                            <w:vAlign w:val="center"/>
                            <w:hideMark/>
                          </w:tcPr>
                          <w:p w14:paraId="3DDC093F"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5</w:t>
                            </w:r>
                          </w:p>
                        </w:tc>
                        <w:tc>
                          <w:tcPr>
                            <w:tcW w:w="1246" w:type="dxa"/>
                            <w:tcBorders>
                              <w:top w:val="nil"/>
                              <w:left w:val="nil"/>
                              <w:bottom w:val="single" w:sz="4" w:space="0" w:color="auto"/>
                              <w:right w:val="single" w:sz="4" w:space="0" w:color="auto"/>
                            </w:tcBorders>
                            <w:shd w:val="clear" w:color="auto" w:fill="auto"/>
                            <w:noWrap/>
                            <w:vAlign w:val="center"/>
                            <w:hideMark/>
                          </w:tcPr>
                          <w:p w14:paraId="3D5B8769"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3,166</w:t>
                            </w:r>
                          </w:p>
                        </w:tc>
                        <w:tc>
                          <w:tcPr>
                            <w:tcW w:w="689" w:type="dxa"/>
                            <w:tcBorders>
                              <w:top w:val="nil"/>
                              <w:left w:val="nil"/>
                              <w:bottom w:val="single" w:sz="4" w:space="0" w:color="auto"/>
                              <w:right w:val="single" w:sz="4" w:space="0" w:color="auto"/>
                            </w:tcBorders>
                            <w:shd w:val="clear" w:color="auto" w:fill="auto"/>
                            <w:noWrap/>
                            <w:vAlign w:val="center"/>
                            <w:hideMark/>
                          </w:tcPr>
                          <w:p w14:paraId="7B669298" w14:textId="77777777" w:rsidR="0097161F" w:rsidRPr="00507BB1" w:rsidRDefault="0097161F" w:rsidP="000758C8">
                            <w:pPr>
                              <w:widowControl/>
                              <w:adjustRightInd w:val="0"/>
                              <w:snapToGrid w:val="0"/>
                              <w:jc w:val="right"/>
                              <w:rPr>
                                <w:rFonts w:ascii="標楷體" w:eastAsia="標楷體" w:hAnsi="標楷體" w:cs="新細明體"/>
                                <w:color w:val="000000"/>
                                <w:kern w:val="0"/>
                                <w:sz w:val="20"/>
                              </w:rPr>
                            </w:pPr>
                            <w:r w:rsidRPr="00507BB1">
                              <w:rPr>
                                <w:rFonts w:ascii="標楷體" w:eastAsia="標楷體" w:hAnsi="標楷體" w:cs="新細明體" w:hint="eastAsia"/>
                                <w:color w:val="000000"/>
                                <w:kern w:val="0"/>
                                <w:sz w:val="20"/>
                              </w:rPr>
                              <w:t>1.48</w:t>
                            </w:r>
                          </w:p>
                        </w:tc>
                      </w:tr>
                      <w:tr w:rsidR="0097161F" w:rsidRPr="00507BB1" w14:paraId="7370D954" w14:textId="77777777" w:rsidTr="002C3B70">
                        <w:trPr>
                          <w:trHeight w:val="397"/>
                          <w:jc w:val="center"/>
                        </w:trPr>
                        <w:tc>
                          <w:tcPr>
                            <w:tcW w:w="7777" w:type="dxa"/>
                            <w:gridSpan w:val="8"/>
                            <w:tcBorders>
                              <w:top w:val="single" w:sz="4" w:space="0" w:color="auto"/>
                              <w:left w:val="nil"/>
                              <w:bottom w:val="nil"/>
                              <w:right w:val="nil"/>
                            </w:tcBorders>
                            <w:shd w:val="clear" w:color="auto" w:fill="auto"/>
                            <w:noWrap/>
                            <w:vAlign w:val="center"/>
                            <w:hideMark/>
                          </w:tcPr>
                          <w:p w14:paraId="517793E0" w14:textId="77777777" w:rsidR="0097161F" w:rsidRPr="00507BB1" w:rsidRDefault="0097161F" w:rsidP="000758C8">
                            <w:pPr>
                              <w:widowControl/>
                              <w:adjustRightInd w:val="0"/>
                              <w:snapToGrid w:val="0"/>
                              <w:rPr>
                                <w:rFonts w:ascii="標楷體" w:eastAsia="標楷體" w:hAnsi="標楷體" w:cs="新細明體"/>
                                <w:color w:val="000000"/>
                                <w:kern w:val="0"/>
                                <w:sz w:val="18"/>
                                <w:szCs w:val="18"/>
                              </w:rPr>
                            </w:pPr>
                            <w:r w:rsidRPr="00507BB1">
                              <w:rPr>
                                <w:rFonts w:ascii="標楷體" w:eastAsia="標楷體" w:hAnsi="標楷體" w:cs="新細明體" w:hint="eastAsia"/>
                                <w:color w:val="000000"/>
                                <w:kern w:val="0"/>
                                <w:sz w:val="18"/>
                                <w:szCs w:val="18"/>
                              </w:rPr>
                              <w:t>資料來源：整理自殯葬管理所提供資料。</w:t>
                            </w:r>
                          </w:p>
                        </w:tc>
                      </w:tr>
                    </w:tbl>
                    <w:p w14:paraId="4B4E6D5E" w14:textId="77777777" w:rsidR="0097161F" w:rsidRPr="000758C8" w:rsidRDefault="0097161F" w:rsidP="000758C8">
                      <w:pPr>
                        <w:rPr>
                          <w:color w:val="FFFFFF" w:themeColor="background1"/>
                          <w14:textFill>
                            <w14:noFill/>
                          </w14:textFill>
                        </w:rPr>
                      </w:pPr>
                    </w:p>
                  </w:txbxContent>
                </v:textbox>
                <w10:wrap type="square" anchorx="margin"/>
              </v:shape>
            </w:pict>
          </mc:Fallback>
        </mc:AlternateContent>
      </w:r>
      <w:r w:rsidR="005F4E93" w:rsidRPr="001C5F62">
        <w:rPr>
          <w:rFonts w:ascii="標楷體" w:eastAsia="標楷體" w:hAnsi="標楷體" w:hint="eastAsia"/>
          <w:snapToGrid w:val="0"/>
          <w:kern w:val="0"/>
          <w:szCs w:val="24"/>
        </w:rPr>
        <w:t>年內</w:t>
      </w:r>
      <w:r w:rsidRPr="001C5F62">
        <w:rPr>
          <w:rFonts w:ascii="標楷體" w:eastAsia="標楷體" w:hAnsi="標楷體" w:hint="eastAsia"/>
          <w:snapToGrid w:val="0"/>
          <w:kern w:val="0"/>
          <w:szCs w:val="24"/>
        </w:rPr>
        <w:t>售罄</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表1</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。鑑於福園第三期納骨樓1、2樓納骨設施銷售熱絡，惟3樓</w:t>
      </w:r>
      <w:r w:rsidR="00AC65AD" w:rsidRPr="001C5F62">
        <w:rPr>
          <w:rFonts w:ascii="標楷體" w:eastAsia="標楷體" w:hAnsi="標楷體" w:hint="eastAsia"/>
          <w:snapToGrid w:val="0"/>
          <w:kern w:val="0"/>
          <w:szCs w:val="24"/>
        </w:rPr>
        <w:t>空間</w:t>
      </w:r>
      <w:r w:rsidRPr="001C5F62">
        <w:rPr>
          <w:rFonts w:ascii="標楷體" w:eastAsia="標楷體" w:hAnsi="標楷體" w:hint="eastAsia"/>
          <w:snapToGrid w:val="0"/>
          <w:kern w:val="0"/>
          <w:szCs w:val="24"/>
        </w:rPr>
        <w:t>自111年3月22日工程驗收合格迄至本室抽查日</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114年3月12日</w:t>
      </w:r>
      <w:r w:rsidR="0076634F" w:rsidRPr="001C5F62">
        <w:rPr>
          <w:rFonts w:ascii="標楷體" w:eastAsia="標楷體" w:hAnsi="標楷體" w:hint="eastAsia"/>
          <w:snapToGrid w:val="0"/>
          <w:kern w:val="0"/>
          <w:szCs w:val="24"/>
        </w:rPr>
        <w:t>）</w:t>
      </w:r>
      <w:r w:rsidRPr="001C5F62">
        <w:rPr>
          <w:rFonts w:ascii="標楷體" w:eastAsia="標楷體" w:hAnsi="標楷體" w:hint="eastAsia"/>
          <w:snapToGrid w:val="0"/>
          <w:kern w:val="0"/>
          <w:szCs w:val="24"/>
        </w:rPr>
        <w:t>止將屆3年，</w:t>
      </w:r>
      <w:r w:rsidR="005F4E93" w:rsidRPr="001C5F62">
        <w:rPr>
          <w:rFonts w:ascii="標楷體" w:eastAsia="標楷體" w:hAnsi="標楷體" w:hint="eastAsia"/>
          <w:snapToGrid w:val="0"/>
          <w:kern w:val="0"/>
          <w:szCs w:val="24"/>
        </w:rPr>
        <w:t>仍未裝修納骨櫃，</w:t>
      </w:r>
      <w:r w:rsidRPr="001C5F62">
        <w:rPr>
          <w:rFonts w:ascii="標楷體" w:eastAsia="標楷體" w:hAnsi="標楷體" w:hint="eastAsia"/>
          <w:snapToGrid w:val="0"/>
          <w:kern w:val="0"/>
          <w:szCs w:val="24"/>
        </w:rPr>
        <w:t>經函請殯葬管理所積極辦理納骨櫃裝修工程，俾強化資產運用，以提升基金經營績效。據復：</w:t>
      </w:r>
      <w:r w:rsidR="005F4E93" w:rsidRPr="001C5F62">
        <w:rPr>
          <w:rFonts w:ascii="標楷體" w:eastAsia="標楷體" w:hAnsi="標楷體" w:hint="eastAsia"/>
          <w:snapToGrid w:val="0"/>
          <w:kern w:val="0"/>
          <w:szCs w:val="24"/>
        </w:rPr>
        <w:t>為有效強化資產運用，</w:t>
      </w:r>
      <w:r w:rsidR="00AC65AD" w:rsidRPr="001C5F62">
        <w:rPr>
          <w:rFonts w:ascii="標楷體" w:eastAsia="標楷體" w:hAnsi="標楷體" w:hint="eastAsia"/>
          <w:snapToGrid w:val="0"/>
          <w:kern w:val="0"/>
          <w:szCs w:val="24"/>
        </w:rPr>
        <w:t>已於</w:t>
      </w:r>
      <w:r w:rsidRPr="001C5F62">
        <w:rPr>
          <w:rFonts w:ascii="標楷體" w:eastAsia="標楷體" w:hAnsi="標楷體" w:hint="eastAsia"/>
          <w:snapToGrid w:val="0"/>
          <w:kern w:val="0"/>
          <w:szCs w:val="24"/>
        </w:rPr>
        <w:t>114年度編列預算辦理3樓納骨櫃裝修工程，並於114年5月22日決標，預計於115年4月</w:t>
      </w:r>
      <w:r w:rsidR="005F4E93" w:rsidRPr="001C5F62">
        <w:rPr>
          <w:rFonts w:ascii="標楷體" w:eastAsia="標楷體" w:hAnsi="標楷體" w:hint="eastAsia"/>
          <w:snapToGrid w:val="0"/>
          <w:kern w:val="0"/>
          <w:szCs w:val="24"/>
        </w:rPr>
        <w:t>前</w:t>
      </w:r>
      <w:r w:rsidRPr="001C5F62">
        <w:rPr>
          <w:rFonts w:ascii="標楷體" w:eastAsia="標楷體" w:hAnsi="標楷體" w:hint="eastAsia"/>
          <w:snapToGrid w:val="0"/>
          <w:kern w:val="0"/>
          <w:szCs w:val="24"/>
        </w:rPr>
        <w:t>竣工啟用</w:t>
      </w:r>
      <w:r w:rsidR="005F4E93" w:rsidRPr="001C5F62">
        <w:rPr>
          <w:rFonts w:ascii="標楷體" w:eastAsia="標楷體" w:hAnsi="標楷體" w:hint="eastAsia"/>
          <w:snapToGrid w:val="0"/>
          <w:kern w:val="0"/>
          <w:szCs w:val="24"/>
        </w:rPr>
        <w:t>，屆時可進一步挹注基金收益，提升經營績效，並提前償還債務，降低利息負擔</w:t>
      </w:r>
      <w:r w:rsidRPr="001C5F62">
        <w:rPr>
          <w:rFonts w:ascii="標楷體" w:eastAsia="標楷體" w:hAnsi="標楷體" w:hint="eastAsia"/>
          <w:snapToGrid w:val="0"/>
          <w:kern w:val="0"/>
          <w:szCs w:val="24"/>
        </w:rPr>
        <w:t>。</w:t>
      </w:r>
    </w:p>
    <w:p w14:paraId="071D8DA1" w14:textId="07626CCE" w:rsidR="002C7A8D" w:rsidRPr="001C5F62" w:rsidRDefault="0076634F" w:rsidP="004779E9">
      <w:pPr>
        <w:overflowPunct w:val="0"/>
        <w:autoSpaceDE w:val="0"/>
        <w:spacing w:line="480" w:lineRule="exact"/>
        <w:ind w:firstLineChars="200" w:firstLine="569"/>
        <w:jc w:val="both"/>
        <w:rPr>
          <w:rFonts w:ascii="標楷體" w:eastAsia="標楷體" w:hAnsi="標楷體"/>
          <w:b/>
          <w:bCs/>
          <w:spacing w:val="2"/>
          <w:sz w:val="28"/>
          <w:szCs w:val="28"/>
        </w:rPr>
      </w:pPr>
      <w:r w:rsidRPr="001C5F62">
        <w:rPr>
          <w:rFonts w:ascii="標楷體" w:eastAsia="標楷體" w:hAnsi="標楷體" w:hint="eastAsia"/>
          <w:b/>
          <w:bCs/>
          <w:spacing w:val="2"/>
          <w:sz w:val="28"/>
          <w:szCs w:val="28"/>
        </w:rPr>
        <w:t>（</w:t>
      </w:r>
      <w:r w:rsidR="002C7A8D" w:rsidRPr="001C5F62">
        <w:rPr>
          <w:rFonts w:ascii="標楷體" w:eastAsia="標楷體" w:hAnsi="標楷體" w:hint="eastAsia"/>
          <w:b/>
          <w:bCs/>
          <w:spacing w:val="2"/>
          <w:sz w:val="28"/>
          <w:szCs w:val="28"/>
        </w:rPr>
        <w:t>二</w:t>
      </w:r>
      <w:r w:rsidRPr="001C5F62">
        <w:rPr>
          <w:rFonts w:ascii="標楷體" w:eastAsia="標楷體" w:hAnsi="標楷體" w:hint="eastAsia"/>
          <w:b/>
          <w:bCs/>
          <w:spacing w:val="2"/>
          <w:sz w:val="28"/>
          <w:szCs w:val="28"/>
        </w:rPr>
        <w:t>）</w:t>
      </w:r>
      <w:r w:rsidR="002C7A8D" w:rsidRPr="001C5F62">
        <w:rPr>
          <w:rFonts w:ascii="標楷體" w:eastAsia="標楷體" w:hAnsi="標楷體"/>
          <w:b/>
          <w:bCs/>
          <w:spacing w:val="2"/>
          <w:sz w:val="28"/>
          <w:szCs w:val="28"/>
        </w:rPr>
        <w:t xml:space="preserve">　</w:t>
      </w:r>
      <w:r w:rsidR="00533149" w:rsidRPr="001C5F62">
        <w:rPr>
          <w:rFonts w:ascii="標楷體" w:eastAsia="標楷體" w:hAnsi="標楷體"/>
          <w:b/>
          <w:bCs/>
          <w:spacing w:val="2"/>
          <w:sz w:val="28"/>
          <w:szCs w:val="28"/>
        </w:rPr>
        <w:t>殯葬管理基金未償債務餘額已逐年</w:t>
      </w:r>
      <w:r w:rsidR="00AC65AD" w:rsidRPr="001C5F62">
        <w:rPr>
          <w:rFonts w:ascii="標楷體" w:eastAsia="標楷體" w:hAnsi="標楷體" w:hint="eastAsia"/>
          <w:b/>
          <w:bCs/>
          <w:spacing w:val="2"/>
          <w:sz w:val="28"/>
          <w:szCs w:val="28"/>
        </w:rPr>
        <w:t>減少</w:t>
      </w:r>
      <w:r w:rsidR="002C7A8D" w:rsidRPr="001C5F62">
        <w:rPr>
          <w:rFonts w:ascii="標楷體" w:eastAsia="標楷體" w:hAnsi="標楷體" w:hint="eastAsia"/>
          <w:b/>
          <w:bCs/>
          <w:spacing w:val="2"/>
          <w:sz w:val="28"/>
          <w:szCs w:val="28"/>
        </w:rPr>
        <w:t>，惟因利率</w:t>
      </w:r>
      <w:r w:rsidR="00AC65AD" w:rsidRPr="001C5F62">
        <w:rPr>
          <w:rFonts w:ascii="標楷體" w:eastAsia="標楷體" w:hAnsi="標楷體" w:hint="eastAsia"/>
          <w:b/>
          <w:bCs/>
          <w:spacing w:val="2"/>
          <w:sz w:val="28"/>
          <w:szCs w:val="28"/>
        </w:rPr>
        <w:t>連年</w:t>
      </w:r>
      <w:r w:rsidR="002C7A8D" w:rsidRPr="001C5F62">
        <w:rPr>
          <w:rFonts w:ascii="標楷體" w:eastAsia="標楷體" w:hAnsi="標楷體" w:hint="eastAsia"/>
          <w:b/>
          <w:bCs/>
          <w:spacing w:val="2"/>
          <w:sz w:val="28"/>
          <w:szCs w:val="28"/>
        </w:rPr>
        <w:t>調升致利息支出</w:t>
      </w:r>
      <w:r w:rsidR="00AC65AD" w:rsidRPr="001C5F62">
        <w:rPr>
          <w:rFonts w:ascii="標楷體" w:eastAsia="標楷體" w:hAnsi="標楷體" w:hint="eastAsia"/>
          <w:b/>
          <w:bCs/>
          <w:spacing w:val="2"/>
          <w:sz w:val="28"/>
          <w:szCs w:val="28"/>
        </w:rPr>
        <w:t>不減反</w:t>
      </w:r>
      <w:r w:rsidR="002C7A8D" w:rsidRPr="001C5F62">
        <w:rPr>
          <w:rFonts w:ascii="標楷體" w:eastAsia="標楷體" w:hAnsi="標楷體" w:hint="eastAsia"/>
          <w:b/>
          <w:bCs/>
          <w:spacing w:val="2"/>
          <w:sz w:val="28"/>
          <w:szCs w:val="28"/>
        </w:rPr>
        <w:t>增，</w:t>
      </w:r>
      <w:r w:rsidR="005F4E93" w:rsidRPr="001C5F62">
        <w:rPr>
          <w:rFonts w:ascii="標楷體" w:eastAsia="標楷體" w:hAnsi="標楷體" w:hint="eastAsia"/>
          <w:b/>
          <w:bCs/>
          <w:spacing w:val="2"/>
          <w:sz w:val="28"/>
          <w:szCs w:val="28"/>
        </w:rPr>
        <w:t>且</w:t>
      </w:r>
      <w:r w:rsidR="007C01E2" w:rsidRPr="001C5F62">
        <w:rPr>
          <w:rFonts w:ascii="標楷體" w:eastAsia="標楷體" w:hAnsi="標楷體" w:hint="eastAsia"/>
          <w:b/>
          <w:bCs/>
          <w:spacing w:val="2"/>
          <w:sz w:val="28"/>
          <w:szCs w:val="28"/>
        </w:rPr>
        <w:t>基金存款餘額尚有餘裕空間，允</w:t>
      </w:r>
      <w:r w:rsidR="005F4E93" w:rsidRPr="001C5F62">
        <w:rPr>
          <w:rFonts w:ascii="標楷體" w:eastAsia="標楷體" w:hAnsi="標楷體" w:hint="eastAsia"/>
          <w:b/>
          <w:bCs/>
          <w:spacing w:val="2"/>
          <w:sz w:val="28"/>
          <w:szCs w:val="28"/>
        </w:rPr>
        <w:t>待</w:t>
      </w:r>
      <w:r w:rsidR="002C7A8D" w:rsidRPr="001C5F62">
        <w:rPr>
          <w:rFonts w:ascii="標楷體" w:eastAsia="標楷體" w:hAnsi="標楷體" w:hint="eastAsia"/>
          <w:b/>
          <w:bCs/>
          <w:spacing w:val="2"/>
          <w:sz w:val="28"/>
          <w:szCs w:val="28"/>
        </w:rPr>
        <w:t>檢討適時提前償還長期借款，以減輕債務利息負擔。</w:t>
      </w:r>
    </w:p>
    <w:p w14:paraId="13CF0A92" w14:textId="4B969105" w:rsidR="002C7A8D" w:rsidRPr="001C5F62" w:rsidRDefault="00EC4422" w:rsidP="00236E67">
      <w:pPr>
        <w:overflowPunct w:val="0"/>
        <w:autoSpaceDE w:val="0"/>
        <w:spacing w:line="540" w:lineRule="exact"/>
        <w:ind w:firstLineChars="200" w:firstLine="480"/>
        <w:jc w:val="both"/>
        <w:rPr>
          <w:rFonts w:ascii="標楷體" w:eastAsia="標楷體" w:hAnsi="標楷體"/>
          <w:snapToGrid w:val="0"/>
          <w:kern w:val="0"/>
          <w:szCs w:val="24"/>
        </w:rPr>
      </w:pPr>
      <w:r w:rsidRPr="001C5F62">
        <w:rPr>
          <w:rFonts w:ascii="標楷體" w:eastAsia="標楷體" w:hAnsi="標楷體" w:hint="eastAsia"/>
          <w:snapToGrid w:val="0"/>
          <w:kern w:val="0"/>
          <w:szCs w:val="24"/>
        </w:rPr>
        <w:t>殯葬管理所所管殯葬管理基金主要辦理員山福園及櫻花陵園等2個園區殯葬業務，113年度編列殯葬設施服務收入預算數1億8,269萬元，實際收入1億9,840萬餘元，較預算增加1,571萬餘元，約8.60％。</w:t>
      </w:r>
      <w:r w:rsidR="002C7A8D" w:rsidRPr="001C5F62">
        <w:rPr>
          <w:rFonts w:ascii="標楷體" w:eastAsia="標楷體" w:hAnsi="標楷體" w:hint="eastAsia"/>
          <w:snapToGrid w:val="0"/>
          <w:kern w:val="0"/>
          <w:szCs w:val="24"/>
        </w:rPr>
        <w:t>據債務計畫之自償性債務償還期程規劃列載，</w:t>
      </w:r>
      <w:r w:rsidR="005F4E93" w:rsidRPr="001C5F62">
        <w:rPr>
          <w:rFonts w:ascii="標楷體" w:eastAsia="標楷體" w:hAnsi="標楷體" w:hint="eastAsia"/>
          <w:snapToGrid w:val="0"/>
          <w:kern w:val="0"/>
          <w:szCs w:val="24"/>
        </w:rPr>
        <w:t>近3年度（</w:t>
      </w:r>
      <w:r w:rsidR="002C7A8D" w:rsidRPr="001C5F62">
        <w:rPr>
          <w:rFonts w:ascii="標楷體" w:eastAsia="標楷體" w:hAnsi="標楷體" w:hint="eastAsia"/>
          <w:snapToGrid w:val="0"/>
          <w:kern w:val="0"/>
          <w:szCs w:val="24"/>
        </w:rPr>
        <w:t>111至113年度</w:t>
      </w:r>
      <w:r w:rsidR="005F4E93" w:rsidRPr="001C5F62">
        <w:rPr>
          <w:rFonts w:ascii="標楷體" w:eastAsia="標楷體" w:hAnsi="標楷體" w:hint="eastAsia"/>
          <w:snapToGrid w:val="0"/>
          <w:kern w:val="0"/>
          <w:szCs w:val="24"/>
        </w:rPr>
        <w:t>）</w:t>
      </w:r>
      <w:r w:rsidR="002C7A8D" w:rsidRPr="001C5F62">
        <w:rPr>
          <w:rFonts w:ascii="標楷體" w:eastAsia="標楷體" w:hAnsi="標楷體" w:hint="eastAsia"/>
          <w:snapToGrid w:val="0"/>
          <w:kern w:val="0"/>
          <w:szCs w:val="24"/>
        </w:rPr>
        <w:t>預計償還本金分別為5,000萬元、5,000萬元及4,000萬元，利息費用為428萬餘元、510萬餘元及579萬餘元，執行結果，</w:t>
      </w:r>
      <w:r w:rsidR="00807F36" w:rsidRPr="001C5F62">
        <w:rPr>
          <w:rFonts w:ascii="標楷體" w:eastAsia="標楷體" w:hAnsi="標楷體" w:hint="eastAsia"/>
          <w:snapToGrid w:val="0"/>
          <w:kern w:val="0"/>
          <w:szCs w:val="24"/>
        </w:rPr>
        <w:t>分別償還</w:t>
      </w:r>
      <w:r w:rsidR="002C7A8D" w:rsidRPr="001C5F62">
        <w:rPr>
          <w:rFonts w:ascii="標楷體" w:eastAsia="標楷體" w:hAnsi="標楷體" w:hint="eastAsia"/>
          <w:snapToGrid w:val="0"/>
          <w:kern w:val="0"/>
          <w:szCs w:val="24"/>
        </w:rPr>
        <w:t>本金4,114萬元、9,535萬元及5,767萬元，除111年度償還金額較計畫減少外，112及113年度均較預計增加，未償債務餘額自111年度期初之8億1,348萬餘元，逐年減少至113年度之6億1,932萬餘元</w:t>
      </w:r>
      <w:r w:rsidR="0076634F" w:rsidRPr="001C5F62">
        <w:rPr>
          <w:rFonts w:ascii="標楷體" w:eastAsia="標楷體" w:hAnsi="標楷體" w:hint="eastAsia"/>
          <w:snapToGrid w:val="0"/>
          <w:kern w:val="0"/>
          <w:szCs w:val="24"/>
        </w:rPr>
        <w:t>（</w:t>
      </w:r>
      <w:r w:rsidR="002C7A8D" w:rsidRPr="001C5F62">
        <w:rPr>
          <w:rFonts w:ascii="標楷體" w:eastAsia="標楷體" w:hAnsi="標楷體" w:hint="eastAsia"/>
          <w:snapToGrid w:val="0"/>
          <w:kern w:val="0"/>
          <w:szCs w:val="24"/>
        </w:rPr>
        <w:t>表2</w:t>
      </w:r>
      <w:r w:rsidR="0076634F" w:rsidRPr="001C5F62">
        <w:rPr>
          <w:rFonts w:ascii="標楷體" w:eastAsia="標楷體" w:hAnsi="標楷體" w:hint="eastAsia"/>
          <w:snapToGrid w:val="0"/>
          <w:kern w:val="0"/>
          <w:szCs w:val="24"/>
        </w:rPr>
        <w:t>）</w:t>
      </w:r>
      <w:r w:rsidR="002C7A8D" w:rsidRPr="001C5F62">
        <w:rPr>
          <w:rFonts w:ascii="標楷體" w:eastAsia="標楷體" w:hAnsi="標楷體" w:hint="eastAsia"/>
          <w:snapToGrid w:val="0"/>
          <w:kern w:val="0"/>
          <w:szCs w:val="24"/>
        </w:rPr>
        <w:t>，惟</w:t>
      </w:r>
      <w:r w:rsidR="007C01E2" w:rsidRPr="001C5F62">
        <w:rPr>
          <w:rFonts w:ascii="標楷體" w:eastAsia="標楷體" w:hAnsi="標楷體" w:hint="eastAsia"/>
          <w:snapToGrid w:val="0"/>
          <w:kern w:val="0"/>
          <w:szCs w:val="24"/>
        </w:rPr>
        <w:t>查</w:t>
      </w:r>
      <w:r w:rsidR="002C7A8D" w:rsidRPr="001C5F62">
        <w:rPr>
          <w:rFonts w:ascii="標楷體" w:eastAsia="標楷體" w:hAnsi="標楷體" w:hint="eastAsia"/>
          <w:snapToGrid w:val="0"/>
          <w:kern w:val="0"/>
          <w:szCs w:val="24"/>
        </w:rPr>
        <w:t>長期借款契約期</w:t>
      </w:r>
      <w:r w:rsidR="002C3B70" w:rsidRPr="001C5F62">
        <w:rPr>
          <w:rFonts w:ascii="標楷體" w:eastAsia="標楷體" w:hAnsi="標楷體"/>
          <w:b/>
          <w:noProof/>
          <w:szCs w:val="24"/>
        </w:rPr>
        <w:lastRenderedPageBreak/>
        <mc:AlternateContent>
          <mc:Choice Requires="wps">
            <w:drawing>
              <wp:anchor distT="45720" distB="45720" distL="114300" distR="114300" simplePos="0" relativeHeight="251694080" behindDoc="0" locked="0" layoutInCell="1" allowOverlap="1" wp14:anchorId="34A9D0D2" wp14:editId="14579636">
                <wp:simplePos x="0" y="0"/>
                <wp:positionH relativeFrom="margin">
                  <wp:posOffset>1473466</wp:posOffset>
                </wp:positionH>
                <wp:positionV relativeFrom="margin">
                  <wp:posOffset>2216017</wp:posOffset>
                </wp:positionV>
                <wp:extent cx="4838700" cy="2531745"/>
                <wp:effectExtent l="0" t="0" r="0" b="190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2531745"/>
                        </a:xfrm>
                        <a:prstGeom prst="rect">
                          <a:avLst/>
                        </a:prstGeom>
                        <a:solidFill>
                          <a:srgbClr val="FFFFFF"/>
                        </a:solidFill>
                        <a:ln w="9525">
                          <a:noFill/>
                          <a:miter lim="800000"/>
                          <a:headEnd/>
                          <a:tailEnd/>
                        </a:ln>
                      </wps:spPr>
                      <wps:txbx>
                        <w:txbxContent>
                          <w:tbl>
                            <w:tblPr>
                              <w:tblW w:w="7343" w:type="dxa"/>
                              <w:tblInd w:w="28" w:type="dxa"/>
                              <w:tblCellMar>
                                <w:left w:w="28" w:type="dxa"/>
                                <w:right w:w="28" w:type="dxa"/>
                              </w:tblCellMar>
                              <w:tblLook w:val="04A0" w:firstRow="1" w:lastRow="0" w:firstColumn="1" w:lastColumn="0" w:noHBand="0" w:noVBand="1"/>
                            </w:tblPr>
                            <w:tblGrid>
                              <w:gridCol w:w="567"/>
                              <w:gridCol w:w="993"/>
                              <w:gridCol w:w="5783"/>
                            </w:tblGrid>
                            <w:tr w:rsidR="0097161F" w:rsidRPr="00C026E6" w14:paraId="18A45412" w14:textId="77777777" w:rsidTr="004779E9">
                              <w:tc>
                                <w:tcPr>
                                  <w:tcW w:w="7343" w:type="dxa"/>
                                  <w:gridSpan w:val="3"/>
                                  <w:tcBorders>
                                    <w:top w:val="nil"/>
                                    <w:left w:val="nil"/>
                                    <w:bottom w:val="nil"/>
                                    <w:right w:val="nil"/>
                                  </w:tcBorders>
                                  <w:shd w:val="clear" w:color="auto" w:fill="auto"/>
                                  <w:vAlign w:val="center"/>
                                  <w:hideMark/>
                                </w:tcPr>
                                <w:p w14:paraId="3C36AD54" w14:textId="77777777" w:rsidR="0097161F" w:rsidRPr="00C026E6" w:rsidRDefault="0097161F" w:rsidP="000758C8">
                                  <w:pPr>
                                    <w:widowControl/>
                                    <w:jc w:val="center"/>
                                    <w:rPr>
                                      <w:rFonts w:ascii="標楷體" w:eastAsia="標楷體" w:hAnsi="標楷體" w:cs="新細明體"/>
                                      <w:b/>
                                      <w:bCs/>
                                      <w:kern w:val="0"/>
                                      <w:szCs w:val="24"/>
                                    </w:rPr>
                                  </w:pPr>
                                  <w:r w:rsidRPr="00C026E6">
                                    <w:rPr>
                                      <w:rFonts w:ascii="標楷體" w:eastAsia="標楷體" w:hAnsi="標楷體" w:cs="新細明體" w:hint="eastAsia"/>
                                      <w:b/>
                                      <w:bCs/>
                                      <w:kern w:val="0"/>
                                      <w:szCs w:val="24"/>
                                    </w:rPr>
                                    <w:t>表3　借款契約明細</w:t>
                                  </w:r>
                                </w:p>
                              </w:tc>
                            </w:tr>
                            <w:tr w:rsidR="0097161F" w:rsidRPr="00C026E6" w14:paraId="14347AB1" w14:textId="77777777" w:rsidTr="004779E9">
                              <w:tc>
                                <w:tcPr>
                                  <w:tcW w:w="7343" w:type="dxa"/>
                                  <w:gridSpan w:val="3"/>
                                  <w:tcBorders>
                                    <w:top w:val="nil"/>
                                    <w:left w:val="nil"/>
                                    <w:bottom w:val="single" w:sz="4" w:space="0" w:color="auto"/>
                                    <w:right w:val="nil"/>
                                  </w:tcBorders>
                                  <w:shd w:val="clear" w:color="auto" w:fill="auto"/>
                                  <w:vAlign w:val="center"/>
                                  <w:hideMark/>
                                </w:tcPr>
                                <w:p w14:paraId="733A073C" w14:textId="77777777" w:rsidR="0097161F" w:rsidRPr="00C026E6" w:rsidRDefault="0097161F" w:rsidP="007C01E2">
                                  <w:pPr>
                                    <w:widowControl/>
                                    <w:jc w:val="right"/>
                                    <w:rPr>
                                      <w:rFonts w:ascii="標楷體" w:eastAsia="標楷體" w:hAnsi="標楷體" w:cs="新細明體"/>
                                      <w:kern w:val="0"/>
                                      <w:sz w:val="20"/>
                                    </w:rPr>
                                  </w:pPr>
                                  <w:r w:rsidRPr="00C026E6">
                                    <w:rPr>
                                      <w:rFonts w:ascii="標楷體" w:eastAsia="標楷體" w:hAnsi="標楷體" w:cs="新細明體" w:hint="eastAsia"/>
                                      <w:kern w:val="0"/>
                                      <w:sz w:val="20"/>
                                    </w:rPr>
                                    <w:t>單位：新臺幣千元</w:t>
                                  </w:r>
                                </w:p>
                              </w:tc>
                            </w:tr>
                            <w:tr w:rsidR="0097161F" w:rsidRPr="00C026E6" w14:paraId="7056784B" w14:textId="77777777" w:rsidTr="004779E9">
                              <w:trPr>
                                <w:trHeight w:val="566"/>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38F60"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年底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B01CC1"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未償債務餘額</w:t>
                                  </w:r>
                                </w:p>
                              </w:tc>
                              <w:tc>
                                <w:tcPr>
                                  <w:tcW w:w="57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C11DF"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借款契約明細</w:t>
                                  </w:r>
                                  <w:r w:rsidRPr="00C026E6">
                                    <w:rPr>
                                      <w:rFonts w:ascii="標楷體" w:eastAsia="標楷體" w:hAnsi="標楷體" w:cs="新細明體" w:hint="eastAsia"/>
                                      <w:kern w:val="0"/>
                                      <w:sz w:val="20"/>
                                    </w:rPr>
                                    <w:br/>
                                    <w:t>借款金額</w:t>
                                  </w:r>
                                  <w:r>
                                    <w:rPr>
                                      <w:rFonts w:ascii="標楷體" w:eastAsia="標楷體" w:hAnsi="標楷體" w:cs="新細明體" w:hint="eastAsia"/>
                                      <w:kern w:val="0"/>
                                      <w:sz w:val="20"/>
                                    </w:rPr>
                                    <w:t>（</w:t>
                                  </w:r>
                                  <w:r w:rsidRPr="00C026E6">
                                    <w:rPr>
                                      <w:rFonts w:ascii="標楷體" w:eastAsia="標楷體" w:hAnsi="標楷體" w:cs="新細明體" w:hint="eastAsia"/>
                                      <w:kern w:val="0"/>
                                      <w:sz w:val="20"/>
                                    </w:rPr>
                                    <w:t>利率</w:t>
                                  </w:r>
                                  <w:r>
                                    <w:rPr>
                                      <w:rFonts w:ascii="標楷體" w:eastAsia="標楷體" w:hAnsi="標楷體" w:cs="新細明體" w:hint="eastAsia"/>
                                      <w:kern w:val="0"/>
                                      <w:sz w:val="20"/>
                                    </w:rPr>
                                    <w:t>）</w:t>
                                  </w:r>
                                  <w:r w:rsidRPr="00C026E6">
                                    <w:rPr>
                                      <w:rFonts w:ascii="標楷體" w:eastAsia="標楷體" w:hAnsi="標楷體" w:cs="新細明體" w:hint="eastAsia"/>
                                      <w:kern w:val="0"/>
                                      <w:sz w:val="20"/>
                                    </w:rPr>
                                    <w:t>期間</w:t>
                                  </w:r>
                                </w:p>
                              </w:tc>
                            </w:tr>
                            <w:tr w:rsidR="0097161F" w:rsidRPr="00C026E6" w14:paraId="70FE5168" w14:textId="77777777" w:rsidTr="004779E9">
                              <w:trPr>
                                <w:trHeight w:val="643"/>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051BEBF"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111</w:t>
                                  </w:r>
                                </w:p>
                              </w:tc>
                              <w:tc>
                                <w:tcPr>
                                  <w:tcW w:w="993" w:type="dxa"/>
                                  <w:tcBorders>
                                    <w:top w:val="nil"/>
                                    <w:left w:val="single" w:sz="4" w:space="0" w:color="auto"/>
                                    <w:bottom w:val="single" w:sz="4" w:space="0" w:color="auto"/>
                                    <w:right w:val="single" w:sz="4" w:space="0" w:color="000000"/>
                                  </w:tcBorders>
                                  <w:shd w:val="clear" w:color="auto" w:fill="auto"/>
                                  <w:noWrap/>
                                  <w:vAlign w:val="center"/>
                                  <w:hideMark/>
                                </w:tcPr>
                                <w:p w14:paraId="1B0F75A3" w14:textId="77777777" w:rsidR="0097161F" w:rsidRPr="00C026E6" w:rsidRDefault="0097161F" w:rsidP="000758C8">
                                  <w:pPr>
                                    <w:widowControl/>
                                    <w:jc w:val="right"/>
                                    <w:rPr>
                                      <w:rFonts w:ascii="標楷體" w:eastAsia="標楷體" w:hAnsi="標楷體" w:cs="新細明體"/>
                                      <w:kern w:val="0"/>
                                      <w:sz w:val="20"/>
                                    </w:rPr>
                                  </w:pPr>
                                  <w:r w:rsidRPr="00C026E6">
                                    <w:rPr>
                                      <w:rFonts w:ascii="標楷體" w:eastAsia="標楷體" w:hAnsi="標楷體" w:cs="新細明體" w:hint="eastAsia"/>
                                      <w:kern w:val="0"/>
                                      <w:sz w:val="20"/>
                                    </w:rPr>
                                    <w:t>772,344</w:t>
                                  </w:r>
                                </w:p>
                              </w:tc>
                              <w:tc>
                                <w:tcPr>
                                  <w:tcW w:w="5783" w:type="dxa"/>
                                  <w:tcBorders>
                                    <w:top w:val="nil"/>
                                    <w:left w:val="nil"/>
                                    <w:bottom w:val="single" w:sz="4" w:space="0" w:color="000000"/>
                                    <w:right w:val="single" w:sz="4" w:space="0" w:color="000000"/>
                                  </w:tcBorders>
                                  <w:shd w:val="clear" w:color="auto" w:fill="auto"/>
                                  <w:vAlign w:val="center"/>
                                  <w:hideMark/>
                                </w:tcPr>
                                <w:p w14:paraId="3B20B64C" w14:textId="77777777" w:rsidR="0097161F" w:rsidRPr="00C026E6" w:rsidRDefault="0097161F" w:rsidP="000758C8">
                                  <w:pPr>
                                    <w:widowControl/>
                                    <w:rPr>
                                      <w:rFonts w:ascii="標楷體" w:eastAsia="標楷體" w:hAnsi="標楷體" w:cs="新細明體"/>
                                      <w:color w:val="000000"/>
                                      <w:kern w:val="0"/>
                                      <w:sz w:val="20"/>
                                    </w:rPr>
                                  </w:pPr>
                                  <w:r w:rsidRPr="00C026E6">
                                    <w:rPr>
                                      <w:rFonts w:ascii="標楷體" w:eastAsia="標楷體" w:hAnsi="標楷體" w:cs="新細明體" w:hint="eastAsia"/>
                                      <w:color w:val="000000"/>
                                      <w:kern w:val="0"/>
                                      <w:sz w:val="20"/>
                                    </w:rPr>
                                    <w:t>1.80,000千元</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利率0.6％</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，期間：111年3月至113年3月</w:t>
                                  </w:r>
                                  <w:r w:rsidRPr="00C026E6">
                                    <w:rPr>
                                      <w:rFonts w:ascii="標楷體" w:eastAsia="標楷體" w:hAnsi="標楷體" w:cs="新細明體" w:hint="eastAsia"/>
                                      <w:color w:val="000000"/>
                                      <w:kern w:val="0"/>
                                      <w:sz w:val="20"/>
                                    </w:rPr>
                                    <w:br/>
                                    <w:t>2.692,344千元</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利率0.9％</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，期間：111年3月至113年3月</w:t>
                                  </w:r>
                                </w:p>
                              </w:tc>
                            </w:tr>
                            <w:tr w:rsidR="0097161F" w:rsidRPr="00C026E6" w14:paraId="2E778124" w14:textId="77777777" w:rsidTr="004779E9">
                              <w:trPr>
                                <w:trHeight w:val="62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5EDC7"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112</w:t>
                                  </w:r>
                                </w:p>
                              </w:tc>
                              <w:tc>
                                <w:tcPr>
                                  <w:tcW w:w="993" w:type="dxa"/>
                                  <w:tcBorders>
                                    <w:top w:val="nil"/>
                                    <w:left w:val="single" w:sz="4" w:space="0" w:color="auto"/>
                                    <w:bottom w:val="single" w:sz="4" w:space="0" w:color="auto"/>
                                    <w:right w:val="single" w:sz="4" w:space="0" w:color="000000"/>
                                  </w:tcBorders>
                                  <w:shd w:val="clear" w:color="auto" w:fill="auto"/>
                                  <w:noWrap/>
                                  <w:vAlign w:val="center"/>
                                  <w:hideMark/>
                                </w:tcPr>
                                <w:p w14:paraId="17FFD3D2" w14:textId="77777777" w:rsidR="0097161F" w:rsidRPr="00C026E6" w:rsidRDefault="0097161F" w:rsidP="000758C8">
                                  <w:pPr>
                                    <w:widowControl/>
                                    <w:jc w:val="right"/>
                                    <w:rPr>
                                      <w:rFonts w:ascii="標楷體" w:eastAsia="標楷體" w:hAnsi="標楷體" w:cs="新細明體"/>
                                      <w:kern w:val="0"/>
                                      <w:sz w:val="20"/>
                                    </w:rPr>
                                  </w:pPr>
                                  <w:r w:rsidRPr="00C026E6">
                                    <w:rPr>
                                      <w:rFonts w:ascii="標楷體" w:eastAsia="標楷體" w:hAnsi="標楷體" w:cs="新細明體" w:hint="eastAsia"/>
                                      <w:kern w:val="0"/>
                                      <w:sz w:val="20"/>
                                    </w:rPr>
                                    <w:t>676,994</w:t>
                                  </w:r>
                                </w:p>
                              </w:tc>
                              <w:tc>
                                <w:tcPr>
                                  <w:tcW w:w="5783" w:type="dxa"/>
                                  <w:tcBorders>
                                    <w:top w:val="nil"/>
                                    <w:left w:val="nil"/>
                                    <w:bottom w:val="single" w:sz="4" w:space="0" w:color="000000"/>
                                    <w:right w:val="single" w:sz="4" w:space="0" w:color="000000"/>
                                  </w:tcBorders>
                                  <w:shd w:val="clear" w:color="auto" w:fill="auto"/>
                                  <w:vAlign w:val="center"/>
                                  <w:hideMark/>
                                </w:tcPr>
                                <w:p w14:paraId="4C6DE1AD" w14:textId="77777777" w:rsidR="0097161F" w:rsidRPr="00C026E6" w:rsidRDefault="0097161F" w:rsidP="000758C8">
                                  <w:pPr>
                                    <w:widowControl/>
                                    <w:rPr>
                                      <w:rFonts w:ascii="標楷體" w:eastAsia="標楷體" w:hAnsi="標楷體" w:cs="新細明體"/>
                                      <w:color w:val="000000"/>
                                      <w:kern w:val="0"/>
                                      <w:sz w:val="20"/>
                                    </w:rPr>
                                  </w:pPr>
                                  <w:r w:rsidRPr="00C026E6">
                                    <w:rPr>
                                      <w:rFonts w:ascii="標楷體" w:eastAsia="標楷體" w:hAnsi="標楷體" w:cs="新細明體" w:hint="eastAsia"/>
                                      <w:color w:val="000000"/>
                                      <w:kern w:val="0"/>
                                      <w:sz w:val="20"/>
                                    </w:rPr>
                                    <w:t>1.80,000千元</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利率0.6％</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，期間：111年3月至113年3月</w:t>
                                  </w:r>
                                  <w:r w:rsidRPr="00C026E6">
                                    <w:rPr>
                                      <w:rFonts w:ascii="標楷體" w:eastAsia="標楷體" w:hAnsi="標楷體" w:cs="新細明體" w:hint="eastAsia"/>
                                      <w:color w:val="000000"/>
                                      <w:kern w:val="0"/>
                                      <w:sz w:val="20"/>
                                    </w:rPr>
                                    <w:br/>
                                    <w:t>2.</w:t>
                                  </w:r>
                                  <w:r w:rsidRPr="00C026E6">
                                    <w:rPr>
                                      <w:rFonts w:ascii="標楷體" w:eastAsia="標楷體" w:hAnsi="標楷體" w:cs="新細明體"/>
                                      <w:color w:val="000000"/>
                                      <w:kern w:val="0"/>
                                      <w:sz w:val="20"/>
                                    </w:rPr>
                                    <w:t>596</w:t>
                                  </w:r>
                                  <w:r w:rsidRPr="00C026E6">
                                    <w:rPr>
                                      <w:rFonts w:ascii="標楷體" w:eastAsia="標楷體" w:hAnsi="標楷體" w:cs="新細明體" w:hint="eastAsia"/>
                                      <w:color w:val="000000"/>
                                      <w:kern w:val="0"/>
                                      <w:sz w:val="20"/>
                                    </w:rPr>
                                    <w:t>,</w:t>
                                  </w:r>
                                  <w:r w:rsidRPr="00C026E6">
                                    <w:rPr>
                                      <w:rFonts w:ascii="標楷體" w:eastAsia="標楷體" w:hAnsi="標楷體" w:cs="新細明體"/>
                                      <w:color w:val="000000"/>
                                      <w:kern w:val="0"/>
                                      <w:sz w:val="20"/>
                                    </w:rPr>
                                    <w:t>994</w:t>
                                  </w:r>
                                  <w:r w:rsidRPr="00C026E6">
                                    <w:rPr>
                                      <w:rFonts w:ascii="標楷體" w:eastAsia="標楷體" w:hAnsi="標楷體" w:cs="新細明體" w:hint="eastAsia"/>
                                      <w:color w:val="000000"/>
                                      <w:kern w:val="0"/>
                                      <w:sz w:val="20"/>
                                    </w:rPr>
                                    <w:t>千元</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利率0.9％</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，期間：111年3月至113年3月</w:t>
                                  </w:r>
                                </w:p>
                              </w:tc>
                            </w:tr>
                            <w:tr w:rsidR="0097161F" w:rsidRPr="0070058C" w14:paraId="128606D8" w14:textId="77777777" w:rsidTr="004779E9">
                              <w:trPr>
                                <w:trHeight w:val="995"/>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20D02"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113</w:t>
                                  </w:r>
                                </w:p>
                              </w:tc>
                              <w:tc>
                                <w:tcPr>
                                  <w:tcW w:w="993" w:type="dxa"/>
                                  <w:tcBorders>
                                    <w:top w:val="nil"/>
                                    <w:left w:val="single" w:sz="4" w:space="0" w:color="auto"/>
                                    <w:bottom w:val="single" w:sz="4" w:space="0" w:color="auto"/>
                                    <w:right w:val="single" w:sz="4" w:space="0" w:color="000000"/>
                                  </w:tcBorders>
                                  <w:shd w:val="clear" w:color="auto" w:fill="auto"/>
                                  <w:noWrap/>
                                  <w:vAlign w:val="center"/>
                                  <w:hideMark/>
                                </w:tcPr>
                                <w:p w14:paraId="18D9D1C8" w14:textId="77777777" w:rsidR="0097161F" w:rsidRPr="00C026E6" w:rsidRDefault="0097161F" w:rsidP="000758C8">
                                  <w:pPr>
                                    <w:widowControl/>
                                    <w:jc w:val="right"/>
                                    <w:rPr>
                                      <w:rFonts w:ascii="標楷體" w:eastAsia="標楷體" w:hAnsi="標楷體" w:cs="新細明體"/>
                                      <w:kern w:val="0"/>
                                      <w:sz w:val="20"/>
                                    </w:rPr>
                                  </w:pPr>
                                  <w:r w:rsidRPr="00C026E6">
                                    <w:rPr>
                                      <w:rFonts w:ascii="標楷體" w:eastAsia="標楷體" w:hAnsi="標楷體" w:cs="新細明體" w:hint="eastAsia"/>
                                      <w:kern w:val="0"/>
                                      <w:sz w:val="20"/>
                                    </w:rPr>
                                    <w:t>619,324</w:t>
                                  </w:r>
                                </w:p>
                              </w:tc>
                              <w:tc>
                                <w:tcPr>
                                  <w:tcW w:w="5783" w:type="dxa"/>
                                  <w:tcBorders>
                                    <w:top w:val="nil"/>
                                    <w:left w:val="nil"/>
                                    <w:bottom w:val="single" w:sz="4" w:space="0" w:color="000000"/>
                                    <w:right w:val="single" w:sz="4" w:space="0" w:color="000000"/>
                                  </w:tcBorders>
                                  <w:shd w:val="clear" w:color="auto" w:fill="auto"/>
                                  <w:vAlign w:val="center"/>
                                  <w:hideMark/>
                                </w:tcPr>
                                <w:p w14:paraId="7751A724" w14:textId="77777777" w:rsidR="0097161F" w:rsidRPr="0070058C" w:rsidRDefault="0097161F" w:rsidP="000758C8">
                                  <w:pPr>
                                    <w:widowControl/>
                                    <w:rPr>
                                      <w:rFonts w:ascii="標楷體" w:eastAsia="標楷體" w:hAnsi="標楷體" w:cs="新細明體"/>
                                      <w:kern w:val="0"/>
                                      <w:sz w:val="20"/>
                                    </w:rPr>
                                  </w:pPr>
                                  <w:r w:rsidRPr="0070058C">
                                    <w:rPr>
                                      <w:rFonts w:ascii="標楷體" w:eastAsia="標楷體" w:hAnsi="標楷體" w:cs="新細明體" w:hint="eastAsia"/>
                                      <w:kern w:val="0"/>
                                      <w:sz w:val="20"/>
                                    </w:rPr>
                                    <w:t>1.80,000千元</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利率0.6％</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，期間：111年3月至113年3月</w:t>
                                  </w:r>
                                  <w:r w:rsidRPr="0070058C">
                                    <w:rPr>
                                      <w:rFonts w:ascii="標楷體" w:eastAsia="標楷體" w:hAnsi="標楷體" w:cs="新細明體" w:hint="eastAsia"/>
                                      <w:kern w:val="0"/>
                                      <w:sz w:val="20"/>
                                    </w:rPr>
                                    <w:br/>
                                    <w:t>2.596,994千元</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利率0.9％</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，期間：111年3月至113年3月</w:t>
                                  </w:r>
                                  <w:r w:rsidRPr="0070058C">
                                    <w:rPr>
                                      <w:rFonts w:ascii="標楷體" w:eastAsia="標楷體" w:hAnsi="標楷體" w:cs="新細明體" w:hint="eastAsia"/>
                                      <w:kern w:val="0"/>
                                      <w:sz w:val="20"/>
                                    </w:rPr>
                                    <w:br/>
                                    <w:t>3.676,994千元</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利率1.7％</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，期間：113年3月至115年3月</w:t>
                                  </w:r>
                                </w:p>
                              </w:tc>
                            </w:tr>
                            <w:tr w:rsidR="0097161F" w:rsidRPr="00C026E6" w14:paraId="222F3F0E" w14:textId="77777777" w:rsidTr="004779E9">
                              <w:trPr>
                                <w:trHeight w:val="300"/>
                              </w:trPr>
                              <w:tc>
                                <w:tcPr>
                                  <w:tcW w:w="7343" w:type="dxa"/>
                                  <w:gridSpan w:val="3"/>
                                  <w:tcBorders>
                                    <w:top w:val="nil"/>
                                    <w:left w:val="nil"/>
                                    <w:bottom w:val="nil"/>
                                    <w:right w:val="nil"/>
                                  </w:tcBorders>
                                  <w:shd w:val="clear" w:color="auto" w:fill="auto"/>
                                  <w:noWrap/>
                                  <w:vAlign w:val="bottom"/>
                                  <w:hideMark/>
                                </w:tcPr>
                                <w:p w14:paraId="3AC13C33" w14:textId="77777777" w:rsidR="0097161F" w:rsidRPr="00C026E6" w:rsidRDefault="0097161F" w:rsidP="000758C8">
                                  <w:pPr>
                                    <w:widowControl/>
                                    <w:rPr>
                                      <w:rFonts w:ascii="標楷體" w:eastAsia="標楷體" w:hAnsi="標楷體" w:cs="新細明體"/>
                                      <w:color w:val="000000"/>
                                      <w:kern w:val="0"/>
                                      <w:sz w:val="18"/>
                                      <w:szCs w:val="18"/>
                                    </w:rPr>
                                  </w:pPr>
                                  <w:r w:rsidRPr="00C026E6">
                                    <w:rPr>
                                      <w:rFonts w:ascii="標楷體" w:eastAsia="標楷體" w:hAnsi="標楷體" w:cs="新細明體" w:hint="eastAsia"/>
                                      <w:color w:val="000000"/>
                                      <w:kern w:val="0"/>
                                      <w:sz w:val="18"/>
                                      <w:szCs w:val="18"/>
                                    </w:rPr>
                                    <w:t>資料來源：整理自殯葬管理所提供資料。</w:t>
                                  </w:r>
                                </w:p>
                              </w:tc>
                            </w:tr>
                          </w:tbl>
                          <w:p w14:paraId="0992BD5A" w14:textId="77777777" w:rsidR="0097161F" w:rsidRPr="000758C8" w:rsidRDefault="0097161F" w:rsidP="002C3B70">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9D0D2" id="_x0000_s1027" type="#_x0000_t202" style="position:absolute;left:0;text-align:left;margin-left:116pt;margin-top:174.5pt;width:381pt;height:199.35pt;z-index:251694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" stroked="f">
                <v:textbox>
                  <w:txbxContent>
                    <w:tbl>
                      <w:tblPr>
                        <w:tblW w:w="7343" w:type="dxa"/>
                        <w:tblInd w:w="28" w:type="dxa"/>
                        <w:tblCellMar>
                          <w:left w:w="28" w:type="dxa"/>
                          <w:right w:w="28" w:type="dxa"/>
                        </w:tblCellMar>
                        <w:tblLook w:val="04A0" w:firstRow="1" w:lastRow="0" w:firstColumn="1" w:lastColumn="0" w:noHBand="0" w:noVBand="1"/>
                      </w:tblPr>
                      <w:tblGrid>
                        <w:gridCol w:w="567"/>
                        <w:gridCol w:w="993"/>
                        <w:gridCol w:w="5783"/>
                      </w:tblGrid>
                      <w:tr w:rsidR="0097161F" w:rsidRPr="00C026E6" w14:paraId="18A45412" w14:textId="77777777" w:rsidTr="004779E9">
                        <w:tc>
                          <w:tcPr>
                            <w:tcW w:w="7343" w:type="dxa"/>
                            <w:gridSpan w:val="3"/>
                            <w:tcBorders>
                              <w:top w:val="nil"/>
                              <w:left w:val="nil"/>
                              <w:bottom w:val="nil"/>
                              <w:right w:val="nil"/>
                            </w:tcBorders>
                            <w:shd w:val="clear" w:color="auto" w:fill="auto"/>
                            <w:vAlign w:val="center"/>
                            <w:hideMark/>
                          </w:tcPr>
                          <w:p w14:paraId="3C36AD54" w14:textId="77777777" w:rsidR="0097161F" w:rsidRPr="00C026E6" w:rsidRDefault="0097161F" w:rsidP="000758C8">
                            <w:pPr>
                              <w:widowControl/>
                              <w:jc w:val="center"/>
                              <w:rPr>
                                <w:rFonts w:ascii="標楷體" w:eastAsia="標楷體" w:hAnsi="標楷體" w:cs="新細明體"/>
                                <w:b/>
                                <w:bCs/>
                                <w:kern w:val="0"/>
                                <w:szCs w:val="24"/>
                              </w:rPr>
                            </w:pPr>
                            <w:r w:rsidRPr="00C026E6">
                              <w:rPr>
                                <w:rFonts w:ascii="標楷體" w:eastAsia="標楷體" w:hAnsi="標楷體" w:cs="新細明體" w:hint="eastAsia"/>
                                <w:b/>
                                <w:bCs/>
                                <w:kern w:val="0"/>
                                <w:szCs w:val="24"/>
                              </w:rPr>
                              <w:t>表3　借款契約明細</w:t>
                            </w:r>
                          </w:p>
                        </w:tc>
                      </w:tr>
                      <w:tr w:rsidR="0097161F" w:rsidRPr="00C026E6" w14:paraId="14347AB1" w14:textId="77777777" w:rsidTr="004779E9">
                        <w:tc>
                          <w:tcPr>
                            <w:tcW w:w="7343" w:type="dxa"/>
                            <w:gridSpan w:val="3"/>
                            <w:tcBorders>
                              <w:top w:val="nil"/>
                              <w:left w:val="nil"/>
                              <w:bottom w:val="single" w:sz="4" w:space="0" w:color="auto"/>
                              <w:right w:val="nil"/>
                            </w:tcBorders>
                            <w:shd w:val="clear" w:color="auto" w:fill="auto"/>
                            <w:vAlign w:val="center"/>
                            <w:hideMark/>
                          </w:tcPr>
                          <w:p w14:paraId="733A073C" w14:textId="77777777" w:rsidR="0097161F" w:rsidRPr="00C026E6" w:rsidRDefault="0097161F" w:rsidP="007C01E2">
                            <w:pPr>
                              <w:widowControl/>
                              <w:jc w:val="right"/>
                              <w:rPr>
                                <w:rFonts w:ascii="標楷體" w:eastAsia="標楷體" w:hAnsi="標楷體" w:cs="新細明體"/>
                                <w:kern w:val="0"/>
                                <w:sz w:val="20"/>
                              </w:rPr>
                            </w:pPr>
                            <w:r w:rsidRPr="00C026E6">
                              <w:rPr>
                                <w:rFonts w:ascii="標楷體" w:eastAsia="標楷體" w:hAnsi="標楷體" w:cs="新細明體" w:hint="eastAsia"/>
                                <w:kern w:val="0"/>
                                <w:sz w:val="20"/>
                              </w:rPr>
                              <w:t>單位：新臺幣千元</w:t>
                            </w:r>
                          </w:p>
                        </w:tc>
                      </w:tr>
                      <w:tr w:rsidR="0097161F" w:rsidRPr="00C026E6" w14:paraId="7056784B" w14:textId="77777777" w:rsidTr="004779E9">
                        <w:trPr>
                          <w:trHeight w:val="566"/>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38F60"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年底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B01CC1"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未償債務餘額</w:t>
                            </w:r>
                          </w:p>
                        </w:tc>
                        <w:tc>
                          <w:tcPr>
                            <w:tcW w:w="57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C11DF"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借款契約明細</w:t>
                            </w:r>
                            <w:r w:rsidRPr="00C026E6">
                              <w:rPr>
                                <w:rFonts w:ascii="標楷體" w:eastAsia="標楷體" w:hAnsi="標楷體" w:cs="新細明體" w:hint="eastAsia"/>
                                <w:kern w:val="0"/>
                                <w:sz w:val="20"/>
                              </w:rPr>
                              <w:br/>
                              <w:t>借款金額</w:t>
                            </w:r>
                            <w:r>
                              <w:rPr>
                                <w:rFonts w:ascii="標楷體" w:eastAsia="標楷體" w:hAnsi="標楷體" w:cs="新細明體" w:hint="eastAsia"/>
                                <w:kern w:val="0"/>
                                <w:sz w:val="20"/>
                              </w:rPr>
                              <w:t>（</w:t>
                            </w:r>
                            <w:r w:rsidRPr="00C026E6">
                              <w:rPr>
                                <w:rFonts w:ascii="標楷體" w:eastAsia="標楷體" w:hAnsi="標楷體" w:cs="新細明體" w:hint="eastAsia"/>
                                <w:kern w:val="0"/>
                                <w:sz w:val="20"/>
                              </w:rPr>
                              <w:t>利率</w:t>
                            </w:r>
                            <w:r>
                              <w:rPr>
                                <w:rFonts w:ascii="標楷體" w:eastAsia="標楷體" w:hAnsi="標楷體" w:cs="新細明體" w:hint="eastAsia"/>
                                <w:kern w:val="0"/>
                                <w:sz w:val="20"/>
                              </w:rPr>
                              <w:t>）</w:t>
                            </w:r>
                            <w:r w:rsidRPr="00C026E6">
                              <w:rPr>
                                <w:rFonts w:ascii="標楷體" w:eastAsia="標楷體" w:hAnsi="標楷體" w:cs="新細明體" w:hint="eastAsia"/>
                                <w:kern w:val="0"/>
                                <w:sz w:val="20"/>
                              </w:rPr>
                              <w:t>期間</w:t>
                            </w:r>
                          </w:p>
                        </w:tc>
                      </w:tr>
                      <w:tr w:rsidR="0097161F" w:rsidRPr="00C026E6" w14:paraId="70FE5168" w14:textId="77777777" w:rsidTr="004779E9">
                        <w:trPr>
                          <w:trHeight w:val="643"/>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051BEBF"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111</w:t>
                            </w:r>
                          </w:p>
                        </w:tc>
                        <w:tc>
                          <w:tcPr>
                            <w:tcW w:w="993" w:type="dxa"/>
                            <w:tcBorders>
                              <w:top w:val="nil"/>
                              <w:left w:val="single" w:sz="4" w:space="0" w:color="auto"/>
                              <w:bottom w:val="single" w:sz="4" w:space="0" w:color="auto"/>
                              <w:right w:val="single" w:sz="4" w:space="0" w:color="000000"/>
                            </w:tcBorders>
                            <w:shd w:val="clear" w:color="auto" w:fill="auto"/>
                            <w:noWrap/>
                            <w:vAlign w:val="center"/>
                            <w:hideMark/>
                          </w:tcPr>
                          <w:p w14:paraId="1B0F75A3" w14:textId="77777777" w:rsidR="0097161F" w:rsidRPr="00C026E6" w:rsidRDefault="0097161F" w:rsidP="000758C8">
                            <w:pPr>
                              <w:widowControl/>
                              <w:jc w:val="right"/>
                              <w:rPr>
                                <w:rFonts w:ascii="標楷體" w:eastAsia="標楷體" w:hAnsi="標楷體" w:cs="新細明體"/>
                                <w:kern w:val="0"/>
                                <w:sz w:val="20"/>
                              </w:rPr>
                            </w:pPr>
                            <w:r w:rsidRPr="00C026E6">
                              <w:rPr>
                                <w:rFonts w:ascii="標楷體" w:eastAsia="標楷體" w:hAnsi="標楷體" w:cs="新細明體" w:hint="eastAsia"/>
                                <w:kern w:val="0"/>
                                <w:sz w:val="20"/>
                              </w:rPr>
                              <w:t>772,344</w:t>
                            </w:r>
                          </w:p>
                        </w:tc>
                        <w:tc>
                          <w:tcPr>
                            <w:tcW w:w="5783" w:type="dxa"/>
                            <w:tcBorders>
                              <w:top w:val="nil"/>
                              <w:left w:val="nil"/>
                              <w:bottom w:val="single" w:sz="4" w:space="0" w:color="000000"/>
                              <w:right w:val="single" w:sz="4" w:space="0" w:color="000000"/>
                            </w:tcBorders>
                            <w:shd w:val="clear" w:color="auto" w:fill="auto"/>
                            <w:vAlign w:val="center"/>
                            <w:hideMark/>
                          </w:tcPr>
                          <w:p w14:paraId="3B20B64C" w14:textId="77777777" w:rsidR="0097161F" w:rsidRPr="00C026E6" w:rsidRDefault="0097161F" w:rsidP="000758C8">
                            <w:pPr>
                              <w:widowControl/>
                              <w:rPr>
                                <w:rFonts w:ascii="標楷體" w:eastAsia="標楷體" w:hAnsi="標楷體" w:cs="新細明體"/>
                                <w:color w:val="000000"/>
                                <w:kern w:val="0"/>
                                <w:sz w:val="20"/>
                              </w:rPr>
                            </w:pPr>
                            <w:r w:rsidRPr="00C026E6">
                              <w:rPr>
                                <w:rFonts w:ascii="標楷體" w:eastAsia="標楷體" w:hAnsi="標楷體" w:cs="新細明體" w:hint="eastAsia"/>
                                <w:color w:val="000000"/>
                                <w:kern w:val="0"/>
                                <w:sz w:val="20"/>
                              </w:rPr>
                              <w:t>1.80,000千元</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利率0.6％</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，期間：111年3月至113年3月</w:t>
                            </w:r>
                            <w:r w:rsidRPr="00C026E6">
                              <w:rPr>
                                <w:rFonts w:ascii="標楷體" w:eastAsia="標楷體" w:hAnsi="標楷體" w:cs="新細明體" w:hint="eastAsia"/>
                                <w:color w:val="000000"/>
                                <w:kern w:val="0"/>
                                <w:sz w:val="20"/>
                              </w:rPr>
                              <w:br/>
                              <w:t>2.692,344千元</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利率0.9％</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，期間：111年3月至113年3月</w:t>
                            </w:r>
                          </w:p>
                        </w:tc>
                      </w:tr>
                      <w:tr w:rsidR="0097161F" w:rsidRPr="00C026E6" w14:paraId="2E778124" w14:textId="77777777" w:rsidTr="004779E9">
                        <w:trPr>
                          <w:trHeight w:val="62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5EDC7"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112</w:t>
                            </w:r>
                          </w:p>
                        </w:tc>
                        <w:tc>
                          <w:tcPr>
                            <w:tcW w:w="993" w:type="dxa"/>
                            <w:tcBorders>
                              <w:top w:val="nil"/>
                              <w:left w:val="single" w:sz="4" w:space="0" w:color="auto"/>
                              <w:bottom w:val="single" w:sz="4" w:space="0" w:color="auto"/>
                              <w:right w:val="single" w:sz="4" w:space="0" w:color="000000"/>
                            </w:tcBorders>
                            <w:shd w:val="clear" w:color="auto" w:fill="auto"/>
                            <w:noWrap/>
                            <w:vAlign w:val="center"/>
                            <w:hideMark/>
                          </w:tcPr>
                          <w:p w14:paraId="17FFD3D2" w14:textId="77777777" w:rsidR="0097161F" w:rsidRPr="00C026E6" w:rsidRDefault="0097161F" w:rsidP="000758C8">
                            <w:pPr>
                              <w:widowControl/>
                              <w:jc w:val="right"/>
                              <w:rPr>
                                <w:rFonts w:ascii="標楷體" w:eastAsia="標楷體" w:hAnsi="標楷體" w:cs="新細明體"/>
                                <w:kern w:val="0"/>
                                <w:sz w:val="20"/>
                              </w:rPr>
                            </w:pPr>
                            <w:r w:rsidRPr="00C026E6">
                              <w:rPr>
                                <w:rFonts w:ascii="標楷體" w:eastAsia="標楷體" w:hAnsi="標楷體" w:cs="新細明體" w:hint="eastAsia"/>
                                <w:kern w:val="0"/>
                                <w:sz w:val="20"/>
                              </w:rPr>
                              <w:t>676,994</w:t>
                            </w:r>
                          </w:p>
                        </w:tc>
                        <w:tc>
                          <w:tcPr>
                            <w:tcW w:w="5783" w:type="dxa"/>
                            <w:tcBorders>
                              <w:top w:val="nil"/>
                              <w:left w:val="nil"/>
                              <w:bottom w:val="single" w:sz="4" w:space="0" w:color="000000"/>
                              <w:right w:val="single" w:sz="4" w:space="0" w:color="000000"/>
                            </w:tcBorders>
                            <w:shd w:val="clear" w:color="auto" w:fill="auto"/>
                            <w:vAlign w:val="center"/>
                            <w:hideMark/>
                          </w:tcPr>
                          <w:p w14:paraId="4C6DE1AD" w14:textId="77777777" w:rsidR="0097161F" w:rsidRPr="00C026E6" w:rsidRDefault="0097161F" w:rsidP="000758C8">
                            <w:pPr>
                              <w:widowControl/>
                              <w:rPr>
                                <w:rFonts w:ascii="標楷體" w:eastAsia="標楷體" w:hAnsi="標楷體" w:cs="新細明體"/>
                                <w:color w:val="000000"/>
                                <w:kern w:val="0"/>
                                <w:sz w:val="20"/>
                              </w:rPr>
                            </w:pPr>
                            <w:r w:rsidRPr="00C026E6">
                              <w:rPr>
                                <w:rFonts w:ascii="標楷體" w:eastAsia="標楷體" w:hAnsi="標楷體" w:cs="新細明體" w:hint="eastAsia"/>
                                <w:color w:val="000000"/>
                                <w:kern w:val="0"/>
                                <w:sz w:val="20"/>
                              </w:rPr>
                              <w:t>1.80,000千元</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利率0.6％</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，期間：111年3月至113年3月</w:t>
                            </w:r>
                            <w:r w:rsidRPr="00C026E6">
                              <w:rPr>
                                <w:rFonts w:ascii="標楷體" w:eastAsia="標楷體" w:hAnsi="標楷體" w:cs="新細明體" w:hint="eastAsia"/>
                                <w:color w:val="000000"/>
                                <w:kern w:val="0"/>
                                <w:sz w:val="20"/>
                              </w:rPr>
                              <w:br/>
                              <w:t>2.</w:t>
                            </w:r>
                            <w:r w:rsidRPr="00C026E6">
                              <w:rPr>
                                <w:rFonts w:ascii="標楷體" w:eastAsia="標楷體" w:hAnsi="標楷體" w:cs="新細明體"/>
                                <w:color w:val="000000"/>
                                <w:kern w:val="0"/>
                                <w:sz w:val="20"/>
                              </w:rPr>
                              <w:t>596</w:t>
                            </w:r>
                            <w:r w:rsidRPr="00C026E6">
                              <w:rPr>
                                <w:rFonts w:ascii="標楷體" w:eastAsia="標楷體" w:hAnsi="標楷體" w:cs="新細明體" w:hint="eastAsia"/>
                                <w:color w:val="000000"/>
                                <w:kern w:val="0"/>
                                <w:sz w:val="20"/>
                              </w:rPr>
                              <w:t>,</w:t>
                            </w:r>
                            <w:r w:rsidRPr="00C026E6">
                              <w:rPr>
                                <w:rFonts w:ascii="標楷體" w:eastAsia="標楷體" w:hAnsi="標楷體" w:cs="新細明體"/>
                                <w:color w:val="000000"/>
                                <w:kern w:val="0"/>
                                <w:sz w:val="20"/>
                              </w:rPr>
                              <w:t>994</w:t>
                            </w:r>
                            <w:r w:rsidRPr="00C026E6">
                              <w:rPr>
                                <w:rFonts w:ascii="標楷體" w:eastAsia="標楷體" w:hAnsi="標楷體" w:cs="新細明體" w:hint="eastAsia"/>
                                <w:color w:val="000000"/>
                                <w:kern w:val="0"/>
                                <w:sz w:val="20"/>
                              </w:rPr>
                              <w:t>千元</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利率0.9％</w:t>
                            </w:r>
                            <w:r>
                              <w:rPr>
                                <w:rFonts w:ascii="標楷體" w:eastAsia="標楷體" w:hAnsi="標楷體" w:cs="新細明體" w:hint="eastAsia"/>
                                <w:color w:val="000000"/>
                                <w:kern w:val="0"/>
                                <w:sz w:val="20"/>
                              </w:rPr>
                              <w:t>）</w:t>
                            </w:r>
                            <w:r w:rsidRPr="00C026E6">
                              <w:rPr>
                                <w:rFonts w:ascii="標楷體" w:eastAsia="標楷體" w:hAnsi="標楷體" w:cs="新細明體" w:hint="eastAsia"/>
                                <w:color w:val="000000"/>
                                <w:kern w:val="0"/>
                                <w:sz w:val="20"/>
                              </w:rPr>
                              <w:t>，期間：111年3月至113年3月</w:t>
                            </w:r>
                          </w:p>
                        </w:tc>
                      </w:tr>
                      <w:tr w:rsidR="0097161F" w:rsidRPr="0070058C" w14:paraId="128606D8" w14:textId="77777777" w:rsidTr="004779E9">
                        <w:trPr>
                          <w:trHeight w:val="995"/>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20D02" w14:textId="77777777" w:rsidR="0097161F" w:rsidRPr="00C026E6" w:rsidRDefault="0097161F" w:rsidP="000758C8">
                            <w:pPr>
                              <w:widowControl/>
                              <w:jc w:val="center"/>
                              <w:rPr>
                                <w:rFonts w:ascii="標楷體" w:eastAsia="標楷體" w:hAnsi="標楷體" w:cs="新細明體"/>
                                <w:kern w:val="0"/>
                                <w:sz w:val="20"/>
                              </w:rPr>
                            </w:pPr>
                            <w:r w:rsidRPr="00C026E6">
                              <w:rPr>
                                <w:rFonts w:ascii="標楷體" w:eastAsia="標楷體" w:hAnsi="標楷體" w:cs="新細明體" w:hint="eastAsia"/>
                                <w:kern w:val="0"/>
                                <w:sz w:val="20"/>
                              </w:rPr>
                              <w:t>113</w:t>
                            </w:r>
                          </w:p>
                        </w:tc>
                        <w:tc>
                          <w:tcPr>
                            <w:tcW w:w="993" w:type="dxa"/>
                            <w:tcBorders>
                              <w:top w:val="nil"/>
                              <w:left w:val="single" w:sz="4" w:space="0" w:color="auto"/>
                              <w:bottom w:val="single" w:sz="4" w:space="0" w:color="auto"/>
                              <w:right w:val="single" w:sz="4" w:space="0" w:color="000000"/>
                            </w:tcBorders>
                            <w:shd w:val="clear" w:color="auto" w:fill="auto"/>
                            <w:noWrap/>
                            <w:vAlign w:val="center"/>
                            <w:hideMark/>
                          </w:tcPr>
                          <w:p w14:paraId="18D9D1C8" w14:textId="77777777" w:rsidR="0097161F" w:rsidRPr="00C026E6" w:rsidRDefault="0097161F" w:rsidP="000758C8">
                            <w:pPr>
                              <w:widowControl/>
                              <w:jc w:val="right"/>
                              <w:rPr>
                                <w:rFonts w:ascii="標楷體" w:eastAsia="標楷體" w:hAnsi="標楷體" w:cs="新細明體"/>
                                <w:kern w:val="0"/>
                                <w:sz w:val="20"/>
                              </w:rPr>
                            </w:pPr>
                            <w:r w:rsidRPr="00C026E6">
                              <w:rPr>
                                <w:rFonts w:ascii="標楷體" w:eastAsia="標楷體" w:hAnsi="標楷體" w:cs="新細明體" w:hint="eastAsia"/>
                                <w:kern w:val="0"/>
                                <w:sz w:val="20"/>
                              </w:rPr>
                              <w:t>619,324</w:t>
                            </w:r>
                          </w:p>
                        </w:tc>
                        <w:tc>
                          <w:tcPr>
                            <w:tcW w:w="5783" w:type="dxa"/>
                            <w:tcBorders>
                              <w:top w:val="nil"/>
                              <w:left w:val="nil"/>
                              <w:bottom w:val="single" w:sz="4" w:space="0" w:color="000000"/>
                              <w:right w:val="single" w:sz="4" w:space="0" w:color="000000"/>
                            </w:tcBorders>
                            <w:shd w:val="clear" w:color="auto" w:fill="auto"/>
                            <w:vAlign w:val="center"/>
                            <w:hideMark/>
                          </w:tcPr>
                          <w:p w14:paraId="7751A724" w14:textId="77777777" w:rsidR="0097161F" w:rsidRPr="0070058C" w:rsidRDefault="0097161F" w:rsidP="000758C8">
                            <w:pPr>
                              <w:widowControl/>
                              <w:rPr>
                                <w:rFonts w:ascii="標楷體" w:eastAsia="標楷體" w:hAnsi="標楷體" w:cs="新細明體"/>
                                <w:kern w:val="0"/>
                                <w:sz w:val="20"/>
                              </w:rPr>
                            </w:pPr>
                            <w:r w:rsidRPr="0070058C">
                              <w:rPr>
                                <w:rFonts w:ascii="標楷體" w:eastAsia="標楷體" w:hAnsi="標楷體" w:cs="新細明體" w:hint="eastAsia"/>
                                <w:kern w:val="0"/>
                                <w:sz w:val="20"/>
                              </w:rPr>
                              <w:t>1.80,000千元</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利率0.6％</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，期間：111年3月至113年3月</w:t>
                            </w:r>
                            <w:r w:rsidRPr="0070058C">
                              <w:rPr>
                                <w:rFonts w:ascii="標楷體" w:eastAsia="標楷體" w:hAnsi="標楷體" w:cs="新細明體" w:hint="eastAsia"/>
                                <w:kern w:val="0"/>
                                <w:sz w:val="20"/>
                              </w:rPr>
                              <w:br/>
                              <w:t>2.596,994千元</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利率0.9％</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，期間：111年3月至113年3月</w:t>
                            </w:r>
                            <w:r w:rsidRPr="0070058C">
                              <w:rPr>
                                <w:rFonts w:ascii="標楷體" w:eastAsia="標楷體" w:hAnsi="標楷體" w:cs="新細明體" w:hint="eastAsia"/>
                                <w:kern w:val="0"/>
                                <w:sz w:val="20"/>
                              </w:rPr>
                              <w:br/>
                              <w:t>3.676,994千元</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利率1.7％</w:t>
                            </w:r>
                            <w:r>
                              <w:rPr>
                                <w:rFonts w:ascii="標楷體" w:eastAsia="標楷體" w:hAnsi="標楷體" w:cs="新細明體" w:hint="eastAsia"/>
                                <w:kern w:val="0"/>
                                <w:sz w:val="20"/>
                              </w:rPr>
                              <w:t>）</w:t>
                            </w:r>
                            <w:r w:rsidRPr="0070058C">
                              <w:rPr>
                                <w:rFonts w:ascii="標楷體" w:eastAsia="標楷體" w:hAnsi="標楷體" w:cs="新細明體" w:hint="eastAsia"/>
                                <w:kern w:val="0"/>
                                <w:sz w:val="20"/>
                              </w:rPr>
                              <w:t>，期間：113年3月至115年3月</w:t>
                            </w:r>
                          </w:p>
                        </w:tc>
                      </w:tr>
                      <w:tr w:rsidR="0097161F" w:rsidRPr="00C026E6" w14:paraId="222F3F0E" w14:textId="77777777" w:rsidTr="004779E9">
                        <w:trPr>
                          <w:trHeight w:val="300"/>
                        </w:trPr>
                        <w:tc>
                          <w:tcPr>
                            <w:tcW w:w="7343" w:type="dxa"/>
                            <w:gridSpan w:val="3"/>
                            <w:tcBorders>
                              <w:top w:val="nil"/>
                              <w:left w:val="nil"/>
                              <w:bottom w:val="nil"/>
                              <w:right w:val="nil"/>
                            </w:tcBorders>
                            <w:shd w:val="clear" w:color="auto" w:fill="auto"/>
                            <w:noWrap/>
                            <w:vAlign w:val="bottom"/>
                            <w:hideMark/>
                          </w:tcPr>
                          <w:p w14:paraId="3AC13C33" w14:textId="77777777" w:rsidR="0097161F" w:rsidRPr="00C026E6" w:rsidRDefault="0097161F" w:rsidP="000758C8">
                            <w:pPr>
                              <w:widowControl/>
                              <w:rPr>
                                <w:rFonts w:ascii="標楷體" w:eastAsia="標楷體" w:hAnsi="標楷體" w:cs="新細明體"/>
                                <w:color w:val="000000"/>
                                <w:kern w:val="0"/>
                                <w:sz w:val="18"/>
                                <w:szCs w:val="18"/>
                              </w:rPr>
                            </w:pPr>
                            <w:r w:rsidRPr="00C026E6">
                              <w:rPr>
                                <w:rFonts w:ascii="標楷體" w:eastAsia="標楷體" w:hAnsi="標楷體" w:cs="新細明體" w:hint="eastAsia"/>
                                <w:color w:val="000000"/>
                                <w:kern w:val="0"/>
                                <w:sz w:val="18"/>
                                <w:szCs w:val="18"/>
                              </w:rPr>
                              <w:t>資料來源：整理自殯葬管理所提供資料。</w:t>
                            </w:r>
                          </w:p>
                        </w:tc>
                      </w:tr>
                    </w:tbl>
                    <w:p w14:paraId="0992BD5A" w14:textId="77777777" w:rsidR="0097161F" w:rsidRPr="000758C8" w:rsidRDefault="0097161F" w:rsidP="002C3B70">
                      <w:pPr>
                        <w:rPr>
                          <w:color w:val="FFFFFF" w:themeColor="background1"/>
                          <w14:textFill>
                            <w14:noFill/>
                          </w14:textFill>
                        </w:rPr>
                      </w:pPr>
                    </w:p>
                  </w:txbxContent>
                </v:textbox>
                <w10:wrap type="square" anchorx="margin" anchory="margin"/>
              </v:shape>
            </w:pict>
          </mc:Fallback>
        </mc:AlternateContent>
      </w:r>
      <w:r w:rsidR="002C3B70" w:rsidRPr="001C5F62">
        <w:rPr>
          <w:rFonts w:ascii="標楷體" w:eastAsia="標楷體" w:hAnsi="標楷體"/>
          <w:b/>
          <w:noProof/>
          <w:szCs w:val="24"/>
        </w:rPr>
        <mc:AlternateContent>
          <mc:Choice Requires="wps">
            <w:drawing>
              <wp:anchor distT="45720" distB="45720" distL="114300" distR="114300" simplePos="0" relativeHeight="251692032" behindDoc="0" locked="0" layoutInCell="1" allowOverlap="1" wp14:anchorId="6E255020" wp14:editId="6BB87C54">
                <wp:simplePos x="0" y="0"/>
                <wp:positionH relativeFrom="margin">
                  <wp:posOffset>-31485</wp:posOffset>
                </wp:positionH>
                <wp:positionV relativeFrom="margin">
                  <wp:posOffset>-116943</wp:posOffset>
                </wp:positionV>
                <wp:extent cx="6343650" cy="2299335"/>
                <wp:effectExtent l="0" t="0" r="0" b="5715"/>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2299335"/>
                        </a:xfrm>
                        <a:prstGeom prst="rect">
                          <a:avLst/>
                        </a:prstGeom>
                        <a:solidFill>
                          <a:srgbClr val="FFFFFF"/>
                        </a:solidFill>
                        <a:ln w="9525">
                          <a:noFill/>
                          <a:miter lim="800000"/>
                          <a:headEnd/>
                          <a:tailEnd/>
                        </a:ln>
                      </wps:spPr>
                      <wps:txbx>
                        <w:txbxContent>
                          <w:tbl>
                            <w:tblPr>
                              <w:tblW w:w="9781" w:type="dxa"/>
                              <w:tblInd w:w="28" w:type="dxa"/>
                              <w:tblLayout w:type="fixed"/>
                              <w:tblCellMar>
                                <w:left w:w="28" w:type="dxa"/>
                                <w:right w:w="28" w:type="dxa"/>
                              </w:tblCellMar>
                              <w:tblLook w:val="04A0" w:firstRow="1" w:lastRow="0" w:firstColumn="1" w:lastColumn="0" w:noHBand="0" w:noVBand="1"/>
                            </w:tblPr>
                            <w:tblGrid>
                              <w:gridCol w:w="709"/>
                              <w:gridCol w:w="851"/>
                              <w:gridCol w:w="850"/>
                              <w:gridCol w:w="851"/>
                              <w:gridCol w:w="1134"/>
                              <w:gridCol w:w="992"/>
                              <w:gridCol w:w="992"/>
                              <w:gridCol w:w="992"/>
                              <w:gridCol w:w="709"/>
                              <w:gridCol w:w="709"/>
                              <w:gridCol w:w="992"/>
                            </w:tblGrid>
                            <w:tr w:rsidR="0097161F" w:rsidRPr="006122A5" w14:paraId="22435A72" w14:textId="77777777" w:rsidTr="00B84F70">
                              <w:trPr>
                                <w:trHeight w:val="335"/>
                              </w:trPr>
                              <w:tc>
                                <w:tcPr>
                                  <w:tcW w:w="9781" w:type="dxa"/>
                                  <w:gridSpan w:val="11"/>
                                  <w:tcBorders>
                                    <w:top w:val="nil"/>
                                    <w:left w:val="nil"/>
                                    <w:bottom w:val="nil"/>
                                    <w:right w:val="nil"/>
                                  </w:tcBorders>
                                  <w:shd w:val="clear" w:color="auto" w:fill="auto"/>
                                  <w:vAlign w:val="center"/>
                                  <w:hideMark/>
                                </w:tcPr>
                                <w:p w14:paraId="74775D4D" w14:textId="77777777" w:rsidR="0097161F" w:rsidRPr="006122A5" w:rsidRDefault="0097161F" w:rsidP="00807F36">
                                  <w:pPr>
                                    <w:widowControl/>
                                    <w:jc w:val="center"/>
                                    <w:rPr>
                                      <w:rFonts w:ascii="標楷體" w:eastAsia="標楷體" w:hAnsi="標楷體" w:cs="新細明體"/>
                                      <w:b/>
                                      <w:bCs/>
                                      <w:kern w:val="0"/>
                                      <w:szCs w:val="24"/>
                                    </w:rPr>
                                  </w:pPr>
                                  <w:r w:rsidRPr="006122A5">
                                    <w:rPr>
                                      <w:rFonts w:ascii="標楷體" w:eastAsia="標楷體" w:hAnsi="標楷體" w:cs="新細明體" w:hint="eastAsia"/>
                                      <w:b/>
                                      <w:bCs/>
                                      <w:kern w:val="0"/>
                                      <w:szCs w:val="24"/>
                                    </w:rPr>
                                    <w:t>表2　殯葬管理基金債務舉借及利息支出情形</w:t>
                                  </w:r>
                                </w:p>
                              </w:tc>
                            </w:tr>
                            <w:tr w:rsidR="0097161F" w:rsidRPr="006122A5" w14:paraId="295A339A" w14:textId="77777777" w:rsidTr="00B84F70">
                              <w:trPr>
                                <w:trHeight w:val="335"/>
                              </w:trPr>
                              <w:tc>
                                <w:tcPr>
                                  <w:tcW w:w="9781" w:type="dxa"/>
                                  <w:gridSpan w:val="11"/>
                                  <w:tcBorders>
                                    <w:top w:val="nil"/>
                                    <w:left w:val="nil"/>
                                    <w:bottom w:val="nil"/>
                                    <w:right w:val="nil"/>
                                  </w:tcBorders>
                                  <w:shd w:val="clear" w:color="auto" w:fill="auto"/>
                                  <w:vAlign w:val="center"/>
                                  <w:hideMark/>
                                </w:tcPr>
                                <w:p w14:paraId="0CF18A7A"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單位：新臺幣千元</w:t>
                                  </w:r>
                                </w:p>
                              </w:tc>
                            </w:tr>
                            <w:tr w:rsidR="0097161F" w:rsidRPr="006122A5" w14:paraId="616DDDEE" w14:textId="77777777" w:rsidTr="00B84F70">
                              <w:trPr>
                                <w:trHeight w:val="335"/>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47A6727"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項目</w:t>
                                  </w:r>
                                </w:p>
                                <w:p w14:paraId="66D3EC3A" w14:textId="77777777" w:rsidR="0097161F" w:rsidRPr="006122A5" w:rsidRDefault="0097161F" w:rsidP="00807F36">
                                  <w:pPr>
                                    <w:widowControl/>
                                    <w:jc w:val="center"/>
                                    <w:rPr>
                                      <w:rFonts w:ascii="標楷體" w:eastAsia="標楷體" w:hAnsi="標楷體" w:cs="新細明體"/>
                                      <w:kern w:val="0"/>
                                      <w:sz w:val="20"/>
                                    </w:rPr>
                                  </w:pPr>
                                </w:p>
                                <w:p w14:paraId="6B1A5B96" w14:textId="77777777" w:rsidR="0097161F" w:rsidRPr="006122A5" w:rsidRDefault="0097161F" w:rsidP="00807F36">
                                  <w:pPr>
                                    <w:widowControl/>
                                    <w:rPr>
                                      <w:rFonts w:ascii="標楷體" w:eastAsia="標楷體" w:hAnsi="標楷體" w:cs="新細明體"/>
                                      <w:kern w:val="0"/>
                                      <w:sz w:val="20"/>
                                    </w:rPr>
                                  </w:pPr>
                                  <w:r w:rsidRPr="006122A5">
                                    <w:rPr>
                                      <w:rFonts w:ascii="標楷體" w:eastAsia="標楷體" w:hAnsi="標楷體" w:cs="新細明體" w:hint="eastAsia"/>
                                      <w:kern w:val="0"/>
                                      <w:sz w:val="20"/>
                                    </w:rPr>
                                    <w:t>年度</w:t>
                                  </w:r>
                                </w:p>
                              </w:tc>
                              <w:tc>
                                <w:tcPr>
                                  <w:tcW w:w="6662" w:type="dxa"/>
                                  <w:gridSpan w:val="7"/>
                                  <w:tcBorders>
                                    <w:top w:val="single" w:sz="4" w:space="0" w:color="auto"/>
                                    <w:left w:val="nil"/>
                                    <w:bottom w:val="single" w:sz="4" w:space="0" w:color="auto"/>
                                    <w:right w:val="single" w:sz="4" w:space="0" w:color="auto"/>
                                  </w:tcBorders>
                                  <w:shd w:val="clear" w:color="auto" w:fill="auto"/>
                                  <w:noWrap/>
                                  <w:vAlign w:val="center"/>
                                  <w:hideMark/>
                                </w:tcPr>
                                <w:p w14:paraId="6D38869F"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債務舉借情形</w:t>
                                  </w:r>
                                </w:p>
                              </w:tc>
                              <w:tc>
                                <w:tcPr>
                                  <w:tcW w:w="2410" w:type="dxa"/>
                                  <w:gridSpan w:val="3"/>
                                  <w:tcBorders>
                                    <w:top w:val="single" w:sz="4" w:space="0" w:color="auto"/>
                                    <w:left w:val="nil"/>
                                    <w:bottom w:val="single" w:sz="4" w:space="0" w:color="auto"/>
                                    <w:right w:val="single" w:sz="4" w:space="0" w:color="auto"/>
                                  </w:tcBorders>
                                  <w:shd w:val="clear" w:color="auto" w:fill="auto"/>
                                  <w:noWrap/>
                                  <w:vAlign w:val="center"/>
                                  <w:hideMark/>
                                </w:tcPr>
                                <w:p w14:paraId="2C9168CA"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利息支出情形</w:t>
                                  </w:r>
                                </w:p>
                              </w:tc>
                            </w:tr>
                            <w:tr w:rsidR="0097161F" w:rsidRPr="006122A5" w14:paraId="6151DC17" w14:textId="77777777" w:rsidTr="00B84F70">
                              <w:trPr>
                                <w:trHeight w:val="849"/>
                              </w:trPr>
                              <w:tc>
                                <w:tcPr>
                                  <w:tcW w:w="709"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4EE7D76A" w14:textId="77777777" w:rsidR="0097161F" w:rsidRPr="006122A5" w:rsidRDefault="0097161F" w:rsidP="00807F36">
                                  <w:pPr>
                                    <w:widowControl/>
                                    <w:rPr>
                                      <w:rFonts w:ascii="標楷體" w:eastAsia="標楷體" w:hAnsi="標楷體" w:cs="新細明體"/>
                                      <w:kern w:val="0"/>
                                      <w:sz w:val="20"/>
                                    </w:rPr>
                                  </w:pP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F3FE330"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期初未償餘額</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1</w:t>
                                  </w:r>
                                  <w:r>
                                    <w:rPr>
                                      <w:rFonts w:ascii="標楷體" w:eastAsia="標楷體" w:hAnsi="標楷體" w:cs="新細明體" w:hint="eastAsia"/>
                                      <w:kern w:val="0"/>
                                      <w:sz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0FB6E92"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實際舉借金額</w:t>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2</w:t>
                                  </w:r>
                                  <w:r>
                                    <w:rPr>
                                      <w:rFonts w:ascii="標楷體" w:eastAsia="標楷體" w:hAnsi="標楷體" w:cs="新細明體" w:hint="eastAsia"/>
                                      <w:kern w:val="0"/>
                                      <w:sz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8CDB17B"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累計實際償還金額</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3</w:t>
                                  </w:r>
                                  <w:r>
                                    <w:rPr>
                                      <w:rFonts w:ascii="標楷體" w:eastAsia="標楷體" w:hAnsi="標楷體" w:cs="新細明體" w:hint="eastAsia"/>
                                      <w:kern w:val="0"/>
                                      <w:sz w:val="2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1E7860"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期末</w:t>
                                  </w:r>
                                  <w:r w:rsidRPr="006122A5">
                                    <w:rPr>
                                      <w:rFonts w:ascii="標楷體" w:eastAsia="標楷體" w:hAnsi="標楷體" w:cs="新細明體"/>
                                      <w:kern w:val="0"/>
                                      <w:sz w:val="20"/>
                                    </w:rPr>
                                    <w:br/>
                                  </w:r>
                                  <w:r w:rsidRPr="006122A5">
                                    <w:rPr>
                                      <w:rFonts w:ascii="標楷體" w:eastAsia="標楷體" w:hAnsi="標楷體" w:cs="新細明體" w:hint="eastAsia"/>
                                      <w:kern w:val="0"/>
                                      <w:sz w:val="20"/>
                                    </w:rPr>
                                    <w:t>未償餘額</w:t>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4=1+2-3</w:t>
                                  </w:r>
                                  <w:r>
                                    <w:rPr>
                                      <w:rFonts w:ascii="標楷體" w:eastAsia="標楷體" w:hAnsi="標楷體" w:cs="新細明體" w:hint="eastAsia"/>
                                      <w:kern w:val="0"/>
                                      <w:sz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9FCD9A8"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當年度實際淨償還金額</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5=1-4</w:t>
                                  </w:r>
                                  <w:r>
                                    <w:rPr>
                                      <w:rFonts w:ascii="標楷體" w:eastAsia="標楷體" w:hAnsi="標楷體" w:cs="新細明體" w:hint="eastAsia"/>
                                      <w:kern w:val="0"/>
                                      <w:sz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436F99E"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預計償還金額</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6</w:t>
                                  </w:r>
                                  <w:r>
                                    <w:rPr>
                                      <w:rFonts w:ascii="標楷體" w:eastAsia="標楷體" w:hAnsi="標楷體" w:cs="新細明體" w:hint="eastAsia"/>
                                      <w:kern w:val="0"/>
                                      <w:sz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C12F857"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實際償還與預計</w:t>
                                  </w:r>
                                  <w:r w:rsidRPr="006122A5">
                                    <w:rPr>
                                      <w:rFonts w:ascii="標楷體" w:eastAsia="標楷體" w:hAnsi="標楷體" w:cs="新細明體"/>
                                      <w:kern w:val="0"/>
                                      <w:sz w:val="20"/>
                                    </w:rPr>
                                    <w:br/>
                                  </w:r>
                                  <w:r w:rsidRPr="006122A5">
                                    <w:rPr>
                                      <w:rFonts w:ascii="標楷體" w:eastAsia="標楷體" w:hAnsi="標楷體" w:cs="新細明體" w:hint="eastAsia"/>
                                      <w:kern w:val="0"/>
                                      <w:sz w:val="20"/>
                                    </w:rPr>
                                    <w:t>比較增減</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7=5-6</w:t>
                                  </w:r>
                                  <w:r>
                                    <w:rPr>
                                      <w:rFonts w:ascii="標楷體" w:eastAsia="標楷體" w:hAnsi="標楷體" w:cs="新細明體" w:hint="eastAsia"/>
                                      <w:kern w:val="0"/>
                                      <w:sz w:val="20"/>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ECE088F"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實際數</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8</w:t>
                                  </w:r>
                                  <w:r>
                                    <w:rPr>
                                      <w:rFonts w:ascii="標楷體" w:eastAsia="標楷體" w:hAnsi="標楷體" w:cs="新細明體" w:hint="eastAsia"/>
                                      <w:kern w:val="0"/>
                                      <w:sz w:val="20"/>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12B1F9B"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預計數</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9</w:t>
                                  </w:r>
                                  <w:r>
                                    <w:rPr>
                                      <w:rFonts w:ascii="標楷體" w:eastAsia="標楷體" w:hAnsi="標楷體" w:cs="新細明體" w:hint="eastAsia"/>
                                      <w:kern w:val="0"/>
                                      <w:sz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E6845FD"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實際數與預計數比較增減</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10</w:t>
                                  </w:r>
                                  <w:r>
                                    <w:rPr>
                                      <w:rFonts w:ascii="標楷體" w:eastAsia="標楷體" w:hAnsi="標楷體" w:cs="新細明體" w:hint="eastAsia"/>
                                      <w:kern w:val="0"/>
                                      <w:sz w:val="20"/>
                                    </w:rPr>
                                    <w:t>）</w:t>
                                  </w:r>
                                </w:p>
                              </w:tc>
                            </w:tr>
                            <w:tr w:rsidR="0097161F" w:rsidRPr="006122A5" w14:paraId="7DFEA16C" w14:textId="77777777" w:rsidTr="00B84F70">
                              <w:trPr>
                                <w:trHeight w:val="340"/>
                              </w:trPr>
                              <w:tc>
                                <w:tcPr>
                                  <w:tcW w:w="709" w:type="dxa"/>
                                  <w:tcBorders>
                                    <w:top w:val="nil"/>
                                    <w:left w:val="single" w:sz="4" w:space="0" w:color="000000"/>
                                    <w:bottom w:val="single" w:sz="4" w:space="0" w:color="auto"/>
                                    <w:right w:val="single" w:sz="4" w:space="0" w:color="auto"/>
                                  </w:tcBorders>
                                  <w:shd w:val="clear" w:color="auto" w:fill="auto"/>
                                  <w:vAlign w:val="center"/>
                                  <w:hideMark/>
                                </w:tcPr>
                                <w:p w14:paraId="1C754EC0"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111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AE0E8"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813,484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873173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893,484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24EB19D"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934,624</w:t>
                                  </w:r>
                                </w:p>
                              </w:tc>
                              <w:tc>
                                <w:tcPr>
                                  <w:tcW w:w="1134" w:type="dxa"/>
                                  <w:tcBorders>
                                    <w:top w:val="nil"/>
                                    <w:left w:val="nil"/>
                                    <w:bottom w:val="single" w:sz="4" w:space="0" w:color="auto"/>
                                    <w:right w:val="single" w:sz="4" w:space="0" w:color="auto"/>
                                  </w:tcBorders>
                                  <w:shd w:val="clear" w:color="auto" w:fill="auto"/>
                                  <w:vAlign w:val="center"/>
                                  <w:hideMark/>
                                </w:tcPr>
                                <w:p w14:paraId="20008797"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772,344</w:t>
                                  </w:r>
                                </w:p>
                              </w:tc>
                              <w:tc>
                                <w:tcPr>
                                  <w:tcW w:w="992" w:type="dxa"/>
                                  <w:tcBorders>
                                    <w:top w:val="nil"/>
                                    <w:left w:val="nil"/>
                                    <w:bottom w:val="single" w:sz="4" w:space="0" w:color="auto"/>
                                    <w:right w:val="single" w:sz="4" w:space="0" w:color="auto"/>
                                  </w:tcBorders>
                                  <w:shd w:val="clear" w:color="auto" w:fill="auto"/>
                                  <w:noWrap/>
                                  <w:vAlign w:val="center"/>
                                  <w:hideMark/>
                                </w:tcPr>
                                <w:p w14:paraId="4F5E5E22"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41,140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E2A9F"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50,000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BC601A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w:t>
                                  </w:r>
                                  <w:r>
                                    <w:rPr>
                                      <w:rFonts w:ascii="標楷體" w:eastAsia="標楷體" w:hAnsi="標楷體" w:cs="新細明體" w:hint="eastAsia"/>
                                      <w:kern w:val="0"/>
                                      <w:sz w:val="20"/>
                                    </w:rPr>
                                    <w:t xml:space="preserve"> </w:t>
                                  </w:r>
                                  <w:r w:rsidRPr="006122A5">
                                    <w:rPr>
                                      <w:rFonts w:ascii="標楷體" w:eastAsia="標楷體" w:hAnsi="標楷體" w:cs="新細明體" w:hint="eastAsia"/>
                                      <w:kern w:val="0"/>
                                      <w:sz w:val="20"/>
                                    </w:rPr>
                                    <w:t>8,860</w:t>
                                  </w:r>
                                </w:p>
                              </w:tc>
                              <w:tc>
                                <w:tcPr>
                                  <w:tcW w:w="709" w:type="dxa"/>
                                  <w:tcBorders>
                                    <w:top w:val="nil"/>
                                    <w:left w:val="nil"/>
                                    <w:bottom w:val="single" w:sz="4" w:space="0" w:color="auto"/>
                                    <w:right w:val="single" w:sz="4" w:space="0" w:color="auto"/>
                                  </w:tcBorders>
                                  <w:shd w:val="clear" w:color="auto" w:fill="auto"/>
                                  <w:noWrap/>
                                  <w:vAlign w:val="center"/>
                                  <w:hideMark/>
                                </w:tcPr>
                                <w:p w14:paraId="363A7973"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6,210</w:t>
                                  </w:r>
                                </w:p>
                              </w:tc>
                              <w:tc>
                                <w:tcPr>
                                  <w:tcW w:w="709" w:type="dxa"/>
                                  <w:tcBorders>
                                    <w:top w:val="nil"/>
                                    <w:left w:val="nil"/>
                                    <w:bottom w:val="single" w:sz="4" w:space="0" w:color="auto"/>
                                    <w:right w:val="single" w:sz="4" w:space="0" w:color="auto"/>
                                  </w:tcBorders>
                                  <w:shd w:val="clear" w:color="auto" w:fill="auto"/>
                                  <w:noWrap/>
                                  <w:vAlign w:val="center"/>
                                  <w:hideMark/>
                                </w:tcPr>
                                <w:p w14:paraId="7C520E6F"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4,289</w:t>
                                  </w:r>
                                </w:p>
                              </w:tc>
                              <w:tc>
                                <w:tcPr>
                                  <w:tcW w:w="992" w:type="dxa"/>
                                  <w:tcBorders>
                                    <w:top w:val="nil"/>
                                    <w:left w:val="nil"/>
                                    <w:bottom w:val="single" w:sz="4" w:space="0" w:color="auto"/>
                                    <w:right w:val="single" w:sz="4" w:space="0" w:color="auto"/>
                                  </w:tcBorders>
                                  <w:shd w:val="clear" w:color="auto" w:fill="auto"/>
                                  <w:noWrap/>
                                  <w:vAlign w:val="center"/>
                                  <w:hideMark/>
                                </w:tcPr>
                                <w:p w14:paraId="7300BA7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1,921</w:t>
                                  </w:r>
                                </w:p>
                              </w:tc>
                            </w:tr>
                            <w:tr w:rsidR="0097161F" w:rsidRPr="006122A5" w14:paraId="06838819" w14:textId="77777777" w:rsidTr="00B84F70">
                              <w:trPr>
                                <w:trHeight w:val="340"/>
                              </w:trPr>
                              <w:tc>
                                <w:tcPr>
                                  <w:tcW w:w="709" w:type="dxa"/>
                                  <w:tcBorders>
                                    <w:top w:val="nil"/>
                                    <w:left w:val="single" w:sz="4" w:space="0" w:color="000000"/>
                                    <w:bottom w:val="single" w:sz="4" w:space="0" w:color="auto"/>
                                    <w:right w:val="single" w:sz="4" w:space="0" w:color="auto"/>
                                  </w:tcBorders>
                                  <w:shd w:val="clear" w:color="auto" w:fill="auto"/>
                                  <w:vAlign w:val="center"/>
                                  <w:hideMark/>
                                </w:tcPr>
                                <w:p w14:paraId="2C83BAF9"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112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8BD58"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772,344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874BF78"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61E24B03"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95,350</w:t>
                                  </w:r>
                                </w:p>
                              </w:tc>
                              <w:tc>
                                <w:tcPr>
                                  <w:tcW w:w="1134" w:type="dxa"/>
                                  <w:tcBorders>
                                    <w:top w:val="nil"/>
                                    <w:left w:val="nil"/>
                                    <w:bottom w:val="single" w:sz="4" w:space="0" w:color="auto"/>
                                    <w:right w:val="single" w:sz="4" w:space="0" w:color="auto"/>
                                  </w:tcBorders>
                                  <w:shd w:val="clear" w:color="auto" w:fill="auto"/>
                                  <w:vAlign w:val="center"/>
                                  <w:hideMark/>
                                </w:tcPr>
                                <w:p w14:paraId="4164ABEC"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676,994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463E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95,350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519C00D"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50,000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7E9ADD5"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45,350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E8890"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10,871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A89E165"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5,103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6989470"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5,768</w:t>
                                  </w:r>
                                </w:p>
                              </w:tc>
                            </w:tr>
                            <w:tr w:rsidR="0097161F" w:rsidRPr="006122A5" w14:paraId="383E86A4" w14:textId="77777777" w:rsidTr="00B84F70">
                              <w:trPr>
                                <w:trHeight w:val="340"/>
                              </w:trPr>
                              <w:tc>
                                <w:tcPr>
                                  <w:tcW w:w="709" w:type="dxa"/>
                                  <w:tcBorders>
                                    <w:top w:val="nil"/>
                                    <w:left w:val="single" w:sz="4" w:space="0" w:color="000000"/>
                                    <w:bottom w:val="single" w:sz="4" w:space="0" w:color="auto"/>
                                    <w:right w:val="single" w:sz="4" w:space="0" w:color="auto"/>
                                  </w:tcBorders>
                                  <w:shd w:val="clear" w:color="auto" w:fill="auto"/>
                                  <w:vAlign w:val="center"/>
                                  <w:hideMark/>
                                </w:tcPr>
                                <w:p w14:paraId="7F08E0C6"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113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406E4"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676,994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9A90F27"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676,994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5B71918"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734,664</w:t>
                                  </w:r>
                                </w:p>
                              </w:tc>
                              <w:tc>
                                <w:tcPr>
                                  <w:tcW w:w="1134" w:type="dxa"/>
                                  <w:tcBorders>
                                    <w:top w:val="nil"/>
                                    <w:left w:val="nil"/>
                                    <w:bottom w:val="single" w:sz="4" w:space="0" w:color="auto"/>
                                    <w:right w:val="single" w:sz="4" w:space="0" w:color="auto"/>
                                  </w:tcBorders>
                                  <w:shd w:val="clear" w:color="auto" w:fill="auto"/>
                                  <w:vAlign w:val="center"/>
                                  <w:hideMark/>
                                </w:tcPr>
                                <w:p w14:paraId="7C4A83F5"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619,324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550D4"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57,670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3EAB48D"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40,000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E1D4F67"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17,670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BF583"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12,00</w:t>
                                  </w:r>
                                  <w:r w:rsidRPr="006122A5">
                                    <w:rPr>
                                      <w:rFonts w:ascii="標楷體" w:eastAsia="標楷體" w:hAnsi="標楷體" w:cs="新細明體"/>
                                      <w:kern w:val="0"/>
                                      <w:sz w:val="20"/>
                                    </w:rPr>
                                    <w:t>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F868D4A"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5,792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7E71C8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6,2</w:t>
                                  </w:r>
                                  <w:r w:rsidRPr="006122A5">
                                    <w:rPr>
                                      <w:rFonts w:ascii="標楷體" w:eastAsia="標楷體" w:hAnsi="標楷體" w:cs="新細明體"/>
                                      <w:kern w:val="0"/>
                                      <w:sz w:val="20"/>
                                    </w:rPr>
                                    <w:t>15</w:t>
                                  </w:r>
                                </w:p>
                              </w:tc>
                            </w:tr>
                            <w:tr w:rsidR="0097161F" w:rsidRPr="006122A5" w14:paraId="514D7087" w14:textId="77777777" w:rsidTr="00B84F70">
                              <w:trPr>
                                <w:trHeight w:val="335"/>
                              </w:trPr>
                              <w:tc>
                                <w:tcPr>
                                  <w:tcW w:w="9781" w:type="dxa"/>
                                  <w:gridSpan w:val="11"/>
                                  <w:tcBorders>
                                    <w:top w:val="single" w:sz="4" w:space="0" w:color="auto"/>
                                    <w:left w:val="nil"/>
                                    <w:bottom w:val="nil"/>
                                    <w:right w:val="nil"/>
                                  </w:tcBorders>
                                  <w:shd w:val="clear" w:color="auto" w:fill="auto"/>
                                  <w:noWrap/>
                                  <w:vAlign w:val="bottom"/>
                                  <w:hideMark/>
                                </w:tcPr>
                                <w:p w14:paraId="51C0175F" w14:textId="77777777" w:rsidR="0097161F" w:rsidRPr="006122A5" w:rsidRDefault="0097161F" w:rsidP="00807F36">
                                  <w:pPr>
                                    <w:widowControl/>
                                    <w:rPr>
                                      <w:rFonts w:ascii="標楷體" w:eastAsia="標楷體" w:hAnsi="標楷體" w:cs="新細明體"/>
                                      <w:kern w:val="0"/>
                                      <w:sz w:val="18"/>
                                      <w:szCs w:val="18"/>
                                    </w:rPr>
                                  </w:pPr>
                                  <w:r w:rsidRPr="006122A5">
                                    <w:rPr>
                                      <w:rFonts w:ascii="標楷體" w:eastAsia="標楷體" w:hAnsi="標楷體" w:cs="新細明體" w:hint="eastAsia"/>
                                      <w:kern w:val="0"/>
                                      <w:sz w:val="18"/>
                                      <w:szCs w:val="18"/>
                                    </w:rPr>
                                    <w:t>資料來源：整理自殯葬管理所提供資料。</w:t>
                                  </w:r>
                                </w:p>
                              </w:tc>
                            </w:tr>
                          </w:tbl>
                          <w:p w14:paraId="22E2BCCB" w14:textId="77777777" w:rsidR="0097161F" w:rsidRPr="00807F36" w:rsidRDefault="0097161F" w:rsidP="002C3B70">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255020" id="_x0000_s1028" type="#_x0000_t202" style="position:absolute;left:0;text-align:left;margin-left:-2.5pt;margin-top:-9.2pt;width:499.5pt;height:181.0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" stroked="f">
                <v:textbox>
                  <w:txbxContent>
                    <w:tbl>
                      <w:tblPr>
                        <w:tblW w:w="9781" w:type="dxa"/>
                        <w:tblInd w:w="28" w:type="dxa"/>
                        <w:tblLayout w:type="fixed"/>
                        <w:tblCellMar>
                          <w:left w:w="28" w:type="dxa"/>
                          <w:right w:w="28" w:type="dxa"/>
                        </w:tblCellMar>
                        <w:tblLook w:val="04A0" w:firstRow="1" w:lastRow="0" w:firstColumn="1" w:lastColumn="0" w:noHBand="0" w:noVBand="1"/>
                      </w:tblPr>
                      <w:tblGrid>
                        <w:gridCol w:w="709"/>
                        <w:gridCol w:w="851"/>
                        <w:gridCol w:w="850"/>
                        <w:gridCol w:w="851"/>
                        <w:gridCol w:w="1134"/>
                        <w:gridCol w:w="992"/>
                        <w:gridCol w:w="992"/>
                        <w:gridCol w:w="992"/>
                        <w:gridCol w:w="709"/>
                        <w:gridCol w:w="709"/>
                        <w:gridCol w:w="992"/>
                      </w:tblGrid>
                      <w:tr w:rsidR="0097161F" w:rsidRPr="006122A5" w14:paraId="22435A72" w14:textId="77777777" w:rsidTr="00B84F70">
                        <w:trPr>
                          <w:trHeight w:val="335"/>
                        </w:trPr>
                        <w:tc>
                          <w:tcPr>
                            <w:tcW w:w="9781" w:type="dxa"/>
                            <w:gridSpan w:val="11"/>
                            <w:tcBorders>
                              <w:top w:val="nil"/>
                              <w:left w:val="nil"/>
                              <w:bottom w:val="nil"/>
                              <w:right w:val="nil"/>
                            </w:tcBorders>
                            <w:shd w:val="clear" w:color="auto" w:fill="auto"/>
                            <w:vAlign w:val="center"/>
                            <w:hideMark/>
                          </w:tcPr>
                          <w:p w14:paraId="74775D4D" w14:textId="77777777" w:rsidR="0097161F" w:rsidRPr="006122A5" w:rsidRDefault="0097161F" w:rsidP="00807F36">
                            <w:pPr>
                              <w:widowControl/>
                              <w:jc w:val="center"/>
                              <w:rPr>
                                <w:rFonts w:ascii="標楷體" w:eastAsia="標楷體" w:hAnsi="標楷體" w:cs="新細明體"/>
                                <w:b/>
                                <w:bCs/>
                                <w:kern w:val="0"/>
                                <w:szCs w:val="24"/>
                              </w:rPr>
                            </w:pPr>
                            <w:r w:rsidRPr="006122A5">
                              <w:rPr>
                                <w:rFonts w:ascii="標楷體" w:eastAsia="標楷體" w:hAnsi="標楷體" w:cs="新細明體" w:hint="eastAsia"/>
                                <w:b/>
                                <w:bCs/>
                                <w:kern w:val="0"/>
                                <w:szCs w:val="24"/>
                              </w:rPr>
                              <w:t>表2　殯葬管理基金債務舉借及利息支出情形</w:t>
                            </w:r>
                          </w:p>
                        </w:tc>
                      </w:tr>
                      <w:tr w:rsidR="0097161F" w:rsidRPr="006122A5" w14:paraId="295A339A" w14:textId="77777777" w:rsidTr="00B84F70">
                        <w:trPr>
                          <w:trHeight w:val="335"/>
                        </w:trPr>
                        <w:tc>
                          <w:tcPr>
                            <w:tcW w:w="9781" w:type="dxa"/>
                            <w:gridSpan w:val="11"/>
                            <w:tcBorders>
                              <w:top w:val="nil"/>
                              <w:left w:val="nil"/>
                              <w:bottom w:val="nil"/>
                              <w:right w:val="nil"/>
                            </w:tcBorders>
                            <w:shd w:val="clear" w:color="auto" w:fill="auto"/>
                            <w:vAlign w:val="center"/>
                            <w:hideMark/>
                          </w:tcPr>
                          <w:p w14:paraId="0CF18A7A"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單位：新臺幣千元</w:t>
                            </w:r>
                          </w:p>
                        </w:tc>
                      </w:tr>
                      <w:tr w:rsidR="0097161F" w:rsidRPr="006122A5" w14:paraId="616DDDEE" w14:textId="77777777" w:rsidTr="00B84F70">
                        <w:trPr>
                          <w:trHeight w:val="335"/>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47A6727"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項目</w:t>
                            </w:r>
                          </w:p>
                          <w:p w14:paraId="66D3EC3A" w14:textId="77777777" w:rsidR="0097161F" w:rsidRPr="006122A5" w:rsidRDefault="0097161F" w:rsidP="00807F36">
                            <w:pPr>
                              <w:widowControl/>
                              <w:jc w:val="center"/>
                              <w:rPr>
                                <w:rFonts w:ascii="標楷體" w:eastAsia="標楷體" w:hAnsi="標楷體" w:cs="新細明體"/>
                                <w:kern w:val="0"/>
                                <w:sz w:val="20"/>
                              </w:rPr>
                            </w:pPr>
                          </w:p>
                          <w:p w14:paraId="6B1A5B96" w14:textId="77777777" w:rsidR="0097161F" w:rsidRPr="006122A5" w:rsidRDefault="0097161F" w:rsidP="00807F36">
                            <w:pPr>
                              <w:widowControl/>
                              <w:rPr>
                                <w:rFonts w:ascii="標楷體" w:eastAsia="標楷體" w:hAnsi="標楷體" w:cs="新細明體"/>
                                <w:kern w:val="0"/>
                                <w:sz w:val="20"/>
                              </w:rPr>
                            </w:pPr>
                            <w:r w:rsidRPr="006122A5">
                              <w:rPr>
                                <w:rFonts w:ascii="標楷體" w:eastAsia="標楷體" w:hAnsi="標楷體" w:cs="新細明體" w:hint="eastAsia"/>
                                <w:kern w:val="0"/>
                                <w:sz w:val="20"/>
                              </w:rPr>
                              <w:t>年度</w:t>
                            </w:r>
                          </w:p>
                        </w:tc>
                        <w:tc>
                          <w:tcPr>
                            <w:tcW w:w="6662" w:type="dxa"/>
                            <w:gridSpan w:val="7"/>
                            <w:tcBorders>
                              <w:top w:val="single" w:sz="4" w:space="0" w:color="auto"/>
                              <w:left w:val="nil"/>
                              <w:bottom w:val="single" w:sz="4" w:space="0" w:color="auto"/>
                              <w:right w:val="single" w:sz="4" w:space="0" w:color="auto"/>
                            </w:tcBorders>
                            <w:shd w:val="clear" w:color="auto" w:fill="auto"/>
                            <w:noWrap/>
                            <w:vAlign w:val="center"/>
                            <w:hideMark/>
                          </w:tcPr>
                          <w:p w14:paraId="6D38869F"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債務舉借情形</w:t>
                            </w:r>
                          </w:p>
                        </w:tc>
                        <w:tc>
                          <w:tcPr>
                            <w:tcW w:w="2410" w:type="dxa"/>
                            <w:gridSpan w:val="3"/>
                            <w:tcBorders>
                              <w:top w:val="single" w:sz="4" w:space="0" w:color="auto"/>
                              <w:left w:val="nil"/>
                              <w:bottom w:val="single" w:sz="4" w:space="0" w:color="auto"/>
                              <w:right w:val="single" w:sz="4" w:space="0" w:color="auto"/>
                            </w:tcBorders>
                            <w:shd w:val="clear" w:color="auto" w:fill="auto"/>
                            <w:noWrap/>
                            <w:vAlign w:val="center"/>
                            <w:hideMark/>
                          </w:tcPr>
                          <w:p w14:paraId="2C9168CA"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利息支出情形</w:t>
                            </w:r>
                          </w:p>
                        </w:tc>
                      </w:tr>
                      <w:tr w:rsidR="0097161F" w:rsidRPr="006122A5" w14:paraId="6151DC17" w14:textId="77777777" w:rsidTr="00B84F70">
                        <w:trPr>
                          <w:trHeight w:val="849"/>
                        </w:trPr>
                        <w:tc>
                          <w:tcPr>
                            <w:tcW w:w="709"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4EE7D76A" w14:textId="77777777" w:rsidR="0097161F" w:rsidRPr="006122A5" w:rsidRDefault="0097161F" w:rsidP="00807F36">
                            <w:pPr>
                              <w:widowControl/>
                              <w:rPr>
                                <w:rFonts w:ascii="標楷體" w:eastAsia="標楷體" w:hAnsi="標楷體" w:cs="新細明體"/>
                                <w:kern w:val="0"/>
                                <w:sz w:val="20"/>
                              </w:rPr>
                            </w:pP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F3FE330"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期初未償餘額</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1</w:t>
                            </w:r>
                            <w:r>
                              <w:rPr>
                                <w:rFonts w:ascii="標楷體" w:eastAsia="標楷體" w:hAnsi="標楷體" w:cs="新細明體" w:hint="eastAsia"/>
                                <w:kern w:val="0"/>
                                <w:sz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0FB6E92"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實際舉借金額</w:t>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2</w:t>
                            </w:r>
                            <w:r>
                              <w:rPr>
                                <w:rFonts w:ascii="標楷體" w:eastAsia="標楷體" w:hAnsi="標楷體" w:cs="新細明體" w:hint="eastAsia"/>
                                <w:kern w:val="0"/>
                                <w:sz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8CDB17B"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累計實際償還金額</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3</w:t>
                            </w:r>
                            <w:r>
                              <w:rPr>
                                <w:rFonts w:ascii="標楷體" w:eastAsia="標楷體" w:hAnsi="標楷體" w:cs="新細明體" w:hint="eastAsia"/>
                                <w:kern w:val="0"/>
                                <w:sz w:val="2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1E7860"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期末</w:t>
                            </w:r>
                            <w:r w:rsidRPr="006122A5">
                              <w:rPr>
                                <w:rFonts w:ascii="標楷體" w:eastAsia="標楷體" w:hAnsi="標楷體" w:cs="新細明體"/>
                                <w:kern w:val="0"/>
                                <w:sz w:val="20"/>
                              </w:rPr>
                              <w:br/>
                            </w:r>
                            <w:r w:rsidRPr="006122A5">
                              <w:rPr>
                                <w:rFonts w:ascii="標楷體" w:eastAsia="標楷體" w:hAnsi="標楷體" w:cs="新細明體" w:hint="eastAsia"/>
                                <w:kern w:val="0"/>
                                <w:sz w:val="20"/>
                              </w:rPr>
                              <w:t>未償餘額</w:t>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4=1+2-3</w:t>
                            </w:r>
                            <w:r>
                              <w:rPr>
                                <w:rFonts w:ascii="標楷體" w:eastAsia="標楷體" w:hAnsi="標楷體" w:cs="新細明體" w:hint="eastAsia"/>
                                <w:kern w:val="0"/>
                                <w:sz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9FCD9A8"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當年度實際淨償還金額</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5=1-4</w:t>
                            </w:r>
                            <w:r>
                              <w:rPr>
                                <w:rFonts w:ascii="標楷體" w:eastAsia="標楷體" w:hAnsi="標楷體" w:cs="新細明體" w:hint="eastAsia"/>
                                <w:kern w:val="0"/>
                                <w:sz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436F99E"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預計償還金額</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6</w:t>
                            </w:r>
                            <w:r>
                              <w:rPr>
                                <w:rFonts w:ascii="標楷體" w:eastAsia="標楷體" w:hAnsi="標楷體" w:cs="新細明體" w:hint="eastAsia"/>
                                <w:kern w:val="0"/>
                                <w:sz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C12F857"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實際償還與預計</w:t>
                            </w:r>
                            <w:r w:rsidRPr="006122A5">
                              <w:rPr>
                                <w:rFonts w:ascii="標楷體" w:eastAsia="標楷體" w:hAnsi="標楷體" w:cs="新細明體"/>
                                <w:kern w:val="0"/>
                                <w:sz w:val="20"/>
                              </w:rPr>
                              <w:br/>
                            </w:r>
                            <w:r w:rsidRPr="006122A5">
                              <w:rPr>
                                <w:rFonts w:ascii="標楷體" w:eastAsia="標楷體" w:hAnsi="標楷體" w:cs="新細明體" w:hint="eastAsia"/>
                                <w:kern w:val="0"/>
                                <w:sz w:val="20"/>
                              </w:rPr>
                              <w:t>比較增減</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7=5-6</w:t>
                            </w:r>
                            <w:r>
                              <w:rPr>
                                <w:rFonts w:ascii="標楷體" w:eastAsia="標楷體" w:hAnsi="標楷體" w:cs="新細明體" w:hint="eastAsia"/>
                                <w:kern w:val="0"/>
                                <w:sz w:val="20"/>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ECE088F"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實際數</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8</w:t>
                            </w:r>
                            <w:r>
                              <w:rPr>
                                <w:rFonts w:ascii="標楷體" w:eastAsia="標楷體" w:hAnsi="標楷體" w:cs="新細明體" w:hint="eastAsia"/>
                                <w:kern w:val="0"/>
                                <w:sz w:val="20"/>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12B1F9B"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預計數</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9</w:t>
                            </w:r>
                            <w:r>
                              <w:rPr>
                                <w:rFonts w:ascii="標楷體" w:eastAsia="標楷體" w:hAnsi="標楷體" w:cs="新細明體" w:hint="eastAsia"/>
                                <w:kern w:val="0"/>
                                <w:sz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E6845FD"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實際數與預計數比較增減</w:t>
                            </w:r>
                            <w:r w:rsidRPr="006122A5">
                              <w:rPr>
                                <w:rFonts w:ascii="標楷體" w:eastAsia="標楷體" w:hAnsi="標楷體" w:cs="新細明體" w:hint="eastAsia"/>
                                <w:kern w:val="0"/>
                                <w:sz w:val="20"/>
                              </w:rPr>
                              <w:br/>
                            </w:r>
                            <w:r>
                              <w:rPr>
                                <w:rFonts w:ascii="標楷體" w:eastAsia="標楷體" w:hAnsi="標楷體" w:cs="新細明體" w:hint="eastAsia"/>
                                <w:kern w:val="0"/>
                                <w:sz w:val="20"/>
                              </w:rPr>
                              <w:t>（</w:t>
                            </w:r>
                            <w:r w:rsidRPr="006122A5">
                              <w:rPr>
                                <w:rFonts w:ascii="標楷體" w:eastAsia="標楷體" w:hAnsi="標楷體" w:cs="新細明體" w:hint="eastAsia"/>
                                <w:kern w:val="0"/>
                                <w:sz w:val="20"/>
                              </w:rPr>
                              <w:t>10</w:t>
                            </w:r>
                            <w:r>
                              <w:rPr>
                                <w:rFonts w:ascii="標楷體" w:eastAsia="標楷體" w:hAnsi="標楷體" w:cs="新細明體" w:hint="eastAsia"/>
                                <w:kern w:val="0"/>
                                <w:sz w:val="20"/>
                              </w:rPr>
                              <w:t>）</w:t>
                            </w:r>
                          </w:p>
                        </w:tc>
                      </w:tr>
                      <w:tr w:rsidR="0097161F" w:rsidRPr="006122A5" w14:paraId="7DFEA16C" w14:textId="77777777" w:rsidTr="00B84F70">
                        <w:trPr>
                          <w:trHeight w:val="340"/>
                        </w:trPr>
                        <w:tc>
                          <w:tcPr>
                            <w:tcW w:w="709" w:type="dxa"/>
                            <w:tcBorders>
                              <w:top w:val="nil"/>
                              <w:left w:val="single" w:sz="4" w:space="0" w:color="000000"/>
                              <w:bottom w:val="single" w:sz="4" w:space="0" w:color="auto"/>
                              <w:right w:val="single" w:sz="4" w:space="0" w:color="auto"/>
                            </w:tcBorders>
                            <w:shd w:val="clear" w:color="auto" w:fill="auto"/>
                            <w:vAlign w:val="center"/>
                            <w:hideMark/>
                          </w:tcPr>
                          <w:p w14:paraId="1C754EC0"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111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AE0E8"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813,484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873173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893,484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24EB19D"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934,624</w:t>
                            </w:r>
                          </w:p>
                        </w:tc>
                        <w:tc>
                          <w:tcPr>
                            <w:tcW w:w="1134" w:type="dxa"/>
                            <w:tcBorders>
                              <w:top w:val="nil"/>
                              <w:left w:val="nil"/>
                              <w:bottom w:val="single" w:sz="4" w:space="0" w:color="auto"/>
                              <w:right w:val="single" w:sz="4" w:space="0" w:color="auto"/>
                            </w:tcBorders>
                            <w:shd w:val="clear" w:color="auto" w:fill="auto"/>
                            <w:vAlign w:val="center"/>
                            <w:hideMark/>
                          </w:tcPr>
                          <w:p w14:paraId="20008797"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772,344</w:t>
                            </w:r>
                          </w:p>
                        </w:tc>
                        <w:tc>
                          <w:tcPr>
                            <w:tcW w:w="992" w:type="dxa"/>
                            <w:tcBorders>
                              <w:top w:val="nil"/>
                              <w:left w:val="nil"/>
                              <w:bottom w:val="single" w:sz="4" w:space="0" w:color="auto"/>
                              <w:right w:val="single" w:sz="4" w:space="0" w:color="auto"/>
                            </w:tcBorders>
                            <w:shd w:val="clear" w:color="auto" w:fill="auto"/>
                            <w:noWrap/>
                            <w:vAlign w:val="center"/>
                            <w:hideMark/>
                          </w:tcPr>
                          <w:p w14:paraId="4F5E5E22"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41,140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E2A9F"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50,000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BC601A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w:t>
                            </w:r>
                            <w:r>
                              <w:rPr>
                                <w:rFonts w:ascii="標楷體" w:eastAsia="標楷體" w:hAnsi="標楷體" w:cs="新細明體" w:hint="eastAsia"/>
                                <w:kern w:val="0"/>
                                <w:sz w:val="20"/>
                              </w:rPr>
                              <w:t xml:space="preserve"> </w:t>
                            </w:r>
                            <w:r w:rsidRPr="006122A5">
                              <w:rPr>
                                <w:rFonts w:ascii="標楷體" w:eastAsia="標楷體" w:hAnsi="標楷體" w:cs="新細明體" w:hint="eastAsia"/>
                                <w:kern w:val="0"/>
                                <w:sz w:val="20"/>
                              </w:rPr>
                              <w:t>8,860</w:t>
                            </w:r>
                          </w:p>
                        </w:tc>
                        <w:tc>
                          <w:tcPr>
                            <w:tcW w:w="709" w:type="dxa"/>
                            <w:tcBorders>
                              <w:top w:val="nil"/>
                              <w:left w:val="nil"/>
                              <w:bottom w:val="single" w:sz="4" w:space="0" w:color="auto"/>
                              <w:right w:val="single" w:sz="4" w:space="0" w:color="auto"/>
                            </w:tcBorders>
                            <w:shd w:val="clear" w:color="auto" w:fill="auto"/>
                            <w:noWrap/>
                            <w:vAlign w:val="center"/>
                            <w:hideMark/>
                          </w:tcPr>
                          <w:p w14:paraId="363A7973"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6,210</w:t>
                            </w:r>
                          </w:p>
                        </w:tc>
                        <w:tc>
                          <w:tcPr>
                            <w:tcW w:w="709" w:type="dxa"/>
                            <w:tcBorders>
                              <w:top w:val="nil"/>
                              <w:left w:val="nil"/>
                              <w:bottom w:val="single" w:sz="4" w:space="0" w:color="auto"/>
                              <w:right w:val="single" w:sz="4" w:space="0" w:color="auto"/>
                            </w:tcBorders>
                            <w:shd w:val="clear" w:color="auto" w:fill="auto"/>
                            <w:noWrap/>
                            <w:vAlign w:val="center"/>
                            <w:hideMark/>
                          </w:tcPr>
                          <w:p w14:paraId="7C520E6F"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4,289</w:t>
                            </w:r>
                          </w:p>
                        </w:tc>
                        <w:tc>
                          <w:tcPr>
                            <w:tcW w:w="992" w:type="dxa"/>
                            <w:tcBorders>
                              <w:top w:val="nil"/>
                              <w:left w:val="nil"/>
                              <w:bottom w:val="single" w:sz="4" w:space="0" w:color="auto"/>
                              <w:right w:val="single" w:sz="4" w:space="0" w:color="auto"/>
                            </w:tcBorders>
                            <w:shd w:val="clear" w:color="auto" w:fill="auto"/>
                            <w:noWrap/>
                            <w:vAlign w:val="center"/>
                            <w:hideMark/>
                          </w:tcPr>
                          <w:p w14:paraId="7300BA7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1,921</w:t>
                            </w:r>
                          </w:p>
                        </w:tc>
                      </w:tr>
                      <w:tr w:rsidR="0097161F" w:rsidRPr="006122A5" w14:paraId="06838819" w14:textId="77777777" w:rsidTr="00B84F70">
                        <w:trPr>
                          <w:trHeight w:val="340"/>
                        </w:trPr>
                        <w:tc>
                          <w:tcPr>
                            <w:tcW w:w="709" w:type="dxa"/>
                            <w:tcBorders>
                              <w:top w:val="nil"/>
                              <w:left w:val="single" w:sz="4" w:space="0" w:color="000000"/>
                              <w:bottom w:val="single" w:sz="4" w:space="0" w:color="auto"/>
                              <w:right w:val="single" w:sz="4" w:space="0" w:color="auto"/>
                            </w:tcBorders>
                            <w:shd w:val="clear" w:color="auto" w:fill="auto"/>
                            <w:vAlign w:val="center"/>
                            <w:hideMark/>
                          </w:tcPr>
                          <w:p w14:paraId="2C83BAF9"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112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8BD58"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772,344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874BF78"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61E24B03"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95,350</w:t>
                            </w:r>
                          </w:p>
                        </w:tc>
                        <w:tc>
                          <w:tcPr>
                            <w:tcW w:w="1134" w:type="dxa"/>
                            <w:tcBorders>
                              <w:top w:val="nil"/>
                              <w:left w:val="nil"/>
                              <w:bottom w:val="single" w:sz="4" w:space="0" w:color="auto"/>
                              <w:right w:val="single" w:sz="4" w:space="0" w:color="auto"/>
                            </w:tcBorders>
                            <w:shd w:val="clear" w:color="auto" w:fill="auto"/>
                            <w:vAlign w:val="center"/>
                            <w:hideMark/>
                          </w:tcPr>
                          <w:p w14:paraId="4164ABEC"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676,994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463E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95,350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519C00D"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50,000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7E9ADD5"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45,350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E8890"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10,871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A89E165"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5,103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6989470"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5,768</w:t>
                            </w:r>
                          </w:p>
                        </w:tc>
                      </w:tr>
                      <w:tr w:rsidR="0097161F" w:rsidRPr="006122A5" w14:paraId="383E86A4" w14:textId="77777777" w:rsidTr="00B84F70">
                        <w:trPr>
                          <w:trHeight w:val="340"/>
                        </w:trPr>
                        <w:tc>
                          <w:tcPr>
                            <w:tcW w:w="709" w:type="dxa"/>
                            <w:tcBorders>
                              <w:top w:val="nil"/>
                              <w:left w:val="single" w:sz="4" w:space="0" w:color="000000"/>
                              <w:bottom w:val="single" w:sz="4" w:space="0" w:color="auto"/>
                              <w:right w:val="single" w:sz="4" w:space="0" w:color="auto"/>
                            </w:tcBorders>
                            <w:shd w:val="clear" w:color="auto" w:fill="auto"/>
                            <w:vAlign w:val="center"/>
                            <w:hideMark/>
                          </w:tcPr>
                          <w:p w14:paraId="7F08E0C6" w14:textId="77777777" w:rsidR="0097161F" w:rsidRPr="006122A5" w:rsidRDefault="0097161F" w:rsidP="00807F36">
                            <w:pPr>
                              <w:widowControl/>
                              <w:jc w:val="center"/>
                              <w:rPr>
                                <w:rFonts w:ascii="標楷體" w:eastAsia="標楷體" w:hAnsi="標楷體" w:cs="新細明體"/>
                                <w:kern w:val="0"/>
                                <w:sz w:val="20"/>
                              </w:rPr>
                            </w:pPr>
                            <w:r w:rsidRPr="006122A5">
                              <w:rPr>
                                <w:rFonts w:ascii="標楷體" w:eastAsia="標楷體" w:hAnsi="標楷體" w:cs="新細明體" w:hint="eastAsia"/>
                                <w:kern w:val="0"/>
                                <w:sz w:val="20"/>
                              </w:rPr>
                              <w:t>113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406E4"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676,994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9A90F27"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676,994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5B71918"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734,664</w:t>
                            </w:r>
                          </w:p>
                        </w:tc>
                        <w:tc>
                          <w:tcPr>
                            <w:tcW w:w="1134" w:type="dxa"/>
                            <w:tcBorders>
                              <w:top w:val="nil"/>
                              <w:left w:val="nil"/>
                              <w:bottom w:val="single" w:sz="4" w:space="0" w:color="auto"/>
                              <w:right w:val="single" w:sz="4" w:space="0" w:color="auto"/>
                            </w:tcBorders>
                            <w:shd w:val="clear" w:color="auto" w:fill="auto"/>
                            <w:vAlign w:val="center"/>
                            <w:hideMark/>
                          </w:tcPr>
                          <w:p w14:paraId="7C4A83F5"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619,324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550D4"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57,670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3EAB48D"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40,000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E1D4F67"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17,670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BF583"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12,00</w:t>
                            </w:r>
                            <w:r w:rsidRPr="006122A5">
                              <w:rPr>
                                <w:rFonts w:ascii="標楷體" w:eastAsia="標楷體" w:hAnsi="標楷體" w:cs="新細明體"/>
                                <w:kern w:val="0"/>
                                <w:sz w:val="20"/>
                              </w:rPr>
                              <w:t>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F868D4A"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5,792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7E71C89" w14:textId="77777777" w:rsidR="0097161F" w:rsidRPr="006122A5" w:rsidRDefault="0097161F" w:rsidP="00807F36">
                            <w:pPr>
                              <w:widowControl/>
                              <w:jc w:val="right"/>
                              <w:rPr>
                                <w:rFonts w:ascii="標楷體" w:eastAsia="標楷體" w:hAnsi="標楷體" w:cs="新細明體"/>
                                <w:kern w:val="0"/>
                                <w:sz w:val="20"/>
                              </w:rPr>
                            </w:pPr>
                            <w:r w:rsidRPr="006122A5">
                              <w:rPr>
                                <w:rFonts w:ascii="標楷體" w:eastAsia="標楷體" w:hAnsi="標楷體" w:cs="新細明體" w:hint="eastAsia"/>
                                <w:kern w:val="0"/>
                                <w:sz w:val="20"/>
                              </w:rPr>
                              <w:t>6,2</w:t>
                            </w:r>
                            <w:r w:rsidRPr="006122A5">
                              <w:rPr>
                                <w:rFonts w:ascii="標楷體" w:eastAsia="標楷體" w:hAnsi="標楷體" w:cs="新細明體"/>
                                <w:kern w:val="0"/>
                                <w:sz w:val="20"/>
                              </w:rPr>
                              <w:t>15</w:t>
                            </w:r>
                          </w:p>
                        </w:tc>
                      </w:tr>
                      <w:tr w:rsidR="0097161F" w:rsidRPr="006122A5" w14:paraId="514D7087" w14:textId="77777777" w:rsidTr="00B84F70">
                        <w:trPr>
                          <w:trHeight w:val="335"/>
                        </w:trPr>
                        <w:tc>
                          <w:tcPr>
                            <w:tcW w:w="9781" w:type="dxa"/>
                            <w:gridSpan w:val="11"/>
                            <w:tcBorders>
                              <w:top w:val="single" w:sz="4" w:space="0" w:color="auto"/>
                              <w:left w:val="nil"/>
                              <w:bottom w:val="nil"/>
                              <w:right w:val="nil"/>
                            </w:tcBorders>
                            <w:shd w:val="clear" w:color="auto" w:fill="auto"/>
                            <w:noWrap/>
                            <w:vAlign w:val="bottom"/>
                            <w:hideMark/>
                          </w:tcPr>
                          <w:p w14:paraId="51C0175F" w14:textId="77777777" w:rsidR="0097161F" w:rsidRPr="006122A5" w:rsidRDefault="0097161F" w:rsidP="00807F36">
                            <w:pPr>
                              <w:widowControl/>
                              <w:rPr>
                                <w:rFonts w:ascii="標楷體" w:eastAsia="標楷體" w:hAnsi="標楷體" w:cs="新細明體"/>
                                <w:kern w:val="0"/>
                                <w:sz w:val="18"/>
                                <w:szCs w:val="18"/>
                              </w:rPr>
                            </w:pPr>
                            <w:r w:rsidRPr="006122A5">
                              <w:rPr>
                                <w:rFonts w:ascii="標楷體" w:eastAsia="標楷體" w:hAnsi="標楷體" w:cs="新細明體" w:hint="eastAsia"/>
                                <w:kern w:val="0"/>
                                <w:sz w:val="18"/>
                                <w:szCs w:val="18"/>
                              </w:rPr>
                              <w:t>資料來源：整理自殯葬管理所提供資料。</w:t>
                            </w:r>
                          </w:p>
                        </w:tc>
                      </w:tr>
                    </w:tbl>
                    <w:p w14:paraId="22E2BCCB" w14:textId="77777777" w:rsidR="0097161F" w:rsidRPr="00807F36" w:rsidRDefault="0097161F" w:rsidP="002C3B70">
                      <w:pPr>
                        <w:rPr>
                          <w:color w:val="FFFFFF" w:themeColor="background1"/>
                          <w14:textFill>
                            <w14:noFill/>
                          </w14:textFill>
                        </w:rPr>
                      </w:pPr>
                    </w:p>
                  </w:txbxContent>
                </v:textbox>
                <w10:wrap type="square" anchorx="margin" anchory="margin"/>
              </v:shape>
            </w:pict>
          </mc:Fallback>
        </mc:AlternateContent>
      </w:r>
      <w:r w:rsidR="002C7A8D" w:rsidRPr="001C5F62">
        <w:rPr>
          <w:rFonts w:ascii="標楷體" w:eastAsia="標楷體" w:hAnsi="標楷體" w:hint="eastAsia"/>
          <w:snapToGrid w:val="0"/>
          <w:kern w:val="0"/>
          <w:szCs w:val="24"/>
        </w:rPr>
        <w:t>限</w:t>
      </w:r>
      <w:r w:rsidR="00807F36" w:rsidRPr="001C5F62">
        <w:rPr>
          <w:rFonts w:ascii="標楷體" w:eastAsia="標楷體" w:hAnsi="標楷體" w:hint="eastAsia"/>
          <w:snapToGrid w:val="0"/>
          <w:kern w:val="0"/>
          <w:szCs w:val="24"/>
        </w:rPr>
        <w:t>均為</w:t>
      </w:r>
      <w:r w:rsidR="002C7A8D" w:rsidRPr="001C5F62">
        <w:rPr>
          <w:rFonts w:ascii="標楷體" w:eastAsia="標楷體" w:hAnsi="標楷體" w:hint="eastAsia"/>
          <w:snapToGrid w:val="0"/>
          <w:kern w:val="0"/>
          <w:szCs w:val="24"/>
        </w:rPr>
        <w:t>2年，</w:t>
      </w:r>
      <w:r w:rsidR="007C01E2" w:rsidRPr="001C5F62">
        <w:rPr>
          <w:rFonts w:ascii="標楷體" w:eastAsia="標楷體" w:hAnsi="標楷體" w:hint="eastAsia"/>
          <w:snapToGrid w:val="0"/>
          <w:kern w:val="0"/>
          <w:szCs w:val="24"/>
        </w:rPr>
        <w:t>屆期換約時因利率由111年之0.6％大幅調升至113年之1.7％</w:t>
      </w:r>
      <w:r w:rsidR="0076634F" w:rsidRPr="001C5F62">
        <w:rPr>
          <w:rFonts w:ascii="標楷體" w:eastAsia="標楷體" w:hAnsi="標楷體" w:hint="eastAsia"/>
          <w:snapToGrid w:val="0"/>
          <w:kern w:val="0"/>
          <w:szCs w:val="24"/>
        </w:rPr>
        <w:t>（</w:t>
      </w:r>
      <w:r w:rsidR="002C7A8D" w:rsidRPr="001C5F62">
        <w:rPr>
          <w:rFonts w:ascii="標楷體" w:eastAsia="標楷體" w:hAnsi="標楷體" w:hint="eastAsia"/>
          <w:snapToGrid w:val="0"/>
          <w:kern w:val="0"/>
          <w:szCs w:val="24"/>
        </w:rPr>
        <w:t>表3</w:t>
      </w:r>
      <w:r w:rsidR="0076634F" w:rsidRPr="001C5F62">
        <w:rPr>
          <w:rFonts w:ascii="標楷體" w:eastAsia="標楷體" w:hAnsi="標楷體" w:hint="eastAsia"/>
          <w:snapToGrid w:val="0"/>
          <w:kern w:val="0"/>
          <w:szCs w:val="24"/>
        </w:rPr>
        <w:t>）</w:t>
      </w:r>
      <w:r w:rsidR="002C7A8D" w:rsidRPr="001C5F62">
        <w:rPr>
          <w:rFonts w:ascii="標楷體" w:eastAsia="標楷體" w:hAnsi="標楷體" w:hint="eastAsia"/>
          <w:snapToGrid w:val="0"/>
          <w:kern w:val="0"/>
          <w:szCs w:val="24"/>
        </w:rPr>
        <w:t>，</w:t>
      </w:r>
      <w:r w:rsidR="007C01E2" w:rsidRPr="001C5F62">
        <w:rPr>
          <w:rFonts w:ascii="標楷體" w:eastAsia="標楷體" w:hAnsi="標楷體" w:hint="eastAsia"/>
          <w:snapToGrid w:val="0"/>
          <w:kern w:val="0"/>
          <w:szCs w:val="24"/>
        </w:rPr>
        <w:t>漲幅183.33％，</w:t>
      </w:r>
      <w:r w:rsidR="002C7A8D" w:rsidRPr="001C5F62">
        <w:rPr>
          <w:rFonts w:ascii="標楷體" w:eastAsia="標楷體" w:hAnsi="標楷體" w:hint="eastAsia"/>
          <w:snapToGrid w:val="0"/>
          <w:kern w:val="0"/>
          <w:szCs w:val="24"/>
        </w:rPr>
        <w:t>致利息支出金額由111年度之621萬元</w:t>
      </w:r>
      <w:r w:rsidR="00807F36" w:rsidRPr="001C5F62">
        <w:rPr>
          <w:rFonts w:ascii="新細明體" w:hAnsi="新細明體" w:hint="eastAsia"/>
          <w:snapToGrid w:val="0"/>
          <w:kern w:val="0"/>
          <w:szCs w:val="24"/>
        </w:rPr>
        <w:t>，</w:t>
      </w:r>
      <w:r w:rsidR="002C3B70" w:rsidRPr="001C5F62">
        <w:rPr>
          <w:rFonts w:ascii="標楷體" w:eastAsia="標楷體" w:hAnsi="標楷體"/>
          <w:noProof/>
          <w:snapToGrid w:val="0"/>
          <w:kern w:val="0"/>
          <w:szCs w:val="24"/>
        </w:rPr>
        <mc:AlternateContent>
          <mc:Choice Requires="wpg">
            <w:drawing>
              <wp:anchor distT="0" distB="0" distL="114300" distR="114300" simplePos="0" relativeHeight="251696128" behindDoc="0" locked="0" layoutInCell="1" allowOverlap="1" wp14:anchorId="6A22BDA5" wp14:editId="60997F3B">
                <wp:simplePos x="0" y="0"/>
                <wp:positionH relativeFrom="column">
                  <wp:posOffset>1578241</wp:posOffset>
                </wp:positionH>
                <wp:positionV relativeFrom="paragraph">
                  <wp:posOffset>4833235</wp:posOffset>
                </wp:positionV>
                <wp:extent cx="4733925" cy="3629465"/>
                <wp:effectExtent l="0" t="0" r="0" b="0"/>
                <wp:wrapSquare wrapText="bothSides"/>
                <wp:docPr id="211" name="群組 2"/>
                <wp:cNvGraphicFramePr/>
                <a:graphic xmlns:a="http://schemas.openxmlformats.org/drawingml/2006/main">
                  <a:graphicData uri="http://schemas.microsoft.com/office/word/2010/wordprocessingGroup">
                    <wpg:wgp>
                      <wpg:cNvGrpSpPr/>
                      <wpg:grpSpPr>
                        <a:xfrm>
                          <a:off x="0" y="0"/>
                          <a:ext cx="4733925" cy="3629465"/>
                          <a:chOff x="0" y="0"/>
                          <a:chExt cx="6120681" cy="3705186"/>
                        </a:xfrm>
                      </wpg:grpSpPr>
                      <wpg:graphicFrame>
                        <wpg:cNvPr id="212" name="圖表 212"/>
                        <wpg:cNvFrPr>
                          <a:graphicFrameLocks/>
                        </wpg:cNvFrPr>
                        <wpg:xfrm>
                          <a:off x="0" y="0"/>
                          <a:ext cx="6120681" cy="3546896"/>
                        </wpg:xfrm>
                        <a:graphic>
                          <a:graphicData uri="http://schemas.openxmlformats.org/drawingml/2006/chart">
                            <c:chart xmlns:c="http://schemas.openxmlformats.org/drawingml/2006/chart" xmlns:r="http://schemas.openxmlformats.org/officeDocument/2006/relationships" r:id="rId8"/>
                          </a:graphicData>
                        </a:graphic>
                      </wpg:graphicFrame>
                      <wps:wsp>
                        <wps:cNvPr id="213" name="文字方塊 4"/>
                        <wps:cNvSpPr txBox="1"/>
                        <wps:spPr>
                          <a:xfrm>
                            <a:off x="5467411" y="382198"/>
                            <a:ext cx="546425" cy="232496"/>
                          </a:xfrm>
                          <a:prstGeom prst="rect">
                            <a:avLst/>
                          </a:prstGeom>
                          <a:noFill/>
                        </wps:spPr>
                        <wps:txbx>
                          <w:txbxContent>
                            <w:p w14:paraId="4AFCDE47" w14:textId="77777777" w:rsidR="0097161F" w:rsidRDefault="0097161F" w:rsidP="002C3B70">
                              <w:pPr>
                                <w:pStyle w:val="Web"/>
                                <w:spacing w:before="0" w:beforeAutospacing="0" w:after="0" w:afterAutospacing="0"/>
                              </w:pPr>
                              <w:r>
                                <w:rPr>
                                  <w:rFonts w:ascii="標楷體" w:eastAsia="標楷體" w:hAnsi="標楷體" w:cstheme="minorBidi" w:hint="eastAsia"/>
                                  <w:color w:val="000000" w:themeColor="text1"/>
                                  <w:kern w:val="24"/>
                                  <w:sz w:val="18"/>
                                  <w:szCs w:val="18"/>
                                </w:rPr>
                                <w:t>千元</w:t>
                              </w:r>
                            </w:p>
                          </w:txbxContent>
                        </wps:txbx>
                        <wps:bodyPr wrap="square" rtlCol="0">
                          <a:noAutofit/>
                        </wps:bodyPr>
                      </wps:wsp>
                      <wps:wsp>
                        <wps:cNvPr id="214" name="文字方塊 5"/>
                        <wps:cNvSpPr txBox="1"/>
                        <wps:spPr>
                          <a:xfrm>
                            <a:off x="131945" y="347474"/>
                            <a:ext cx="571327" cy="232496"/>
                          </a:xfrm>
                          <a:prstGeom prst="rect">
                            <a:avLst/>
                          </a:prstGeom>
                          <a:noFill/>
                        </wps:spPr>
                        <wps:txbx>
                          <w:txbxContent>
                            <w:p w14:paraId="61E83670" w14:textId="77777777" w:rsidR="0097161F" w:rsidRDefault="0097161F" w:rsidP="002C3B70">
                              <w:pPr>
                                <w:pStyle w:val="Web"/>
                                <w:spacing w:before="0" w:beforeAutospacing="0" w:after="0" w:afterAutospacing="0"/>
                              </w:pPr>
                              <w:r>
                                <w:rPr>
                                  <w:rFonts w:ascii="標楷體" w:eastAsia="標楷體" w:hAnsi="標楷體" w:cstheme="minorBidi" w:hint="eastAsia"/>
                                  <w:color w:val="000000" w:themeColor="text1"/>
                                  <w:kern w:val="24"/>
                                  <w:sz w:val="18"/>
                                  <w:szCs w:val="18"/>
                                </w:rPr>
                                <w:t>千元</w:t>
                              </w:r>
                            </w:p>
                          </w:txbxContent>
                        </wps:txbx>
                        <wps:bodyPr wrap="square" rtlCol="0">
                          <a:noAutofit/>
                        </wps:bodyPr>
                      </wps:wsp>
                      <wps:wsp>
                        <wps:cNvPr id="215" name="文字方塊 6"/>
                        <wps:cNvSpPr txBox="1"/>
                        <wps:spPr>
                          <a:xfrm>
                            <a:off x="5538078" y="3270414"/>
                            <a:ext cx="555674" cy="232496"/>
                          </a:xfrm>
                          <a:prstGeom prst="rect">
                            <a:avLst/>
                          </a:prstGeom>
                          <a:noFill/>
                        </wps:spPr>
                        <wps:txbx>
                          <w:txbxContent>
                            <w:p w14:paraId="247D4F11" w14:textId="77777777" w:rsidR="0097161F" w:rsidRDefault="0097161F" w:rsidP="002C3B70">
                              <w:pPr>
                                <w:pStyle w:val="Web"/>
                                <w:spacing w:before="0" w:beforeAutospacing="0" w:after="0" w:afterAutospacing="0"/>
                              </w:pPr>
                              <w:r>
                                <w:rPr>
                                  <w:rFonts w:ascii="標楷體" w:eastAsia="標楷體" w:hAnsi="標楷體" w:cstheme="minorBidi" w:hint="eastAsia"/>
                                  <w:color w:val="000000" w:themeColor="text1"/>
                                  <w:kern w:val="24"/>
                                  <w:sz w:val="18"/>
                                  <w:szCs w:val="18"/>
                                </w:rPr>
                                <w:t>年度</w:t>
                              </w:r>
                            </w:p>
                          </w:txbxContent>
                        </wps:txbx>
                        <wps:bodyPr wrap="square" rtlCol="0">
                          <a:noAutofit/>
                        </wps:bodyPr>
                      </wps:wsp>
                      <wps:wsp>
                        <wps:cNvPr id="216" name="文字方塊 9"/>
                        <wps:cNvSpPr txBox="1"/>
                        <wps:spPr>
                          <a:xfrm>
                            <a:off x="0" y="3472690"/>
                            <a:ext cx="5064391" cy="232496"/>
                          </a:xfrm>
                          <a:prstGeom prst="rect">
                            <a:avLst/>
                          </a:prstGeom>
                          <a:noFill/>
                        </wps:spPr>
                        <wps:txbx>
                          <w:txbxContent>
                            <w:p w14:paraId="764EF39F" w14:textId="77777777" w:rsidR="0097161F" w:rsidRDefault="0097161F" w:rsidP="002C3B7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資料來源：整理自殯葬管理所提供資料。</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A22BDA5" id="群組 2" o:spid="_x0000_s1029" style="position:absolute;left:0;text-align:left;margin-left:124.25pt;margin-top:380.55pt;width:372.75pt;height:285.8pt;z-index:251696128;mso-width-relative:margin;mso-height-relative:margin" coordsize="61206,37051"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12" o:spid="_x0000_s1030" type="#_x0000_t75" style="position:absolute;width:61241;height:354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">
                  <v:imagedata r:id="rId9" o:title=""/>
                  <o:lock v:ext="edit" aspectratio="f"/>
                </v:shape>
                <v:shape id="文字方塊 4" o:spid="_x0000_s1031" type="#_x0000_t202" style="position:absolute;left:54674;top:3821;width:5464;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4AFCDE47" w14:textId="77777777" w:rsidR="0097161F" w:rsidRDefault="0097161F" w:rsidP="002C3B70">
                        <w:pPr>
                          <w:pStyle w:val="Web"/>
                          <w:spacing w:before="0" w:beforeAutospacing="0" w:after="0" w:afterAutospacing="0"/>
                        </w:pPr>
                        <w:r>
                          <w:rPr>
                            <w:rFonts w:ascii="標楷體" w:eastAsia="標楷體" w:hAnsi="標楷體" w:cstheme="minorBidi" w:hint="eastAsia"/>
                            <w:color w:val="000000" w:themeColor="text1"/>
                            <w:kern w:val="24"/>
                            <w:sz w:val="18"/>
                            <w:szCs w:val="18"/>
                          </w:rPr>
                          <w:t>千元</w:t>
                        </w:r>
                      </w:p>
                    </w:txbxContent>
                  </v:textbox>
                </v:shape>
                <v:shape id="_x0000_s1032" type="#_x0000_t202" style="position:absolute;left:1319;top:3474;width:5713;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61E83670" w14:textId="77777777" w:rsidR="0097161F" w:rsidRDefault="0097161F" w:rsidP="002C3B70">
                        <w:pPr>
                          <w:pStyle w:val="Web"/>
                          <w:spacing w:before="0" w:beforeAutospacing="0" w:after="0" w:afterAutospacing="0"/>
                        </w:pPr>
                        <w:r>
                          <w:rPr>
                            <w:rFonts w:ascii="標楷體" w:eastAsia="標楷體" w:hAnsi="標楷體" w:cstheme="minorBidi" w:hint="eastAsia"/>
                            <w:color w:val="000000" w:themeColor="text1"/>
                            <w:kern w:val="24"/>
                            <w:sz w:val="18"/>
                            <w:szCs w:val="18"/>
                          </w:rPr>
                          <w:t>千元</w:t>
                        </w:r>
                      </w:p>
                    </w:txbxContent>
                  </v:textbox>
                </v:shape>
                <v:shape id="文字方塊 6" o:spid="_x0000_s1033" type="#_x0000_t202" style="position:absolute;left:55380;top:32704;width:5557;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" filled="f" stroked="f">
                  <v:textbox>
                    <w:txbxContent>
                      <w:p w14:paraId="247D4F11" w14:textId="77777777" w:rsidR="0097161F" w:rsidRDefault="0097161F" w:rsidP="002C3B70">
                        <w:pPr>
                          <w:pStyle w:val="Web"/>
                          <w:spacing w:before="0" w:beforeAutospacing="0" w:after="0" w:afterAutospacing="0"/>
                        </w:pPr>
                        <w:r>
                          <w:rPr>
                            <w:rFonts w:ascii="標楷體" w:eastAsia="標楷體" w:hAnsi="標楷體" w:cstheme="minorBidi" w:hint="eastAsia"/>
                            <w:color w:val="000000" w:themeColor="text1"/>
                            <w:kern w:val="24"/>
                            <w:sz w:val="18"/>
                            <w:szCs w:val="18"/>
                          </w:rPr>
                          <w:t>年度</w:t>
                        </w:r>
                      </w:p>
                    </w:txbxContent>
                  </v:textbox>
                </v:shape>
                <v:shape id="文字方塊 9" o:spid="_x0000_s1034" type="#_x0000_t202" style="position:absolute;top:34726;width:50643;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w:txbxContent>
                      <w:p w14:paraId="764EF39F" w14:textId="77777777" w:rsidR="0097161F" w:rsidRDefault="0097161F" w:rsidP="002C3B7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資料來源：整理自殯葬管理所提供資料。</w:t>
                        </w:r>
                      </w:p>
                    </w:txbxContent>
                  </v:textbox>
                </v:shape>
                <w10:wrap type="square"/>
              </v:group>
            </w:pict>
          </mc:Fallback>
        </mc:AlternateContent>
      </w:r>
      <w:r w:rsidR="005F4E93" w:rsidRPr="001C5F62">
        <w:rPr>
          <w:rFonts w:ascii="標楷體" w:eastAsia="標楷體" w:hAnsi="標楷體" w:hint="eastAsia"/>
          <w:snapToGrid w:val="0"/>
          <w:kern w:val="0"/>
          <w:szCs w:val="24"/>
        </w:rPr>
        <w:t>反而</w:t>
      </w:r>
      <w:r w:rsidR="002C7A8D" w:rsidRPr="001C5F62">
        <w:rPr>
          <w:rFonts w:ascii="標楷體" w:eastAsia="標楷體" w:hAnsi="標楷體" w:hint="eastAsia"/>
          <w:snapToGrid w:val="0"/>
          <w:kern w:val="0"/>
          <w:szCs w:val="24"/>
        </w:rPr>
        <w:t>增加至113年度之1,200萬餘元</w:t>
      </w:r>
      <w:r w:rsidR="0076634F" w:rsidRPr="001C5F62">
        <w:rPr>
          <w:rFonts w:ascii="標楷體" w:eastAsia="標楷體" w:hAnsi="標楷體" w:hint="eastAsia"/>
          <w:snapToGrid w:val="0"/>
          <w:kern w:val="0"/>
          <w:szCs w:val="24"/>
        </w:rPr>
        <w:t>（</w:t>
      </w:r>
      <w:r w:rsidR="00EA7DF8" w:rsidRPr="001C5F62">
        <w:rPr>
          <w:rFonts w:ascii="標楷體" w:eastAsia="標楷體" w:hAnsi="標楷體" w:hint="eastAsia"/>
          <w:snapToGrid w:val="0"/>
          <w:kern w:val="0"/>
          <w:szCs w:val="24"/>
        </w:rPr>
        <w:t>圖1</w:t>
      </w:r>
      <w:r w:rsidR="0076634F" w:rsidRPr="001C5F62">
        <w:rPr>
          <w:rFonts w:ascii="標楷體" w:eastAsia="標楷體" w:hAnsi="標楷體" w:hint="eastAsia"/>
          <w:snapToGrid w:val="0"/>
          <w:kern w:val="0"/>
          <w:szCs w:val="24"/>
        </w:rPr>
        <w:t>）</w:t>
      </w:r>
      <w:r w:rsidR="002C7A8D" w:rsidRPr="001C5F62">
        <w:rPr>
          <w:rFonts w:ascii="標楷體" w:eastAsia="標楷體" w:hAnsi="標楷體" w:hint="eastAsia"/>
          <w:snapToGrid w:val="0"/>
          <w:kern w:val="0"/>
          <w:szCs w:val="24"/>
        </w:rPr>
        <w:t>。鑑於近3</w:t>
      </w:r>
      <w:r w:rsidR="00615D26" w:rsidRPr="001C5F62">
        <w:rPr>
          <w:rFonts w:ascii="標楷體" w:eastAsia="標楷體" w:hAnsi="標楷體" w:hint="eastAsia"/>
          <w:snapToGrid w:val="0"/>
          <w:kern w:val="0"/>
          <w:szCs w:val="24"/>
        </w:rPr>
        <w:t>年度殯葬管理</w:t>
      </w:r>
      <w:r w:rsidR="002C7A8D" w:rsidRPr="001C5F62">
        <w:rPr>
          <w:rFonts w:ascii="標楷體" w:eastAsia="標楷體" w:hAnsi="標楷體" w:hint="eastAsia"/>
          <w:snapToGrid w:val="0"/>
          <w:kern w:val="0"/>
          <w:szCs w:val="24"/>
        </w:rPr>
        <w:t>基金存款餘額分別為1億8,993萬餘元、2億5,046萬餘元、2億4,778萬餘元，尚有餘裕空間，</w:t>
      </w:r>
      <w:r w:rsidR="007C01E2" w:rsidRPr="001C5F62">
        <w:rPr>
          <w:rFonts w:ascii="標楷體" w:eastAsia="標楷體" w:hAnsi="標楷體" w:hint="eastAsia"/>
          <w:snapToGrid w:val="0"/>
          <w:kern w:val="0"/>
          <w:szCs w:val="24"/>
        </w:rPr>
        <w:t>惟因利率逐年調升，致未償債務餘額雖逐年減少，利息支出卻日益增加</w:t>
      </w:r>
      <w:r w:rsidR="002C7A8D" w:rsidRPr="001C5F62">
        <w:rPr>
          <w:rFonts w:ascii="標楷體" w:eastAsia="標楷體" w:hAnsi="標楷體" w:hint="eastAsia"/>
          <w:snapToGrid w:val="0"/>
          <w:kern w:val="0"/>
          <w:szCs w:val="24"/>
        </w:rPr>
        <w:t>，經函請殯葬管理所檢討</w:t>
      </w:r>
      <w:r w:rsidR="002C7A8D" w:rsidRPr="001C5F62">
        <w:rPr>
          <w:rFonts w:ascii="標楷體" w:eastAsia="標楷體" w:hAnsi="標楷體" w:hint="eastAsia"/>
          <w:snapToGrid w:val="0"/>
          <w:kern w:val="0"/>
          <w:szCs w:val="24"/>
        </w:rPr>
        <w:lastRenderedPageBreak/>
        <w:t>適時提前償還長期借款，以減輕債務利息負擔。據復：</w:t>
      </w:r>
      <w:r w:rsidR="005F4E93" w:rsidRPr="001C5F62">
        <w:rPr>
          <w:rFonts w:ascii="標楷體" w:eastAsia="標楷體" w:hAnsi="標楷體" w:hint="eastAsia"/>
          <w:snapToGrid w:val="0"/>
          <w:kern w:val="0"/>
          <w:szCs w:val="24"/>
        </w:rPr>
        <w:t>為有效降低債務負擔，</w:t>
      </w:r>
      <w:r w:rsidR="002C7A8D" w:rsidRPr="001C5F62">
        <w:rPr>
          <w:rFonts w:ascii="標楷體" w:eastAsia="標楷體" w:hAnsi="標楷體" w:hint="eastAsia"/>
          <w:snapToGrid w:val="0"/>
          <w:kern w:val="0"/>
          <w:szCs w:val="24"/>
        </w:rPr>
        <w:t>已於</w:t>
      </w:r>
      <w:r w:rsidR="007C01E2" w:rsidRPr="001C5F62">
        <w:rPr>
          <w:rFonts w:ascii="標楷體" w:eastAsia="標楷體" w:hAnsi="標楷體" w:hint="eastAsia"/>
          <w:snapToGrid w:val="0"/>
          <w:kern w:val="0"/>
          <w:szCs w:val="24"/>
        </w:rPr>
        <w:t>114年</w:t>
      </w:r>
      <w:r w:rsidR="002C7A8D" w:rsidRPr="001C5F62">
        <w:rPr>
          <w:rFonts w:ascii="標楷體" w:eastAsia="標楷體" w:hAnsi="標楷體" w:hint="eastAsia"/>
          <w:snapToGrid w:val="0"/>
          <w:kern w:val="0"/>
          <w:szCs w:val="24"/>
        </w:rPr>
        <w:t>3月償還長期債務1億1,000萬元，另預定於114年</w:t>
      </w:r>
      <w:r w:rsidR="00870E43" w:rsidRPr="001C5F62">
        <w:rPr>
          <w:rFonts w:ascii="標楷體" w:eastAsia="標楷體" w:hAnsi="標楷體" w:hint="eastAsia"/>
          <w:snapToGrid w:val="0"/>
          <w:kern w:val="0"/>
          <w:szCs w:val="24"/>
        </w:rPr>
        <w:t>7</w:t>
      </w:r>
      <w:r w:rsidR="002C7A8D" w:rsidRPr="001C5F62">
        <w:rPr>
          <w:rFonts w:ascii="標楷體" w:eastAsia="標楷體" w:hAnsi="標楷體" w:hint="eastAsia"/>
          <w:snapToGrid w:val="0"/>
          <w:kern w:val="0"/>
          <w:szCs w:val="24"/>
        </w:rPr>
        <w:t>月再償還4,000</w:t>
      </w:r>
      <w:r w:rsidR="005F4E93" w:rsidRPr="001C5F62">
        <w:rPr>
          <w:rFonts w:ascii="標楷體" w:eastAsia="標楷體" w:hAnsi="標楷體" w:hint="eastAsia"/>
          <w:snapToGrid w:val="0"/>
          <w:kern w:val="0"/>
          <w:szCs w:val="24"/>
        </w:rPr>
        <w:t>萬元，</w:t>
      </w:r>
      <w:r w:rsidR="002C7A8D" w:rsidRPr="001C5F62">
        <w:rPr>
          <w:rFonts w:ascii="標楷體" w:eastAsia="標楷體" w:hAnsi="標楷體" w:hint="eastAsia"/>
          <w:snapToGrid w:val="0"/>
          <w:kern w:val="0"/>
          <w:szCs w:val="24"/>
        </w:rPr>
        <w:t>將持續滾動檢討基金財務收支及存款餘額狀況，並視資金調度及營運發展，審慎評估提前償還未償借款，以降低利息支出</w:t>
      </w:r>
      <w:r w:rsidR="005F4E93" w:rsidRPr="001C5F62">
        <w:rPr>
          <w:rFonts w:ascii="標楷體" w:eastAsia="標楷體" w:hAnsi="標楷體" w:hint="eastAsia"/>
          <w:snapToGrid w:val="0"/>
          <w:kern w:val="0"/>
          <w:szCs w:val="24"/>
        </w:rPr>
        <w:t>，提升財務運作效益</w:t>
      </w:r>
      <w:r w:rsidR="002C7A8D" w:rsidRPr="001C5F62">
        <w:rPr>
          <w:rFonts w:ascii="標楷體" w:eastAsia="標楷體" w:hAnsi="標楷體" w:hint="eastAsia"/>
          <w:snapToGrid w:val="0"/>
          <w:kern w:val="0"/>
          <w:szCs w:val="24"/>
        </w:rPr>
        <w:t>。</w:t>
      </w:r>
    </w:p>
    <w:p w14:paraId="08D5358B" w14:textId="77777777" w:rsidR="00AD2184" w:rsidRPr="001C5F62" w:rsidRDefault="00204E2E" w:rsidP="002C3B70">
      <w:pPr>
        <w:kinsoku w:val="0"/>
        <w:overflowPunct w:val="0"/>
        <w:autoSpaceDE w:val="0"/>
        <w:spacing w:beforeLines="50" w:before="120" w:afterLines="50" w:after="120" w:line="480" w:lineRule="exact"/>
        <w:ind w:firstLineChars="100" w:firstLine="320"/>
        <w:jc w:val="both"/>
        <w:rPr>
          <w:rFonts w:ascii="標楷體" w:eastAsia="標楷體" w:hAnsi="標楷體"/>
          <w:b/>
          <w:snapToGrid w:val="0"/>
          <w:kern w:val="0"/>
          <w:sz w:val="32"/>
          <w:szCs w:val="24"/>
        </w:rPr>
      </w:pPr>
      <w:r w:rsidRPr="001C5F62">
        <w:rPr>
          <w:rFonts w:ascii="標楷體" w:eastAsia="標楷體" w:hAnsi="標楷體" w:hint="eastAsia"/>
          <w:b/>
          <w:bCs/>
          <w:snapToGrid w:val="0"/>
          <w:kern w:val="0"/>
          <w:sz w:val="32"/>
          <w:szCs w:val="32"/>
        </w:rPr>
        <w:t>四</w:t>
      </w:r>
      <w:r w:rsidR="00AD2184" w:rsidRPr="001C5F62">
        <w:rPr>
          <w:rFonts w:ascii="標楷體" w:eastAsia="標楷體" w:hAnsi="標楷體" w:hint="eastAsia"/>
          <w:b/>
          <w:bCs/>
          <w:snapToGrid w:val="0"/>
          <w:kern w:val="0"/>
          <w:sz w:val="32"/>
          <w:szCs w:val="32"/>
        </w:rPr>
        <w:t>、</w:t>
      </w:r>
      <w:r w:rsidR="00AD2184" w:rsidRPr="001C5F62">
        <w:rPr>
          <w:rFonts w:ascii="標楷體" w:eastAsia="標楷體" w:hAnsi="標楷體" w:hint="eastAsia"/>
          <w:b/>
          <w:snapToGrid w:val="0"/>
          <w:kern w:val="0"/>
          <w:sz w:val="32"/>
          <w:szCs w:val="24"/>
        </w:rPr>
        <w:t>1</w:t>
      </w:r>
      <w:r w:rsidR="00C77568" w:rsidRPr="001C5F62">
        <w:rPr>
          <w:rFonts w:ascii="標楷體" w:eastAsia="標楷體" w:hAnsi="標楷體" w:hint="eastAsia"/>
          <w:b/>
          <w:snapToGrid w:val="0"/>
          <w:kern w:val="0"/>
          <w:sz w:val="32"/>
          <w:szCs w:val="24"/>
        </w:rPr>
        <w:t>1</w:t>
      </w:r>
      <w:r w:rsidR="002B5625" w:rsidRPr="001C5F62">
        <w:rPr>
          <w:rFonts w:ascii="標楷體" w:eastAsia="標楷體" w:hAnsi="標楷體" w:hint="eastAsia"/>
          <w:b/>
          <w:snapToGrid w:val="0"/>
          <w:kern w:val="0"/>
          <w:sz w:val="32"/>
          <w:szCs w:val="24"/>
        </w:rPr>
        <w:t>2</w:t>
      </w:r>
      <w:r w:rsidR="00AD2184" w:rsidRPr="001C5F62">
        <w:rPr>
          <w:rFonts w:ascii="標楷體" w:eastAsia="標楷體" w:hAnsi="標楷體" w:hint="eastAsia"/>
          <w:b/>
          <w:snapToGrid w:val="0"/>
          <w:kern w:val="0"/>
          <w:sz w:val="32"/>
          <w:szCs w:val="24"/>
        </w:rPr>
        <w:t>年度重要審核意見追蹤查核情形</w:t>
      </w:r>
    </w:p>
    <w:p w14:paraId="7673D94E" w14:textId="050BDE61" w:rsidR="00AD2184" w:rsidRPr="001C5F62" w:rsidRDefault="00AD2184" w:rsidP="00965161">
      <w:pPr>
        <w:overflowPunct w:val="0"/>
        <w:autoSpaceDE w:val="0"/>
        <w:spacing w:afterLines="50" w:after="120" w:line="540" w:lineRule="exact"/>
        <w:ind w:firstLineChars="200" w:firstLine="480"/>
        <w:jc w:val="both"/>
        <w:rPr>
          <w:rFonts w:ascii="標楷體" w:eastAsia="標楷體" w:hAnsi="標楷體"/>
          <w:snapToGrid w:val="0"/>
          <w:kern w:val="0"/>
        </w:rPr>
      </w:pPr>
      <w:r w:rsidRPr="001C5F62">
        <w:rPr>
          <w:rFonts w:ascii="標楷體" w:eastAsia="標楷體" w:hAnsi="標楷體" w:hint="eastAsia"/>
          <w:snapToGrid w:val="0"/>
          <w:kern w:val="0"/>
          <w:szCs w:val="24"/>
        </w:rPr>
        <w:t>本室於1</w:t>
      </w:r>
      <w:r w:rsidR="00C77568" w:rsidRPr="001C5F62">
        <w:rPr>
          <w:rFonts w:ascii="標楷體" w:eastAsia="標楷體" w:hAnsi="標楷體" w:hint="eastAsia"/>
          <w:snapToGrid w:val="0"/>
          <w:kern w:val="0"/>
          <w:szCs w:val="24"/>
        </w:rPr>
        <w:t>1</w:t>
      </w:r>
      <w:r w:rsidR="002B5625" w:rsidRPr="001C5F62">
        <w:rPr>
          <w:rFonts w:ascii="標楷體" w:eastAsia="標楷體" w:hAnsi="標楷體" w:hint="eastAsia"/>
          <w:snapToGrid w:val="0"/>
          <w:kern w:val="0"/>
          <w:szCs w:val="24"/>
        </w:rPr>
        <w:t>2</w:t>
      </w:r>
      <w:r w:rsidRPr="001C5F62">
        <w:rPr>
          <w:rFonts w:ascii="標楷體" w:eastAsia="標楷體" w:hAnsi="標楷體" w:hint="eastAsia"/>
          <w:snapToGrid w:val="0"/>
          <w:kern w:val="0"/>
          <w:szCs w:val="24"/>
        </w:rPr>
        <w:t>年度審核報告內列重要審核意見</w:t>
      </w:r>
      <w:r w:rsidR="0084068C" w:rsidRPr="001C5F62">
        <w:rPr>
          <w:rFonts w:ascii="標楷體" w:eastAsia="標楷體" w:hAnsi="標楷體" w:hint="eastAsia"/>
          <w:snapToGrid w:val="0"/>
          <w:kern w:val="0"/>
          <w:szCs w:val="24"/>
        </w:rPr>
        <w:t>4</w:t>
      </w:r>
      <w:r w:rsidRPr="001C5F62">
        <w:rPr>
          <w:rFonts w:ascii="標楷體" w:eastAsia="標楷體" w:hAnsi="標楷體" w:hint="eastAsia"/>
          <w:snapToGrid w:val="0"/>
          <w:kern w:val="0"/>
        </w:rPr>
        <w:t>項，經賡續追蹤查核實際辦理結果，</w:t>
      </w:r>
      <w:r w:rsidR="000958E9" w:rsidRPr="001C5F62">
        <w:rPr>
          <w:rFonts w:ascii="標楷體" w:eastAsia="標楷體" w:hAnsi="標楷體" w:hint="eastAsia"/>
          <w:snapToGrid w:val="0"/>
          <w:kern w:val="0"/>
        </w:rPr>
        <w:t>仍待繼續改善者1項、已研謀改善</w:t>
      </w:r>
      <w:r w:rsidR="006624AC" w:rsidRPr="001C5F62">
        <w:rPr>
          <w:rFonts w:ascii="標楷體" w:eastAsia="標楷體" w:hAnsi="標楷體" w:hint="eastAsia"/>
          <w:snapToGrid w:val="0"/>
          <w:kern w:val="0"/>
        </w:rPr>
        <w:t>或依改善措施持續辦理</w:t>
      </w:r>
      <w:r w:rsidR="000958E9" w:rsidRPr="001C5F62">
        <w:rPr>
          <w:rFonts w:ascii="標楷體" w:eastAsia="標楷體" w:hAnsi="標楷體" w:hint="eastAsia"/>
          <w:snapToGrid w:val="0"/>
          <w:kern w:val="0"/>
        </w:rPr>
        <w:t>者</w:t>
      </w:r>
      <w:r w:rsidR="00447C6D" w:rsidRPr="001C5F62">
        <w:rPr>
          <w:rFonts w:ascii="標楷體" w:eastAsia="標楷體" w:hAnsi="標楷體" w:hint="eastAsia"/>
          <w:snapToGrid w:val="0"/>
          <w:kern w:val="0"/>
        </w:rPr>
        <w:t>3</w:t>
      </w:r>
      <w:r w:rsidR="000958E9" w:rsidRPr="001C5F62">
        <w:rPr>
          <w:rFonts w:ascii="標楷體" w:eastAsia="標楷體" w:hAnsi="標楷體" w:hint="eastAsia"/>
          <w:snapToGrid w:val="0"/>
          <w:kern w:val="0"/>
        </w:rPr>
        <w:t>項</w:t>
      </w:r>
      <w:r w:rsidRPr="001C5F62">
        <w:rPr>
          <w:rFonts w:ascii="標楷體" w:eastAsia="標楷體" w:hAnsi="標楷體" w:hint="eastAsia"/>
          <w:snapToGrid w:val="0"/>
          <w:kern w:val="0"/>
        </w:rPr>
        <w:t>（表</w:t>
      </w:r>
      <w:r w:rsidR="00F72E9F" w:rsidRPr="001C5F62">
        <w:rPr>
          <w:rFonts w:ascii="標楷體" w:eastAsia="標楷體" w:hAnsi="標楷體"/>
          <w:snapToGrid w:val="0"/>
          <w:kern w:val="0"/>
        </w:rPr>
        <w:t>4</w:t>
      </w:r>
      <w:r w:rsidRPr="001C5F62">
        <w:rPr>
          <w:rFonts w:ascii="標楷體" w:eastAsia="標楷體" w:hAnsi="標楷體" w:hint="eastAsia"/>
          <w:snapToGrid w:val="0"/>
          <w:kern w:val="0"/>
        </w:rPr>
        <w:t>）</w:t>
      </w:r>
      <w:r w:rsidR="000958E9" w:rsidRPr="001C5F62">
        <w:rPr>
          <w:rFonts w:ascii="標楷體" w:eastAsia="標楷體" w:hAnsi="標楷體" w:hint="eastAsia"/>
          <w:snapToGrid w:val="0"/>
          <w:kern w:val="0"/>
        </w:rPr>
        <w:t>，其中仍待</w:t>
      </w:r>
      <w:r w:rsidR="008C6D8E" w:rsidRPr="001C5F62">
        <w:rPr>
          <w:rFonts w:ascii="標楷體" w:eastAsia="標楷體" w:hAnsi="標楷體" w:hint="eastAsia"/>
          <w:snapToGrid w:val="0"/>
          <w:kern w:val="0"/>
        </w:rPr>
        <w:t>繼續</w:t>
      </w:r>
      <w:r w:rsidR="000958E9" w:rsidRPr="001C5F62">
        <w:rPr>
          <w:rFonts w:ascii="標楷體" w:eastAsia="標楷體" w:hAnsi="標楷體" w:hint="eastAsia"/>
          <w:snapToGrid w:val="0"/>
          <w:kern w:val="0"/>
        </w:rPr>
        <w:t>改善者，經再研提審核意見</w:t>
      </w:r>
      <w:r w:rsidR="00CD26BF" w:rsidRPr="001C5F62">
        <w:rPr>
          <w:rFonts w:ascii="標楷體" w:eastAsia="標楷體" w:hAnsi="標楷體" w:hint="eastAsia"/>
          <w:snapToGrid w:val="0"/>
          <w:kern w:val="0"/>
        </w:rPr>
        <w:t>1</w:t>
      </w:r>
      <w:r w:rsidR="000958E9" w:rsidRPr="001C5F62">
        <w:rPr>
          <w:rFonts w:ascii="標楷體" w:eastAsia="標楷體" w:hAnsi="標楷體" w:hint="eastAsia"/>
          <w:snapToGrid w:val="0"/>
          <w:kern w:val="0"/>
        </w:rPr>
        <w:t>項通知檢討改善</w:t>
      </w:r>
      <w:r w:rsidRPr="001C5F62">
        <w:rPr>
          <w:rFonts w:ascii="標楷體" w:eastAsia="標楷體" w:hAnsi="標楷體" w:hint="eastAsia"/>
          <w:snapToGrid w:val="0"/>
          <w:kern w:val="0"/>
        </w:rPr>
        <w:t>。</w:t>
      </w:r>
    </w:p>
    <w:p w14:paraId="55646DEF" w14:textId="77777777" w:rsidR="00AD2184" w:rsidRPr="001C5F62" w:rsidRDefault="00AD2184" w:rsidP="008809D5">
      <w:pPr>
        <w:overflowPunct w:val="0"/>
        <w:spacing w:beforeLines="20" w:before="48" w:after="30" w:line="470" w:lineRule="exact"/>
        <w:jc w:val="center"/>
        <w:rPr>
          <w:rFonts w:ascii="標楷體" w:eastAsia="標楷體" w:hAnsi="標楷體"/>
          <w:snapToGrid w:val="0"/>
          <w:kern w:val="0"/>
          <w:szCs w:val="24"/>
        </w:rPr>
      </w:pPr>
      <w:r w:rsidRPr="001C5F62">
        <w:rPr>
          <w:rFonts w:ascii="標楷體" w:eastAsia="標楷體" w:hAnsi="標楷體" w:hint="eastAsia"/>
          <w:b/>
          <w:snapToGrid w:val="0"/>
          <w:kern w:val="0"/>
          <w:szCs w:val="22"/>
        </w:rPr>
        <w:t>表</w:t>
      </w:r>
      <w:r w:rsidR="00F72E9F" w:rsidRPr="001C5F62">
        <w:rPr>
          <w:rFonts w:ascii="標楷體" w:eastAsia="標楷體" w:hAnsi="標楷體" w:hint="eastAsia"/>
          <w:b/>
          <w:snapToGrid w:val="0"/>
          <w:kern w:val="0"/>
          <w:szCs w:val="22"/>
        </w:rPr>
        <w:t>4</w:t>
      </w:r>
      <w:r w:rsidRPr="001C5F62">
        <w:rPr>
          <w:rFonts w:ascii="標楷體" w:eastAsia="標楷體" w:hAnsi="標楷體" w:hint="eastAsia"/>
          <w:b/>
          <w:snapToGrid w:val="0"/>
          <w:kern w:val="0"/>
          <w:szCs w:val="22"/>
        </w:rPr>
        <w:t xml:space="preserve">　1</w:t>
      </w:r>
      <w:r w:rsidR="00C77568" w:rsidRPr="001C5F62">
        <w:rPr>
          <w:rFonts w:ascii="標楷體" w:eastAsia="標楷體" w:hAnsi="標楷體" w:hint="eastAsia"/>
          <w:b/>
          <w:snapToGrid w:val="0"/>
          <w:kern w:val="0"/>
          <w:szCs w:val="22"/>
        </w:rPr>
        <w:t>1</w:t>
      </w:r>
      <w:r w:rsidR="0084068C" w:rsidRPr="001C5F62">
        <w:rPr>
          <w:rFonts w:ascii="標楷體" w:eastAsia="標楷體" w:hAnsi="標楷體" w:hint="eastAsia"/>
          <w:b/>
          <w:snapToGrid w:val="0"/>
          <w:kern w:val="0"/>
          <w:szCs w:val="22"/>
        </w:rPr>
        <w:t>2</w:t>
      </w:r>
      <w:r w:rsidRPr="001C5F62">
        <w:rPr>
          <w:rFonts w:ascii="標楷體" w:eastAsia="標楷體" w:hAnsi="標楷體" w:hint="eastAsia"/>
          <w:b/>
          <w:snapToGrid w:val="0"/>
          <w:kern w:val="0"/>
          <w:szCs w:val="22"/>
        </w:rPr>
        <w:t>年度審核報告所列民政處主管重要審核意見覆核辦理情形</w:t>
      </w:r>
    </w:p>
    <w:tbl>
      <w:tblPr>
        <w:tblW w:w="9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539"/>
        <w:gridCol w:w="3417"/>
      </w:tblGrid>
      <w:tr w:rsidR="00AD2184" w:rsidRPr="001C5F62" w14:paraId="034EF76E" w14:textId="77777777" w:rsidTr="0097285F">
        <w:trPr>
          <w:trHeight w:val="567"/>
          <w:tblHeader/>
          <w:jc w:val="center"/>
        </w:trPr>
        <w:tc>
          <w:tcPr>
            <w:tcW w:w="6539" w:type="dxa"/>
            <w:tcBorders>
              <w:top w:val="single" w:sz="4" w:space="0" w:color="auto"/>
              <w:left w:val="single" w:sz="4" w:space="0" w:color="auto"/>
              <w:bottom w:val="single" w:sz="4" w:space="0" w:color="auto"/>
              <w:right w:val="single" w:sz="4" w:space="0" w:color="auto"/>
            </w:tcBorders>
            <w:vAlign w:val="center"/>
            <w:hideMark/>
          </w:tcPr>
          <w:p w14:paraId="08DA598C" w14:textId="77777777" w:rsidR="00AD2184" w:rsidRPr="001C5F62" w:rsidRDefault="00AD2184" w:rsidP="008809D5">
            <w:pPr>
              <w:widowControl/>
              <w:spacing w:line="260" w:lineRule="exact"/>
              <w:ind w:left="720" w:hanging="720"/>
              <w:jc w:val="center"/>
              <w:rPr>
                <w:rFonts w:ascii="標楷體" w:eastAsia="標楷體" w:hAnsi="標楷體"/>
                <w:snapToGrid w:val="0"/>
                <w:kern w:val="0"/>
                <w:sz w:val="20"/>
              </w:rPr>
            </w:pPr>
            <w:r w:rsidRPr="001C5F62">
              <w:rPr>
                <w:rFonts w:ascii="標楷體" w:eastAsia="標楷體" w:hAnsi="標楷體" w:hint="eastAsia"/>
                <w:snapToGrid w:val="0"/>
                <w:kern w:val="0"/>
                <w:sz w:val="20"/>
              </w:rPr>
              <w:t>重要審核意見標題</w:t>
            </w:r>
          </w:p>
        </w:tc>
        <w:tc>
          <w:tcPr>
            <w:tcW w:w="3417" w:type="dxa"/>
            <w:tcBorders>
              <w:top w:val="single" w:sz="4" w:space="0" w:color="auto"/>
              <w:left w:val="single" w:sz="4" w:space="0" w:color="auto"/>
              <w:bottom w:val="single" w:sz="4" w:space="0" w:color="auto"/>
              <w:right w:val="single" w:sz="4" w:space="0" w:color="auto"/>
            </w:tcBorders>
            <w:vAlign w:val="center"/>
            <w:hideMark/>
          </w:tcPr>
          <w:p w14:paraId="3BA9FCAB" w14:textId="77777777" w:rsidR="00AD2184" w:rsidRPr="001C5F62" w:rsidRDefault="00AD2184" w:rsidP="008809D5">
            <w:pPr>
              <w:widowControl/>
              <w:spacing w:line="260" w:lineRule="exact"/>
              <w:ind w:left="720" w:hanging="720"/>
              <w:jc w:val="center"/>
              <w:rPr>
                <w:rFonts w:ascii="標楷體" w:eastAsia="標楷體" w:hAnsi="標楷體"/>
                <w:snapToGrid w:val="0"/>
                <w:kern w:val="0"/>
                <w:sz w:val="20"/>
              </w:rPr>
            </w:pPr>
            <w:r w:rsidRPr="001C5F62">
              <w:rPr>
                <w:rFonts w:ascii="標楷體" w:eastAsia="標楷體" w:hAnsi="標楷體" w:hint="eastAsia"/>
                <w:snapToGrid w:val="0"/>
                <w:kern w:val="0"/>
                <w:sz w:val="20"/>
              </w:rPr>
              <w:t>說明</w:t>
            </w:r>
          </w:p>
        </w:tc>
      </w:tr>
      <w:tr w:rsidR="00204E2E" w:rsidRPr="001C5F62" w14:paraId="154DD911" w14:textId="77777777" w:rsidTr="0097285F">
        <w:trPr>
          <w:trHeight w:val="567"/>
          <w:jc w:val="center"/>
        </w:trPr>
        <w:tc>
          <w:tcPr>
            <w:tcW w:w="6539" w:type="dxa"/>
            <w:tcBorders>
              <w:top w:val="single" w:sz="4" w:space="0" w:color="auto"/>
              <w:left w:val="single" w:sz="4" w:space="0" w:color="auto"/>
              <w:bottom w:val="single" w:sz="4" w:space="0" w:color="auto"/>
              <w:right w:val="nil"/>
            </w:tcBorders>
            <w:vAlign w:val="center"/>
          </w:tcPr>
          <w:p w14:paraId="0776D922" w14:textId="77777777" w:rsidR="00204E2E" w:rsidRPr="001C5F62" w:rsidRDefault="00204E2E" w:rsidP="00204E2E">
            <w:pPr>
              <w:widowControl/>
              <w:spacing w:beforeLines="10" w:before="24" w:afterLines="10" w:after="24" w:line="240" w:lineRule="exact"/>
              <w:ind w:leftChars="10" w:left="56" w:rightChars="10" w:right="24" w:hangingChars="16" w:hanging="32"/>
              <w:jc w:val="both"/>
              <w:rPr>
                <w:rFonts w:ascii="標楷體" w:eastAsia="標楷體" w:hAnsi="標楷體"/>
                <w:b/>
                <w:snapToGrid w:val="0"/>
                <w:kern w:val="0"/>
                <w:sz w:val="20"/>
              </w:rPr>
            </w:pPr>
            <w:r w:rsidRPr="001C5F62">
              <w:rPr>
                <w:rFonts w:ascii="標楷體" w:eastAsia="標楷體" w:hAnsi="標楷體" w:hint="eastAsia"/>
                <w:b/>
                <w:snapToGrid w:val="0"/>
                <w:kern w:val="0"/>
                <w:sz w:val="20"/>
              </w:rPr>
              <w:t>仍待繼續改善</w:t>
            </w:r>
          </w:p>
        </w:tc>
        <w:tc>
          <w:tcPr>
            <w:tcW w:w="3417" w:type="dxa"/>
            <w:tcBorders>
              <w:top w:val="single" w:sz="4" w:space="0" w:color="auto"/>
              <w:left w:val="nil"/>
              <w:bottom w:val="single" w:sz="4" w:space="0" w:color="auto"/>
              <w:right w:val="single" w:sz="4" w:space="0" w:color="auto"/>
            </w:tcBorders>
          </w:tcPr>
          <w:p w14:paraId="75749A3C" w14:textId="77777777" w:rsidR="00204E2E" w:rsidRPr="001C5F62" w:rsidRDefault="00204E2E" w:rsidP="008809D5">
            <w:pPr>
              <w:widowControl/>
              <w:spacing w:beforeLines="10" w:before="24" w:afterLines="10" w:after="24" w:line="240" w:lineRule="exact"/>
              <w:ind w:left="720" w:hanging="720"/>
              <w:jc w:val="both"/>
              <w:rPr>
                <w:rFonts w:ascii="標楷體" w:eastAsia="標楷體" w:hAnsi="標楷體"/>
                <w:snapToGrid w:val="0"/>
                <w:kern w:val="0"/>
                <w:sz w:val="20"/>
              </w:rPr>
            </w:pPr>
          </w:p>
        </w:tc>
      </w:tr>
      <w:tr w:rsidR="00204E2E" w:rsidRPr="001C5F62" w14:paraId="777D85B5" w14:textId="77777777" w:rsidTr="00965161">
        <w:trPr>
          <w:trHeight w:val="1757"/>
          <w:jc w:val="center"/>
        </w:trPr>
        <w:tc>
          <w:tcPr>
            <w:tcW w:w="6539" w:type="dxa"/>
            <w:tcBorders>
              <w:top w:val="single" w:sz="4" w:space="0" w:color="auto"/>
              <w:left w:val="single" w:sz="4" w:space="0" w:color="auto"/>
              <w:bottom w:val="single" w:sz="4" w:space="0" w:color="auto"/>
              <w:right w:val="single" w:sz="4" w:space="0" w:color="auto"/>
            </w:tcBorders>
          </w:tcPr>
          <w:p w14:paraId="668D0D4E" w14:textId="77777777" w:rsidR="00204E2E" w:rsidRPr="001C5F62" w:rsidRDefault="00AC65AD" w:rsidP="005F1247">
            <w:pPr>
              <w:widowControl/>
              <w:spacing w:beforeLines="10" w:before="24" w:afterLines="10" w:after="24" w:line="320" w:lineRule="exact"/>
              <w:ind w:rightChars="10" w:right="24"/>
              <w:jc w:val="both"/>
              <w:rPr>
                <w:rFonts w:ascii="標楷體" w:eastAsia="標楷體" w:hAnsi="標楷體"/>
                <w:snapToGrid w:val="0"/>
                <w:kern w:val="0"/>
                <w:sz w:val="20"/>
              </w:rPr>
            </w:pPr>
            <w:r w:rsidRPr="001C5F62">
              <w:rPr>
                <w:rFonts w:ascii="標楷體" w:eastAsia="標楷體" w:hAnsi="標楷體" w:hint="eastAsia"/>
                <w:snapToGrid w:val="0"/>
                <w:kern w:val="0"/>
                <w:sz w:val="20"/>
              </w:rPr>
              <w:t>設置員山福園及櫻花陵園骨灰（骸）存放設施，提供民眾身後安奉處所，惟部分納骨設施銷售情形欠佳，致銷貨收入逐年遞減，亟待儘速評估整體市場環境、人口變遷、價格競爭等因素，及分析現有殯葬設施產品銷售額銳減癥結原因，並及早調整納骨設施類型及容量，以提升殯葬管理及設施興建執行成效</w:t>
            </w:r>
            <w:r w:rsidR="00442533" w:rsidRPr="001C5F62">
              <w:rPr>
                <w:rFonts w:ascii="標楷體" w:eastAsia="標楷體" w:hAnsi="標楷體" w:hint="eastAsia"/>
                <w:snapToGrid w:val="0"/>
                <w:kern w:val="0"/>
                <w:sz w:val="20"/>
              </w:rPr>
              <w:t>。</w:t>
            </w:r>
          </w:p>
        </w:tc>
        <w:tc>
          <w:tcPr>
            <w:tcW w:w="3417" w:type="dxa"/>
            <w:tcBorders>
              <w:top w:val="single" w:sz="4" w:space="0" w:color="auto"/>
              <w:left w:val="single" w:sz="4" w:space="0" w:color="auto"/>
              <w:bottom w:val="single" w:sz="4" w:space="0" w:color="auto"/>
              <w:right w:val="single" w:sz="4" w:space="0" w:color="auto"/>
            </w:tcBorders>
          </w:tcPr>
          <w:p w14:paraId="4C446903" w14:textId="2FE559D1" w:rsidR="00204E2E" w:rsidRPr="001C5F62" w:rsidRDefault="0076634F" w:rsidP="005F1247">
            <w:pPr>
              <w:widowControl/>
              <w:spacing w:beforeLines="10" w:before="24" w:afterLines="10" w:after="24" w:line="320" w:lineRule="exact"/>
              <w:ind w:left="1" w:rightChars="10" w:right="24" w:firstLineChars="12" w:firstLine="24"/>
              <w:jc w:val="both"/>
              <w:rPr>
                <w:rFonts w:ascii="標楷體" w:eastAsia="標楷體" w:hAnsi="標楷體"/>
                <w:snapToGrid w:val="0"/>
                <w:kern w:val="0"/>
                <w:sz w:val="20"/>
              </w:rPr>
            </w:pPr>
            <w:r w:rsidRPr="001C5F62">
              <w:rPr>
                <w:rFonts w:ascii="標楷體" w:eastAsia="標楷體" w:hAnsi="標楷體" w:hint="eastAsia"/>
                <w:snapToGrid w:val="0"/>
                <w:kern w:val="0"/>
                <w:sz w:val="20"/>
              </w:rPr>
              <w:t>員山福園第三期納骨樓3樓空間自工程驗收合格迄今將屆3年，允待檢討積極規劃辦理</w:t>
            </w:r>
            <w:r w:rsidR="00204E2E" w:rsidRPr="001C5F62">
              <w:rPr>
                <w:rFonts w:ascii="標楷體" w:eastAsia="標楷體" w:hAnsi="標楷體" w:hint="eastAsia"/>
                <w:snapToGrid w:val="0"/>
                <w:kern w:val="0"/>
                <w:sz w:val="20"/>
              </w:rPr>
              <w:t>，業再研提審核意見詳「三、重要審核意見</w:t>
            </w:r>
            <w:r w:rsidRPr="001C5F62">
              <w:rPr>
                <w:rFonts w:ascii="標楷體" w:eastAsia="標楷體" w:hAnsi="標楷體" w:hint="eastAsia"/>
                <w:snapToGrid w:val="0"/>
                <w:kern w:val="0"/>
                <w:sz w:val="20"/>
              </w:rPr>
              <w:t>（一）</w:t>
            </w:r>
            <w:r w:rsidR="00204E2E" w:rsidRPr="001C5F62">
              <w:rPr>
                <w:rFonts w:ascii="標楷體" w:eastAsia="標楷體" w:hAnsi="標楷體" w:hint="eastAsia"/>
                <w:snapToGrid w:val="0"/>
                <w:kern w:val="0"/>
                <w:sz w:val="20"/>
              </w:rPr>
              <w:t>」。</w:t>
            </w:r>
          </w:p>
        </w:tc>
      </w:tr>
      <w:tr w:rsidR="00AD2184" w:rsidRPr="001C5F62" w14:paraId="2284DA86" w14:textId="77777777" w:rsidTr="0097285F">
        <w:trPr>
          <w:trHeight w:val="567"/>
          <w:jc w:val="center"/>
        </w:trPr>
        <w:tc>
          <w:tcPr>
            <w:tcW w:w="6539" w:type="dxa"/>
            <w:tcBorders>
              <w:top w:val="single" w:sz="4" w:space="0" w:color="auto"/>
              <w:left w:val="single" w:sz="4" w:space="0" w:color="auto"/>
              <w:bottom w:val="single" w:sz="4" w:space="0" w:color="auto"/>
              <w:right w:val="nil"/>
            </w:tcBorders>
            <w:vAlign w:val="center"/>
            <w:hideMark/>
          </w:tcPr>
          <w:p w14:paraId="257F66FE" w14:textId="77777777" w:rsidR="00AD2184" w:rsidRPr="001C5F62" w:rsidRDefault="00372A6C" w:rsidP="00965161">
            <w:pPr>
              <w:widowControl/>
              <w:spacing w:beforeLines="10" w:before="24" w:afterLines="10" w:after="24" w:line="280" w:lineRule="exact"/>
              <w:ind w:leftChars="10" w:left="56" w:rightChars="10" w:right="24" w:hangingChars="16" w:hanging="32"/>
              <w:jc w:val="both"/>
              <w:rPr>
                <w:rFonts w:ascii="標楷體" w:eastAsia="標楷體" w:hAnsi="標楷體"/>
                <w:b/>
                <w:snapToGrid w:val="0"/>
                <w:kern w:val="0"/>
                <w:sz w:val="20"/>
              </w:rPr>
            </w:pPr>
            <w:r w:rsidRPr="001C5F62">
              <w:rPr>
                <w:rFonts w:ascii="標楷體" w:eastAsia="標楷體" w:hAnsi="標楷體" w:hint="eastAsia"/>
                <w:b/>
                <w:snapToGrid w:val="0"/>
                <w:kern w:val="0"/>
                <w:sz w:val="20"/>
              </w:rPr>
              <w:t>已研謀改善</w:t>
            </w:r>
            <w:r w:rsidR="00F72E9F" w:rsidRPr="001C5F62">
              <w:rPr>
                <w:rFonts w:ascii="標楷體" w:eastAsia="標楷體" w:hAnsi="標楷體" w:hint="eastAsia"/>
                <w:b/>
                <w:snapToGrid w:val="0"/>
                <w:kern w:val="0"/>
                <w:sz w:val="20"/>
              </w:rPr>
              <w:t>或依改善措施持續辦理</w:t>
            </w:r>
          </w:p>
        </w:tc>
        <w:tc>
          <w:tcPr>
            <w:tcW w:w="3417" w:type="dxa"/>
            <w:tcBorders>
              <w:top w:val="single" w:sz="4" w:space="0" w:color="auto"/>
              <w:left w:val="nil"/>
              <w:bottom w:val="single" w:sz="4" w:space="0" w:color="auto"/>
              <w:right w:val="single" w:sz="4" w:space="0" w:color="auto"/>
            </w:tcBorders>
          </w:tcPr>
          <w:p w14:paraId="239EEA07" w14:textId="77777777" w:rsidR="00AD2184" w:rsidRPr="001C5F62" w:rsidRDefault="00AD2184" w:rsidP="00965161">
            <w:pPr>
              <w:widowControl/>
              <w:spacing w:beforeLines="10" w:before="24" w:afterLines="10" w:after="24" w:line="280" w:lineRule="exact"/>
              <w:ind w:left="720" w:hanging="720"/>
              <w:jc w:val="both"/>
              <w:rPr>
                <w:rFonts w:ascii="標楷體" w:eastAsia="標楷體" w:hAnsi="標楷體"/>
                <w:snapToGrid w:val="0"/>
                <w:kern w:val="0"/>
                <w:sz w:val="20"/>
              </w:rPr>
            </w:pPr>
          </w:p>
        </w:tc>
      </w:tr>
      <w:tr w:rsidR="00FC0A07" w:rsidRPr="001C5F62" w14:paraId="16F26001" w14:textId="77777777" w:rsidTr="00965161">
        <w:trPr>
          <w:trHeight w:val="1596"/>
          <w:jc w:val="center"/>
        </w:trPr>
        <w:tc>
          <w:tcPr>
            <w:tcW w:w="6539" w:type="dxa"/>
            <w:tcBorders>
              <w:top w:val="single" w:sz="4" w:space="0" w:color="auto"/>
              <w:left w:val="single" w:sz="4" w:space="0" w:color="auto"/>
              <w:bottom w:val="single" w:sz="4" w:space="0" w:color="auto"/>
              <w:right w:val="single" w:sz="4" w:space="0" w:color="auto"/>
            </w:tcBorders>
          </w:tcPr>
          <w:p w14:paraId="5DC00132" w14:textId="77777777" w:rsidR="00FC0A07" w:rsidRPr="001C5F62" w:rsidRDefault="00FC0A07" w:rsidP="005F1247">
            <w:pPr>
              <w:widowControl/>
              <w:spacing w:beforeLines="10" w:before="24" w:afterLines="10" w:after="24" w:line="320" w:lineRule="exact"/>
              <w:ind w:leftChars="10" w:left="624" w:rightChars="10" w:right="24" w:hangingChars="300" w:hanging="600"/>
              <w:jc w:val="both"/>
              <w:rPr>
                <w:rFonts w:ascii="標楷體" w:eastAsia="標楷體" w:hAnsi="標楷體"/>
                <w:snapToGrid w:val="0"/>
                <w:kern w:val="0"/>
                <w:sz w:val="20"/>
              </w:rPr>
            </w:pPr>
            <w:r w:rsidRPr="001C5F62">
              <w:rPr>
                <w:rFonts w:ascii="標楷體" w:eastAsia="標楷體" w:hAnsi="標楷體" w:hint="eastAsia"/>
                <w:sz w:val="20"/>
              </w:rPr>
              <w:t>（一）</w:t>
            </w:r>
            <w:r w:rsidRPr="001C5F62">
              <w:rPr>
                <w:rFonts w:ascii="標楷體" w:eastAsia="標楷體" w:hAnsi="標楷體" w:hint="eastAsia"/>
                <w:snapToGrid w:val="0"/>
                <w:kern w:val="0"/>
                <w:sz w:val="20"/>
              </w:rPr>
              <w:t>為提供原住民族終身學習環境，開辦原住民族部落大學，惟近3年</w:t>
            </w:r>
            <w:r w:rsidRPr="001C5F62">
              <w:rPr>
                <w:rFonts w:ascii="標楷體" w:eastAsia="標楷體" w:hAnsi="標楷體" w:hint="eastAsia"/>
                <w:sz w:val="20"/>
              </w:rPr>
              <w:t>部分</w:t>
            </w:r>
            <w:r w:rsidRPr="001C5F62">
              <w:rPr>
                <w:rFonts w:ascii="標楷體" w:eastAsia="標楷體" w:hAnsi="標楷體" w:hint="eastAsia"/>
                <w:snapToGrid w:val="0"/>
                <w:kern w:val="0"/>
                <w:sz w:val="20"/>
              </w:rPr>
              <w:t>鄉鎮市開班數偏低，且男性學員參與課程比例未及2成，又部分學員課程簽到情況未盡確實，亟待研謀提高課程可近性及男性族人參與課程意願，以有效帶動原住民參與，並落實原住民族終身教育政策。</w:t>
            </w:r>
          </w:p>
        </w:tc>
        <w:tc>
          <w:tcPr>
            <w:tcW w:w="3417" w:type="dxa"/>
            <w:vMerge w:val="restart"/>
            <w:tcBorders>
              <w:top w:val="single" w:sz="4" w:space="0" w:color="auto"/>
              <w:left w:val="single" w:sz="4" w:space="0" w:color="auto"/>
              <w:right w:val="single" w:sz="4" w:space="0" w:color="auto"/>
              <w:tl2br w:val="single" w:sz="4" w:space="0" w:color="auto"/>
            </w:tcBorders>
          </w:tcPr>
          <w:p w14:paraId="29FAD60C" w14:textId="77777777" w:rsidR="00FC0A07" w:rsidRPr="001C5F62" w:rsidRDefault="00FC0A07" w:rsidP="00965161">
            <w:pPr>
              <w:widowControl/>
              <w:spacing w:beforeLines="10" w:before="24" w:afterLines="10" w:after="24" w:line="280" w:lineRule="exact"/>
              <w:ind w:left="26" w:hanging="26"/>
              <w:jc w:val="both"/>
              <w:rPr>
                <w:rFonts w:ascii="標楷體" w:eastAsia="標楷體" w:hAnsi="標楷體"/>
                <w:snapToGrid w:val="0"/>
                <w:kern w:val="0"/>
                <w:sz w:val="20"/>
              </w:rPr>
            </w:pPr>
          </w:p>
        </w:tc>
      </w:tr>
      <w:tr w:rsidR="00FC0A07" w:rsidRPr="001C5F62" w14:paraId="68887D50" w14:textId="77777777" w:rsidTr="00965161">
        <w:trPr>
          <w:trHeight w:val="1690"/>
          <w:jc w:val="center"/>
        </w:trPr>
        <w:tc>
          <w:tcPr>
            <w:tcW w:w="6539" w:type="dxa"/>
            <w:tcBorders>
              <w:top w:val="single" w:sz="4" w:space="0" w:color="auto"/>
              <w:left w:val="single" w:sz="4" w:space="0" w:color="auto"/>
              <w:bottom w:val="single" w:sz="4" w:space="0" w:color="auto"/>
              <w:right w:val="single" w:sz="4" w:space="0" w:color="auto"/>
            </w:tcBorders>
          </w:tcPr>
          <w:p w14:paraId="6B59D170" w14:textId="77777777" w:rsidR="00FC0A07" w:rsidRPr="001C5F62" w:rsidRDefault="00FC0A07" w:rsidP="005F1247">
            <w:pPr>
              <w:widowControl/>
              <w:spacing w:beforeLines="10" w:before="24" w:afterLines="10" w:after="24" w:line="320" w:lineRule="exact"/>
              <w:ind w:leftChars="10" w:left="624" w:rightChars="10" w:right="24" w:hangingChars="300" w:hanging="600"/>
              <w:jc w:val="both"/>
              <w:rPr>
                <w:rFonts w:ascii="標楷體" w:eastAsia="標楷體" w:hAnsi="標楷體"/>
                <w:snapToGrid w:val="0"/>
                <w:kern w:val="0"/>
                <w:sz w:val="20"/>
              </w:rPr>
            </w:pPr>
            <w:r w:rsidRPr="001C5F62">
              <w:rPr>
                <w:rFonts w:ascii="標楷體" w:eastAsia="標楷體" w:hAnsi="標楷體" w:hint="eastAsia"/>
                <w:sz w:val="20"/>
              </w:rPr>
              <w:t>（二）</w:t>
            </w:r>
            <w:r w:rsidRPr="001C5F62">
              <w:rPr>
                <w:rFonts w:ascii="標楷體" w:eastAsia="標楷體" w:hAnsi="標楷體" w:hint="eastAsia"/>
                <w:snapToGrid w:val="0"/>
                <w:kern w:val="0"/>
                <w:sz w:val="20"/>
              </w:rPr>
              <w:t>為提高殯葬管理服務品質，已公布殯葬設施管理相關自治法規，惟尚未訂定違反殯葬管理條例統一裁罰基準，亦未規範骨灰（骸）存放設施使用年限及期限屆滿之處理方式，且部分殯葬禮儀服務業者尚未設置專任禮儀師，亟待檢討研訂並督促業者改善，俾完備規範，並提升殯葬禮儀服務品質及效益。</w:t>
            </w:r>
          </w:p>
        </w:tc>
        <w:tc>
          <w:tcPr>
            <w:tcW w:w="3417" w:type="dxa"/>
            <w:vMerge/>
            <w:tcBorders>
              <w:left w:val="single" w:sz="4" w:space="0" w:color="auto"/>
              <w:right w:val="single" w:sz="4" w:space="0" w:color="auto"/>
              <w:tl2br w:val="single" w:sz="4" w:space="0" w:color="auto"/>
            </w:tcBorders>
          </w:tcPr>
          <w:p w14:paraId="6FC4B609" w14:textId="77777777" w:rsidR="00FC0A07" w:rsidRPr="001C5F62" w:rsidRDefault="00FC0A07" w:rsidP="00965161">
            <w:pPr>
              <w:widowControl/>
              <w:spacing w:beforeLines="10" w:before="24" w:afterLines="10" w:after="24" w:line="280" w:lineRule="exact"/>
              <w:ind w:left="26" w:hanging="26"/>
              <w:jc w:val="both"/>
              <w:rPr>
                <w:rFonts w:ascii="標楷體" w:eastAsia="標楷體" w:hAnsi="標楷體"/>
                <w:snapToGrid w:val="0"/>
                <w:kern w:val="0"/>
                <w:sz w:val="20"/>
              </w:rPr>
            </w:pPr>
          </w:p>
        </w:tc>
      </w:tr>
      <w:tr w:rsidR="00FC0A07" w:rsidRPr="001C5F62" w14:paraId="126FF2AC" w14:textId="77777777" w:rsidTr="00965161">
        <w:trPr>
          <w:trHeight w:val="1417"/>
          <w:jc w:val="center"/>
        </w:trPr>
        <w:tc>
          <w:tcPr>
            <w:tcW w:w="6539" w:type="dxa"/>
            <w:tcBorders>
              <w:top w:val="single" w:sz="4" w:space="0" w:color="auto"/>
              <w:left w:val="single" w:sz="4" w:space="0" w:color="auto"/>
              <w:bottom w:val="single" w:sz="4" w:space="0" w:color="auto"/>
              <w:right w:val="single" w:sz="4" w:space="0" w:color="auto"/>
            </w:tcBorders>
          </w:tcPr>
          <w:p w14:paraId="573C649E" w14:textId="77777777" w:rsidR="00FC0A07" w:rsidRPr="001C5F62" w:rsidRDefault="00FC0A07" w:rsidP="005F1247">
            <w:pPr>
              <w:widowControl/>
              <w:spacing w:beforeLines="10" w:before="24" w:afterLines="10" w:after="24" w:line="320" w:lineRule="exact"/>
              <w:ind w:leftChars="10" w:left="624" w:rightChars="10" w:right="24" w:hangingChars="300" w:hanging="600"/>
              <w:jc w:val="both"/>
              <w:rPr>
                <w:rFonts w:ascii="標楷體" w:eastAsia="標楷體" w:hAnsi="標楷體"/>
                <w:snapToGrid w:val="0"/>
                <w:kern w:val="0"/>
                <w:sz w:val="20"/>
              </w:rPr>
            </w:pPr>
            <w:r w:rsidRPr="001C5F62">
              <w:rPr>
                <w:rFonts w:ascii="標楷體" w:eastAsia="標楷體" w:hAnsi="標楷體" w:hint="eastAsia"/>
                <w:sz w:val="20"/>
              </w:rPr>
              <w:t>（三）</w:t>
            </w:r>
            <w:r w:rsidRPr="001C5F62">
              <w:rPr>
                <w:rFonts w:ascii="標楷體" w:eastAsia="標楷體" w:hAnsi="標楷體" w:hint="eastAsia"/>
                <w:snapToGrid w:val="0"/>
                <w:kern w:val="0"/>
                <w:sz w:val="20"/>
              </w:rPr>
              <w:t>為加強原住民族照顧，賡續爭取中央補助辦理文健站實施計畫，惟部分文健站服務項目實際參與人次未達計畫預計目標，或服務涵蓋率、月平均到站率偏低，亟待督促確實檢討癥結原因，並研謀善策以完善照顧服務，保障部落長者健康權。</w:t>
            </w:r>
          </w:p>
        </w:tc>
        <w:tc>
          <w:tcPr>
            <w:tcW w:w="3417" w:type="dxa"/>
            <w:vMerge/>
            <w:tcBorders>
              <w:left w:val="single" w:sz="4" w:space="0" w:color="auto"/>
              <w:right w:val="single" w:sz="4" w:space="0" w:color="auto"/>
              <w:tl2br w:val="single" w:sz="4" w:space="0" w:color="auto"/>
            </w:tcBorders>
          </w:tcPr>
          <w:p w14:paraId="42ECD338" w14:textId="77777777" w:rsidR="00FC0A07" w:rsidRPr="001C5F62" w:rsidRDefault="00FC0A07" w:rsidP="00965161">
            <w:pPr>
              <w:widowControl/>
              <w:spacing w:beforeLines="10" w:before="24" w:afterLines="10" w:after="24" w:line="280" w:lineRule="exact"/>
              <w:ind w:left="26" w:hanging="26"/>
              <w:jc w:val="both"/>
              <w:rPr>
                <w:rFonts w:ascii="標楷體" w:eastAsia="標楷體" w:hAnsi="標楷體"/>
                <w:snapToGrid w:val="0"/>
                <w:kern w:val="0"/>
                <w:sz w:val="20"/>
              </w:rPr>
            </w:pPr>
          </w:p>
        </w:tc>
      </w:tr>
    </w:tbl>
    <w:p w14:paraId="5E76A618" w14:textId="77777777" w:rsidR="008809D5" w:rsidRPr="001C5F62" w:rsidRDefault="008809D5" w:rsidP="00B21F8C">
      <w:pPr>
        <w:kinsoku w:val="0"/>
        <w:overflowPunct w:val="0"/>
        <w:autoSpaceDE w:val="0"/>
        <w:spacing w:line="240" w:lineRule="exact"/>
        <w:ind w:leftChars="100" w:left="240" w:firstLineChars="4975" w:firstLine="11940"/>
        <w:jc w:val="both"/>
        <w:rPr>
          <w:rFonts w:eastAsia="標楷體"/>
        </w:rPr>
      </w:pPr>
    </w:p>
    <w:p w14:paraId="08CED218" w14:textId="77777777" w:rsidR="008809D5" w:rsidRPr="001C5F62" w:rsidRDefault="008809D5" w:rsidP="00965161">
      <w:pPr>
        <w:tabs>
          <w:tab w:val="left" w:pos="480"/>
        </w:tabs>
        <w:overflowPunct w:val="0"/>
        <w:autoSpaceDE w:val="0"/>
        <w:spacing w:line="480" w:lineRule="exact"/>
        <w:jc w:val="both"/>
        <w:rPr>
          <w:rFonts w:ascii="標楷體" w:eastAsia="標楷體" w:hAnsi="標楷體"/>
          <w:b/>
          <w:sz w:val="36"/>
          <w:szCs w:val="36"/>
        </w:rPr>
      </w:pPr>
      <w:r w:rsidRPr="001C5F62">
        <w:rPr>
          <w:rFonts w:ascii="標楷體" w:eastAsia="標楷體" w:hAnsi="標楷體" w:hint="eastAsia"/>
          <w:b/>
          <w:sz w:val="36"/>
          <w:szCs w:val="36"/>
        </w:rPr>
        <w:lastRenderedPageBreak/>
        <w:t>肆、教育處主管</w:t>
      </w:r>
    </w:p>
    <w:p w14:paraId="015EA15D" w14:textId="77777777" w:rsidR="008809D5" w:rsidRPr="001C5F62" w:rsidRDefault="008809D5" w:rsidP="008809D5">
      <w:pPr>
        <w:kinsoku w:val="0"/>
        <w:overflowPunct w:val="0"/>
        <w:autoSpaceDE w:val="0"/>
        <w:spacing w:line="470" w:lineRule="exact"/>
        <w:ind w:firstLineChars="200" w:firstLine="480"/>
        <w:jc w:val="both"/>
        <w:rPr>
          <w:rFonts w:ascii="標楷體" w:eastAsia="標楷體"/>
        </w:rPr>
      </w:pPr>
      <w:r w:rsidRPr="001C5F62">
        <w:rPr>
          <w:rFonts w:ascii="標楷體" w:eastAsia="標楷體" w:hint="eastAsia"/>
        </w:rPr>
        <w:t>教育處主管包括縣立體育場及家庭教育中心2個機關，掌理縣內體育活動推廣、場地維修及器材設施之管理維護，推廣各項家庭教育活動，加強縣民對婚姻教育、親職教育及兩性教育之瞭解等業務。茲將113年度決算審核結果說明如次</w:t>
      </w:r>
      <w:r w:rsidRPr="001C5F62">
        <w:rPr>
          <w:rFonts w:ascii="標楷體" w:eastAsia="標楷體" w:hint="eastAsia"/>
          <w:szCs w:val="24"/>
        </w:rPr>
        <w:t>（各公務機關歲入、歲出決算之審定及各項差異之原因分析等詳細內容，請至審計部全球資訊網/總決算審核報告/總決算審核報告查詢平台查閱）</w:t>
      </w:r>
      <w:r w:rsidRPr="001C5F62">
        <w:rPr>
          <w:rFonts w:ascii="標楷體" w:eastAsia="標楷體" w:hint="eastAsia"/>
        </w:rPr>
        <w:t>：</w:t>
      </w:r>
    </w:p>
    <w:p w14:paraId="26611A91" w14:textId="77777777" w:rsidR="008809D5" w:rsidRPr="001C5F62" w:rsidRDefault="008809D5" w:rsidP="00965161">
      <w:pPr>
        <w:tabs>
          <w:tab w:val="left" w:pos="3420"/>
        </w:tabs>
        <w:spacing w:beforeLines="50" w:before="120" w:line="470" w:lineRule="exact"/>
        <w:ind w:firstLineChars="200" w:firstLine="561"/>
        <w:jc w:val="both"/>
        <w:rPr>
          <w:rFonts w:ascii="標楷體" w:eastAsia="標楷體" w:hAnsi="標楷體" w:cs="華康楷書體W7"/>
          <w:b/>
          <w:bCs/>
          <w:sz w:val="28"/>
          <w:szCs w:val="28"/>
        </w:rPr>
      </w:pPr>
      <w:r w:rsidRPr="001C5F62">
        <w:rPr>
          <w:rFonts w:ascii="標楷體" w:eastAsia="標楷體" w:hAnsi="標楷體" w:cs="華康楷書體W7" w:hint="eastAsia"/>
          <w:b/>
          <w:bCs/>
          <w:sz w:val="28"/>
          <w:szCs w:val="28"/>
        </w:rPr>
        <w:t>（一）</w:t>
      </w:r>
      <w:r w:rsidRPr="001C5F62">
        <w:rPr>
          <w:rFonts w:ascii="標楷體" w:eastAsia="標楷體" w:hint="eastAsia"/>
          <w:b/>
        </w:rPr>
        <w:t xml:space="preserve">　</w:t>
      </w:r>
      <w:r w:rsidRPr="001C5F62">
        <w:rPr>
          <w:rFonts w:ascii="標楷體" w:eastAsia="標楷體" w:hAnsi="標楷體" w:cs="華康楷書體W7" w:hint="eastAsia"/>
          <w:b/>
          <w:bCs/>
          <w:sz w:val="28"/>
          <w:szCs w:val="28"/>
        </w:rPr>
        <w:t>計畫實施之查核</w:t>
      </w:r>
    </w:p>
    <w:p w14:paraId="764505D7" w14:textId="77777777" w:rsidR="008809D5" w:rsidRPr="001C5F62" w:rsidRDefault="008809D5" w:rsidP="008809D5">
      <w:pPr>
        <w:kinsoku w:val="0"/>
        <w:overflowPunct w:val="0"/>
        <w:autoSpaceDE w:val="0"/>
        <w:spacing w:line="470" w:lineRule="exact"/>
        <w:ind w:firstLineChars="200" w:firstLine="480"/>
        <w:jc w:val="both"/>
        <w:rPr>
          <w:rFonts w:ascii="標楷體" w:eastAsia="標楷體"/>
        </w:rPr>
      </w:pPr>
      <w:r w:rsidRPr="001C5F62">
        <w:rPr>
          <w:rFonts w:ascii="標楷體" w:eastAsia="標楷體" w:hint="eastAsia"/>
        </w:rPr>
        <w:t>業務計畫5項，下分工作計畫5項，包括辦理體育活動之推廣、場地維修及運動設施之維護、籌辦家庭教育活動等重要施政項目，其中已完成者</w:t>
      </w:r>
      <w:r w:rsidRPr="001C5F62">
        <w:rPr>
          <w:rFonts w:ascii="標楷體" w:eastAsia="標楷體"/>
        </w:rPr>
        <w:t>4</w:t>
      </w:r>
      <w:r w:rsidRPr="001C5F62">
        <w:rPr>
          <w:rFonts w:ascii="標楷體" w:eastAsia="標楷體" w:hint="eastAsia"/>
        </w:rPr>
        <w:t>項，尚在執行者1項，主要係113年度宜蘭運動公園整修工程及羅東運動公園配電線路改善工程尚未完成，須保留繼續執行。</w:t>
      </w:r>
    </w:p>
    <w:p w14:paraId="50FDF44A" w14:textId="77777777" w:rsidR="008809D5" w:rsidRPr="001C5F62" w:rsidRDefault="008809D5" w:rsidP="00965161">
      <w:pPr>
        <w:tabs>
          <w:tab w:val="left" w:pos="3420"/>
        </w:tabs>
        <w:spacing w:beforeLines="50" w:before="120" w:line="470" w:lineRule="exact"/>
        <w:ind w:firstLineChars="200" w:firstLine="561"/>
        <w:jc w:val="both"/>
        <w:rPr>
          <w:rFonts w:ascii="標楷體" w:eastAsia="標楷體" w:hAnsi="標楷體"/>
          <w:b/>
          <w:sz w:val="28"/>
          <w:szCs w:val="28"/>
        </w:rPr>
      </w:pPr>
      <w:bookmarkStart w:id="1" w:name="_Hlk138278718"/>
      <w:r w:rsidRPr="001C5F62">
        <w:rPr>
          <w:rFonts w:ascii="標楷體" w:eastAsia="標楷體" w:hAnsi="標楷體" w:cs="華康楷書體W7" w:hint="eastAsia"/>
          <w:b/>
          <w:bCs/>
          <w:sz w:val="28"/>
          <w:szCs w:val="28"/>
        </w:rPr>
        <w:t>（二）</w:t>
      </w:r>
      <w:r w:rsidRPr="001C5F62">
        <w:rPr>
          <w:rFonts w:ascii="標楷體" w:eastAsia="標楷體" w:hint="eastAsia"/>
          <w:b/>
        </w:rPr>
        <w:t xml:space="preserve">　</w:t>
      </w:r>
      <w:r w:rsidRPr="001C5F62">
        <w:rPr>
          <w:rFonts w:ascii="標楷體" w:eastAsia="標楷體" w:hAnsi="標楷體" w:hint="eastAsia"/>
          <w:b/>
          <w:sz w:val="28"/>
          <w:szCs w:val="28"/>
        </w:rPr>
        <w:t>預算執行之</w:t>
      </w:r>
      <w:r w:rsidRPr="001C5F62">
        <w:rPr>
          <w:rFonts w:ascii="標楷體" w:eastAsia="標楷體" w:hAnsi="標楷體" w:cs="華康楷書體W7" w:hint="eastAsia"/>
          <w:b/>
          <w:bCs/>
          <w:sz w:val="28"/>
          <w:szCs w:val="28"/>
        </w:rPr>
        <w:t>審核</w:t>
      </w:r>
    </w:p>
    <w:bookmarkEnd w:id="1"/>
    <w:p w14:paraId="3991A1C3" w14:textId="77777777" w:rsidR="008809D5" w:rsidRPr="001C5F62" w:rsidRDefault="008809D5" w:rsidP="008809D5">
      <w:pPr>
        <w:kinsoku w:val="0"/>
        <w:overflowPunct w:val="0"/>
        <w:autoSpaceDE w:val="0"/>
        <w:spacing w:beforeLines="30" w:before="72" w:afterLines="20" w:after="48" w:line="470" w:lineRule="exact"/>
        <w:ind w:firstLineChars="450" w:firstLine="1080"/>
        <w:jc w:val="both"/>
        <w:rPr>
          <w:rFonts w:ascii="標楷體" w:eastAsia="標楷體" w:hAnsi="標楷體"/>
          <w:szCs w:val="24"/>
        </w:rPr>
      </w:pPr>
      <w:r w:rsidRPr="001C5F62">
        <w:rPr>
          <w:rFonts w:ascii="標楷體" w:eastAsia="標楷體" w:hAnsi="標楷體"/>
          <w:szCs w:val="24"/>
        </w:rPr>
        <w:t>1.   歲入原編列預算數1,265萬餘元，經追加預算404萬餘元，合計1,670萬餘元，決算審核結果，審定實現數2,629萬餘元，較預算增加958萬餘元（57.40％），主要係</w:t>
      </w:r>
      <w:r w:rsidRPr="001C5F62">
        <w:rPr>
          <w:rFonts w:ascii="標楷體" w:eastAsia="標楷體" w:hAnsi="標楷體" w:hint="eastAsia"/>
          <w:szCs w:val="24"/>
        </w:rPr>
        <w:t>「告五人巡迴演唱會」場地使用費收入較預計增加。</w:t>
      </w:r>
    </w:p>
    <w:p w14:paraId="22F77861" w14:textId="77777777" w:rsidR="008809D5" w:rsidRPr="001C5F62" w:rsidRDefault="008809D5" w:rsidP="008809D5">
      <w:pPr>
        <w:kinsoku w:val="0"/>
        <w:overflowPunct w:val="0"/>
        <w:autoSpaceDE w:val="0"/>
        <w:spacing w:beforeLines="30" w:before="72" w:afterLines="20" w:after="48" w:line="470" w:lineRule="exact"/>
        <w:ind w:firstLineChars="450" w:firstLine="1080"/>
        <w:jc w:val="both"/>
        <w:rPr>
          <w:rFonts w:ascii="標楷體" w:eastAsia="標楷體" w:hAnsi="標楷體"/>
          <w:szCs w:val="24"/>
        </w:rPr>
      </w:pPr>
      <w:r w:rsidRPr="001C5F62">
        <w:rPr>
          <w:rFonts w:ascii="標楷體" w:eastAsia="標楷體" w:hAnsi="標楷體"/>
          <w:szCs w:val="24"/>
        </w:rPr>
        <w:t>2.   歲出原編列預算數8,395萬元，經追加預算585萬餘元，並因</w:t>
      </w:r>
      <w:r w:rsidRPr="001C5F62">
        <w:rPr>
          <w:rFonts w:ascii="標楷體" w:eastAsia="標楷體" w:hAnsi="標楷體" w:hint="eastAsia"/>
          <w:szCs w:val="24"/>
        </w:rPr>
        <w:t>人事費不足</w:t>
      </w:r>
      <w:r w:rsidRPr="001C5F62">
        <w:rPr>
          <w:rFonts w:ascii="標楷體" w:eastAsia="標楷體" w:hAnsi="標楷體"/>
          <w:szCs w:val="24"/>
        </w:rPr>
        <w:t>，動支各類員工待遇準備56萬餘元，合計9,037萬餘元，決算審核結果，審定實現數8,643萬餘元（95.64％），應付保留數318萬餘元（3.53％），保留原因詳「（一）計畫實施之查核」說明；合計決算審定數為8,961萬餘元，預算賸餘75萬餘元（0.83％），主要係體育場</w:t>
      </w:r>
      <w:r w:rsidRPr="001C5F62">
        <w:rPr>
          <w:rFonts w:ascii="標楷體" w:eastAsia="標楷體" w:hAnsi="標楷體" w:hint="eastAsia"/>
          <w:szCs w:val="24"/>
        </w:rPr>
        <w:t>各項經費依實際支用之賸餘</w:t>
      </w:r>
      <w:r w:rsidRPr="001C5F62">
        <w:rPr>
          <w:rFonts w:ascii="標楷體" w:eastAsia="標楷體" w:hAnsi="標楷體"/>
          <w:szCs w:val="24"/>
        </w:rPr>
        <w:t>。</w:t>
      </w:r>
    </w:p>
    <w:p w14:paraId="0AD1E01B" w14:textId="77777777" w:rsidR="008809D5" w:rsidRPr="001C5F62" w:rsidRDefault="008809D5" w:rsidP="008809D5">
      <w:pPr>
        <w:kinsoku w:val="0"/>
        <w:overflowPunct w:val="0"/>
        <w:autoSpaceDE w:val="0"/>
        <w:spacing w:beforeLines="30" w:before="72" w:afterLines="20" w:after="48" w:line="470" w:lineRule="exact"/>
        <w:ind w:firstLineChars="450" w:firstLine="1080"/>
        <w:jc w:val="both"/>
        <w:rPr>
          <w:rFonts w:ascii="標楷體" w:eastAsia="標楷體" w:hAnsi="標楷體"/>
          <w:szCs w:val="24"/>
        </w:rPr>
      </w:pPr>
      <w:r w:rsidRPr="001C5F62">
        <w:rPr>
          <w:rFonts w:ascii="標楷體" w:eastAsia="標楷體" w:hAnsi="標楷體"/>
          <w:szCs w:val="24"/>
        </w:rPr>
        <w:t>3.   以前年度歲出轉入數計3,661萬餘元，決算審核結果，審定實現數3,649萬餘元（99.65％）；減免（註銷）數12萬餘元（0.35％），主要係</w:t>
      </w:r>
      <w:r w:rsidRPr="001C5F62">
        <w:rPr>
          <w:rFonts w:ascii="標楷體" w:eastAsia="標楷體" w:hAnsi="標楷體" w:hint="eastAsia"/>
          <w:szCs w:val="24"/>
        </w:rPr>
        <w:t>宜蘭及羅東運動公園場地設施整修改善工程經費依實際支用之結餘</w:t>
      </w:r>
      <w:r w:rsidRPr="001C5F62">
        <w:rPr>
          <w:rFonts w:ascii="標楷體" w:eastAsia="標楷體" w:hAnsi="標楷體"/>
          <w:szCs w:val="24"/>
        </w:rPr>
        <w:t>。</w:t>
      </w:r>
    </w:p>
    <w:p w14:paraId="308F2E7F" w14:textId="77777777" w:rsidR="008809D5" w:rsidRPr="001C5F62" w:rsidRDefault="008809D5" w:rsidP="008809D5">
      <w:pPr>
        <w:kinsoku w:val="0"/>
        <w:overflowPunct w:val="0"/>
        <w:autoSpaceDE w:val="0"/>
        <w:spacing w:beforeLines="100" w:before="240" w:afterLines="20" w:after="48" w:line="480" w:lineRule="atLeast"/>
        <w:ind w:firstLineChars="200" w:firstLine="561"/>
        <w:jc w:val="both"/>
        <w:rPr>
          <w:rFonts w:ascii="標楷體" w:eastAsia="標楷體" w:hAnsi="標楷體"/>
          <w:b/>
          <w:bCs/>
          <w:sz w:val="28"/>
          <w:szCs w:val="28"/>
        </w:rPr>
      </w:pPr>
      <w:r w:rsidRPr="001C5F62">
        <w:rPr>
          <w:rFonts w:ascii="標楷體" w:eastAsia="標楷體" w:hAnsi="標楷體" w:hint="eastAsia"/>
          <w:b/>
          <w:sz w:val="28"/>
          <w:szCs w:val="24"/>
        </w:rPr>
        <w:t xml:space="preserve">（三）  </w:t>
      </w:r>
      <w:r w:rsidRPr="001C5F62">
        <w:rPr>
          <w:rFonts w:ascii="標楷體" w:eastAsia="標楷體" w:hAnsi="標楷體" w:hint="eastAsia"/>
          <w:b/>
          <w:bCs/>
          <w:sz w:val="28"/>
          <w:szCs w:val="28"/>
        </w:rPr>
        <w:t>重要審核意見</w:t>
      </w:r>
    </w:p>
    <w:p w14:paraId="7FF78AEF" w14:textId="77777777" w:rsidR="008809D5" w:rsidRPr="001C5F62" w:rsidRDefault="008809D5" w:rsidP="008809D5">
      <w:pPr>
        <w:kinsoku w:val="0"/>
        <w:overflowPunct w:val="0"/>
        <w:autoSpaceDE w:val="0"/>
        <w:spacing w:beforeLines="50" w:before="120" w:line="500" w:lineRule="atLeast"/>
        <w:ind w:firstLineChars="200" w:firstLine="561"/>
        <w:jc w:val="both"/>
        <w:rPr>
          <w:rFonts w:ascii="標楷體" w:eastAsia="標楷體" w:hAnsi="標楷體"/>
          <w:b/>
          <w:sz w:val="28"/>
          <w:szCs w:val="28"/>
        </w:rPr>
      </w:pPr>
      <w:r w:rsidRPr="001C5F62">
        <w:rPr>
          <w:rFonts w:ascii="標楷體" w:eastAsia="標楷體" w:hAnsi="標楷體" w:hint="eastAsia"/>
          <w:b/>
          <w:sz w:val="28"/>
          <w:szCs w:val="28"/>
        </w:rPr>
        <w:t>1</w:t>
      </w:r>
      <w:r w:rsidRPr="001C5F62">
        <w:rPr>
          <w:rFonts w:ascii="標楷體" w:eastAsia="標楷體" w:hAnsi="標楷體"/>
          <w:b/>
          <w:sz w:val="28"/>
          <w:szCs w:val="28"/>
        </w:rPr>
        <w:t>.</w:t>
      </w:r>
      <w:r w:rsidRPr="001C5F62">
        <w:rPr>
          <w:rFonts w:ascii="標楷體" w:eastAsia="標楷體" w:hAnsi="標楷體" w:hint="eastAsia"/>
          <w:b/>
          <w:sz w:val="28"/>
          <w:szCs w:val="28"/>
        </w:rPr>
        <w:t xml:space="preserve"> </w:t>
      </w:r>
      <w:r w:rsidRPr="001C5F62">
        <w:rPr>
          <w:rFonts w:ascii="標楷體" w:eastAsia="標楷體" w:hAnsi="標楷體"/>
          <w:b/>
          <w:sz w:val="28"/>
          <w:szCs w:val="28"/>
        </w:rPr>
        <w:t xml:space="preserve"> </w:t>
      </w:r>
      <w:r w:rsidRPr="001C5F62">
        <w:rPr>
          <w:rFonts w:ascii="標楷體" w:eastAsia="標楷體" w:hAnsi="標楷體" w:hint="eastAsia"/>
          <w:b/>
          <w:sz w:val="28"/>
          <w:szCs w:val="28"/>
        </w:rPr>
        <w:t>為強化體育場館、場地設施及設備之管理維護，制訂場地管理自治條例，惟部分場館收取之水電費分攤款不及實際支出1成，且部分場地租借未依規定收取保證金，又宜蘭與羅東運動公園使用之場地借用申請表格式不一，不利審核作業，均待檢討改善妥處。</w:t>
      </w:r>
    </w:p>
    <w:p w14:paraId="5699F9FE" w14:textId="77777777" w:rsidR="008809D5" w:rsidRPr="001C5F62" w:rsidRDefault="008809D5" w:rsidP="008809D5">
      <w:pPr>
        <w:overflowPunct w:val="0"/>
        <w:spacing w:beforeLines="50" w:before="120" w:line="490" w:lineRule="exact"/>
        <w:ind w:firstLineChars="200" w:firstLine="480"/>
        <w:jc w:val="both"/>
        <w:rPr>
          <w:rFonts w:ascii="標楷體" w:eastAsia="標楷體" w:hAnsi="標楷體"/>
          <w:noProof/>
          <w:szCs w:val="24"/>
        </w:rPr>
      </w:pPr>
      <w:r w:rsidRPr="001C5F62">
        <w:rPr>
          <w:rFonts w:ascii="標楷體" w:eastAsia="標楷體" w:hAnsi="標楷體" w:hint="eastAsia"/>
          <w:noProof/>
          <w:szCs w:val="24"/>
        </w:rPr>
        <w:lastRenderedPageBreak/>
        <w:t>縣政府為管理維護體育場館、場地設施及設備，發展全民體育，增進國民健康，制訂定場地管理自治條例。體育場轄管場館包括田徑場、體育館、網球場、游泳池、棒球場、風雨球場、體操館、武術館、宜蘭及羅東運動公園、冬山河水上運動訓練基地等12處，113年度編列場館使用收入225萬餘元及體育場管理支出3,864萬餘元，執行結果，決算數分別為887萬餘元（393.79％）及3,819萬餘元（98.83％），經查場館營運管理維護情形，核有：</w:t>
      </w:r>
    </w:p>
    <w:p w14:paraId="6C18792F" w14:textId="5C0164B5" w:rsidR="008809D5" w:rsidRPr="001C5F62" w:rsidRDefault="008809D5" w:rsidP="00000187">
      <w:pPr>
        <w:overflowPunct w:val="0"/>
        <w:spacing w:beforeLines="50" w:before="120" w:line="490" w:lineRule="exact"/>
        <w:ind w:firstLineChars="400" w:firstLine="961"/>
        <w:jc w:val="both"/>
        <w:rPr>
          <w:rFonts w:ascii="標楷體" w:eastAsia="標楷體" w:hAnsi="標楷體"/>
          <w:noProof/>
          <w:szCs w:val="24"/>
        </w:rPr>
      </w:pPr>
      <w:r w:rsidRPr="001C5F62">
        <w:rPr>
          <w:rFonts w:ascii="標楷體" w:eastAsia="標楷體" w:hAnsi="標楷體"/>
          <w:b/>
          <w:noProof/>
          <w:szCs w:val="24"/>
        </w:rPr>
        <mc:AlternateContent>
          <mc:Choice Requires="wps">
            <w:drawing>
              <wp:anchor distT="45720" distB="45720" distL="114300" distR="114300" simplePos="0" relativeHeight="251633664" behindDoc="0" locked="0" layoutInCell="1" allowOverlap="1" wp14:anchorId="24699589" wp14:editId="42063165">
                <wp:simplePos x="0" y="0"/>
                <wp:positionH relativeFrom="margin">
                  <wp:posOffset>815975</wp:posOffset>
                </wp:positionH>
                <wp:positionV relativeFrom="paragraph">
                  <wp:posOffset>4489450</wp:posOffset>
                </wp:positionV>
                <wp:extent cx="5515200" cy="2811600"/>
                <wp:effectExtent l="0" t="0" r="9525" b="825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5200" cy="2811600"/>
                        </a:xfrm>
                        <a:prstGeom prst="rect">
                          <a:avLst/>
                        </a:prstGeom>
                        <a:solidFill>
                          <a:srgbClr val="FFFFFF"/>
                        </a:solidFill>
                        <a:ln w="9525">
                          <a:noFill/>
                          <a:miter lim="800000"/>
                          <a:headEnd/>
                          <a:tailEnd/>
                        </a:ln>
                      </wps:spPr>
                      <wps:txbx>
                        <w:txbxContent>
                          <w:tbl>
                            <w:tblPr>
                              <w:tblW w:w="8373" w:type="dxa"/>
                              <w:tblLayout w:type="fixed"/>
                              <w:tblCellMar>
                                <w:left w:w="28" w:type="dxa"/>
                                <w:right w:w="28" w:type="dxa"/>
                              </w:tblCellMar>
                              <w:tblLook w:val="04A0" w:firstRow="1" w:lastRow="0" w:firstColumn="1" w:lastColumn="0" w:noHBand="0" w:noVBand="1"/>
                            </w:tblPr>
                            <w:tblGrid>
                              <w:gridCol w:w="851"/>
                              <w:gridCol w:w="992"/>
                              <w:gridCol w:w="568"/>
                              <w:gridCol w:w="567"/>
                              <w:gridCol w:w="709"/>
                              <w:gridCol w:w="708"/>
                              <w:gridCol w:w="708"/>
                              <w:gridCol w:w="851"/>
                              <w:gridCol w:w="709"/>
                              <w:gridCol w:w="708"/>
                              <w:gridCol w:w="995"/>
                              <w:gridCol w:w="7"/>
                            </w:tblGrid>
                            <w:tr w:rsidR="0097161F" w:rsidRPr="002E280F" w14:paraId="520F6021" w14:textId="77777777" w:rsidTr="008809D5">
                              <w:trPr>
                                <w:trHeight w:val="340"/>
                              </w:trPr>
                              <w:tc>
                                <w:tcPr>
                                  <w:tcW w:w="8373" w:type="dxa"/>
                                  <w:gridSpan w:val="12"/>
                                  <w:tcBorders>
                                    <w:top w:val="nil"/>
                                    <w:left w:val="nil"/>
                                    <w:bottom w:val="nil"/>
                                    <w:right w:val="nil"/>
                                  </w:tcBorders>
                                  <w:shd w:val="clear" w:color="auto" w:fill="auto"/>
                                  <w:vAlign w:val="center"/>
                                  <w:hideMark/>
                                </w:tcPr>
                                <w:p w14:paraId="4B5D36E2" w14:textId="77777777" w:rsidR="0097161F" w:rsidRPr="002E280F" w:rsidRDefault="0097161F" w:rsidP="008809D5">
                                  <w:pPr>
                                    <w:overflowPunct w:val="0"/>
                                    <w:snapToGrid w:val="0"/>
                                    <w:jc w:val="center"/>
                                    <w:rPr>
                                      <w:rFonts w:ascii="標楷體" w:eastAsia="標楷體" w:hAnsi="標楷體"/>
                                      <w:b/>
                                      <w:spacing w:val="-2"/>
                                      <w:szCs w:val="28"/>
                                    </w:rPr>
                                  </w:pPr>
                                  <w:bookmarkStart w:id="2" w:name="RANGE!A1:J10"/>
                                  <w:r w:rsidRPr="002E280F">
                                    <w:rPr>
                                      <w:rFonts w:ascii="標楷體" w:eastAsia="標楷體" w:hAnsi="標楷體"/>
                                      <w:kern w:val="0"/>
                                      <w:sz w:val="32"/>
                                      <w:szCs w:val="22"/>
                                    </w:rPr>
                                    <w:br w:type="page"/>
                                  </w:r>
                                  <w:r w:rsidRPr="002E280F">
                                    <w:rPr>
                                      <w:rFonts w:ascii="標楷體" w:eastAsia="標楷體" w:hAnsi="標楷體" w:hint="eastAsia"/>
                                      <w:b/>
                                      <w:spacing w:val="-2"/>
                                      <w:szCs w:val="28"/>
                                    </w:rPr>
                                    <w:t>表</w:t>
                                  </w:r>
                                  <w:r w:rsidRPr="003F5E1F">
                                    <w:rPr>
                                      <w:rFonts w:ascii="標楷體" w:eastAsia="標楷體" w:hAnsi="標楷體" w:hint="eastAsia"/>
                                      <w:b/>
                                      <w:spacing w:val="-2"/>
                                      <w:szCs w:val="28"/>
                                    </w:rPr>
                                    <w:t>1</w:t>
                                  </w:r>
                                  <w:r w:rsidRPr="002E280F">
                                    <w:rPr>
                                      <w:rFonts w:ascii="標楷體" w:eastAsia="標楷體" w:hAnsi="標楷體" w:hint="eastAsia"/>
                                      <w:b/>
                                      <w:spacing w:val="-2"/>
                                      <w:szCs w:val="28"/>
                                    </w:rPr>
                                    <w:t xml:space="preserve">　體操館及武術館</w:t>
                                  </w:r>
                                  <w:r>
                                    <w:rPr>
                                      <w:rFonts w:ascii="標楷體" w:eastAsia="標楷體" w:hAnsi="標楷體" w:hint="eastAsia"/>
                                      <w:b/>
                                      <w:spacing w:val="-2"/>
                                      <w:szCs w:val="28"/>
                                    </w:rPr>
                                    <w:t>使</w:t>
                                  </w:r>
                                  <w:r>
                                    <w:rPr>
                                      <w:rFonts w:ascii="標楷體" w:eastAsia="標楷體" w:hAnsi="標楷體"/>
                                      <w:b/>
                                      <w:spacing w:val="-2"/>
                                      <w:szCs w:val="28"/>
                                    </w:rPr>
                                    <w:t>用</w:t>
                                  </w:r>
                                  <w:r w:rsidRPr="002E280F">
                                    <w:rPr>
                                      <w:rFonts w:ascii="標楷體" w:eastAsia="標楷體" w:hAnsi="標楷體" w:hint="eastAsia"/>
                                      <w:b/>
                                      <w:spacing w:val="-2"/>
                                      <w:szCs w:val="28"/>
                                    </w:rPr>
                                    <w:t>收入及維護成本</w:t>
                                  </w:r>
                                  <w:r>
                                    <w:rPr>
                                      <w:rFonts w:ascii="標楷體" w:eastAsia="標楷體" w:hAnsi="標楷體" w:hint="eastAsia"/>
                                      <w:b/>
                                      <w:spacing w:val="-2"/>
                                      <w:szCs w:val="28"/>
                                    </w:rPr>
                                    <w:t>支</w:t>
                                  </w:r>
                                  <w:r>
                                    <w:rPr>
                                      <w:rFonts w:ascii="標楷體" w:eastAsia="標楷體" w:hAnsi="標楷體"/>
                                      <w:b/>
                                      <w:spacing w:val="-2"/>
                                      <w:szCs w:val="28"/>
                                    </w:rPr>
                                    <w:t>出</w:t>
                                  </w:r>
                                  <w:r w:rsidRPr="002E280F">
                                    <w:rPr>
                                      <w:rFonts w:ascii="標楷體" w:eastAsia="標楷體" w:hAnsi="標楷體" w:hint="eastAsia"/>
                                      <w:b/>
                                      <w:spacing w:val="-2"/>
                                      <w:szCs w:val="28"/>
                                    </w:rPr>
                                    <w:t>情形</w:t>
                                  </w:r>
                                  <w:bookmarkEnd w:id="2"/>
                                </w:p>
                              </w:tc>
                            </w:tr>
                            <w:tr w:rsidR="0097161F" w:rsidRPr="002E280F" w14:paraId="7F893539" w14:textId="77777777" w:rsidTr="008809D5">
                              <w:trPr>
                                <w:trHeight w:val="290"/>
                              </w:trPr>
                              <w:tc>
                                <w:tcPr>
                                  <w:tcW w:w="8373" w:type="dxa"/>
                                  <w:gridSpan w:val="12"/>
                                  <w:tcBorders>
                                    <w:top w:val="nil"/>
                                    <w:left w:val="nil"/>
                                    <w:bottom w:val="single" w:sz="4" w:space="0" w:color="auto"/>
                                    <w:right w:val="nil"/>
                                  </w:tcBorders>
                                  <w:shd w:val="clear" w:color="auto" w:fill="auto"/>
                                  <w:vAlign w:val="center"/>
                                  <w:hideMark/>
                                </w:tcPr>
                                <w:p w14:paraId="32E7BEA3" w14:textId="77777777" w:rsidR="0097161F" w:rsidRPr="002E280F" w:rsidRDefault="0097161F" w:rsidP="008809D5">
                                  <w:pPr>
                                    <w:widowControl/>
                                    <w:jc w:val="right"/>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單位：平方公尺、新臺幣</w:t>
                                  </w:r>
                                  <w:r>
                                    <w:rPr>
                                      <w:rFonts w:ascii="標楷體" w:eastAsia="標楷體" w:hAnsi="標楷體" w:cs="新細明體" w:hint="eastAsia"/>
                                      <w:color w:val="000000"/>
                                      <w:kern w:val="0"/>
                                      <w:sz w:val="20"/>
                                    </w:rPr>
                                    <w:t>千</w:t>
                                  </w:r>
                                  <w:r w:rsidRPr="002E280F">
                                    <w:rPr>
                                      <w:rFonts w:ascii="標楷體" w:eastAsia="標楷體" w:hAnsi="標楷體" w:cs="新細明體" w:hint="eastAsia"/>
                                      <w:color w:val="000000"/>
                                      <w:kern w:val="0"/>
                                      <w:sz w:val="20"/>
                                    </w:rPr>
                                    <w:t>元</w:t>
                                  </w:r>
                                </w:p>
                              </w:tc>
                            </w:tr>
                            <w:tr w:rsidR="0097161F" w:rsidRPr="002E280F" w14:paraId="27010513" w14:textId="77777777" w:rsidTr="008809D5">
                              <w:trPr>
                                <w:gridAfter w:val="1"/>
                                <w:wAfter w:w="7" w:type="dxa"/>
                                <w:trHeight w:val="540"/>
                              </w:trPr>
                              <w:tc>
                                <w:tcPr>
                                  <w:tcW w:w="851"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vAlign w:val="center"/>
                                  <w:hideMark/>
                                </w:tcPr>
                                <w:p w14:paraId="4DCBCCE2" w14:textId="77777777" w:rsidR="0097161F" w:rsidRPr="002E280F" w:rsidRDefault="0097161F" w:rsidP="008809D5">
                                  <w:pPr>
                                    <w:widowControl/>
                                    <w:jc w:val="right"/>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項目</w:t>
                                  </w:r>
                                </w:p>
                                <w:p w14:paraId="1E7FD9A3" w14:textId="77777777" w:rsidR="0097161F" w:rsidRDefault="0097161F" w:rsidP="008809D5">
                                  <w:pPr>
                                    <w:widowControl/>
                                    <w:jc w:val="both"/>
                                    <w:rPr>
                                      <w:rFonts w:ascii="標楷體" w:eastAsia="標楷體" w:hAnsi="標楷體" w:cs="新細明體"/>
                                      <w:color w:val="000000"/>
                                      <w:kern w:val="0"/>
                                      <w:sz w:val="20"/>
                                    </w:rPr>
                                  </w:pPr>
                                </w:p>
                                <w:p w14:paraId="29CD0C65" w14:textId="77777777" w:rsidR="0097161F" w:rsidRPr="002E280F" w:rsidRDefault="0097161F" w:rsidP="008809D5">
                                  <w:pPr>
                                    <w:widowControl/>
                                    <w:jc w:val="both"/>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場館</w:t>
                                  </w:r>
                                  <w:r w:rsidRPr="002E280F">
                                    <w:rPr>
                                      <w:rFonts w:ascii="標楷體" w:eastAsia="標楷體" w:hAnsi="標楷體" w:cs="新細明體"/>
                                      <w:color w:val="000000"/>
                                      <w:kern w:val="0"/>
                                      <w:sz w:val="20"/>
                                    </w:rPr>
                                    <w:br/>
                                  </w:r>
                                  <w:r w:rsidRPr="002E280F">
                                    <w:rPr>
                                      <w:rFonts w:ascii="標楷體" w:eastAsia="標楷體" w:hAnsi="標楷體" w:cs="新細明體" w:hint="eastAsia"/>
                                      <w:color w:val="000000"/>
                                      <w:kern w:val="0"/>
                                      <w:sz w:val="20"/>
                                    </w:rPr>
                                    <w:t>名稱</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A6151CA"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面積</w:t>
                                  </w:r>
                                </w:p>
                              </w:tc>
                              <w:tc>
                                <w:tcPr>
                                  <w:tcW w:w="56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28B76B8"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年度</w:t>
                                  </w:r>
                                </w:p>
                              </w:tc>
                              <w:tc>
                                <w:tcPr>
                                  <w:tcW w:w="2692" w:type="dxa"/>
                                  <w:gridSpan w:val="4"/>
                                  <w:tcBorders>
                                    <w:top w:val="single" w:sz="4" w:space="0" w:color="auto"/>
                                    <w:left w:val="nil"/>
                                    <w:bottom w:val="nil"/>
                                    <w:right w:val="single" w:sz="4" w:space="0" w:color="000000"/>
                                  </w:tcBorders>
                                  <w:shd w:val="clear" w:color="auto" w:fill="auto"/>
                                  <w:vAlign w:val="center"/>
                                  <w:hideMark/>
                                </w:tcPr>
                                <w:p w14:paraId="7B563D7E" w14:textId="77777777" w:rsidR="0097161F" w:rsidRPr="002E280F" w:rsidRDefault="0097161F" w:rsidP="008809D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收取</w:t>
                                  </w:r>
                                  <w:r w:rsidRPr="002E280F">
                                    <w:rPr>
                                      <w:rFonts w:ascii="標楷體" w:eastAsia="標楷體" w:hAnsi="標楷體" w:cs="新細明體" w:hint="eastAsia"/>
                                      <w:color w:val="000000"/>
                                      <w:kern w:val="0"/>
                                      <w:sz w:val="20"/>
                                    </w:rPr>
                                    <w:t>水電費分攤</w:t>
                                  </w:r>
                                  <w:r>
                                    <w:rPr>
                                      <w:rFonts w:ascii="標楷體" w:eastAsia="標楷體" w:hAnsi="標楷體" w:cs="新細明體" w:hint="eastAsia"/>
                                      <w:color w:val="000000"/>
                                      <w:kern w:val="0"/>
                                      <w:sz w:val="20"/>
                                    </w:rPr>
                                    <w:t>金</w:t>
                                  </w:r>
                                  <w:r>
                                    <w:rPr>
                                      <w:rFonts w:ascii="標楷體" w:eastAsia="標楷體" w:hAnsi="標楷體" w:cs="新細明體"/>
                                      <w:color w:val="000000"/>
                                      <w:kern w:val="0"/>
                                      <w:sz w:val="20"/>
                                    </w:rPr>
                                    <w:t>額</w:t>
                                  </w:r>
                                </w:p>
                              </w:tc>
                              <w:tc>
                                <w:tcPr>
                                  <w:tcW w:w="2268" w:type="dxa"/>
                                  <w:gridSpan w:val="3"/>
                                  <w:tcBorders>
                                    <w:top w:val="single" w:sz="4" w:space="0" w:color="auto"/>
                                    <w:left w:val="nil"/>
                                    <w:bottom w:val="single" w:sz="4" w:space="0" w:color="auto"/>
                                    <w:right w:val="single" w:sz="4" w:space="0" w:color="auto"/>
                                  </w:tcBorders>
                                  <w:shd w:val="clear" w:color="auto" w:fill="auto"/>
                                  <w:vAlign w:val="center"/>
                                  <w:hideMark/>
                                </w:tcPr>
                                <w:p w14:paraId="36820402" w14:textId="77777777" w:rsidR="0097161F" w:rsidRPr="002E280F" w:rsidRDefault="0097161F" w:rsidP="008809D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水</w:t>
                                  </w:r>
                                  <w:r>
                                    <w:rPr>
                                      <w:rFonts w:ascii="標楷體" w:eastAsia="標楷體" w:hAnsi="標楷體" w:cs="新細明體"/>
                                      <w:color w:val="000000"/>
                                      <w:kern w:val="0"/>
                                      <w:sz w:val="20"/>
                                    </w:rPr>
                                    <w:t>電及</w:t>
                                  </w:r>
                                  <w:r w:rsidRPr="002E280F">
                                    <w:rPr>
                                      <w:rFonts w:ascii="標楷體" w:eastAsia="標楷體" w:hAnsi="標楷體" w:cs="新細明體" w:hint="eastAsia"/>
                                      <w:color w:val="000000"/>
                                      <w:kern w:val="0"/>
                                      <w:sz w:val="20"/>
                                    </w:rPr>
                                    <w:t>維護</w:t>
                                  </w:r>
                                  <w:r>
                                    <w:rPr>
                                      <w:rFonts w:ascii="標楷體" w:eastAsia="標楷體" w:hAnsi="標楷體" w:cs="新細明體" w:hint="eastAsia"/>
                                      <w:color w:val="000000"/>
                                      <w:kern w:val="0"/>
                                      <w:sz w:val="20"/>
                                    </w:rPr>
                                    <w:t>費</w:t>
                                  </w:r>
                                  <w:r>
                                    <w:rPr>
                                      <w:rFonts w:ascii="標楷體" w:eastAsia="標楷體" w:hAnsi="標楷體" w:cs="新細明體"/>
                                      <w:color w:val="000000"/>
                                      <w:kern w:val="0"/>
                                      <w:sz w:val="20"/>
                                    </w:rPr>
                                    <w:t>用支出</w:t>
                                  </w:r>
                                </w:p>
                              </w:tc>
                              <w:tc>
                                <w:tcPr>
                                  <w:tcW w:w="99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4E096AC" w14:textId="77777777" w:rsidR="0097161F" w:rsidRPr="00676E20" w:rsidRDefault="0097161F" w:rsidP="008809D5">
                                  <w:pPr>
                                    <w:widowControl/>
                                    <w:jc w:val="center"/>
                                    <w:rPr>
                                      <w:rFonts w:ascii="標楷體" w:eastAsia="標楷體" w:hAnsi="標楷體" w:cs="新細明體"/>
                                      <w:bCs/>
                                      <w:color w:val="000000"/>
                                      <w:kern w:val="0"/>
                                      <w:sz w:val="20"/>
                                    </w:rPr>
                                  </w:pPr>
                                  <w:r w:rsidRPr="00676E20">
                                    <w:rPr>
                                      <w:rFonts w:ascii="標楷體" w:eastAsia="標楷體" w:hAnsi="標楷體" w:cs="新細明體" w:hint="eastAsia"/>
                                      <w:bCs/>
                                      <w:color w:val="000000"/>
                                      <w:kern w:val="0"/>
                                      <w:sz w:val="20"/>
                                    </w:rPr>
                                    <w:t>收支短絀</w:t>
                                  </w:r>
                                  <w:r w:rsidRPr="00676E20">
                                    <w:rPr>
                                      <w:rFonts w:ascii="標楷體" w:eastAsia="標楷體" w:hAnsi="標楷體" w:cs="新細明體" w:hint="eastAsia"/>
                                      <w:bCs/>
                                      <w:color w:val="000000"/>
                                      <w:kern w:val="0"/>
                                      <w:sz w:val="20"/>
                                    </w:rPr>
                                    <w:br/>
                                    <w:t>（C=A-B）</w:t>
                                  </w:r>
                                </w:p>
                              </w:tc>
                            </w:tr>
                            <w:tr w:rsidR="0097161F" w:rsidRPr="002E280F" w14:paraId="00F818CE" w14:textId="77777777" w:rsidTr="008809D5">
                              <w:trPr>
                                <w:gridAfter w:val="1"/>
                                <w:wAfter w:w="7" w:type="dxa"/>
                                <w:trHeight w:val="643"/>
                              </w:trPr>
                              <w:tc>
                                <w:tcPr>
                                  <w:tcW w:w="851" w:type="dxa"/>
                                  <w:vMerge/>
                                  <w:tcBorders>
                                    <w:top w:val="single" w:sz="4" w:space="0" w:color="000000"/>
                                    <w:left w:val="single" w:sz="4" w:space="0" w:color="auto"/>
                                    <w:bottom w:val="single" w:sz="4" w:space="0" w:color="000000"/>
                                    <w:right w:val="single" w:sz="4" w:space="0" w:color="auto"/>
                                    <w:tl2br w:val="single" w:sz="4" w:space="0" w:color="auto"/>
                                  </w:tcBorders>
                                  <w:vAlign w:val="center"/>
                                  <w:hideMark/>
                                </w:tcPr>
                                <w:p w14:paraId="6D2C7368"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5D543DE3" w14:textId="77777777" w:rsidR="0097161F" w:rsidRPr="002E280F" w:rsidRDefault="0097161F" w:rsidP="008809D5">
                                  <w:pPr>
                                    <w:widowControl/>
                                    <w:rPr>
                                      <w:rFonts w:ascii="標楷體" w:eastAsia="標楷體" w:hAnsi="標楷體" w:cs="新細明體"/>
                                      <w:color w:val="000000"/>
                                      <w:kern w:val="0"/>
                                      <w:sz w:val="20"/>
                                    </w:rPr>
                                  </w:pPr>
                                </w:p>
                              </w:tc>
                              <w:tc>
                                <w:tcPr>
                                  <w:tcW w:w="568" w:type="dxa"/>
                                  <w:vMerge/>
                                  <w:tcBorders>
                                    <w:top w:val="single" w:sz="4" w:space="0" w:color="auto"/>
                                    <w:left w:val="single" w:sz="4" w:space="0" w:color="auto"/>
                                    <w:bottom w:val="single" w:sz="4" w:space="0" w:color="000000"/>
                                    <w:right w:val="single" w:sz="4" w:space="0" w:color="auto"/>
                                  </w:tcBorders>
                                  <w:vAlign w:val="center"/>
                                  <w:hideMark/>
                                </w:tcPr>
                                <w:p w14:paraId="03D716E5" w14:textId="77777777" w:rsidR="0097161F" w:rsidRPr="002E280F" w:rsidRDefault="0097161F" w:rsidP="008809D5">
                                  <w:pPr>
                                    <w:widowControl/>
                                    <w:rPr>
                                      <w:rFonts w:ascii="標楷體" w:eastAsia="標楷體" w:hAnsi="標楷體" w:cs="新細明體"/>
                                      <w:color w:val="000000"/>
                                      <w:kern w:val="0"/>
                                      <w:sz w:val="20"/>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D95F21B" w14:textId="77777777" w:rsidR="0097161F" w:rsidRPr="00114333" w:rsidRDefault="0097161F" w:rsidP="008809D5">
                                  <w:pPr>
                                    <w:widowControl/>
                                    <w:jc w:val="center"/>
                                    <w:rPr>
                                      <w:rFonts w:ascii="標楷體" w:eastAsia="標楷體" w:hAnsi="標楷體" w:cs="新細明體"/>
                                      <w:bCs/>
                                      <w:color w:val="000000"/>
                                      <w:kern w:val="0"/>
                                      <w:sz w:val="20"/>
                                    </w:rPr>
                                  </w:pPr>
                                  <w:r w:rsidRPr="00114333">
                                    <w:rPr>
                                      <w:rFonts w:ascii="標楷體" w:eastAsia="標楷體" w:hAnsi="標楷體" w:cs="新細明體" w:hint="eastAsia"/>
                                      <w:bCs/>
                                      <w:color w:val="000000"/>
                                      <w:kern w:val="0"/>
                                      <w:sz w:val="20"/>
                                    </w:rPr>
                                    <w:t>合計</w:t>
                                  </w:r>
                                  <w:r w:rsidRPr="00114333">
                                    <w:rPr>
                                      <w:rFonts w:ascii="標楷體" w:eastAsia="標楷體" w:hAnsi="標楷體" w:cs="新細明體" w:hint="eastAsia"/>
                                      <w:bCs/>
                                      <w:color w:val="000000"/>
                                      <w:kern w:val="0"/>
                                      <w:sz w:val="20"/>
                                    </w:rPr>
                                    <w:br/>
                                    <w:t>（A）</w:t>
                                  </w:r>
                                </w:p>
                              </w:tc>
                              <w:tc>
                                <w:tcPr>
                                  <w:tcW w:w="709" w:type="dxa"/>
                                  <w:tcBorders>
                                    <w:top w:val="single" w:sz="4" w:space="0" w:color="auto"/>
                                    <w:left w:val="single" w:sz="4" w:space="0" w:color="auto"/>
                                    <w:bottom w:val="single" w:sz="4" w:space="0" w:color="auto"/>
                                    <w:right w:val="nil"/>
                                  </w:tcBorders>
                                  <w:shd w:val="clear" w:color="auto" w:fill="auto"/>
                                  <w:vAlign w:val="center"/>
                                  <w:hideMark/>
                                </w:tcPr>
                                <w:p w14:paraId="2C75E860"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體操委員會</w:t>
                                  </w:r>
                                </w:p>
                              </w:tc>
                              <w:tc>
                                <w:tcPr>
                                  <w:tcW w:w="708" w:type="dxa"/>
                                  <w:tcBorders>
                                    <w:top w:val="single" w:sz="4" w:space="0" w:color="auto"/>
                                    <w:left w:val="single" w:sz="4" w:space="0" w:color="auto"/>
                                    <w:bottom w:val="single" w:sz="4" w:space="0" w:color="auto"/>
                                    <w:right w:val="nil"/>
                                  </w:tcBorders>
                                  <w:shd w:val="clear" w:color="auto" w:fill="auto"/>
                                  <w:vAlign w:val="center"/>
                                  <w:hideMark/>
                                </w:tcPr>
                                <w:p w14:paraId="42607A60"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空手道委員會</w:t>
                                  </w:r>
                                </w:p>
                              </w:tc>
                              <w:tc>
                                <w:tcPr>
                                  <w:tcW w:w="708" w:type="dxa"/>
                                  <w:tcBorders>
                                    <w:top w:val="single" w:sz="4" w:space="0" w:color="auto"/>
                                    <w:left w:val="single" w:sz="4" w:space="0" w:color="auto"/>
                                    <w:bottom w:val="single" w:sz="4" w:space="0" w:color="auto"/>
                                    <w:right w:val="nil"/>
                                  </w:tcBorders>
                                  <w:shd w:val="clear" w:color="auto" w:fill="auto"/>
                                  <w:vAlign w:val="center"/>
                                  <w:hideMark/>
                                </w:tcPr>
                                <w:p w14:paraId="0A438401"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武術委員會</w:t>
                                  </w: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5B2BC6A5" w14:textId="77777777" w:rsidR="0097161F" w:rsidRPr="00114333" w:rsidRDefault="0097161F" w:rsidP="008809D5">
                                  <w:pPr>
                                    <w:widowControl/>
                                    <w:jc w:val="center"/>
                                    <w:rPr>
                                      <w:rFonts w:ascii="標楷體" w:eastAsia="標楷體" w:hAnsi="標楷體" w:cs="新細明體"/>
                                      <w:bCs/>
                                      <w:color w:val="000000"/>
                                      <w:kern w:val="0"/>
                                      <w:sz w:val="20"/>
                                    </w:rPr>
                                  </w:pPr>
                                  <w:r w:rsidRPr="00114333">
                                    <w:rPr>
                                      <w:rFonts w:ascii="標楷體" w:eastAsia="標楷體" w:hAnsi="標楷體" w:cs="新細明體" w:hint="eastAsia"/>
                                      <w:bCs/>
                                      <w:color w:val="000000"/>
                                      <w:kern w:val="0"/>
                                      <w:sz w:val="20"/>
                                    </w:rPr>
                                    <w:t>合計</w:t>
                                  </w:r>
                                  <w:r w:rsidRPr="00114333">
                                    <w:rPr>
                                      <w:rFonts w:ascii="標楷體" w:eastAsia="標楷體" w:hAnsi="標楷體" w:cs="新細明體" w:hint="eastAsia"/>
                                      <w:bCs/>
                                      <w:color w:val="000000"/>
                                      <w:kern w:val="0"/>
                                      <w:sz w:val="20"/>
                                    </w:rPr>
                                    <w:br/>
                                    <w:t>（B）</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39708F31"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水電費</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2E32302E"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維護費</w:t>
                                  </w:r>
                                </w:p>
                              </w:tc>
                              <w:tc>
                                <w:tcPr>
                                  <w:tcW w:w="995" w:type="dxa"/>
                                  <w:vMerge/>
                                  <w:tcBorders>
                                    <w:top w:val="single" w:sz="4" w:space="0" w:color="auto"/>
                                    <w:left w:val="single" w:sz="4" w:space="0" w:color="auto"/>
                                    <w:bottom w:val="single" w:sz="4" w:space="0" w:color="000000"/>
                                    <w:right w:val="single" w:sz="4" w:space="0" w:color="auto"/>
                                  </w:tcBorders>
                                  <w:vAlign w:val="center"/>
                                  <w:hideMark/>
                                </w:tcPr>
                                <w:p w14:paraId="566F2555" w14:textId="77777777" w:rsidR="0097161F" w:rsidRPr="002E280F" w:rsidRDefault="0097161F" w:rsidP="008809D5">
                                  <w:pPr>
                                    <w:widowControl/>
                                    <w:rPr>
                                      <w:rFonts w:ascii="標楷體" w:eastAsia="標楷體" w:hAnsi="標楷體" w:cs="新細明體"/>
                                      <w:b/>
                                      <w:bCs/>
                                      <w:color w:val="000000"/>
                                      <w:kern w:val="0"/>
                                      <w:sz w:val="20"/>
                                    </w:rPr>
                                  </w:pPr>
                                </w:p>
                              </w:tc>
                            </w:tr>
                            <w:tr w:rsidR="0097161F" w:rsidRPr="002E280F" w14:paraId="150BBBF1" w14:textId="77777777" w:rsidTr="008809D5">
                              <w:trPr>
                                <w:gridAfter w:val="1"/>
                                <w:wAfter w:w="7" w:type="dxa"/>
                                <w:trHeight w:val="340"/>
                              </w:trPr>
                              <w:tc>
                                <w:tcPr>
                                  <w:tcW w:w="2411" w:type="dxa"/>
                                  <w:gridSpan w:val="3"/>
                                  <w:tcBorders>
                                    <w:top w:val="single" w:sz="4" w:space="0" w:color="000000"/>
                                    <w:left w:val="single" w:sz="4" w:space="0" w:color="auto"/>
                                    <w:bottom w:val="single" w:sz="4" w:space="0" w:color="000000"/>
                                    <w:right w:val="single" w:sz="4" w:space="0" w:color="auto"/>
                                  </w:tcBorders>
                                  <w:vAlign w:val="center"/>
                                </w:tcPr>
                                <w:p w14:paraId="48DC5207" w14:textId="77777777" w:rsidR="0097161F" w:rsidRPr="002E280F" w:rsidRDefault="0097161F" w:rsidP="008809D5">
                                  <w:pPr>
                                    <w:widowControl/>
                                    <w:jc w:val="center"/>
                                    <w:rPr>
                                      <w:rFonts w:ascii="標楷體" w:eastAsia="標楷體" w:hAnsi="標楷體" w:cs="新細明體"/>
                                      <w:color w:val="000000"/>
                                      <w:kern w:val="0"/>
                                      <w:sz w:val="20"/>
                                    </w:rPr>
                                  </w:pPr>
                                  <w:r w:rsidRPr="00D171C8">
                                    <w:rPr>
                                      <w:rFonts w:ascii="標楷體" w:eastAsia="標楷體" w:hAnsi="標楷體" w:cs="新細明體" w:hint="eastAsia"/>
                                      <w:b/>
                                      <w:color w:val="000000"/>
                                      <w:kern w:val="0"/>
                                      <w:sz w:val="20"/>
                                    </w:rPr>
                                    <w:t>合計</w:t>
                                  </w:r>
                                </w:p>
                              </w:tc>
                              <w:tc>
                                <w:tcPr>
                                  <w:tcW w:w="567" w:type="dxa"/>
                                  <w:tcBorders>
                                    <w:top w:val="single" w:sz="4" w:space="0" w:color="auto"/>
                                    <w:left w:val="nil"/>
                                    <w:bottom w:val="single" w:sz="4" w:space="0" w:color="auto"/>
                                    <w:right w:val="single" w:sz="4" w:space="0" w:color="auto"/>
                                  </w:tcBorders>
                                  <w:shd w:val="clear" w:color="auto" w:fill="auto"/>
                                  <w:vAlign w:val="center"/>
                                </w:tcPr>
                                <w:p w14:paraId="4743C36A"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sz w:val="20"/>
                                    </w:rPr>
                                    <w:t>63</w:t>
                                  </w:r>
                                </w:p>
                              </w:tc>
                              <w:tc>
                                <w:tcPr>
                                  <w:tcW w:w="709" w:type="dxa"/>
                                  <w:tcBorders>
                                    <w:top w:val="single" w:sz="4" w:space="0" w:color="auto"/>
                                    <w:left w:val="single" w:sz="4" w:space="0" w:color="auto"/>
                                    <w:bottom w:val="single" w:sz="4" w:space="0" w:color="auto"/>
                                    <w:right w:val="nil"/>
                                  </w:tcBorders>
                                  <w:shd w:val="clear" w:color="auto" w:fill="auto"/>
                                  <w:vAlign w:val="center"/>
                                </w:tcPr>
                                <w:p w14:paraId="0DAC9BE4"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21</w:t>
                                  </w:r>
                                </w:p>
                              </w:tc>
                              <w:tc>
                                <w:tcPr>
                                  <w:tcW w:w="708" w:type="dxa"/>
                                  <w:tcBorders>
                                    <w:top w:val="single" w:sz="4" w:space="0" w:color="auto"/>
                                    <w:left w:val="single" w:sz="4" w:space="0" w:color="auto"/>
                                    <w:bottom w:val="single" w:sz="4" w:space="0" w:color="auto"/>
                                    <w:right w:val="nil"/>
                                  </w:tcBorders>
                                  <w:shd w:val="clear" w:color="auto" w:fill="auto"/>
                                  <w:vAlign w:val="center"/>
                                </w:tcPr>
                                <w:p w14:paraId="31E54043"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21</w:t>
                                  </w:r>
                                </w:p>
                              </w:tc>
                              <w:tc>
                                <w:tcPr>
                                  <w:tcW w:w="708" w:type="dxa"/>
                                  <w:tcBorders>
                                    <w:top w:val="single" w:sz="4" w:space="0" w:color="auto"/>
                                    <w:left w:val="single" w:sz="4" w:space="0" w:color="auto"/>
                                    <w:bottom w:val="single" w:sz="4" w:space="0" w:color="auto"/>
                                    <w:right w:val="nil"/>
                                  </w:tcBorders>
                                  <w:shd w:val="clear" w:color="auto" w:fill="auto"/>
                                  <w:vAlign w:val="center"/>
                                </w:tcPr>
                                <w:p w14:paraId="42DF1A4A"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21</w:t>
                                  </w:r>
                                </w:p>
                              </w:tc>
                              <w:tc>
                                <w:tcPr>
                                  <w:tcW w:w="851" w:type="dxa"/>
                                  <w:tcBorders>
                                    <w:top w:val="single" w:sz="4" w:space="0" w:color="auto"/>
                                    <w:left w:val="single" w:sz="4" w:space="0" w:color="auto"/>
                                    <w:bottom w:val="nil"/>
                                    <w:right w:val="single" w:sz="4" w:space="0" w:color="auto"/>
                                  </w:tcBorders>
                                  <w:shd w:val="clear" w:color="auto" w:fill="auto"/>
                                  <w:vAlign w:val="center"/>
                                </w:tcPr>
                                <w:p w14:paraId="04005B75"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17,507</w:t>
                                  </w:r>
                                </w:p>
                              </w:tc>
                              <w:tc>
                                <w:tcPr>
                                  <w:tcW w:w="709" w:type="dxa"/>
                                  <w:tcBorders>
                                    <w:top w:val="single" w:sz="4" w:space="0" w:color="auto"/>
                                    <w:left w:val="single" w:sz="4" w:space="0" w:color="auto"/>
                                    <w:bottom w:val="nil"/>
                                    <w:right w:val="single" w:sz="4" w:space="0" w:color="auto"/>
                                  </w:tcBorders>
                                  <w:shd w:val="clear" w:color="auto" w:fill="auto"/>
                                  <w:vAlign w:val="center"/>
                                </w:tcPr>
                                <w:p w14:paraId="1CC1516D"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1,707</w:t>
                                  </w:r>
                                </w:p>
                              </w:tc>
                              <w:tc>
                                <w:tcPr>
                                  <w:tcW w:w="708" w:type="dxa"/>
                                  <w:tcBorders>
                                    <w:top w:val="single" w:sz="4" w:space="0" w:color="auto"/>
                                    <w:left w:val="single" w:sz="4" w:space="0" w:color="auto"/>
                                    <w:bottom w:val="nil"/>
                                    <w:right w:val="single" w:sz="4" w:space="0" w:color="auto"/>
                                  </w:tcBorders>
                                  <w:shd w:val="clear" w:color="auto" w:fill="auto"/>
                                  <w:vAlign w:val="center"/>
                                </w:tcPr>
                                <w:p w14:paraId="3F5D85BC"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15,799</w:t>
                                  </w:r>
                                </w:p>
                              </w:tc>
                              <w:tc>
                                <w:tcPr>
                                  <w:tcW w:w="995" w:type="dxa"/>
                                  <w:tcBorders>
                                    <w:top w:val="single" w:sz="4" w:space="0" w:color="auto"/>
                                    <w:left w:val="single" w:sz="4" w:space="0" w:color="auto"/>
                                    <w:bottom w:val="single" w:sz="4" w:space="0" w:color="000000"/>
                                    <w:right w:val="single" w:sz="4" w:space="0" w:color="auto"/>
                                  </w:tcBorders>
                                  <w:vAlign w:val="center"/>
                                </w:tcPr>
                                <w:p w14:paraId="01E04D8D"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w:t>
                                  </w:r>
                                  <w:r w:rsidRPr="00EF19E3">
                                    <w:rPr>
                                      <w:rFonts w:ascii="標楷體" w:eastAsia="標楷體" w:hAnsi="標楷體" w:hint="eastAsia"/>
                                      <w:b/>
                                      <w:bCs/>
                                      <w:color w:val="000000"/>
                                      <w:sz w:val="20"/>
                                    </w:rPr>
                                    <w:t xml:space="preserve"> </w:t>
                                  </w:r>
                                  <w:r w:rsidRPr="00EF19E3">
                                    <w:rPr>
                                      <w:rFonts w:ascii="標楷體" w:eastAsia="標楷體" w:hAnsi="標楷體"/>
                                      <w:b/>
                                      <w:bCs/>
                                      <w:color w:val="000000"/>
                                      <w:sz w:val="20"/>
                                    </w:rPr>
                                    <w:t>17,444</w:t>
                                  </w:r>
                                </w:p>
                              </w:tc>
                            </w:tr>
                            <w:tr w:rsidR="0097161F" w:rsidRPr="002E280F" w14:paraId="5DF4E6CD" w14:textId="77777777" w:rsidTr="008809D5">
                              <w:trPr>
                                <w:gridAfter w:val="1"/>
                                <w:wAfter w:w="7" w:type="dxa"/>
                                <w:trHeight w:val="290"/>
                              </w:trPr>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7E35DC59"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體操館</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534454"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3,212.84</w:t>
                                  </w:r>
                                </w:p>
                              </w:tc>
                              <w:tc>
                                <w:tcPr>
                                  <w:tcW w:w="568" w:type="dxa"/>
                                  <w:tcBorders>
                                    <w:top w:val="nil"/>
                                    <w:left w:val="nil"/>
                                    <w:bottom w:val="single" w:sz="4" w:space="0" w:color="auto"/>
                                    <w:right w:val="single" w:sz="4" w:space="0" w:color="auto"/>
                                  </w:tcBorders>
                                  <w:shd w:val="clear" w:color="auto" w:fill="auto"/>
                                  <w:noWrap/>
                                  <w:vAlign w:val="center"/>
                                  <w:hideMark/>
                                </w:tcPr>
                                <w:p w14:paraId="5C715069"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111</w:t>
                                  </w:r>
                                </w:p>
                              </w:tc>
                              <w:tc>
                                <w:tcPr>
                                  <w:tcW w:w="567" w:type="dxa"/>
                                  <w:tcBorders>
                                    <w:top w:val="nil"/>
                                    <w:left w:val="single" w:sz="4" w:space="0" w:color="auto"/>
                                    <w:bottom w:val="single" w:sz="4" w:space="0" w:color="auto"/>
                                    <w:right w:val="nil"/>
                                  </w:tcBorders>
                                  <w:shd w:val="clear" w:color="auto" w:fill="auto"/>
                                  <w:noWrap/>
                                  <w:vAlign w:val="center"/>
                                  <w:hideMark/>
                                </w:tcPr>
                                <w:p w14:paraId="0226BCC4"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6</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3245EE8"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559AA7F"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14:paraId="1BEEAE2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C6DE8"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2,898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2311F4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353</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18A5B0E"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2,544</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63D42DFB"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- 2,892</w:t>
                                  </w:r>
                                </w:p>
                              </w:tc>
                            </w:tr>
                            <w:tr w:rsidR="0097161F" w:rsidRPr="002E280F" w14:paraId="205C22DE" w14:textId="77777777" w:rsidTr="008809D5">
                              <w:trPr>
                                <w:gridAfter w:val="1"/>
                                <w:wAfter w:w="7" w:type="dxa"/>
                                <w:trHeight w:val="290"/>
                              </w:trPr>
                              <w:tc>
                                <w:tcPr>
                                  <w:tcW w:w="851" w:type="dxa"/>
                                  <w:vMerge/>
                                  <w:tcBorders>
                                    <w:top w:val="nil"/>
                                    <w:left w:val="single" w:sz="4" w:space="0" w:color="auto"/>
                                    <w:bottom w:val="single" w:sz="4" w:space="0" w:color="auto"/>
                                    <w:right w:val="single" w:sz="4" w:space="0" w:color="auto"/>
                                  </w:tcBorders>
                                  <w:vAlign w:val="center"/>
                                  <w:hideMark/>
                                </w:tcPr>
                                <w:p w14:paraId="1747208A"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1EB80E59" w14:textId="77777777" w:rsidR="0097161F" w:rsidRPr="00EF19E3" w:rsidRDefault="0097161F" w:rsidP="008809D5">
                                  <w:pPr>
                                    <w:widowControl/>
                                    <w:rPr>
                                      <w:rFonts w:ascii="標楷體" w:eastAsia="標楷體" w:hAnsi="標楷體"/>
                                      <w:color w:val="000000"/>
                                      <w:kern w:val="0"/>
                                      <w:sz w:val="20"/>
                                    </w:rPr>
                                  </w:pPr>
                                </w:p>
                              </w:tc>
                              <w:tc>
                                <w:tcPr>
                                  <w:tcW w:w="568" w:type="dxa"/>
                                  <w:tcBorders>
                                    <w:top w:val="nil"/>
                                    <w:left w:val="nil"/>
                                    <w:bottom w:val="single" w:sz="4" w:space="0" w:color="auto"/>
                                    <w:right w:val="single" w:sz="4" w:space="0" w:color="auto"/>
                                  </w:tcBorders>
                                  <w:shd w:val="clear" w:color="auto" w:fill="auto"/>
                                  <w:noWrap/>
                                  <w:vAlign w:val="center"/>
                                  <w:hideMark/>
                                </w:tcPr>
                                <w:p w14:paraId="160B395C"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112</w:t>
                                  </w:r>
                                </w:p>
                              </w:tc>
                              <w:tc>
                                <w:tcPr>
                                  <w:tcW w:w="567" w:type="dxa"/>
                                  <w:tcBorders>
                                    <w:top w:val="nil"/>
                                    <w:left w:val="single" w:sz="4" w:space="0" w:color="auto"/>
                                    <w:bottom w:val="single" w:sz="4" w:space="0" w:color="auto"/>
                                    <w:right w:val="nil"/>
                                  </w:tcBorders>
                                  <w:shd w:val="clear" w:color="auto" w:fill="auto"/>
                                  <w:noWrap/>
                                  <w:vAlign w:val="center"/>
                                  <w:hideMark/>
                                </w:tcPr>
                                <w:p w14:paraId="47A44DC5"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6</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548661F"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58267C9"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14:paraId="36D47086"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EED8ABE"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2,757</w:t>
                                  </w:r>
                                </w:p>
                              </w:tc>
                              <w:tc>
                                <w:tcPr>
                                  <w:tcW w:w="709" w:type="dxa"/>
                                  <w:tcBorders>
                                    <w:top w:val="nil"/>
                                    <w:left w:val="nil"/>
                                    <w:bottom w:val="single" w:sz="4" w:space="0" w:color="auto"/>
                                    <w:right w:val="single" w:sz="4" w:space="0" w:color="auto"/>
                                  </w:tcBorders>
                                  <w:shd w:val="clear" w:color="auto" w:fill="auto"/>
                                  <w:noWrap/>
                                  <w:vAlign w:val="center"/>
                                  <w:hideMark/>
                                </w:tcPr>
                                <w:p w14:paraId="49F04821"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365</w:t>
                                  </w:r>
                                </w:p>
                              </w:tc>
                              <w:tc>
                                <w:tcPr>
                                  <w:tcW w:w="708" w:type="dxa"/>
                                  <w:tcBorders>
                                    <w:top w:val="nil"/>
                                    <w:left w:val="nil"/>
                                    <w:bottom w:val="single" w:sz="4" w:space="0" w:color="auto"/>
                                    <w:right w:val="single" w:sz="4" w:space="0" w:color="auto"/>
                                  </w:tcBorders>
                                  <w:shd w:val="clear" w:color="auto" w:fill="auto"/>
                                  <w:noWrap/>
                                  <w:vAlign w:val="center"/>
                                  <w:hideMark/>
                                </w:tcPr>
                                <w:p w14:paraId="220C012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2,392</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419586AB"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- 2,751</w:t>
                                  </w:r>
                                </w:p>
                              </w:tc>
                            </w:tr>
                            <w:tr w:rsidR="0097161F" w:rsidRPr="002E280F" w14:paraId="3C78A7BA" w14:textId="77777777" w:rsidTr="008809D5">
                              <w:trPr>
                                <w:gridAfter w:val="1"/>
                                <w:wAfter w:w="7" w:type="dxa"/>
                                <w:trHeight w:val="290"/>
                              </w:trPr>
                              <w:tc>
                                <w:tcPr>
                                  <w:tcW w:w="851" w:type="dxa"/>
                                  <w:vMerge/>
                                  <w:tcBorders>
                                    <w:top w:val="nil"/>
                                    <w:left w:val="single" w:sz="4" w:space="0" w:color="auto"/>
                                    <w:bottom w:val="single" w:sz="4" w:space="0" w:color="auto"/>
                                    <w:right w:val="single" w:sz="4" w:space="0" w:color="auto"/>
                                  </w:tcBorders>
                                  <w:vAlign w:val="center"/>
                                  <w:hideMark/>
                                </w:tcPr>
                                <w:p w14:paraId="09B262D6"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1B866A76" w14:textId="77777777" w:rsidR="0097161F" w:rsidRPr="00EF19E3" w:rsidRDefault="0097161F" w:rsidP="008809D5">
                                  <w:pPr>
                                    <w:widowControl/>
                                    <w:rPr>
                                      <w:rFonts w:ascii="標楷體" w:eastAsia="標楷體" w:hAnsi="標楷體"/>
                                      <w:color w:val="000000"/>
                                      <w:kern w:val="0"/>
                                      <w:sz w:val="20"/>
                                    </w:rPr>
                                  </w:pPr>
                                </w:p>
                              </w:tc>
                              <w:tc>
                                <w:tcPr>
                                  <w:tcW w:w="568" w:type="dxa"/>
                                  <w:tcBorders>
                                    <w:top w:val="nil"/>
                                    <w:left w:val="nil"/>
                                    <w:bottom w:val="single" w:sz="4" w:space="0" w:color="auto"/>
                                    <w:right w:val="single" w:sz="4" w:space="0" w:color="auto"/>
                                  </w:tcBorders>
                                  <w:shd w:val="clear" w:color="auto" w:fill="auto"/>
                                  <w:noWrap/>
                                  <w:vAlign w:val="center"/>
                                  <w:hideMark/>
                                </w:tcPr>
                                <w:p w14:paraId="0EAEE59F"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113</w:t>
                                  </w:r>
                                </w:p>
                              </w:tc>
                              <w:tc>
                                <w:tcPr>
                                  <w:tcW w:w="567" w:type="dxa"/>
                                  <w:tcBorders>
                                    <w:top w:val="nil"/>
                                    <w:left w:val="single" w:sz="4" w:space="0" w:color="auto"/>
                                    <w:bottom w:val="single" w:sz="4" w:space="0" w:color="auto"/>
                                    <w:right w:val="nil"/>
                                  </w:tcBorders>
                                  <w:shd w:val="clear" w:color="auto" w:fill="auto"/>
                                  <w:noWrap/>
                                  <w:vAlign w:val="center"/>
                                  <w:hideMark/>
                                </w:tcPr>
                                <w:p w14:paraId="66ABB371"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9</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40FD61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9</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E95C4C4"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14:paraId="62AA6FD0"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F906BE2"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3,470</w:t>
                                  </w:r>
                                </w:p>
                              </w:tc>
                              <w:tc>
                                <w:tcPr>
                                  <w:tcW w:w="709" w:type="dxa"/>
                                  <w:tcBorders>
                                    <w:top w:val="nil"/>
                                    <w:left w:val="nil"/>
                                    <w:bottom w:val="single" w:sz="4" w:space="0" w:color="auto"/>
                                    <w:right w:val="single" w:sz="4" w:space="0" w:color="auto"/>
                                  </w:tcBorders>
                                  <w:shd w:val="clear" w:color="auto" w:fill="auto"/>
                                  <w:noWrap/>
                                  <w:vAlign w:val="center"/>
                                  <w:hideMark/>
                                </w:tcPr>
                                <w:p w14:paraId="22879778"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396</w:t>
                                  </w:r>
                                </w:p>
                              </w:tc>
                              <w:tc>
                                <w:tcPr>
                                  <w:tcW w:w="708" w:type="dxa"/>
                                  <w:tcBorders>
                                    <w:top w:val="nil"/>
                                    <w:left w:val="nil"/>
                                    <w:bottom w:val="single" w:sz="4" w:space="0" w:color="auto"/>
                                    <w:right w:val="single" w:sz="4" w:space="0" w:color="auto"/>
                                  </w:tcBorders>
                                  <w:shd w:val="clear" w:color="auto" w:fill="auto"/>
                                  <w:noWrap/>
                                  <w:vAlign w:val="center"/>
                                  <w:hideMark/>
                                </w:tcPr>
                                <w:p w14:paraId="46CA8C51"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3,074</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6375E254"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- 3,461</w:t>
                                  </w:r>
                                </w:p>
                              </w:tc>
                            </w:tr>
                            <w:tr w:rsidR="0097161F" w:rsidRPr="002E280F" w14:paraId="3403876B" w14:textId="77777777" w:rsidTr="008809D5">
                              <w:trPr>
                                <w:gridAfter w:val="1"/>
                                <w:wAfter w:w="7" w:type="dxa"/>
                                <w:trHeight w:val="270"/>
                              </w:trPr>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7BC76408"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武術館</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558277"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2,293.46</w:t>
                                  </w:r>
                                </w:p>
                              </w:tc>
                              <w:tc>
                                <w:tcPr>
                                  <w:tcW w:w="568" w:type="dxa"/>
                                  <w:tcBorders>
                                    <w:top w:val="nil"/>
                                    <w:left w:val="nil"/>
                                    <w:bottom w:val="single" w:sz="4" w:space="0" w:color="auto"/>
                                    <w:right w:val="single" w:sz="4" w:space="0" w:color="auto"/>
                                  </w:tcBorders>
                                  <w:shd w:val="clear" w:color="auto" w:fill="auto"/>
                                  <w:noWrap/>
                                  <w:vAlign w:val="center"/>
                                  <w:hideMark/>
                                </w:tcPr>
                                <w:p w14:paraId="0A7AD6F1"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111</w:t>
                                  </w:r>
                                </w:p>
                              </w:tc>
                              <w:tc>
                                <w:tcPr>
                                  <w:tcW w:w="567" w:type="dxa"/>
                                  <w:tcBorders>
                                    <w:top w:val="nil"/>
                                    <w:left w:val="single" w:sz="4" w:space="0" w:color="auto"/>
                                    <w:bottom w:val="single" w:sz="4" w:space="0" w:color="auto"/>
                                    <w:right w:val="nil"/>
                                  </w:tcBorders>
                                  <w:shd w:val="clear" w:color="auto" w:fill="auto"/>
                                  <w:noWrap/>
                                  <w:vAlign w:val="center"/>
                                  <w:hideMark/>
                                </w:tcPr>
                                <w:p w14:paraId="25948882"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12</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E45BC77"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45C07E1"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708" w:type="dxa"/>
                                  <w:tcBorders>
                                    <w:top w:val="nil"/>
                                    <w:left w:val="nil"/>
                                    <w:bottom w:val="single" w:sz="4" w:space="0" w:color="auto"/>
                                    <w:right w:val="single" w:sz="4" w:space="0" w:color="auto"/>
                                  </w:tcBorders>
                                  <w:shd w:val="clear" w:color="auto" w:fill="auto"/>
                                  <w:noWrap/>
                                  <w:vAlign w:val="center"/>
                                  <w:hideMark/>
                                </w:tcPr>
                                <w:p w14:paraId="39A73D19"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851" w:type="dxa"/>
                                  <w:tcBorders>
                                    <w:top w:val="nil"/>
                                    <w:left w:val="nil"/>
                                    <w:bottom w:val="single" w:sz="4" w:space="0" w:color="auto"/>
                                    <w:right w:val="single" w:sz="4" w:space="0" w:color="auto"/>
                                  </w:tcBorders>
                                  <w:shd w:val="clear" w:color="auto" w:fill="auto"/>
                                  <w:noWrap/>
                                  <w:vAlign w:val="center"/>
                                  <w:hideMark/>
                                </w:tcPr>
                                <w:p w14:paraId="5FDFB34F"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2,711</w:t>
                                  </w:r>
                                </w:p>
                              </w:tc>
                              <w:tc>
                                <w:tcPr>
                                  <w:tcW w:w="709" w:type="dxa"/>
                                  <w:tcBorders>
                                    <w:top w:val="nil"/>
                                    <w:left w:val="nil"/>
                                    <w:bottom w:val="single" w:sz="4" w:space="0" w:color="auto"/>
                                    <w:right w:val="single" w:sz="4" w:space="0" w:color="auto"/>
                                  </w:tcBorders>
                                  <w:shd w:val="clear" w:color="auto" w:fill="auto"/>
                                  <w:noWrap/>
                                  <w:vAlign w:val="center"/>
                                  <w:hideMark/>
                                </w:tcPr>
                                <w:p w14:paraId="23EEC5A0"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195</w:t>
                                  </w:r>
                                </w:p>
                              </w:tc>
                              <w:tc>
                                <w:tcPr>
                                  <w:tcW w:w="708" w:type="dxa"/>
                                  <w:tcBorders>
                                    <w:top w:val="nil"/>
                                    <w:left w:val="nil"/>
                                    <w:bottom w:val="single" w:sz="4" w:space="0" w:color="auto"/>
                                    <w:right w:val="single" w:sz="4" w:space="0" w:color="auto"/>
                                  </w:tcBorders>
                                  <w:shd w:val="clear" w:color="auto" w:fill="auto"/>
                                  <w:noWrap/>
                                  <w:vAlign w:val="center"/>
                                  <w:hideMark/>
                                </w:tcPr>
                                <w:p w14:paraId="1A20627E"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2,516</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676F4DAB"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- 2,699</w:t>
                                  </w:r>
                                </w:p>
                              </w:tc>
                            </w:tr>
                            <w:tr w:rsidR="0097161F" w:rsidRPr="002E280F" w14:paraId="6CF76B48" w14:textId="77777777" w:rsidTr="008809D5">
                              <w:trPr>
                                <w:gridAfter w:val="1"/>
                                <w:wAfter w:w="7" w:type="dxa"/>
                                <w:trHeight w:val="290"/>
                              </w:trPr>
                              <w:tc>
                                <w:tcPr>
                                  <w:tcW w:w="851" w:type="dxa"/>
                                  <w:vMerge/>
                                  <w:tcBorders>
                                    <w:top w:val="nil"/>
                                    <w:left w:val="single" w:sz="4" w:space="0" w:color="auto"/>
                                    <w:bottom w:val="single" w:sz="4" w:space="0" w:color="auto"/>
                                    <w:right w:val="single" w:sz="4" w:space="0" w:color="auto"/>
                                  </w:tcBorders>
                                  <w:vAlign w:val="center"/>
                                  <w:hideMark/>
                                </w:tcPr>
                                <w:p w14:paraId="066ED5BD"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650A5A2C" w14:textId="77777777" w:rsidR="0097161F" w:rsidRPr="00EF19E3" w:rsidRDefault="0097161F" w:rsidP="008809D5">
                                  <w:pPr>
                                    <w:widowControl/>
                                    <w:rPr>
                                      <w:rFonts w:ascii="標楷體" w:eastAsia="標楷體" w:hAnsi="標楷體"/>
                                      <w:color w:val="000000"/>
                                      <w:kern w:val="0"/>
                                      <w:sz w:val="20"/>
                                    </w:rPr>
                                  </w:pPr>
                                </w:p>
                              </w:tc>
                              <w:tc>
                                <w:tcPr>
                                  <w:tcW w:w="568" w:type="dxa"/>
                                  <w:tcBorders>
                                    <w:top w:val="nil"/>
                                    <w:left w:val="nil"/>
                                    <w:bottom w:val="single" w:sz="4" w:space="0" w:color="auto"/>
                                    <w:right w:val="single" w:sz="4" w:space="0" w:color="auto"/>
                                  </w:tcBorders>
                                  <w:shd w:val="clear" w:color="auto" w:fill="auto"/>
                                  <w:noWrap/>
                                  <w:vAlign w:val="center"/>
                                  <w:hideMark/>
                                </w:tcPr>
                                <w:p w14:paraId="593231C2"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112</w:t>
                                  </w:r>
                                </w:p>
                              </w:tc>
                              <w:tc>
                                <w:tcPr>
                                  <w:tcW w:w="567" w:type="dxa"/>
                                  <w:tcBorders>
                                    <w:top w:val="nil"/>
                                    <w:left w:val="single" w:sz="4" w:space="0" w:color="auto"/>
                                    <w:bottom w:val="single" w:sz="4" w:space="0" w:color="auto"/>
                                    <w:right w:val="nil"/>
                                  </w:tcBorders>
                                  <w:shd w:val="clear" w:color="auto" w:fill="auto"/>
                                  <w:noWrap/>
                                  <w:vAlign w:val="center"/>
                                  <w:hideMark/>
                                </w:tcPr>
                                <w:p w14:paraId="75ABCF44"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12</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B3B6434"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0800C84"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708" w:type="dxa"/>
                                  <w:tcBorders>
                                    <w:top w:val="nil"/>
                                    <w:left w:val="nil"/>
                                    <w:bottom w:val="single" w:sz="4" w:space="0" w:color="auto"/>
                                    <w:right w:val="single" w:sz="4" w:space="0" w:color="auto"/>
                                  </w:tcBorders>
                                  <w:shd w:val="clear" w:color="auto" w:fill="auto"/>
                                  <w:noWrap/>
                                  <w:vAlign w:val="center"/>
                                  <w:hideMark/>
                                </w:tcPr>
                                <w:p w14:paraId="1B6CCD77"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851" w:type="dxa"/>
                                  <w:tcBorders>
                                    <w:top w:val="nil"/>
                                    <w:left w:val="nil"/>
                                    <w:bottom w:val="single" w:sz="4" w:space="0" w:color="auto"/>
                                    <w:right w:val="single" w:sz="4" w:space="0" w:color="auto"/>
                                  </w:tcBorders>
                                  <w:shd w:val="clear" w:color="auto" w:fill="auto"/>
                                  <w:noWrap/>
                                  <w:vAlign w:val="center"/>
                                  <w:hideMark/>
                                </w:tcPr>
                                <w:p w14:paraId="381319D5"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2,552</w:t>
                                  </w:r>
                                </w:p>
                              </w:tc>
                              <w:tc>
                                <w:tcPr>
                                  <w:tcW w:w="709" w:type="dxa"/>
                                  <w:tcBorders>
                                    <w:top w:val="nil"/>
                                    <w:left w:val="nil"/>
                                    <w:bottom w:val="single" w:sz="4" w:space="0" w:color="auto"/>
                                    <w:right w:val="single" w:sz="4" w:space="0" w:color="auto"/>
                                  </w:tcBorders>
                                  <w:shd w:val="clear" w:color="auto" w:fill="auto"/>
                                  <w:noWrap/>
                                  <w:vAlign w:val="center"/>
                                  <w:hideMark/>
                                </w:tcPr>
                                <w:p w14:paraId="4FD2E4C8"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187</w:t>
                                  </w:r>
                                </w:p>
                              </w:tc>
                              <w:tc>
                                <w:tcPr>
                                  <w:tcW w:w="708" w:type="dxa"/>
                                  <w:tcBorders>
                                    <w:top w:val="nil"/>
                                    <w:left w:val="nil"/>
                                    <w:bottom w:val="single" w:sz="4" w:space="0" w:color="auto"/>
                                    <w:right w:val="single" w:sz="4" w:space="0" w:color="auto"/>
                                  </w:tcBorders>
                                  <w:shd w:val="clear" w:color="auto" w:fill="auto"/>
                                  <w:noWrap/>
                                  <w:vAlign w:val="center"/>
                                  <w:hideMark/>
                                </w:tcPr>
                                <w:p w14:paraId="689FB5C7"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2,365</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520D8D6D"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- 2,540</w:t>
                                  </w:r>
                                </w:p>
                              </w:tc>
                            </w:tr>
                            <w:tr w:rsidR="0097161F" w:rsidRPr="002E280F" w14:paraId="594BF6F9" w14:textId="77777777" w:rsidTr="008809D5">
                              <w:trPr>
                                <w:gridAfter w:val="1"/>
                                <w:wAfter w:w="7" w:type="dxa"/>
                                <w:trHeight w:val="290"/>
                              </w:trPr>
                              <w:tc>
                                <w:tcPr>
                                  <w:tcW w:w="851" w:type="dxa"/>
                                  <w:vMerge/>
                                  <w:tcBorders>
                                    <w:top w:val="nil"/>
                                    <w:left w:val="single" w:sz="4" w:space="0" w:color="auto"/>
                                    <w:bottom w:val="single" w:sz="4" w:space="0" w:color="auto"/>
                                    <w:right w:val="single" w:sz="4" w:space="0" w:color="auto"/>
                                  </w:tcBorders>
                                  <w:vAlign w:val="center"/>
                                  <w:hideMark/>
                                </w:tcPr>
                                <w:p w14:paraId="6ADB9D71"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0633F4A9" w14:textId="77777777" w:rsidR="0097161F" w:rsidRPr="00EF19E3" w:rsidRDefault="0097161F" w:rsidP="008809D5">
                                  <w:pPr>
                                    <w:widowControl/>
                                    <w:rPr>
                                      <w:rFonts w:ascii="標楷體" w:eastAsia="標楷體" w:hAnsi="標楷體"/>
                                      <w:color w:val="000000"/>
                                      <w:kern w:val="0"/>
                                      <w:sz w:val="20"/>
                                    </w:rPr>
                                  </w:pPr>
                                </w:p>
                              </w:tc>
                              <w:tc>
                                <w:tcPr>
                                  <w:tcW w:w="568" w:type="dxa"/>
                                  <w:tcBorders>
                                    <w:top w:val="nil"/>
                                    <w:left w:val="nil"/>
                                    <w:bottom w:val="single" w:sz="4" w:space="0" w:color="auto"/>
                                    <w:right w:val="single" w:sz="4" w:space="0" w:color="auto"/>
                                  </w:tcBorders>
                                  <w:shd w:val="clear" w:color="auto" w:fill="auto"/>
                                  <w:noWrap/>
                                  <w:vAlign w:val="center"/>
                                  <w:hideMark/>
                                </w:tcPr>
                                <w:p w14:paraId="123DAD92"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113</w:t>
                                  </w:r>
                                </w:p>
                              </w:tc>
                              <w:tc>
                                <w:tcPr>
                                  <w:tcW w:w="567" w:type="dxa"/>
                                  <w:tcBorders>
                                    <w:top w:val="nil"/>
                                    <w:left w:val="single" w:sz="4" w:space="0" w:color="auto"/>
                                    <w:bottom w:val="single" w:sz="4" w:space="0" w:color="auto"/>
                                    <w:right w:val="nil"/>
                                  </w:tcBorders>
                                  <w:shd w:val="clear" w:color="auto" w:fill="auto"/>
                                  <w:noWrap/>
                                  <w:vAlign w:val="center"/>
                                  <w:hideMark/>
                                </w:tcPr>
                                <w:p w14:paraId="63387A07"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18</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8AE3D08"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F681142"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9</w:t>
                                  </w:r>
                                </w:p>
                              </w:tc>
                              <w:tc>
                                <w:tcPr>
                                  <w:tcW w:w="708" w:type="dxa"/>
                                  <w:tcBorders>
                                    <w:top w:val="nil"/>
                                    <w:left w:val="nil"/>
                                    <w:bottom w:val="single" w:sz="4" w:space="0" w:color="auto"/>
                                    <w:right w:val="single" w:sz="4" w:space="0" w:color="auto"/>
                                  </w:tcBorders>
                                  <w:shd w:val="clear" w:color="auto" w:fill="auto"/>
                                  <w:noWrap/>
                                  <w:vAlign w:val="center"/>
                                  <w:hideMark/>
                                </w:tcPr>
                                <w:p w14:paraId="766AD10A"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9</w:t>
                                  </w:r>
                                </w:p>
                              </w:tc>
                              <w:tc>
                                <w:tcPr>
                                  <w:tcW w:w="851" w:type="dxa"/>
                                  <w:tcBorders>
                                    <w:top w:val="nil"/>
                                    <w:left w:val="nil"/>
                                    <w:bottom w:val="single" w:sz="4" w:space="0" w:color="auto"/>
                                    <w:right w:val="single" w:sz="4" w:space="0" w:color="auto"/>
                                  </w:tcBorders>
                                  <w:shd w:val="clear" w:color="auto" w:fill="auto"/>
                                  <w:noWrap/>
                                  <w:vAlign w:val="center"/>
                                  <w:hideMark/>
                                </w:tcPr>
                                <w:p w14:paraId="7AE25215"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3,115</w:t>
                                  </w:r>
                                </w:p>
                              </w:tc>
                              <w:tc>
                                <w:tcPr>
                                  <w:tcW w:w="709" w:type="dxa"/>
                                  <w:tcBorders>
                                    <w:top w:val="nil"/>
                                    <w:left w:val="nil"/>
                                    <w:bottom w:val="single" w:sz="4" w:space="0" w:color="auto"/>
                                    <w:right w:val="single" w:sz="4" w:space="0" w:color="auto"/>
                                  </w:tcBorders>
                                  <w:shd w:val="clear" w:color="auto" w:fill="auto"/>
                                  <w:noWrap/>
                                  <w:vAlign w:val="center"/>
                                  <w:hideMark/>
                                </w:tcPr>
                                <w:p w14:paraId="5773EDB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209</w:t>
                                  </w:r>
                                </w:p>
                              </w:tc>
                              <w:tc>
                                <w:tcPr>
                                  <w:tcW w:w="708" w:type="dxa"/>
                                  <w:tcBorders>
                                    <w:top w:val="nil"/>
                                    <w:left w:val="nil"/>
                                    <w:bottom w:val="single" w:sz="4" w:space="0" w:color="auto"/>
                                    <w:right w:val="single" w:sz="4" w:space="0" w:color="auto"/>
                                  </w:tcBorders>
                                  <w:shd w:val="clear" w:color="auto" w:fill="auto"/>
                                  <w:noWrap/>
                                  <w:vAlign w:val="center"/>
                                  <w:hideMark/>
                                </w:tcPr>
                                <w:p w14:paraId="157413C0"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2,906</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2126670C"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- 3,097</w:t>
                                  </w:r>
                                </w:p>
                              </w:tc>
                            </w:tr>
                            <w:tr w:rsidR="0097161F" w:rsidRPr="002E280F" w14:paraId="2B08EF30" w14:textId="77777777" w:rsidTr="008809D5">
                              <w:trPr>
                                <w:trHeight w:val="282"/>
                              </w:trPr>
                              <w:tc>
                                <w:tcPr>
                                  <w:tcW w:w="8373" w:type="dxa"/>
                                  <w:gridSpan w:val="12"/>
                                  <w:tcBorders>
                                    <w:top w:val="nil"/>
                                    <w:left w:val="nil"/>
                                    <w:bottom w:val="nil"/>
                                    <w:right w:val="nil"/>
                                  </w:tcBorders>
                                  <w:shd w:val="clear" w:color="auto" w:fill="auto"/>
                                  <w:hideMark/>
                                </w:tcPr>
                                <w:p w14:paraId="524E9076" w14:textId="77777777" w:rsidR="0097161F" w:rsidRPr="002E280F" w:rsidRDefault="0097161F" w:rsidP="008809D5">
                                  <w:pPr>
                                    <w:widowControl/>
                                    <w:rPr>
                                      <w:rFonts w:ascii="標楷體" w:eastAsia="標楷體" w:hAnsi="標楷體" w:cs="新細明體"/>
                                      <w:color w:val="000000"/>
                                      <w:kern w:val="0"/>
                                      <w:sz w:val="18"/>
                                      <w:szCs w:val="18"/>
                                    </w:rPr>
                                  </w:pPr>
                                  <w:r w:rsidRPr="002E280F">
                                    <w:rPr>
                                      <w:rFonts w:ascii="標楷體" w:eastAsia="標楷體" w:hAnsi="標楷體" w:cs="新細明體" w:hint="eastAsia"/>
                                      <w:color w:val="000000"/>
                                      <w:kern w:val="0"/>
                                      <w:sz w:val="18"/>
                                      <w:szCs w:val="18"/>
                                    </w:rPr>
                                    <w:t>資料來源：整理自體育場提供資料。</w:t>
                                  </w:r>
                                </w:p>
                              </w:tc>
                            </w:tr>
                          </w:tbl>
                          <w:p w14:paraId="10CCC2A2" w14:textId="77777777" w:rsidR="0097161F" w:rsidRPr="00C901A9" w:rsidRDefault="0097161F" w:rsidP="008809D5">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699589" id="_x0000_s1035" type="#_x0000_t202" style="position:absolute;left:0;text-align:left;margin-left:64.25pt;margin-top:353.5pt;width:434.25pt;height:221.4pt;z-index:251633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" stroked="f">
                <v:textbox>
                  <w:txbxContent>
                    <w:tbl>
                      <w:tblPr>
                        <w:tblW w:w="8373" w:type="dxa"/>
                        <w:tblLayout w:type="fixed"/>
                        <w:tblCellMar>
                          <w:left w:w="28" w:type="dxa"/>
                          <w:right w:w="28" w:type="dxa"/>
                        </w:tblCellMar>
                        <w:tblLook w:val="04A0" w:firstRow="1" w:lastRow="0" w:firstColumn="1" w:lastColumn="0" w:noHBand="0" w:noVBand="1"/>
                      </w:tblPr>
                      <w:tblGrid>
                        <w:gridCol w:w="851"/>
                        <w:gridCol w:w="992"/>
                        <w:gridCol w:w="568"/>
                        <w:gridCol w:w="567"/>
                        <w:gridCol w:w="709"/>
                        <w:gridCol w:w="708"/>
                        <w:gridCol w:w="708"/>
                        <w:gridCol w:w="851"/>
                        <w:gridCol w:w="709"/>
                        <w:gridCol w:w="708"/>
                        <w:gridCol w:w="995"/>
                        <w:gridCol w:w="7"/>
                      </w:tblGrid>
                      <w:tr w:rsidR="0097161F" w:rsidRPr="002E280F" w14:paraId="520F6021" w14:textId="77777777" w:rsidTr="008809D5">
                        <w:trPr>
                          <w:trHeight w:val="340"/>
                        </w:trPr>
                        <w:tc>
                          <w:tcPr>
                            <w:tcW w:w="8373" w:type="dxa"/>
                            <w:gridSpan w:val="12"/>
                            <w:tcBorders>
                              <w:top w:val="nil"/>
                              <w:left w:val="nil"/>
                              <w:bottom w:val="nil"/>
                              <w:right w:val="nil"/>
                            </w:tcBorders>
                            <w:shd w:val="clear" w:color="auto" w:fill="auto"/>
                            <w:vAlign w:val="center"/>
                            <w:hideMark/>
                          </w:tcPr>
                          <w:p w14:paraId="4B5D36E2" w14:textId="77777777" w:rsidR="0097161F" w:rsidRPr="002E280F" w:rsidRDefault="0097161F" w:rsidP="008809D5">
                            <w:pPr>
                              <w:overflowPunct w:val="0"/>
                              <w:snapToGrid w:val="0"/>
                              <w:jc w:val="center"/>
                              <w:rPr>
                                <w:rFonts w:ascii="標楷體" w:eastAsia="標楷體" w:hAnsi="標楷體"/>
                                <w:b/>
                                <w:spacing w:val="-2"/>
                                <w:szCs w:val="28"/>
                              </w:rPr>
                            </w:pPr>
                            <w:bookmarkStart w:id="3" w:name="RANGE!A1:J10"/>
                            <w:r w:rsidRPr="002E280F">
                              <w:rPr>
                                <w:rFonts w:ascii="標楷體" w:eastAsia="標楷體" w:hAnsi="標楷體"/>
                                <w:kern w:val="0"/>
                                <w:sz w:val="32"/>
                                <w:szCs w:val="22"/>
                              </w:rPr>
                              <w:br w:type="page"/>
                            </w:r>
                            <w:r w:rsidRPr="002E280F">
                              <w:rPr>
                                <w:rFonts w:ascii="標楷體" w:eastAsia="標楷體" w:hAnsi="標楷體" w:hint="eastAsia"/>
                                <w:b/>
                                <w:spacing w:val="-2"/>
                                <w:szCs w:val="28"/>
                              </w:rPr>
                              <w:t>表</w:t>
                            </w:r>
                            <w:r w:rsidRPr="003F5E1F">
                              <w:rPr>
                                <w:rFonts w:ascii="標楷體" w:eastAsia="標楷體" w:hAnsi="標楷體" w:hint="eastAsia"/>
                                <w:b/>
                                <w:spacing w:val="-2"/>
                                <w:szCs w:val="28"/>
                              </w:rPr>
                              <w:t>1</w:t>
                            </w:r>
                            <w:r w:rsidRPr="002E280F">
                              <w:rPr>
                                <w:rFonts w:ascii="標楷體" w:eastAsia="標楷體" w:hAnsi="標楷體" w:hint="eastAsia"/>
                                <w:b/>
                                <w:spacing w:val="-2"/>
                                <w:szCs w:val="28"/>
                              </w:rPr>
                              <w:t xml:space="preserve">　體操館及武術館</w:t>
                            </w:r>
                            <w:r>
                              <w:rPr>
                                <w:rFonts w:ascii="標楷體" w:eastAsia="標楷體" w:hAnsi="標楷體" w:hint="eastAsia"/>
                                <w:b/>
                                <w:spacing w:val="-2"/>
                                <w:szCs w:val="28"/>
                              </w:rPr>
                              <w:t>使</w:t>
                            </w:r>
                            <w:r>
                              <w:rPr>
                                <w:rFonts w:ascii="標楷體" w:eastAsia="標楷體" w:hAnsi="標楷體"/>
                                <w:b/>
                                <w:spacing w:val="-2"/>
                                <w:szCs w:val="28"/>
                              </w:rPr>
                              <w:t>用</w:t>
                            </w:r>
                            <w:r w:rsidRPr="002E280F">
                              <w:rPr>
                                <w:rFonts w:ascii="標楷體" w:eastAsia="標楷體" w:hAnsi="標楷體" w:hint="eastAsia"/>
                                <w:b/>
                                <w:spacing w:val="-2"/>
                                <w:szCs w:val="28"/>
                              </w:rPr>
                              <w:t>收入及維護成本</w:t>
                            </w:r>
                            <w:r>
                              <w:rPr>
                                <w:rFonts w:ascii="標楷體" w:eastAsia="標楷體" w:hAnsi="標楷體" w:hint="eastAsia"/>
                                <w:b/>
                                <w:spacing w:val="-2"/>
                                <w:szCs w:val="28"/>
                              </w:rPr>
                              <w:t>支</w:t>
                            </w:r>
                            <w:r>
                              <w:rPr>
                                <w:rFonts w:ascii="標楷體" w:eastAsia="標楷體" w:hAnsi="標楷體"/>
                                <w:b/>
                                <w:spacing w:val="-2"/>
                                <w:szCs w:val="28"/>
                              </w:rPr>
                              <w:t>出</w:t>
                            </w:r>
                            <w:r w:rsidRPr="002E280F">
                              <w:rPr>
                                <w:rFonts w:ascii="標楷體" w:eastAsia="標楷體" w:hAnsi="標楷體" w:hint="eastAsia"/>
                                <w:b/>
                                <w:spacing w:val="-2"/>
                                <w:szCs w:val="28"/>
                              </w:rPr>
                              <w:t>情形</w:t>
                            </w:r>
                            <w:bookmarkEnd w:id="3"/>
                          </w:p>
                        </w:tc>
                      </w:tr>
                      <w:tr w:rsidR="0097161F" w:rsidRPr="002E280F" w14:paraId="7F893539" w14:textId="77777777" w:rsidTr="008809D5">
                        <w:trPr>
                          <w:trHeight w:val="290"/>
                        </w:trPr>
                        <w:tc>
                          <w:tcPr>
                            <w:tcW w:w="8373" w:type="dxa"/>
                            <w:gridSpan w:val="12"/>
                            <w:tcBorders>
                              <w:top w:val="nil"/>
                              <w:left w:val="nil"/>
                              <w:bottom w:val="single" w:sz="4" w:space="0" w:color="auto"/>
                              <w:right w:val="nil"/>
                            </w:tcBorders>
                            <w:shd w:val="clear" w:color="auto" w:fill="auto"/>
                            <w:vAlign w:val="center"/>
                            <w:hideMark/>
                          </w:tcPr>
                          <w:p w14:paraId="32E7BEA3" w14:textId="77777777" w:rsidR="0097161F" w:rsidRPr="002E280F" w:rsidRDefault="0097161F" w:rsidP="008809D5">
                            <w:pPr>
                              <w:widowControl/>
                              <w:jc w:val="right"/>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單位：平方公尺、新臺幣</w:t>
                            </w:r>
                            <w:r>
                              <w:rPr>
                                <w:rFonts w:ascii="標楷體" w:eastAsia="標楷體" w:hAnsi="標楷體" w:cs="新細明體" w:hint="eastAsia"/>
                                <w:color w:val="000000"/>
                                <w:kern w:val="0"/>
                                <w:sz w:val="20"/>
                              </w:rPr>
                              <w:t>千</w:t>
                            </w:r>
                            <w:r w:rsidRPr="002E280F">
                              <w:rPr>
                                <w:rFonts w:ascii="標楷體" w:eastAsia="標楷體" w:hAnsi="標楷體" w:cs="新細明體" w:hint="eastAsia"/>
                                <w:color w:val="000000"/>
                                <w:kern w:val="0"/>
                                <w:sz w:val="20"/>
                              </w:rPr>
                              <w:t>元</w:t>
                            </w:r>
                          </w:p>
                        </w:tc>
                      </w:tr>
                      <w:tr w:rsidR="0097161F" w:rsidRPr="002E280F" w14:paraId="27010513" w14:textId="77777777" w:rsidTr="008809D5">
                        <w:trPr>
                          <w:gridAfter w:val="1"/>
                          <w:wAfter w:w="7" w:type="dxa"/>
                          <w:trHeight w:val="540"/>
                        </w:trPr>
                        <w:tc>
                          <w:tcPr>
                            <w:tcW w:w="851"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vAlign w:val="center"/>
                            <w:hideMark/>
                          </w:tcPr>
                          <w:p w14:paraId="4DCBCCE2" w14:textId="77777777" w:rsidR="0097161F" w:rsidRPr="002E280F" w:rsidRDefault="0097161F" w:rsidP="008809D5">
                            <w:pPr>
                              <w:widowControl/>
                              <w:jc w:val="right"/>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項目</w:t>
                            </w:r>
                          </w:p>
                          <w:p w14:paraId="1E7FD9A3" w14:textId="77777777" w:rsidR="0097161F" w:rsidRDefault="0097161F" w:rsidP="008809D5">
                            <w:pPr>
                              <w:widowControl/>
                              <w:jc w:val="both"/>
                              <w:rPr>
                                <w:rFonts w:ascii="標楷體" w:eastAsia="標楷體" w:hAnsi="標楷體" w:cs="新細明體"/>
                                <w:color w:val="000000"/>
                                <w:kern w:val="0"/>
                                <w:sz w:val="20"/>
                              </w:rPr>
                            </w:pPr>
                          </w:p>
                          <w:p w14:paraId="29CD0C65" w14:textId="77777777" w:rsidR="0097161F" w:rsidRPr="002E280F" w:rsidRDefault="0097161F" w:rsidP="008809D5">
                            <w:pPr>
                              <w:widowControl/>
                              <w:jc w:val="both"/>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場館</w:t>
                            </w:r>
                            <w:r w:rsidRPr="002E280F">
                              <w:rPr>
                                <w:rFonts w:ascii="標楷體" w:eastAsia="標楷體" w:hAnsi="標楷體" w:cs="新細明體"/>
                                <w:color w:val="000000"/>
                                <w:kern w:val="0"/>
                                <w:sz w:val="20"/>
                              </w:rPr>
                              <w:br/>
                            </w:r>
                            <w:r w:rsidRPr="002E280F">
                              <w:rPr>
                                <w:rFonts w:ascii="標楷體" w:eastAsia="標楷體" w:hAnsi="標楷體" w:cs="新細明體" w:hint="eastAsia"/>
                                <w:color w:val="000000"/>
                                <w:kern w:val="0"/>
                                <w:sz w:val="20"/>
                              </w:rPr>
                              <w:t>名稱</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A6151CA"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面積</w:t>
                            </w:r>
                          </w:p>
                        </w:tc>
                        <w:tc>
                          <w:tcPr>
                            <w:tcW w:w="56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28B76B8"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年度</w:t>
                            </w:r>
                          </w:p>
                        </w:tc>
                        <w:tc>
                          <w:tcPr>
                            <w:tcW w:w="2692" w:type="dxa"/>
                            <w:gridSpan w:val="4"/>
                            <w:tcBorders>
                              <w:top w:val="single" w:sz="4" w:space="0" w:color="auto"/>
                              <w:left w:val="nil"/>
                              <w:bottom w:val="nil"/>
                              <w:right w:val="single" w:sz="4" w:space="0" w:color="000000"/>
                            </w:tcBorders>
                            <w:shd w:val="clear" w:color="auto" w:fill="auto"/>
                            <w:vAlign w:val="center"/>
                            <w:hideMark/>
                          </w:tcPr>
                          <w:p w14:paraId="7B563D7E" w14:textId="77777777" w:rsidR="0097161F" w:rsidRPr="002E280F" w:rsidRDefault="0097161F" w:rsidP="008809D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收取</w:t>
                            </w:r>
                            <w:r w:rsidRPr="002E280F">
                              <w:rPr>
                                <w:rFonts w:ascii="標楷體" w:eastAsia="標楷體" w:hAnsi="標楷體" w:cs="新細明體" w:hint="eastAsia"/>
                                <w:color w:val="000000"/>
                                <w:kern w:val="0"/>
                                <w:sz w:val="20"/>
                              </w:rPr>
                              <w:t>水電費分攤</w:t>
                            </w:r>
                            <w:r>
                              <w:rPr>
                                <w:rFonts w:ascii="標楷體" w:eastAsia="標楷體" w:hAnsi="標楷體" w:cs="新細明體" w:hint="eastAsia"/>
                                <w:color w:val="000000"/>
                                <w:kern w:val="0"/>
                                <w:sz w:val="20"/>
                              </w:rPr>
                              <w:t>金</w:t>
                            </w:r>
                            <w:r>
                              <w:rPr>
                                <w:rFonts w:ascii="標楷體" w:eastAsia="標楷體" w:hAnsi="標楷體" w:cs="新細明體"/>
                                <w:color w:val="000000"/>
                                <w:kern w:val="0"/>
                                <w:sz w:val="20"/>
                              </w:rPr>
                              <w:t>額</w:t>
                            </w:r>
                          </w:p>
                        </w:tc>
                        <w:tc>
                          <w:tcPr>
                            <w:tcW w:w="2268" w:type="dxa"/>
                            <w:gridSpan w:val="3"/>
                            <w:tcBorders>
                              <w:top w:val="single" w:sz="4" w:space="0" w:color="auto"/>
                              <w:left w:val="nil"/>
                              <w:bottom w:val="single" w:sz="4" w:space="0" w:color="auto"/>
                              <w:right w:val="single" w:sz="4" w:space="0" w:color="auto"/>
                            </w:tcBorders>
                            <w:shd w:val="clear" w:color="auto" w:fill="auto"/>
                            <w:vAlign w:val="center"/>
                            <w:hideMark/>
                          </w:tcPr>
                          <w:p w14:paraId="36820402" w14:textId="77777777" w:rsidR="0097161F" w:rsidRPr="002E280F" w:rsidRDefault="0097161F" w:rsidP="008809D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水</w:t>
                            </w:r>
                            <w:r>
                              <w:rPr>
                                <w:rFonts w:ascii="標楷體" w:eastAsia="標楷體" w:hAnsi="標楷體" w:cs="新細明體"/>
                                <w:color w:val="000000"/>
                                <w:kern w:val="0"/>
                                <w:sz w:val="20"/>
                              </w:rPr>
                              <w:t>電及</w:t>
                            </w:r>
                            <w:r w:rsidRPr="002E280F">
                              <w:rPr>
                                <w:rFonts w:ascii="標楷體" w:eastAsia="標楷體" w:hAnsi="標楷體" w:cs="新細明體" w:hint="eastAsia"/>
                                <w:color w:val="000000"/>
                                <w:kern w:val="0"/>
                                <w:sz w:val="20"/>
                              </w:rPr>
                              <w:t>維護</w:t>
                            </w:r>
                            <w:r>
                              <w:rPr>
                                <w:rFonts w:ascii="標楷體" w:eastAsia="標楷體" w:hAnsi="標楷體" w:cs="新細明體" w:hint="eastAsia"/>
                                <w:color w:val="000000"/>
                                <w:kern w:val="0"/>
                                <w:sz w:val="20"/>
                              </w:rPr>
                              <w:t>費</w:t>
                            </w:r>
                            <w:r>
                              <w:rPr>
                                <w:rFonts w:ascii="標楷體" w:eastAsia="標楷體" w:hAnsi="標楷體" w:cs="新細明體"/>
                                <w:color w:val="000000"/>
                                <w:kern w:val="0"/>
                                <w:sz w:val="20"/>
                              </w:rPr>
                              <w:t>用支出</w:t>
                            </w:r>
                          </w:p>
                        </w:tc>
                        <w:tc>
                          <w:tcPr>
                            <w:tcW w:w="99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4E096AC" w14:textId="77777777" w:rsidR="0097161F" w:rsidRPr="00676E20" w:rsidRDefault="0097161F" w:rsidP="008809D5">
                            <w:pPr>
                              <w:widowControl/>
                              <w:jc w:val="center"/>
                              <w:rPr>
                                <w:rFonts w:ascii="標楷體" w:eastAsia="標楷體" w:hAnsi="標楷體" w:cs="新細明體"/>
                                <w:bCs/>
                                <w:color w:val="000000"/>
                                <w:kern w:val="0"/>
                                <w:sz w:val="20"/>
                              </w:rPr>
                            </w:pPr>
                            <w:r w:rsidRPr="00676E20">
                              <w:rPr>
                                <w:rFonts w:ascii="標楷體" w:eastAsia="標楷體" w:hAnsi="標楷體" w:cs="新細明體" w:hint="eastAsia"/>
                                <w:bCs/>
                                <w:color w:val="000000"/>
                                <w:kern w:val="0"/>
                                <w:sz w:val="20"/>
                              </w:rPr>
                              <w:t>收支短絀</w:t>
                            </w:r>
                            <w:r w:rsidRPr="00676E20">
                              <w:rPr>
                                <w:rFonts w:ascii="標楷體" w:eastAsia="標楷體" w:hAnsi="標楷體" w:cs="新細明體" w:hint="eastAsia"/>
                                <w:bCs/>
                                <w:color w:val="000000"/>
                                <w:kern w:val="0"/>
                                <w:sz w:val="20"/>
                              </w:rPr>
                              <w:br/>
                              <w:t>（C=A-B）</w:t>
                            </w:r>
                          </w:p>
                        </w:tc>
                      </w:tr>
                      <w:tr w:rsidR="0097161F" w:rsidRPr="002E280F" w14:paraId="00F818CE" w14:textId="77777777" w:rsidTr="008809D5">
                        <w:trPr>
                          <w:gridAfter w:val="1"/>
                          <w:wAfter w:w="7" w:type="dxa"/>
                          <w:trHeight w:val="643"/>
                        </w:trPr>
                        <w:tc>
                          <w:tcPr>
                            <w:tcW w:w="851" w:type="dxa"/>
                            <w:vMerge/>
                            <w:tcBorders>
                              <w:top w:val="single" w:sz="4" w:space="0" w:color="000000"/>
                              <w:left w:val="single" w:sz="4" w:space="0" w:color="auto"/>
                              <w:bottom w:val="single" w:sz="4" w:space="0" w:color="000000"/>
                              <w:right w:val="single" w:sz="4" w:space="0" w:color="auto"/>
                              <w:tl2br w:val="single" w:sz="4" w:space="0" w:color="auto"/>
                            </w:tcBorders>
                            <w:vAlign w:val="center"/>
                            <w:hideMark/>
                          </w:tcPr>
                          <w:p w14:paraId="6D2C7368"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5D543DE3" w14:textId="77777777" w:rsidR="0097161F" w:rsidRPr="002E280F" w:rsidRDefault="0097161F" w:rsidP="008809D5">
                            <w:pPr>
                              <w:widowControl/>
                              <w:rPr>
                                <w:rFonts w:ascii="標楷體" w:eastAsia="標楷體" w:hAnsi="標楷體" w:cs="新細明體"/>
                                <w:color w:val="000000"/>
                                <w:kern w:val="0"/>
                                <w:sz w:val="20"/>
                              </w:rPr>
                            </w:pPr>
                          </w:p>
                        </w:tc>
                        <w:tc>
                          <w:tcPr>
                            <w:tcW w:w="568" w:type="dxa"/>
                            <w:vMerge/>
                            <w:tcBorders>
                              <w:top w:val="single" w:sz="4" w:space="0" w:color="auto"/>
                              <w:left w:val="single" w:sz="4" w:space="0" w:color="auto"/>
                              <w:bottom w:val="single" w:sz="4" w:space="0" w:color="000000"/>
                              <w:right w:val="single" w:sz="4" w:space="0" w:color="auto"/>
                            </w:tcBorders>
                            <w:vAlign w:val="center"/>
                            <w:hideMark/>
                          </w:tcPr>
                          <w:p w14:paraId="03D716E5" w14:textId="77777777" w:rsidR="0097161F" w:rsidRPr="002E280F" w:rsidRDefault="0097161F" w:rsidP="008809D5">
                            <w:pPr>
                              <w:widowControl/>
                              <w:rPr>
                                <w:rFonts w:ascii="標楷體" w:eastAsia="標楷體" w:hAnsi="標楷體" w:cs="新細明體"/>
                                <w:color w:val="000000"/>
                                <w:kern w:val="0"/>
                                <w:sz w:val="20"/>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D95F21B" w14:textId="77777777" w:rsidR="0097161F" w:rsidRPr="00114333" w:rsidRDefault="0097161F" w:rsidP="008809D5">
                            <w:pPr>
                              <w:widowControl/>
                              <w:jc w:val="center"/>
                              <w:rPr>
                                <w:rFonts w:ascii="標楷體" w:eastAsia="標楷體" w:hAnsi="標楷體" w:cs="新細明體"/>
                                <w:bCs/>
                                <w:color w:val="000000"/>
                                <w:kern w:val="0"/>
                                <w:sz w:val="20"/>
                              </w:rPr>
                            </w:pPr>
                            <w:r w:rsidRPr="00114333">
                              <w:rPr>
                                <w:rFonts w:ascii="標楷體" w:eastAsia="標楷體" w:hAnsi="標楷體" w:cs="新細明體" w:hint="eastAsia"/>
                                <w:bCs/>
                                <w:color w:val="000000"/>
                                <w:kern w:val="0"/>
                                <w:sz w:val="20"/>
                              </w:rPr>
                              <w:t>合計</w:t>
                            </w:r>
                            <w:r w:rsidRPr="00114333">
                              <w:rPr>
                                <w:rFonts w:ascii="標楷體" w:eastAsia="標楷體" w:hAnsi="標楷體" w:cs="新細明體" w:hint="eastAsia"/>
                                <w:bCs/>
                                <w:color w:val="000000"/>
                                <w:kern w:val="0"/>
                                <w:sz w:val="20"/>
                              </w:rPr>
                              <w:br/>
                              <w:t>（A）</w:t>
                            </w:r>
                          </w:p>
                        </w:tc>
                        <w:tc>
                          <w:tcPr>
                            <w:tcW w:w="709" w:type="dxa"/>
                            <w:tcBorders>
                              <w:top w:val="single" w:sz="4" w:space="0" w:color="auto"/>
                              <w:left w:val="single" w:sz="4" w:space="0" w:color="auto"/>
                              <w:bottom w:val="single" w:sz="4" w:space="0" w:color="auto"/>
                              <w:right w:val="nil"/>
                            </w:tcBorders>
                            <w:shd w:val="clear" w:color="auto" w:fill="auto"/>
                            <w:vAlign w:val="center"/>
                            <w:hideMark/>
                          </w:tcPr>
                          <w:p w14:paraId="2C75E860"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體操委員會</w:t>
                            </w:r>
                          </w:p>
                        </w:tc>
                        <w:tc>
                          <w:tcPr>
                            <w:tcW w:w="708" w:type="dxa"/>
                            <w:tcBorders>
                              <w:top w:val="single" w:sz="4" w:space="0" w:color="auto"/>
                              <w:left w:val="single" w:sz="4" w:space="0" w:color="auto"/>
                              <w:bottom w:val="single" w:sz="4" w:space="0" w:color="auto"/>
                              <w:right w:val="nil"/>
                            </w:tcBorders>
                            <w:shd w:val="clear" w:color="auto" w:fill="auto"/>
                            <w:vAlign w:val="center"/>
                            <w:hideMark/>
                          </w:tcPr>
                          <w:p w14:paraId="42607A60"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空手道委員會</w:t>
                            </w:r>
                          </w:p>
                        </w:tc>
                        <w:tc>
                          <w:tcPr>
                            <w:tcW w:w="708" w:type="dxa"/>
                            <w:tcBorders>
                              <w:top w:val="single" w:sz="4" w:space="0" w:color="auto"/>
                              <w:left w:val="single" w:sz="4" w:space="0" w:color="auto"/>
                              <w:bottom w:val="single" w:sz="4" w:space="0" w:color="auto"/>
                              <w:right w:val="nil"/>
                            </w:tcBorders>
                            <w:shd w:val="clear" w:color="auto" w:fill="auto"/>
                            <w:vAlign w:val="center"/>
                            <w:hideMark/>
                          </w:tcPr>
                          <w:p w14:paraId="0A438401"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武術委員會</w:t>
                            </w: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5B2BC6A5" w14:textId="77777777" w:rsidR="0097161F" w:rsidRPr="00114333" w:rsidRDefault="0097161F" w:rsidP="008809D5">
                            <w:pPr>
                              <w:widowControl/>
                              <w:jc w:val="center"/>
                              <w:rPr>
                                <w:rFonts w:ascii="標楷體" w:eastAsia="標楷體" w:hAnsi="標楷體" w:cs="新細明體"/>
                                <w:bCs/>
                                <w:color w:val="000000"/>
                                <w:kern w:val="0"/>
                                <w:sz w:val="20"/>
                              </w:rPr>
                            </w:pPr>
                            <w:r w:rsidRPr="00114333">
                              <w:rPr>
                                <w:rFonts w:ascii="標楷體" w:eastAsia="標楷體" w:hAnsi="標楷體" w:cs="新細明體" w:hint="eastAsia"/>
                                <w:bCs/>
                                <w:color w:val="000000"/>
                                <w:kern w:val="0"/>
                                <w:sz w:val="20"/>
                              </w:rPr>
                              <w:t>合計</w:t>
                            </w:r>
                            <w:r w:rsidRPr="00114333">
                              <w:rPr>
                                <w:rFonts w:ascii="標楷體" w:eastAsia="標楷體" w:hAnsi="標楷體" w:cs="新細明體" w:hint="eastAsia"/>
                                <w:bCs/>
                                <w:color w:val="000000"/>
                                <w:kern w:val="0"/>
                                <w:sz w:val="20"/>
                              </w:rPr>
                              <w:br/>
                              <w:t>（B）</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39708F31"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水電費</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2E32302E"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維護費</w:t>
                            </w:r>
                          </w:p>
                        </w:tc>
                        <w:tc>
                          <w:tcPr>
                            <w:tcW w:w="995" w:type="dxa"/>
                            <w:vMerge/>
                            <w:tcBorders>
                              <w:top w:val="single" w:sz="4" w:space="0" w:color="auto"/>
                              <w:left w:val="single" w:sz="4" w:space="0" w:color="auto"/>
                              <w:bottom w:val="single" w:sz="4" w:space="0" w:color="000000"/>
                              <w:right w:val="single" w:sz="4" w:space="0" w:color="auto"/>
                            </w:tcBorders>
                            <w:vAlign w:val="center"/>
                            <w:hideMark/>
                          </w:tcPr>
                          <w:p w14:paraId="566F2555" w14:textId="77777777" w:rsidR="0097161F" w:rsidRPr="002E280F" w:rsidRDefault="0097161F" w:rsidP="008809D5">
                            <w:pPr>
                              <w:widowControl/>
                              <w:rPr>
                                <w:rFonts w:ascii="標楷體" w:eastAsia="標楷體" w:hAnsi="標楷體" w:cs="新細明體"/>
                                <w:b/>
                                <w:bCs/>
                                <w:color w:val="000000"/>
                                <w:kern w:val="0"/>
                                <w:sz w:val="20"/>
                              </w:rPr>
                            </w:pPr>
                          </w:p>
                        </w:tc>
                      </w:tr>
                      <w:tr w:rsidR="0097161F" w:rsidRPr="002E280F" w14:paraId="150BBBF1" w14:textId="77777777" w:rsidTr="008809D5">
                        <w:trPr>
                          <w:gridAfter w:val="1"/>
                          <w:wAfter w:w="7" w:type="dxa"/>
                          <w:trHeight w:val="340"/>
                        </w:trPr>
                        <w:tc>
                          <w:tcPr>
                            <w:tcW w:w="2411" w:type="dxa"/>
                            <w:gridSpan w:val="3"/>
                            <w:tcBorders>
                              <w:top w:val="single" w:sz="4" w:space="0" w:color="000000"/>
                              <w:left w:val="single" w:sz="4" w:space="0" w:color="auto"/>
                              <w:bottom w:val="single" w:sz="4" w:space="0" w:color="000000"/>
                              <w:right w:val="single" w:sz="4" w:space="0" w:color="auto"/>
                            </w:tcBorders>
                            <w:vAlign w:val="center"/>
                          </w:tcPr>
                          <w:p w14:paraId="48DC5207" w14:textId="77777777" w:rsidR="0097161F" w:rsidRPr="002E280F" w:rsidRDefault="0097161F" w:rsidP="008809D5">
                            <w:pPr>
                              <w:widowControl/>
                              <w:jc w:val="center"/>
                              <w:rPr>
                                <w:rFonts w:ascii="標楷體" w:eastAsia="標楷體" w:hAnsi="標楷體" w:cs="新細明體"/>
                                <w:color w:val="000000"/>
                                <w:kern w:val="0"/>
                                <w:sz w:val="20"/>
                              </w:rPr>
                            </w:pPr>
                            <w:r w:rsidRPr="00D171C8">
                              <w:rPr>
                                <w:rFonts w:ascii="標楷體" w:eastAsia="標楷體" w:hAnsi="標楷體" w:cs="新細明體" w:hint="eastAsia"/>
                                <w:b/>
                                <w:color w:val="000000"/>
                                <w:kern w:val="0"/>
                                <w:sz w:val="20"/>
                              </w:rPr>
                              <w:t>合計</w:t>
                            </w:r>
                          </w:p>
                        </w:tc>
                        <w:tc>
                          <w:tcPr>
                            <w:tcW w:w="567" w:type="dxa"/>
                            <w:tcBorders>
                              <w:top w:val="single" w:sz="4" w:space="0" w:color="auto"/>
                              <w:left w:val="nil"/>
                              <w:bottom w:val="single" w:sz="4" w:space="0" w:color="auto"/>
                              <w:right w:val="single" w:sz="4" w:space="0" w:color="auto"/>
                            </w:tcBorders>
                            <w:shd w:val="clear" w:color="auto" w:fill="auto"/>
                            <w:vAlign w:val="center"/>
                          </w:tcPr>
                          <w:p w14:paraId="4743C36A"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sz w:val="20"/>
                              </w:rPr>
                              <w:t>63</w:t>
                            </w:r>
                          </w:p>
                        </w:tc>
                        <w:tc>
                          <w:tcPr>
                            <w:tcW w:w="709" w:type="dxa"/>
                            <w:tcBorders>
                              <w:top w:val="single" w:sz="4" w:space="0" w:color="auto"/>
                              <w:left w:val="single" w:sz="4" w:space="0" w:color="auto"/>
                              <w:bottom w:val="single" w:sz="4" w:space="0" w:color="auto"/>
                              <w:right w:val="nil"/>
                            </w:tcBorders>
                            <w:shd w:val="clear" w:color="auto" w:fill="auto"/>
                            <w:vAlign w:val="center"/>
                          </w:tcPr>
                          <w:p w14:paraId="0DAC9BE4"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21</w:t>
                            </w:r>
                          </w:p>
                        </w:tc>
                        <w:tc>
                          <w:tcPr>
                            <w:tcW w:w="708" w:type="dxa"/>
                            <w:tcBorders>
                              <w:top w:val="single" w:sz="4" w:space="0" w:color="auto"/>
                              <w:left w:val="single" w:sz="4" w:space="0" w:color="auto"/>
                              <w:bottom w:val="single" w:sz="4" w:space="0" w:color="auto"/>
                              <w:right w:val="nil"/>
                            </w:tcBorders>
                            <w:shd w:val="clear" w:color="auto" w:fill="auto"/>
                            <w:vAlign w:val="center"/>
                          </w:tcPr>
                          <w:p w14:paraId="31E54043"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21</w:t>
                            </w:r>
                          </w:p>
                        </w:tc>
                        <w:tc>
                          <w:tcPr>
                            <w:tcW w:w="708" w:type="dxa"/>
                            <w:tcBorders>
                              <w:top w:val="single" w:sz="4" w:space="0" w:color="auto"/>
                              <w:left w:val="single" w:sz="4" w:space="0" w:color="auto"/>
                              <w:bottom w:val="single" w:sz="4" w:space="0" w:color="auto"/>
                              <w:right w:val="nil"/>
                            </w:tcBorders>
                            <w:shd w:val="clear" w:color="auto" w:fill="auto"/>
                            <w:vAlign w:val="center"/>
                          </w:tcPr>
                          <w:p w14:paraId="42DF1A4A"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21</w:t>
                            </w:r>
                          </w:p>
                        </w:tc>
                        <w:tc>
                          <w:tcPr>
                            <w:tcW w:w="851" w:type="dxa"/>
                            <w:tcBorders>
                              <w:top w:val="single" w:sz="4" w:space="0" w:color="auto"/>
                              <w:left w:val="single" w:sz="4" w:space="0" w:color="auto"/>
                              <w:bottom w:val="nil"/>
                              <w:right w:val="single" w:sz="4" w:space="0" w:color="auto"/>
                            </w:tcBorders>
                            <w:shd w:val="clear" w:color="auto" w:fill="auto"/>
                            <w:vAlign w:val="center"/>
                          </w:tcPr>
                          <w:p w14:paraId="04005B75"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17,507</w:t>
                            </w:r>
                          </w:p>
                        </w:tc>
                        <w:tc>
                          <w:tcPr>
                            <w:tcW w:w="709" w:type="dxa"/>
                            <w:tcBorders>
                              <w:top w:val="single" w:sz="4" w:space="0" w:color="auto"/>
                              <w:left w:val="single" w:sz="4" w:space="0" w:color="auto"/>
                              <w:bottom w:val="nil"/>
                              <w:right w:val="single" w:sz="4" w:space="0" w:color="auto"/>
                            </w:tcBorders>
                            <w:shd w:val="clear" w:color="auto" w:fill="auto"/>
                            <w:vAlign w:val="center"/>
                          </w:tcPr>
                          <w:p w14:paraId="1CC1516D"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1,707</w:t>
                            </w:r>
                          </w:p>
                        </w:tc>
                        <w:tc>
                          <w:tcPr>
                            <w:tcW w:w="708" w:type="dxa"/>
                            <w:tcBorders>
                              <w:top w:val="single" w:sz="4" w:space="0" w:color="auto"/>
                              <w:left w:val="single" w:sz="4" w:space="0" w:color="auto"/>
                              <w:bottom w:val="nil"/>
                              <w:right w:val="single" w:sz="4" w:space="0" w:color="auto"/>
                            </w:tcBorders>
                            <w:shd w:val="clear" w:color="auto" w:fill="auto"/>
                            <w:vAlign w:val="center"/>
                          </w:tcPr>
                          <w:p w14:paraId="3F5D85BC"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15,799</w:t>
                            </w:r>
                          </w:p>
                        </w:tc>
                        <w:tc>
                          <w:tcPr>
                            <w:tcW w:w="995" w:type="dxa"/>
                            <w:tcBorders>
                              <w:top w:val="single" w:sz="4" w:space="0" w:color="auto"/>
                              <w:left w:val="single" w:sz="4" w:space="0" w:color="auto"/>
                              <w:bottom w:val="single" w:sz="4" w:space="0" w:color="000000"/>
                              <w:right w:val="single" w:sz="4" w:space="0" w:color="auto"/>
                            </w:tcBorders>
                            <w:vAlign w:val="center"/>
                          </w:tcPr>
                          <w:p w14:paraId="01E04D8D" w14:textId="77777777" w:rsidR="0097161F" w:rsidRPr="00EF19E3" w:rsidRDefault="0097161F" w:rsidP="008809D5">
                            <w:pPr>
                              <w:jc w:val="right"/>
                              <w:rPr>
                                <w:rFonts w:ascii="標楷體" w:eastAsia="標楷體" w:hAnsi="標楷體"/>
                                <w:b/>
                                <w:bCs/>
                                <w:color w:val="000000"/>
                                <w:sz w:val="20"/>
                              </w:rPr>
                            </w:pPr>
                            <w:r w:rsidRPr="00EF19E3">
                              <w:rPr>
                                <w:rFonts w:ascii="標楷體" w:eastAsia="標楷體" w:hAnsi="標楷體"/>
                                <w:b/>
                                <w:bCs/>
                                <w:color w:val="000000"/>
                                <w:sz w:val="20"/>
                              </w:rPr>
                              <w:t>-</w:t>
                            </w:r>
                            <w:r w:rsidRPr="00EF19E3">
                              <w:rPr>
                                <w:rFonts w:ascii="標楷體" w:eastAsia="標楷體" w:hAnsi="標楷體" w:hint="eastAsia"/>
                                <w:b/>
                                <w:bCs/>
                                <w:color w:val="000000"/>
                                <w:sz w:val="20"/>
                              </w:rPr>
                              <w:t xml:space="preserve"> </w:t>
                            </w:r>
                            <w:r w:rsidRPr="00EF19E3">
                              <w:rPr>
                                <w:rFonts w:ascii="標楷體" w:eastAsia="標楷體" w:hAnsi="標楷體"/>
                                <w:b/>
                                <w:bCs/>
                                <w:color w:val="000000"/>
                                <w:sz w:val="20"/>
                              </w:rPr>
                              <w:t>17,444</w:t>
                            </w:r>
                          </w:p>
                        </w:tc>
                      </w:tr>
                      <w:tr w:rsidR="0097161F" w:rsidRPr="002E280F" w14:paraId="5DF4E6CD" w14:textId="77777777" w:rsidTr="008809D5">
                        <w:trPr>
                          <w:gridAfter w:val="1"/>
                          <w:wAfter w:w="7" w:type="dxa"/>
                          <w:trHeight w:val="290"/>
                        </w:trPr>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7E35DC59"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體操館</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534454"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3,212.84</w:t>
                            </w:r>
                          </w:p>
                        </w:tc>
                        <w:tc>
                          <w:tcPr>
                            <w:tcW w:w="568" w:type="dxa"/>
                            <w:tcBorders>
                              <w:top w:val="nil"/>
                              <w:left w:val="nil"/>
                              <w:bottom w:val="single" w:sz="4" w:space="0" w:color="auto"/>
                              <w:right w:val="single" w:sz="4" w:space="0" w:color="auto"/>
                            </w:tcBorders>
                            <w:shd w:val="clear" w:color="auto" w:fill="auto"/>
                            <w:noWrap/>
                            <w:vAlign w:val="center"/>
                            <w:hideMark/>
                          </w:tcPr>
                          <w:p w14:paraId="5C715069"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111</w:t>
                            </w:r>
                          </w:p>
                        </w:tc>
                        <w:tc>
                          <w:tcPr>
                            <w:tcW w:w="567" w:type="dxa"/>
                            <w:tcBorders>
                              <w:top w:val="nil"/>
                              <w:left w:val="single" w:sz="4" w:space="0" w:color="auto"/>
                              <w:bottom w:val="single" w:sz="4" w:space="0" w:color="auto"/>
                              <w:right w:val="nil"/>
                            </w:tcBorders>
                            <w:shd w:val="clear" w:color="auto" w:fill="auto"/>
                            <w:noWrap/>
                            <w:vAlign w:val="center"/>
                            <w:hideMark/>
                          </w:tcPr>
                          <w:p w14:paraId="0226BCC4"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6</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3245EE8"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559AA7F"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14:paraId="1BEEAE2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C6DE8"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2,898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2311F4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353</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18A5B0E"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2,544</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63D42DFB"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- 2,892</w:t>
                            </w:r>
                          </w:p>
                        </w:tc>
                      </w:tr>
                      <w:tr w:rsidR="0097161F" w:rsidRPr="002E280F" w14:paraId="205C22DE" w14:textId="77777777" w:rsidTr="008809D5">
                        <w:trPr>
                          <w:gridAfter w:val="1"/>
                          <w:wAfter w:w="7" w:type="dxa"/>
                          <w:trHeight w:val="290"/>
                        </w:trPr>
                        <w:tc>
                          <w:tcPr>
                            <w:tcW w:w="851" w:type="dxa"/>
                            <w:vMerge/>
                            <w:tcBorders>
                              <w:top w:val="nil"/>
                              <w:left w:val="single" w:sz="4" w:space="0" w:color="auto"/>
                              <w:bottom w:val="single" w:sz="4" w:space="0" w:color="auto"/>
                              <w:right w:val="single" w:sz="4" w:space="0" w:color="auto"/>
                            </w:tcBorders>
                            <w:vAlign w:val="center"/>
                            <w:hideMark/>
                          </w:tcPr>
                          <w:p w14:paraId="1747208A"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1EB80E59" w14:textId="77777777" w:rsidR="0097161F" w:rsidRPr="00EF19E3" w:rsidRDefault="0097161F" w:rsidP="008809D5">
                            <w:pPr>
                              <w:widowControl/>
                              <w:rPr>
                                <w:rFonts w:ascii="標楷體" w:eastAsia="標楷體" w:hAnsi="標楷體"/>
                                <w:color w:val="000000"/>
                                <w:kern w:val="0"/>
                                <w:sz w:val="20"/>
                              </w:rPr>
                            </w:pPr>
                          </w:p>
                        </w:tc>
                        <w:tc>
                          <w:tcPr>
                            <w:tcW w:w="568" w:type="dxa"/>
                            <w:tcBorders>
                              <w:top w:val="nil"/>
                              <w:left w:val="nil"/>
                              <w:bottom w:val="single" w:sz="4" w:space="0" w:color="auto"/>
                              <w:right w:val="single" w:sz="4" w:space="0" w:color="auto"/>
                            </w:tcBorders>
                            <w:shd w:val="clear" w:color="auto" w:fill="auto"/>
                            <w:noWrap/>
                            <w:vAlign w:val="center"/>
                            <w:hideMark/>
                          </w:tcPr>
                          <w:p w14:paraId="160B395C"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112</w:t>
                            </w:r>
                          </w:p>
                        </w:tc>
                        <w:tc>
                          <w:tcPr>
                            <w:tcW w:w="567" w:type="dxa"/>
                            <w:tcBorders>
                              <w:top w:val="nil"/>
                              <w:left w:val="single" w:sz="4" w:space="0" w:color="auto"/>
                              <w:bottom w:val="single" w:sz="4" w:space="0" w:color="auto"/>
                              <w:right w:val="nil"/>
                            </w:tcBorders>
                            <w:shd w:val="clear" w:color="auto" w:fill="auto"/>
                            <w:noWrap/>
                            <w:vAlign w:val="center"/>
                            <w:hideMark/>
                          </w:tcPr>
                          <w:p w14:paraId="47A44DC5"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6</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548661F"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58267C9"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14:paraId="36D47086"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EED8ABE"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2,757</w:t>
                            </w:r>
                          </w:p>
                        </w:tc>
                        <w:tc>
                          <w:tcPr>
                            <w:tcW w:w="709" w:type="dxa"/>
                            <w:tcBorders>
                              <w:top w:val="nil"/>
                              <w:left w:val="nil"/>
                              <w:bottom w:val="single" w:sz="4" w:space="0" w:color="auto"/>
                              <w:right w:val="single" w:sz="4" w:space="0" w:color="auto"/>
                            </w:tcBorders>
                            <w:shd w:val="clear" w:color="auto" w:fill="auto"/>
                            <w:noWrap/>
                            <w:vAlign w:val="center"/>
                            <w:hideMark/>
                          </w:tcPr>
                          <w:p w14:paraId="49F04821"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365</w:t>
                            </w:r>
                          </w:p>
                        </w:tc>
                        <w:tc>
                          <w:tcPr>
                            <w:tcW w:w="708" w:type="dxa"/>
                            <w:tcBorders>
                              <w:top w:val="nil"/>
                              <w:left w:val="nil"/>
                              <w:bottom w:val="single" w:sz="4" w:space="0" w:color="auto"/>
                              <w:right w:val="single" w:sz="4" w:space="0" w:color="auto"/>
                            </w:tcBorders>
                            <w:shd w:val="clear" w:color="auto" w:fill="auto"/>
                            <w:noWrap/>
                            <w:vAlign w:val="center"/>
                            <w:hideMark/>
                          </w:tcPr>
                          <w:p w14:paraId="220C012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2,392</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419586AB"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- 2,751</w:t>
                            </w:r>
                          </w:p>
                        </w:tc>
                      </w:tr>
                      <w:tr w:rsidR="0097161F" w:rsidRPr="002E280F" w14:paraId="3C78A7BA" w14:textId="77777777" w:rsidTr="008809D5">
                        <w:trPr>
                          <w:gridAfter w:val="1"/>
                          <w:wAfter w:w="7" w:type="dxa"/>
                          <w:trHeight w:val="290"/>
                        </w:trPr>
                        <w:tc>
                          <w:tcPr>
                            <w:tcW w:w="851" w:type="dxa"/>
                            <w:vMerge/>
                            <w:tcBorders>
                              <w:top w:val="nil"/>
                              <w:left w:val="single" w:sz="4" w:space="0" w:color="auto"/>
                              <w:bottom w:val="single" w:sz="4" w:space="0" w:color="auto"/>
                              <w:right w:val="single" w:sz="4" w:space="0" w:color="auto"/>
                            </w:tcBorders>
                            <w:vAlign w:val="center"/>
                            <w:hideMark/>
                          </w:tcPr>
                          <w:p w14:paraId="09B262D6"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1B866A76" w14:textId="77777777" w:rsidR="0097161F" w:rsidRPr="00EF19E3" w:rsidRDefault="0097161F" w:rsidP="008809D5">
                            <w:pPr>
                              <w:widowControl/>
                              <w:rPr>
                                <w:rFonts w:ascii="標楷體" w:eastAsia="標楷體" w:hAnsi="標楷體"/>
                                <w:color w:val="000000"/>
                                <w:kern w:val="0"/>
                                <w:sz w:val="20"/>
                              </w:rPr>
                            </w:pPr>
                          </w:p>
                        </w:tc>
                        <w:tc>
                          <w:tcPr>
                            <w:tcW w:w="568" w:type="dxa"/>
                            <w:tcBorders>
                              <w:top w:val="nil"/>
                              <w:left w:val="nil"/>
                              <w:bottom w:val="single" w:sz="4" w:space="0" w:color="auto"/>
                              <w:right w:val="single" w:sz="4" w:space="0" w:color="auto"/>
                            </w:tcBorders>
                            <w:shd w:val="clear" w:color="auto" w:fill="auto"/>
                            <w:noWrap/>
                            <w:vAlign w:val="center"/>
                            <w:hideMark/>
                          </w:tcPr>
                          <w:p w14:paraId="0EAEE59F"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113</w:t>
                            </w:r>
                          </w:p>
                        </w:tc>
                        <w:tc>
                          <w:tcPr>
                            <w:tcW w:w="567" w:type="dxa"/>
                            <w:tcBorders>
                              <w:top w:val="nil"/>
                              <w:left w:val="single" w:sz="4" w:space="0" w:color="auto"/>
                              <w:bottom w:val="single" w:sz="4" w:space="0" w:color="auto"/>
                              <w:right w:val="nil"/>
                            </w:tcBorders>
                            <w:shd w:val="clear" w:color="auto" w:fill="auto"/>
                            <w:noWrap/>
                            <w:vAlign w:val="center"/>
                            <w:hideMark/>
                          </w:tcPr>
                          <w:p w14:paraId="66ABB371"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9</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40FD61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9</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4E95C4C4"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nil"/>
                              <w:bottom w:val="single" w:sz="4" w:space="0" w:color="auto"/>
                              <w:right w:val="single" w:sz="4" w:space="0" w:color="auto"/>
                            </w:tcBorders>
                            <w:shd w:val="clear" w:color="auto" w:fill="auto"/>
                            <w:noWrap/>
                            <w:vAlign w:val="center"/>
                            <w:hideMark/>
                          </w:tcPr>
                          <w:p w14:paraId="62AA6FD0"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F906BE2"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3,470</w:t>
                            </w:r>
                          </w:p>
                        </w:tc>
                        <w:tc>
                          <w:tcPr>
                            <w:tcW w:w="709" w:type="dxa"/>
                            <w:tcBorders>
                              <w:top w:val="nil"/>
                              <w:left w:val="nil"/>
                              <w:bottom w:val="single" w:sz="4" w:space="0" w:color="auto"/>
                              <w:right w:val="single" w:sz="4" w:space="0" w:color="auto"/>
                            </w:tcBorders>
                            <w:shd w:val="clear" w:color="auto" w:fill="auto"/>
                            <w:noWrap/>
                            <w:vAlign w:val="center"/>
                            <w:hideMark/>
                          </w:tcPr>
                          <w:p w14:paraId="22879778"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396</w:t>
                            </w:r>
                          </w:p>
                        </w:tc>
                        <w:tc>
                          <w:tcPr>
                            <w:tcW w:w="708" w:type="dxa"/>
                            <w:tcBorders>
                              <w:top w:val="nil"/>
                              <w:left w:val="nil"/>
                              <w:bottom w:val="single" w:sz="4" w:space="0" w:color="auto"/>
                              <w:right w:val="single" w:sz="4" w:space="0" w:color="auto"/>
                            </w:tcBorders>
                            <w:shd w:val="clear" w:color="auto" w:fill="auto"/>
                            <w:noWrap/>
                            <w:vAlign w:val="center"/>
                            <w:hideMark/>
                          </w:tcPr>
                          <w:p w14:paraId="46CA8C51"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3,074</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6375E254"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- 3,461</w:t>
                            </w:r>
                          </w:p>
                        </w:tc>
                      </w:tr>
                      <w:tr w:rsidR="0097161F" w:rsidRPr="002E280F" w14:paraId="3403876B" w14:textId="77777777" w:rsidTr="008809D5">
                        <w:trPr>
                          <w:gridAfter w:val="1"/>
                          <w:wAfter w:w="7" w:type="dxa"/>
                          <w:trHeight w:val="270"/>
                        </w:trPr>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7BC76408" w14:textId="77777777" w:rsidR="0097161F" w:rsidRPr="002E280F" w:rsidRDefault="0097161F" w:rsidP="008809D5">
                            <w:pPr>
                              <w:widowControl/>
                              <w:jc w:val="center"/>
                              <w:rPr>
                                <w:rFonts w:ascii="標楷體" w:eastAsia="標楷體" w:hAnsi="標楷體" w:cs="新細明體"/>
                                <w:color w:val="000000"/>
                                <w:kern w:val="0"/>
                                <w:sz w:val="20"/>
                              </w:rPr>
                            </w:pPr>
                            <w:r w:rsidRPr="002E280F">
                              <w:rPr>
                                <w:rFonts w:ascii="標楷體" w:eastAsia="標楷體" w:hAnsi="標楷體" w:cs="新細明體" w:hint="eastAsia"/>
                                <w:color w:val="000000"/>
                                <w:kern w:val="0"/>
                                <w:sz w:val="20"/>
                              </w:rPr>
                              <w:t>武術館</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558277"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2,293.46</w:t>
                            </w:r>
                          </w:p>
                        </w:tc>
                        <w:tc>
                          <w:tcPr>
                            <w:tcW w:w="568" w:type="dxa"/>
                            <w:tcBorders>
                              <w:top w:val="nil"/>
                              <w:left w:val="nil"/>
                              <w:bottom w:val="single" w:sz="4" w:space="0" w:color="auto"/>
                              <w:right w:val="single" w:sz="4" w:space="0" w:color="auto"/>
                            </w:tcBorders>
                            <w:shd w:val="clear" w:color="auto" w:fill="auto"/>
                            <w:noWrap/>
                            <w:vAlign w:val="center"/>
                            <w:hideMark/>
                          </w:tcPr>
                          <w:p w14:paraId="0A7AD6F1"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111</w:t>
                            </w:r>
                          </w:p>
                        </w:tc>
                        <w:tc>
                          <w:tcPr>
                            <w:tcW w:w="567" w:type="dxa"/>
                            <w:tcBorders>
                              <w:top w:val="nil"/>
                              <w:left w:val="single" w:sz="4" w:space="0" w:color="auto"/>
                              <w:bottom w:val="single" w:sz="4" w:space="0" w:color="auto"/>
                              <w:right w:val="nil"/>
                            </w:tcBorders>
                            <w:shd w:val="clear" w:color="auto" w:fill="auto"/>
                            <w:noWrap/>
                            <w:vAlign w:val="center"/>
                            <w:hideMark/>
                          </w:tcPr>
                          <w:p w14:paraId="25948882"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12</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E45BC77"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45C07E1"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708" w:type="dxa"/>
                            <w:tcBorders>
                              <w:top w:val="nil"/>
                              <w:left w:val="nil"/>
                              <w:bottom w:val="single" w:sz="4" w:space="0" w:color="auto"/>
                              <w:right w:val="single" w:sz="4" w:space="0" w:color="auto"/>
                            </w:tcBorders>
                            <w:shd w:val="clear" w:color="auto" w:fill="auto"/>
                            <w:noWrap/>
                            <w:vAlign w:val="center"/>
                            <w:hideMark/>
                          </w:tcPr>
                          <w:p w14:paraId="39A73D19"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851" w:type="dxa"/>
                            <w:tcBorders>
                              <w:top w:val="nil"/>
                              <w:left w:val="nil"/>
                              <w:bottom w:val="single" w:sz="4" w:space="0" w:color="auto"/>
                              <w:right w:val="single" w:sz="4" w:space="0" w:color="auto"/>
                            </w:tcBorders>
                            <w:shd w:val="clear" w:color="auto" w:fill="auto"/>
                            <w:noWrap/>
                            <w:vAlign w:val="center"/>
                            <w:hideMark/>
                          </w:tcPr>
                          <w:p w14:paraId="5FDFB34F"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2,711</w:t>
                            </w:r>
                          </w:p>
                        </w:tc>
                        <w:tc>
                          <w:tcPr>
                            <w:tcW w:w="709" w:type="dxa"/>
                            <w:tcBorders>
                              <w:top w:val="nil"/>
                              <w:left w:val="nil"/>
                              <w:bottom w:val="single" w:sz="4" w:space="0" w:color="auto"/>
                              <w:right w:val="single" w:sz="4" w:space="0" w:color="auto"/>
                            </w:tcBorders>
                            <w:shd w:val="clear" w:color="auto" w:fill="auto"/>
                            <w:noWrap/>
                            <w:vAlign w:val="center"/>
                            <w:hideMark/>
                          </w:tcPr>
                          <w:p w14:paraId="23EEC5A0"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195</w:t>
                            </w:r>
                          </w:p>
                        </w:tc>
                        <w:tc>
                          <w:tcPr>
                            <w:tcW w:w="708" w:type="dxa"/>
                            <w:tcBorders>
                              <w:top w:val="nil"/>
                              <w:left w:val="nil"/>
                              <w:bottom w:val="single" w:sz="4" w:space="0" w:color="auto"/>
                              <w:right w:val="single" w:sz="4" w:space="0" w:color="auto"/>
                            </w:tcBorders>
                            <w:shd w:val="clear" w:color="auto" w:fill="auto"/>
                            <w:noWrap/>
                            <w:vAlign w:val="center"/>
                            <w:hideMark/>
                          </w:tcPr>
                          <w:p w14:paraId="1A20627E"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2,516</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676F4DAB"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- 2,699</w:t>
                            </w:r>
                          </w:p>
                        </w:tc>
                      </w:tr>
                      <w:tr w:rsidR="0097161F" w:rsidRPr="002E280F" w14:paraId="6CF76B48" w14:textId="77777777" w:rsidTr="008809D5">
                        <w:trPr>
                          <w:gridAfter w:val="1"/>
                          <w:wAfter w:w="7" w:type="dxa"/>
                          <w:trHeight w:val="290"/>
                        </w:trPr>
                        <w:tc>
                          <w:tcPr>
                            <w:tcW w:w="851" w:type="dxa"/>
                            <w:vMerge/>
                            <w:tcBorders>
                              <w:top w:val="nil"/>
                              <w:left w:val="single" w:sz="4" w:space="0" w:color="auto"/>
                              <w:bottom w:val="single" w:sz="4" w:space="0" w:color="auto"/>
                              <w:right w:val="single" w:sz="4" w:space="0" w:color="auto"/>
                            </w:tcBorders>
                            <w:vAlign w:val="center"/>
                            <w:hideMark/>
                          </w:tcPr>
                          <w:p w14:paraId="066ED5BD"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650A5A2C" w14:textId="77777777" w:rsidR="0097161F" w:rsidRPr="00EF19E3" w:rsidRDefault="0097161F" w:rsidP="008809D5">
                            <w:pPr>
                              <w:widowControl/>
                              <w:rPr>
                                <w:rFonts w:ascii="標楷體" w:eastAsia="標楷體" w:hAnsi="標楷體"/>
                                <w:color w:val="000000"/>
                                <w:kern w:val="0"/>
                                <w:sz w:val="20"/>
                              </w:rPr>
                            </w:pPr>
                          </w:p>
                        </w:tc>
                        <w:tc>
                          <w:tcPr>
                            <w:tcW w:w="568" w:type="dxa"/>
                            <w:tcBorders>
                              <w:top w:val="nil"/>
                              <w:left w:val="nil"/>
                              <w:bottom w:val="single" w:sz="4" w:space="0" w:color="auto"/>
                              <w:right w:val="single" w:sz="4" w:space="0" w:color="auto"/>
                            </w:tcBorders>
                            <w:shd w:val="clear" w:color="auto" w:fill="auto"/>
                            <w:noWrap/>
                            <w:vAlign w:val="center"/>
                            <w:hideMark/>
                          </w:tcPr>
                          <w:p w14:paraId="593231C2"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112</w:t>
                            </w:r>
                          </w:p>
                        </w:tc>
                        <w:tc>
                          <w:tcPr>
                            <w:tcW w:w="567" w:type="dxa"/>
                            <w:tcBorders>
                              <w:top w:val="nil"/>
                              <w:left w:val="single" w:sz="4" w:space="0" w:color="auto"/>
                              <w:bottom w:val="single" w:sz="4" w:space="0" w:color="auto"/>
                              <w:right w:val="nil"/>
                            </w:tcBorders>
                            <w:shd w:val="clear" w:color="auto" w:fill="auto"/>
                            <w:noWrap/>
                            <w:vAlign w:val="center"/>
                            <w:hideMark/>
                          </w:tcPr>
                          <w:p w14:paraId="75ABCF44"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12</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B3B6434"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0800C84"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708" w:type="dxa"/>
                            <w:tcBorders>
                              <w:top w:val="nil"/>
                              <w:left w:val="nil"/>
                              <w:bottom w:val="single" w:sz="4" w:space="0" w:color="auto"/>
                              <w:right w:val="single" w:sz="4" w:space="0" w:color="auto"/>
                            </w:tcBorders>
                            <w:shd w:val="clear" w:color="auto" w:fill="auto"/>
                            <w:noWrap/>
                            <w:vAlign w:val="center"/>
                            <w:hideMark/>
                          </w:tcPr>
                          <w:p w14:paraId="1B6CCD77"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6</w:t>
                            </w:r>
                          </w:p>
                        </w:tc>
                        <w:tc>
                          <w:tcPr>
                            <w:tcW w:w="851" w:type="dxa"/>
                            <w:tcBorders>
                              <w:top w:val="nil"/>
                              <w:left w:val="nil"/>
                              <w:bottom w:val="single" w:sz="4" w:space="0" w:color="auto"/>
                              <w:right w:val="single" w:sz="4" w:space="0" w:color="auto"/>
                            </w:tcBorders>
                            <w:shd w:val="clear" w:color="auto" w:fill="auto"/>
                            <w:noWrap/>
                            <w:vAlign w:val="center"/>
                            <w:hideMark/>
                          </w:tcPr>
                          <w:p w14:paraId="381319D5"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2,552</w:t>
                            </w:r>
                          </w:p>
                        </w:tc>
                        <w:tc>
                          <w:tcPr>
                            <w:tcW w:w="709" w:type="dxa"/>
                            <w:tcBorders>
                              <w:top w:val="nil"/>
                              <w:left w:val="nil"/>
                              <w:bottom w:val="single" w:sz="4" w:space="0" w:color="auto"/>
                              <w:right w:val="single" w:sz="4" w:space="0" w:color="auto"/>
                            </w:tcBorders>
                            <w:shd w:val="clear" w:color="auto" w:fill="auto"/>
                            <w:noWrap/>
                            <w:vAlign w:val="center"/>
                            <w:hideMark/>
                          </w:tcPr>
                          <w:p w14:paraId="4FD2E4C8"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187</w:t>
                            </w:r>
                          </w:p>
                        </w:tc>
                        <w:tc>
                          <w:tcPr>
                            <w:tcW w:w="708" w:type="dxa"/>
                            <w:tcBorders>
                              <w:top w:val="nil"/>
                              <w:left w:val="nil"/>
                              <w:bottom w:val="single" w:sz="4" w:space="0" w:color="auto"/>
                              <w:right w:val="single" w:sz="4" w:space="0" w:color="auto"/>
                            </w:tcBorders>
                            <w:shd w:val="clear" w:color="auto" w:fill="auto"/>
                            <w:noWrap/>
                            <w:vAlign w:val="center"/>
                            <w:hideMark/>
                          </w:tcPr>
                          <w:p w14:paraId="689FB5C7"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2,365</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520D8D6D"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- 2,540</w:t>
                            </w:r>
                          </w:p>
                        </w:tc>
                      </w:tr>
                      <w:tr w:rsidR="0097161F" w:rsidRPr="002E280F" w14:paraId="594BF6F9" w14:textId="77777777" w:rsidTr="008809D5">
                        <w:trPr>
                          <w:gridAfter w:val="1"/>
                          <w:wAfter w:w="7" w:type="dxa"/>
                          <w:trHeight w:val="290"/>
                        </w:trPr>
                        <w:tc>
                          <w:tcPr>
                            <w:tcW w:w="851" w:type="dxa"/>
                            <w:vMerge/>
                            <w:tcBorders>
                              <w:top w:val="nil"/>
                              <w:left w:val="single" w:sz="4" w:space="0" w:color="auto"/>
                              <w:bottom w:val="single" w:sz="4" w:space="0" w:color="auto"/>
                              <w:right w:val="single" w:sz="4" w:space="0" w:color="auto"/>
                            </w:tcBorders>
                            <w:vAlign w:val="center"/>
                            <w:hideMark/>
                          </w:tcPr>
                          <w:p w14:paraId="6ADB9D71" w14:textId="77777777" w:rsidR="0097161F" w:rsidRPr="002E280F" w:rsidRDefault="0097161F" w:rsidP="008809D5">
                            <w:pPr>
                              <w:widowControl/>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0633F4A9" w14:textId="77777777" w:rsidR="0097161F" w:rsidRPr="00EF19E3" w:rsidRDefault="0097161F" w:rsidP="008809D5">
                            <w:pPr>
                              <w:widowControl/>
                              <w:rPr>
                                <w:rFonts w:ascii="標楷體" w:eastAsia="標楷體" w:hAnsi="標楷體"/>
                                <w:color w:val="000000"/>
                                <w:kern w:val="0"/>
                                <w:sz w:val="20"/>
                              </w:rPr>
                            </w:pPr>
                          </w:p>
                        </w:tc>
                        <w:tc>
                          <w:tcPr>
                            <w:tcW w:w="568" w:type="dxa"/>
                            <w:tcBorders>
                              <w:top w:val="nil"/>
                              <w:left w:val="nil"/>
                              <w:bottom w:val="single" w:sz="4" w:space="0" w:color="auto"/>
                              <w:right w:val="single" w:sz="4" w:space="0" w:color="auto"/>
                            </w:tcBorders>
                            <w:shd w:val="clear" w:color="auto" w:fill="auto"/>
                            <w:noWrap/>
                            <w:vAlign w:val="center"/>
                            <w:hideMark/>
                          </w:tcPr>
                          <w:p w14:paraId="123DAD92" w14:textId="77777777" w:rsidR="0097161F" w:rsidRPr="00EF19E3" w:rsidRDefault="0097161F" w:rsidP="008809D5">
                            <w:pPr>
                              <w:widowControl/>
                              <w:jc w:val="center"/>
                              <w:rPr>
                                <w:rFonts w:ascii="標楷體" w:eastAsia="標楷體" w:hAnsi="標楷體"/>
                                <w:color w:val="000000"/>
                                <w:kern w:val="0"/>
                                <w:sz w:val="20"/>
                              </w:rPr>
                            </w:pPr>
                            <w:r w:rsidRPr="00EF19E3">
                              <w:rPr>
                                <w:rFonts w:ascii="標楷體" w:eastAsia="標楷體" w:hAnsi="標楷體"/>
                                <w:color w:val="000000"/>
                                <w:kern w:val="0"/>
                                <w:sz w:val="20"/>
                              </w:rPr>
                              <w:t>113</w:t>
                            </w:r>
                          </w:p>
                        </w:tc>
                        <w:tc>
                          <w:tcPr>
                            <w:tcW w:w="567" w:type="dxa"/>
                            <w:tcBorders>
                              <w:top w:val="nil"/>
                              <w:left w:val="single" w:sz="4" w:space="0" w:color="auto"/>
                              <w:bottom w:val="single" w:sz="4" w:space="0" w:color="auto"/>
                              <w:right w:val="nil"/>
                            </w:tcBorders>
                            <w:shd w:val="clear" w:color="auto" w:fill="auto"/>
                            <w:noWrap/>
                            <w:vAlign w:val="center"/>
                            <w:hideMark/>
                          </w:tcPr>
                          <w:p w14:paraId="63387A07"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18</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8AE3D08"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1F681142"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9</w:t>
                            </w:r>
                          </w:p>
                        </w:tc>
                        <w:tc>
                          <w:tcPr>
                            <w:tcW w:w="708" w:type="dxa"/>
                            <w:tcBorders>
                              <w:top w:val="nil"/>
                              <w:left w:val="nil"/>
                              <w:bottom w:val="single" w:sz="4" w:space="0" w:color="auto"/>
                              <w:right w:val="single" w:sz="4" w:space="0" w:color="auto"/>
                            </w:tcBorders>
                            <w:shd w:val="clear" w:color="auto" w:fill="auto"/>
                            <w:noWrap/>
                            <w:vAlign w:val="center"/>
                            <w:hideMark/>
                          </w:tcPr>
                          <w:p w14:paraId="766AD10A"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9</w:t>
                            </w:r>
                          </w:p>
                        </w:tc>
                        <w:tc>
                          <w:tcPr>
                            <w:tcW w:w="851" w:type="dxa"/>
                            <w:tcBorders>
                              <w:top w:val="nil"/>
                              <w:left w:val="nil"/>
                              <w:bottom w:val="single" w:sz="4" w:space="0" w:color="auto"/>
                              <w:right w:val="single" w:sz="4" w:space="0" w:color="auto"/>
                            </w:tcBorders>
                            <w:shd w:val="clear" w:color="auto" w:fill="auto"/>
                            <w:noWrap/>
                            <w:vAlign w:val="center"/>
                            <w:hideMark/>
                          </w:tcPr>
                          <w:p w14:paraId="7AE25215"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3,115</w:t>
                            </w:r>
                          </w:p>
                        </w:tc>
                        <w:tc>
                          <w:tcPr>
                            <w:tcW w:w="709" w:type="dxa"/>
                            <w:tcBorders>
                              <w:top w:val="nil"/>
                              <w:left w:val="nil"/>
                              <w:bottom w:val="single" w:sz="4" w:space="0" w:color="auto"/>
                              <w:right w:val="single" w:sz="4" w:space="0" w:color="auto"/>
                            </w:tcBorders>
                            <w:shd w:val="clear" w:color="auto" w:fill="auto"/>
                            <w:noWrap/>
                            <w:vAlign w:val="center"/>
                            <w:hideMark/>
                          </w:tcPr>
                          <w:p w14:paraId="5773EDBB"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209</w:t>
                            </w:r>
                          </w:p>
                        </w:tc>
                        <w:tc>
                          <w:tcPr>
                            <w:tcW w:w="708" w:type="dxa"/>
                            <w:tcBorders>
                              <w:top w:val="nil"/>
                              <w:left w:val="nil"/>
                              <w:bottom w:val="single" w:sz="4" w:space="0" w:color="auto"/>
                              <w:right w:val="single" w:sz="4" w:space="0" w:color="auto"/>
                            </w:tcBorders>
                            <w:shd w:val="clear" w:color="auto" w:fill="auto"/>
                            <w:noWrap/>
                            <w:vAlign w:val="center"/>
                            <w:hideMark/>
                          </w:tcPr>
                          <w:p w14:paraId="157413C0" w14:textId="77777777" w:rsidR="0097161F" w:rsidRPr="00EF19E3" w:rsidRDefault="0097161F" w:rsidP="008809D5">
                            <w:pPr>
                              <w:widowControl/>
                              <w:jc w:val="right"/>
                              <w:rPr>
                                <w:rFonts w:ascii="標楷體" w:eastAsia="標楷體" w:hAnsi="標楷體"/>
                                <w:color w:val="000000"/>
                                <w:kern w:val="0"/>
                                <w:sz w:val="20"/>
                              </w:rPr>
                            </w:pPr>
                            <w:r w:rsidRPr="00EF19E3">
                              <w:rPr>
                                <w:rFonts w:ascii="標楷體" w:eastAsia="標楷體" w:hAnsi="標楷體"/>
                                <w:color w:val="000000"/>
                                <w:kern w:val="0"/>
                                <w:sz w:val="20"/>
                              </w:rPr>
                              <w:t>2,906</w:t>
                            </w:r>
                          </w:p>
                        </w:tc>
                        <w:tc>
                          <w:tcPr>
                            <w:tcW w:w="995" w:type="dxa"/>
                            <w:tcBorders>
                              <w:top w:val="nil"/>
                              <w:left w:val="single" w:sz="4" w:space="0" w:color="auto"/>
                              <w:bottom w:val="single" w:sz="4" w:space="0" w:color="auto"/>
                              <w:right w:val="single" w:sz="4" w:space="0" w:color="auto"/>
                            </w:tcBorders>
                            <w:shd w:val="clear" w:color="auto" w:fill="auto"/>
                            <w:noWrap/>
                            <w:vAlign w:val="center"/>
                            <w:hideMark/>
                          </w:tcPr>
                          <w:p w14:paraId="2126670C" w14:textId="77777777" w:rsidR="0097161F" w:rsidRPr="00EF19E3" w:rsidRDefault="0097161F" w:rsidP="008809D5">
                            <w:pPr>
                              <w:widowControl/>
                              <w:jc w:val="right"/>
                              <w:rPr>
                                <w:rFonts w:ascii="標楷體" w:eastAsia="標楷體" w:hAnsi="標楷體"/>
                                <w:b/>
                                <w:bCs/>
                                <w:color w:val="000000"/>
                                <w:kern w:val="0"/>
                                <w:sz w:val="20"/>
                              </w:rPr>
                            </w:pPr>
                            <w:r w:rsidRPr="00EF19E3">
                              <w:rPr>
                                <w:rFonts w:ascii="標楷體" w:eastAsia="標楷體" w:hAnsi="標楷體"/>
                                <w:b/>
                                <w:bCs/>
                                <w:color w:val="000000"/>
                                <w:kern w:val="0"/>
                                <w:sz w:val="20"/>
                              </w:rPr>
                              <w:t>- 3,097</w:t>
                            </w:r>
                          </w:p>
                        </w:tc>
                      </w:tr>
                      <w:tr w:rsidR="0097161F" w:rsidRPr="002E280F" w14:paraId="2B08EF30" w14:textId="77777777" w:rsidTr="008809D5">
                        <w:trPr>
                          <w:trHeight w:val="282"/>
                        </w:trPr>
                        <w:tc>
                          <w:tcPr>
                            <w:tcW w:w="8373" w:type="dxa"/>
                            <w:gridSpan w:val="12"/>
                            <w:tcBorders>
                              <w:top w:val="nil"/>
                              <w:left w:val="nil"/>
                              <w:bottom w:val="nil"/>
                              <w:right w:val="nil"/>
                            </w:tcBorders>
                            <w:shd w:val="clear" w:color="auto" w:fill="auto"/>
                            <w:hideMark/>
                          </w:tcPr>
                          <w:p w14:paraId="524E9076" w14:textId="77777777" w:rsidR="0097161F" w:rsidRPr="002E280F" w:rsidRDefault="0097161F" w:rsidP="008809D5">
                            <w:pPr>
                              <w:widowControl/>
                              <w:rPr>
                                <w:rFonts w:ascii="標楷體" w:eastAsia="標楷體" w:hAnsi="標楷體" w:cs="新細明體"/>
                                <w:color w:val="000000"/>
                                <w:kern w:val="0"/>
                                <w:sz w:val="18"/>
                                <w:szCs w:val="18"/>
                              </w:rPr>
                            </w:pPr>
                            <w:r w:rsidRPr="002E280F">
                              <w:rPr>
                                <w:rFonts w:ascii="標楷體" w:eastAsia="標楷體" w:hAnsi="標楷體" w:cs="新細明體" w:hint="eastAsia"/>
                                <w:color w:val="000000"/>
                                <w:kern w:val="0"/>
                                <w:sz w:val="18"/>
                                <w:szCs w:val="18"/>
                              </w:rPr>
                              <w:t>資料來源：整理自體育場提供資料。</w:t>
                            </w:r>
                          </w:p>
                        </w:tc>
                      </w:tr>
                    </w:tbl>
                    <w:p w14:paraId="10CCC2A2" w14:textId="77777777" w:rsidR="0097161F" w:rsidRPr="00C901A9" w:rsidRDefault="0097161F" w:rsidP="008809D5">
                      <w:pPr>
                        <w:rPr>
                          <w:color w:val="FFFFFF" w:themeColor="background1"/>
                          <w14:textFill>
                            <w14:noFill/>
                          </w14:textFill>
                        </w:rPr>
                      </w:pPr>
                    </w:p>
                  </w:txbxContent>
                </v:textbox>
                <w10:wrap type="square" anchorx="margin"/>
              </v:shape>
            </w:pict>
          </mc:Fallback>
        </mc:AlternateContent>
      </w:r>
      <w:r w:rsidRPr="001C5F62">
        <w:rPr>
          <w:rFonts w:ascii="標楷體" w:eastAsia="標楷體" w:hAnsi="標楷體" w:hint="eastAsia"/>
          <w:b/>
          <w:noProof/>
          <w:szCs w:val="24"/>
        </w:rPr>
        <w:t xml:space="preserve">（1） </w:t>
      </w:r>
      <w:r w:rsidRPr="001C5F62">
        <w:rPr>
          <w:rFonts w:ascii="標楷體" w:eastAsia="標楷體" w:hAnsi="標楷體"/>
          <w:b/>
          <w:noProof/>
          <w:szCs w:val="24"/>
        </w:rPr>
        <w:t xml:space="preserve"> </w:t>
      </w:r>
      <w:r w:rsidRPr="001C5F62">
        <w:rPr>
          <w:rFonts w:ascii="標楷體" w:eastAsia="標楷體" w:hAnsi="標楷體" w:hint="eastAsia"/>
          <w:b/>
          <w:noProof/>
          <w:szCs w:val="24"/>
        </w:rPr>
        <w:t>收取體操館及武術館之水電費分攤金額，不及各年度水電費實際支出之1成，致場館收支連年短絀，有待依規費法規定檢討收費基準妥處：</w:t>
      </w:r>
      <w:r w:rsidRPr="001C5F62">
        <w:rPr>
          <w:rFonts w:ascii="標楷體" w:eastAsia="標楷體" w:hAnsi="標楷體" w:hint="eastAsia"/>
          <w:noProof/>
          <w:szCs w:val="24"/>
        </w:rPr>
        <w:t>依規費法第11條第1項第2款規定，規費之收費基準，業務主管機關應考量辦理費用或成本變動趨勢，定期檢討；第13條第3款規定，基於公共利益或特殊需要考量，規費主管機關得免徵、減徵或停徵應徵收之規費。次依體育場與宜蘭縣體育會（下稱體育會）於112年12月29日簽訂之113年1月1日至116年12月31日宜蘭縣立體操館全棟室內空間（由體操委員會使用）及武術館（由武術委員會及空手道委員會共用）公有建築物使用契約書第3條規定，費用分攤因應物價調整如有修正必要，雙方協議之。經查該場考量體育會及所屬各委員會使用運動場館，係為協助辦理各項運動競技及體育活動業務之推展及選手培訓工作，為減輕該會負擔，經縣政府於109年12月2日簽准依規費法第13條第3款規定免徵場地使用費，使用期間之水電費仍應予收取，以符「成本填補原則」。上述體操館及武術館係由體育會所屬體操委員會、空手道委員會及武術委員會使用，惟查近3年度</w:t>
      </w:r>
      <w:r w:rsidR="005B584C" w:rsidRPr="001C5F62">
        <w:rPr>
          <w:rFonts w:ascii="標楷體" w:eastAsia="標楷體" w:hAnsi="標楷體" w:hint="eastAsia"/>
          <w:noProof/>
          <w:szCs w:val="24"/>
        </w:rPr>
        <w:t>（</w:t>
      </w:r>
      <w:r w:rsidRPr="001C5F62">
        <w:rPr>
          <w:rFonts w:ascii="標楷體" w:eastAsia="標楷體" w:hAnsi="標楷體" w:hint="eastAsia"/>
          <w:noProof/>
          <w:szCs w:val="24"/>
        </w:rPr>
        <w:t>111至113年度</w:t>
      </w:r>
      <w:r w:rsidR="005B584C" w:rsidRPr="001C5F62">
        <w:rPr>
          <w:rFonts w:ascii="標楷體" w:eastAsia="標楷體" w:hAnsi="標楷體" w:hint="eastAsia"/>
          <w:noProof/>
          <w:szCs w:val="24"/>
        </w:rPr>
        <w:t>）</w:t>
      </w:r>
      <w:r w:rsidRPr="001C5F62">
        <w:rPr>
          <w:rFonts w:ascii="標楷體" w:eastAsia="標楷體" w:hAnsi="標楷體" w:hint="eastAsia"/>
          <w:noProof/>
          <w:szCs w:val="24"/>
        </w:rPr>
        <w:t>收取之水電分攤費用合計63,000元，僅占實際水電費用支出170萬餘元之3.69％，尚不及1成，且上述場館每年尚須支出維護費用（含例行性及其他維護費），近3年度合計1</w:t>
      </w:r>
      <w:r w:rsidRPr="001C5F62">
        <w:rPr>
          <w:rFonts w:ascii="標楷體" w:eastAsia="標楷體" w:hAnsi="標楷體"/>
          <w:noProof/>
          <w:szCs w:val="24"/>
        </w:rPr>
        <w:t>,579</w:t>
      </w:r>
      <w:r w:rsidRPr="001C5F62">
        <w:rPr>
          <w:rFonts w:ascii="標楷體" w:eastAsia="標楷體" w:hAnsi="標楷體" w:hint="eastAsia"/>
          <w:noProof/>
          <w:szCs w:val="24"/>
        </w:rPr>
        <w:t>萬餘元，場館收支連年短絀（表1），經函請體育場依規費法規定檢討收費基準妥處。據復：為因應電費調漲，已於1</w:t>
      </w:r>
      <w:r w:rsidRPr="001C5F62">
        <w:rPr>
          <w:rFonts w:ascii="標楷體" w:eastAsia="標楷體" w:hAnsi="標楷體"/>
          <w:noProof/>
          <w:szCs w:val="24"/>
        </w:rPr>
        <w:t>14</w:t>
      </w:r>
      <w:r w:rsidRPr="001C5F62">
        <w:rPr>
          <w:rFonts w:ascii="標楷體" w:eastAsia="標楷體" w:hAnsi="標楷體" w:hint="eastAsia"/>
          <w:noProof/>
          <w:szCs w:val="24"/>
        </w:rPr>
        <w:t>年6月2</w:t>
      </w:r>
      <w:r w:rsidRPr="001C5F62">
        <w:rPr>
          <w:rFonts w:ascii="標楷體" w:eastAsia="標楷體" w:hAnsi="標楷體"/>
          <w:noProof/>
          <w:szCs w:val="24"/>
        </w:rPr>
        <w:t>4</w:t>
      </w:r>
      <w:r w:rsidRPr="001C5F62">
        <w:rPr>
          <w:rFonts w:ascii="標楷體" w:eastAsia="標楷體" w:hAnsi="標楷體" w:hint="eastAsia"/>
          <w:noProof/>
          <w:szCs w:val="24"/>
        </w:rPr>
        <w:t>日邀請體育會召開體操館及武術館場地借</w:t>
      </w:r>
      <w:r w:rsidRPr="001C5F62">
        <w:rPr>
          <w:rFonts w:ascii="標楷體" w:eastAsia="標楷體" w:hAnsi="標楷體" w:hint="eastAsia"/>
          <w:noProof/>
          <w:szCs w:val="24"/>
        </w:rPr>
        <w:lastRenderedPageBreak/>
        <w:t>用水電費分攤會議，依契約規定重新協議水電費收費基準，俟決議後再憑辦理。</w:t>
      </w:r>
    </w:p>
    <w:p w14:paraId="01EE0035" w14:textId="77777777" w:rsidR="008809D5" w:rsidRPr="001C5F62" w:rsidRDefault="008809D5" w:rsidP="00000187">
      <w:pPr>
        <w:overflowPunct w:val="0"/>
        <w:spacing w:beforeLines="50" w:before="120" w:line="490" w:lineRule="exact"/>
        <w:ind w:firstLineChars="400" w:firstLine="961"/>
        <w:jc w:val="both"/>
        <w:rPr>
          <w:rFonts w:ascii="標楷體" w:eastAsia="標楷體" w:hAnsi="標楷體"/>
          <w:noProof/>
          <w:szCs w:val="24"/>
        </w:rPr>
      </w:pPr>
      <w:r w:rsidRPr="001C5F62">
        <w:rPr>
          <w:rFonts w:ascii="標楷體" w:eastAsia="標楷體" w:hAnsi="標楷體"/>
          <w:b/>
          <w:noProof/>
          <w:szCs w:val="24"/>
        </w:rPr>
        <mc:AlternateContent>
          <mc:Choice Requires="wps">
            <w:drawing>
              <wp:anchor distT="45720" distB="45720" distL="114300" distR="114300" simplePos="0" relativeHeight="251635712" behindDoc="0" locked="0" layoutInCell="1" allowOverlap="1" wp14:anchorId="1AC043D4" wp14:editId="1DA28050">
                <wp:simplePos x="0" y="0"/>
                <wp:positionH relativeFrom="margin">
                  <wp:posOffset>2110740</wp:posOffset>
                </wp:positionH>
                <wp:positionV relativeFrom="paragraph">
                  <wp:posOffset>1493520</wp:posOffset>
                </wp:positionV>
                <wp:extent cx="4181475" cy="2571750"/>
                <wp:effectExtent l="0" t="0" r="9525"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2571750"/>
                        </a:xfrm>
                        <a:prstGeom prst="rect">
                          <a:avLst/>
                        </a:prstGeom>
                        <a:solidFill>
                          <a:srgbClr val="FFFFFF"/>
                        </a:solidFill>
                        <a:ln w="9525">
                          <a:noFill/>
                          <a:miter lim="800000"/>
                          <a:headEnd/>
                          <a:tailEnd/>
                        </a:ln>
                      </wps:spPr>
                      <wps:txbx>
                        <w:txbxContent>
                          <w:tbl>
                            <w:tblPr>
                              <w:tblW w:w="6379" w:type="dxa"/>
                              <w:tblCellMar>
                                <w:left w:w="28" w:type="dxa"/>
                                <w:right w:w="28" w:type="dxa"/>
                              </w:tblCellMar>
                              <w:tblLook w:val="04A0" w:firstRow="1" w:lastRow="0" w:firstColumn="1" w:lastColumn="0" w:noHBand="0" w:noVBand="1"/>
                            </w:tblPr>
                            <w:tblGrid>
                              <w:gridCol w:w="567"/>
                              <w:gridCol w:w="1134"/>
                              <w:gridCol w:w="2268"/>
                              <w:gridCol w:w="993"/>
                              <w:gridCol w:w="1417"/>
                            </w:tblGrid>
                            <w:tr w:rsidR="0097161F" w:rsidRPr="00C901A9" w14:paraId="7F5A702A" w14:textId="77777777" w:rsidTr="008809D5">
                              <w:trPr>
                                <w:trHeight w:val="340"/>
                                <w:tblHeader/>
                              </w:trPr>
                              <w:tc>
                                <w:tcPr>
                                  <w:tcW w:w="6379" w:type="dxa"/>
                                  <w:gridSpan w:val="5"/>
                                  <w:tcBorders>
                                    <w:top w:val="nil"/>
                                    <w:left w:val="nil"/>
                                    <w:bottom w:val="single" w:sz="4" w:space="0" w:color="auto"/>
                                    <w:right w:val="nil"/>
                                  </w:tcBorders>
                                  <w:shd w:val="clear" w:color="auto" w:fill="auto"/>
                                  <w:vAlign w:val="center"/>
                                  <w:hideMark/>
                                </w:tcPr>
                                <w:p w14:paraId="0D43DBF8" w14:textId="77777777" w:rsidR="0097161F" w:rsidRPr="00C901A9" w:rsidRDefault="0097161F" w:rsidP="008809D5">
                                  <w:pPr>
                                    <w:overflowPunct w:val="0"/>
                                    <w:snapToGrid w:val="0"/>
                                    <w:jc w:val="center"/>
                                    <w:rPr>
                                      <w:rFonts w:ascii="標楷體" w:eastAsia="標楷體" w:hAnsi="標楷體"/>
                                      <w:b/>
                                      <w:szCs w:val="28"/>
                                    </w:rPr>
                                  </w:pPr>
                                  <w:bookmarkStart w:id="4" w:name="RANGE!A1:E1"/>
                                  <w:r w:rsidRPr="00C901A9">
                                    <w:rPr>
                                      <w:rFonts w:ascii="標楷體" w:eastAsia="標楷體" w:hAnsi="標楷體" w:hint="eastAsia"/>
                                      <w:b/>
                                      <w:szCs w:val="28"/>
                                    </w:rPr>
                                    <w:t>表2　未收取場地使用保證金情形</w:t>
                                  </w:r>
                                  <w:bookmarkEnd w:id="4"/>
                                </w:p>
                              </w:tc>
                            </w:tr>
                            <w:tr w:rsidR="0097161F" w:rsidRPr="00C901A9" w14:paraId="74DDF8A7" w14:textId="77777777" w:rsidTr="008809D5">
                              <w:trPr>
                                <w:trHeight w:val="290"/>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DE881"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序號</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1D7069"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核准日期</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6A6E33EC"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申請人</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20CAE563"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使用場地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2CEDC16"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rPr>
                                    <w:t>借</w:t>
                                  </w:r>
                                  <w:r w:rsidRPr="00C901A9">
                                    <w:rPr>
                                      <w:rFonts w:ascii="標楷體" w:eastAsia="標楷體" w:hAnsi="標楷體" w:hint="eastAsia"/>
                                      <w:color w:val="000000"/>
                                      <w:kern w:val="0"/>
                                      <w:sz w:val="20"/>
                                      <w:lang w:eastAsia="en-US"/>
                                    </w:rPr>
                                    <w:t>用期間</w:t>
                                  </w:r>
                                </w:p>
                              </w:tc>
                            </w:tr>
                            <w:tr w:rsidR="0097161F" w:rsidRPr="00C901A9" w14:paraId="441F4D52"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991582"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w:t>
                                  </w:r>
                                </w:p>
                              </w:tc>
                              <w:tc>
                                <w:tcPr>
                                  <w:tcW w:w="1134" w:type="dxa"/>
                                  <w:tcBorders>
                                    <w:top w:val="nil"/>
                                    <w:left w:val="nil"/>
                                    <w:bottom w:val="single" w:sz="4" w:space="0" w:color="auto"/>
                                    <w:right w:val="single" w:sz="4" w:space="0" w:color="auto"/>
                                  </w:tcBorders>
                                  <w:shd w:val="clear" w:color="auto" w:fill="auto"/>
                                  <w:noWrap/>
                                  <w:vAlign w:val="center"/>
                                  <w:hideMark/>
                                </w:tcPr>
                                <w:p w14:paraId="45DAD300"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112/12/01</w:t>
                                  </w:r>
                                </w:p>
                              </w:tc>
                              <w:tc>
                                <w:tcPr>
                                  <w:tcW w:w="2268" w:type="dxa"/>
                                  <w:tcBorders>
                                    <w:top w:val="nil"/>
                                    <w:left w:val="nil"/>
                                    <w:bottom w:val="single" w:sz="4" w:space="0" w:color="auto"/>
                                    <w:right w:val="single" w:sz="4" w:space="0" w:color="auto"/>
                                  </w:tcBorders>
                                  <w:shd w:val="clear" w:color="auto" w:fill="auto"/>
                                  <w:noWrap/>
                                  <w:vAlign w:val="center"/>
                                  <w:hideMark/>
                                </w:tcPr>
                                <w:p w14:paraId="76DD785F"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宜蘭縣運動產業發展協會</w:t>
                                  </w:r>
                                </w:p>
                              </w:tc>
                              <w:tc>
                                <w:tcPr>
                                  <w:tcW w:w="993" w:type="dxa"/>
                                  <w:tcBorders>
                                    <w:top w:val="nil"/>
                                    <w:left w:val="nil"/>
                                    <w:bottom w:val="single" w:sz="4" w:space="0" w:color="auto"/>
                                    <w:right w:val="single" w:sz="4" w:space="0" w:color="auto"/>
                                  </w:tcBorders>
                                  <w:shd w:val="clear" w:color="auto" w:fill="auto"/>
                                  <w:noWrap/>
                                  <w:vAlign w:val="center"/>
                                  <w:hideMark/>
                                </w:tcPr>
                                <w:p w14:paraId="295FCF65"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5BA42B55"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113/3/25-31</w:t>
                                  </w:r>
                                </w:p>
                              </w:tc>
                            </w:tr>
                            <w:tr w:rsidR="0097161F" w:rsidRPr="00C901A9" w14:paraId="29A54EDF"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FE61CC6"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2</w:t>
                                  </w:r>
                                </w:p>
                              </w:tc>
                              <w:tc>
                                <w:tcPr>
                                  <w:tcW w:w="1134" w:type="dxa"/>
                                  <w:tcBorders>
                                    <w:top w:val="nil"/>
                                    <w:left w:val="nil"/>
                                    <w:bottom w:val="single" w:sz="4" w:space="0" w:color="auto"/>
                                    <w:right w:val="single" w:sz="4" w:space="0" w:color="auto"/>
                                  </w:tcBorders>
                                  <w:shd w:val="clear" w:color="auto" w:fill="auto"/>
                                  <w:noWrap/>
                                  <w:vAlign w:val="center"/>
                                  <w:hideMark/>
                                </w:tcPr>
                                <w:p w14:paraId="39EADDE7"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112/12/01</w:t>
                                  </w:r>
                                </w:p>
                              </w:tc>
                              <w:tc>
                                <w:tcPr>
                                  <w:tcW w:w="2268" w:type="dxa"/>
                                  <w:tcBorders>
                                    <w:top w:val="nil"/>
                                    <w:left w:val="nil"/>
                                    <w:bottom w:val="single" w:sz="4" w:space="0" w:color="auto"/>
                                    <w:right w:val="single" w:sz="4" w:space="0" w:color="auto"/>
                                  </w:tcBorders>
                                  <w:shd w:val="clear" w:color="auto" w:fill="auto"/>
                                  <w:noWrap/>
                                  <w:vAlign w:val="center"/>
                                  <w:hideMark/>
                                </w:tcPr>
                                <w:p w14:paraId="024FB812"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中華民國手球協會</w:t>
                                  </w:r>
                                </w:p>
                              </w:tc>
                              <w:tc>
                                <w:tcPr>
                                  <w:tcW w:w="993" w:type="dxa"/>
                                  <w:tcBorders>
                                    <w:top w:val="nil"/>
                                    <w:left w:val="nil"/>
                                    <w:bottom w:val="single" w:sz="4" w:space="0" w:color="auto"/>
                                    <w:right w:val="single" w:sz="4" w:space="0" w:color="auto"/>
                                  </w:tcBorders>
                                  <w:shd w:val="clear" w:color="auto" w:fill="auto"/>
                                  <w:noWrap/>
                                  <w:vAlign w:val="center"/>
                                  <w:hideMark/>
                                </w:tcPr>
                                <w:p w14:paraId="47553326"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2A9823E2"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113/5/5-10</w:t>
                                  </w:r>
                                </w:p>
                              </w:tc>
                            </w:tr>
                            <w:tr w:rsidR="0097161F" w:rsidRPr="00C901A9" w14:paraId="0FA26BAD"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CF9C93"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3</w:t>
                                  </w:r>
                                </w:p>
                              </w:tc>
                              <w:tc>
                                <w:tcPr>
                                  <w:tcW w:w="1134" w:type="dxa"/>
                                  <w:tcBorders>
                                    <w:top w:val="nil"/>
                                    <w:left w:val="nil"/>
                                    <w:bottom w:val="single" w:sz="4" w:space="0" w:color="auto"/>
                                    <w:right w:val="single" w:sz="4" w:space="0" w:color="auto"/>
                                  </w:tcBorders>
                                  <w:shd w:val="clear" w:color="auto" w:fill="auto"/>
                                  <w:noWrap/>
                                  <w:vAlign w:val="center"/>
                                  <w:hideMark/>
                                </w:tcPr>
                                <w:p w14:paraId="48B68BE4"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113/03/26</w:t>
                                  </w:r>
                                </w:p>
                              </w:tc>
                              <w:tc>
                                <w:tcPr>
                                  <w:tcW w:w="2268" w:type="dxa"/>
                                  <w:tcBorders>
                                    <w:top w:val="nil"/>
                                    <w:left w:val="nil"/>
                                    <w:bottom w:val="single" w:sz="4" w:space="0" w:color="auto"/>
                                    <w:right w:val="single" w:sz="4" w:space="0" w:color="auto"/>
                                  </w:tcBorders>
                                  <w:shd w:val="clear" w:color="auto" w:fill="auto"/>
                                  <w:noWrap/>
                                  <w:vAlign w:val="center"/>
                                  <w:hideMark/>
                                </w:tcPr>
                                <w:p w14:paraId="1E219787"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宜蘭縣柔力球協會</w:t>
                                  </w:r>
                                </w:p>
                              </w:tc>
                              <w:tc>
                                <w:tcPr>
                                  <w:tcW w:w="993" w:type="dxa"/>
                                  <w:tcBorders>
                                    <w:top w:val="nil"/>
                                    <w:left w:val="nil"/>
                                    <w:bottom w:val="single" w:sz="4" w:space="0" w:color="auto"/>
                                    <w:right w:val="single" w:sz="4" w:space="0" w:color="auto"/>
                                  </w:tcBorders>
                                  <w:shd w:val="clear" w:color="auto" w:fill="auto"/>
                                  <w:noWrap/>
                                  <w:vAlign w:val="center"/>
                                  <w:hideMark/>
                                </w:tcPr>
                                <w:p w14:paraId="09BEC686"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76D2CA29"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113/6/14-15</w:t>
                                  </w:r>
                                </w:p>
                              </w:tc>
                            </w:tr>
                            <w:tr w:rsidR="0097161F" w:rsidRPr="00C901A9" w14:paraId="2D2F1410"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098B29"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4</w:t>
                                  </w:r>
                                </w:p>
                              </w:tc>
                              <w:tc>
                                <w:tcPr>
                                  <w:tcW w:w="1134" w:type="dxa"/>
                                  <w:tcBorders>
                                    <w:top w:val="nil"/>
                                    <w:left w:val="nil"/>
                                    <w:bottom w:val="single" w:sz="4" w:space="0" w:color="auto"/>
                                    <w:right w:val="single" w:sz="4" w:space="0" w:color="auto"/>
                                  </w:tcBorders>
                                  <w:shd w:val="clear" w:color="auto" w:fill="auto"/>
                                  <w:noWrap/>
                                  <w:vAlign w:val="center"/>
                                  <w:hideMark/>
                                </w:tcPr>
                                <w:p w14:paraId="3A2C9064"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113/03/28</w:t>
                                  </w:r>
                                </w:p>
                              </w:tc>
                              <w:tc>
                                <w:tcPr>
                                  <w:tcW w:w="2268" w:type="dxa"/>
                                  <w:tcBorders>
                                    <w:top w:val="nil"/>
                                    <w:left w:val="nil"/>
                                    <w:bottom w:val="single" w:sz="4" w:space="0" w:color="auto"/>
                                    <w:right w:val="single" w:sz="4" w:space="0" w:color="auto"/>
                                  </w:tcBorders>
                                  <w:shd w:val="clear" w:color="auto" w:fill="auto"/>
                                  <w:noWrap/>
                                  <w:vAlign w:val="center"/>
                                  <w:hideMark/>
                                </w:tcPr>
                                <w:p w14:paraId="5AAC26C4"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宜蘭縣體育會槌球委員會</w:t>
                                  </w:r>
                                </w:p>
                              </w:tc>
                              <w:tc>
                                <w:tcPr>
                                  <w:tcW w:w="993" w:type="dxa"/>
                                  <w:tcBorders>
                                    <w:top w:val="nil"/>
                                    <w:left w:val="nil"/>
                                    <w:bottom w:val="single" w:sz="4" w:space="0" w:color="auto"/>
                                    <w:right w:val="single" w:sz="4" w:space="0" w:color="auto"/>
                                  </w:tcBorders>
                                  <w:shd w:val="clear" w:color="auto" w:fill="auto"/>
                                  <w:noWrap/>
                                  <w:vAlign w:val="center"/>
                                  <w:hideMark/>
                                </w:tcPr>
                                <w:p w14:paraId="19581043"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田徑場</w:t>
                                  </w:r>
                                </w:p>
                              </w:tc>
                              <w:tc>
                                <w:tcPr>
                                  <w:tcW w:w="1417" w:type="dxa"/>
                                  <w:tcBorders>
                                    <w:top w:val="nil"/>
                                    <w:left w:val="nil"/>
                                    <w:bottom w:val="single" w:sz="4" w:space="0" w:color="auto"/>
                                    <w:right w:val="single" w:sz="4" w:space="0" w:color="auto"/>
                                  </w:tcBorders>
                                  <w:shd w:val="clear" w:color="auto" w:fill="auto"/>
                                  <w:noWrap/>
                                  <w:vAlign w:val="center"/>
                                  <w:hideMark/>
                                </w:tcPr>
                                <w:p w14:paraId="627492C2"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113/7/26-7/27</w:t>
                                  </w:r>
                                </w:p>
                              </w:tc>
                            </w:tr>
                            <w:tr w:rsidR="0097161F" w:rsidRPr="00C901A9" w14:paraId="5F3EDFE8"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217FC2"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5</w:t>
                                  </w:r>
                                </w:p>
                              </w:tc>
                              <w:tc>
                                <w:tcPr>
                                  <w:tcW w:w="1134" w:type="dxa"/>
                                  <w:tcBorders>
                                    <w:top w:val="nil"/>
                                    <w:left w:val="nil"/>
                                    <w:bottom w:val="single" w:sz="4" w:space="0" w:color="auto"/>
                                    <w:right w:val="single" w:sz="4" w:space="0" w:color="auto"/>
                                  </w:tcBorders>
                                  <w:shd w:val="clear" w:color="auto" w:fill="auto"/>
                                  <w:noWrap/>
                                  <w:vAlign w:val="center"/>
                                  <w:hideMark/>
                                </w:tcPr>
                                <w:p w14:paraId="5A2EF610"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113/04/11</w:t>
                                  </w:r>
                                </w:p>
                              </w:tc>
                              <w:tc>
                                <w:tcPr>
                                  <w:tcW w:w="2268" w:type="dxa"/>
                                  <w:tcBorders>
                                    <w:top w:val="nil"/>
                                    <w:left w:val="nil"/>
                                    <w:bottom w:val="single" w:sz="4" w:space="0" w:color="auto"/>
                                    <w:right w:val="single" w:sz="4" w:space="0" w:color="auto"/>
                                  </w:tcBorders>
                                  <w:shd w:val="clear" w:color="auto" w:fill="auto"/>
                                  <w:noWrap/>
                                  <w:vAlign w:val="center"/>
                                  <w:hideMark/>
                                </w:tcPr>
                                <w:p w14:paraId="56A2B3AF"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中華民國足球協會</w:t>
                                  </w:r>
                                </w:p>
                              </w:tc>
                              <w:tc>
                                <w:tcPr>
                                  <w:tcW w:w="993" w:type="dxa"/>
                                  <w:tcBorders>
                                    <w:top w:val="nil"/>
                                    <w:left w:val="nil"/>
                                    <w:bottom w:val="single" w:sz="4" w:space="0" w:color="auto"/>
                                    <w:right w:val="single" w:sz="4" w:space="0" w:color="auto"/>
                                  </w:tcBorders>
                                  <w:shd w:val="clear" w:color="auto" w:fill="auto"/>
                                  <w:noWrap/>
                                  <w:vAlign w:val="center"/>
                                  <w:hideMark/>
                                </w:tcPr>
                                <w:p w14:paraId="3AD41252"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田徑場</w:t>
                                  </w:r>
                                </w:p>
                              </w:tc>
                              <w:tc>
                                <w:tcPr>
                                  <w:tcW w:w="1417" w:type="dxa"/>
                                  <w:tcBorders>
                                    <w:top w:val="nil"/>
                                    <w:left w:val="nil"/>
                                    <w:bottom w:val="single" w:sz="4" w:space="0" w:color="auto"/>
                                    <w:right w:val="single" w:sz="4" w:space="0" w:color="auto"/>
                                  </w:tcBorders>
                                  <w:shd w:val="clear" w:color="auto" w:fill="auto"/>
                                  <w:noWrap/>
                                  <w:vAlign w:val="center"/>
                                  <w:hideMark/>
                                </w:tcPr>
                                <w:p w14:paraId="74CFB425"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113/8/16-17</w:t>
                                  </w:r>
                                </w:p>
                              </w:tc>
                            </w:tr>
                            <w:tr w:rsidR="0097161F" w:rsidRPr="00C901A9" w14:paraId="69C821D4"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A20B9DA"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6</w:t>
                                  </w:r>
                                </w:p>
                              </w:tc>
                              <w:tc>
                                <w:tcPr>
                                  <w:tcW w:w="1134" w:type="dxa"/>
                                  <w:tcBorders>
                                    <w:top w:val="nil"/>
                                    <w:left w:val="nil"/>
                                    <w:bottom w:val="single" w:sz="4" w:space="0" w:color="auto"/>
                                    <w:right w:val="single" w:sz="4" w:space="0" w:color="auto"/>
                                  </w:tcBorders>
                                  <w:shd w:val="clear" w:color="auto" w:fill="auto"/>
                                  <w:noWrap/>
                                  <w:vAlign w:val="center"/>
                                  <w:hideMark/>
                                </w:tcPr>
                                <w:p w14:paraId="24868942"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113/05/08</w:t>
                                  </w:r>
                                </w:p>
                              </w:tc>
                              <w:tc>
                                <w:tcPr>
                                  <w:tcW w:w="2268" w:type="dxa"/>
                                  <w:tcBorders>
                                    <w:top w:val="nil"/>
                                    <w:left w:val="nil"/>
                                    <w:bottom w:val="single" w:sz="4" w:space="0" w:color="auto"/>
                                    <w:right w:val="single" w:sz="4" w:space="0" w:color="auto"/>
                                  </w:tcBorders>
                                  <w:shd w:val="clear" w:color="auto" w:fill="auto"/>
                                  <w:noWrap/>
                                  <w:vAlign w:val="center"/>
                                  <w:hideMark/>
                                </w:tcPr>
                                <w:p w14:paraId="584C7122"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中華民國足球協會</w:t>
                                  </w:r>
                                </w:p>
                              </w:tc>
                              <w:tc>
                                <w:tcPr>
                                  <w:tcW w:w="993" w:type="dxa"/>
                                  <w:tcBorders>
                                    <w:top w:val="nil"/>
                                    <w:left w:val="nil"/>
                                    <w:bottom w:val="single" w:sz="4" w:space="0" w:color="auto"/>
                                    <w:right w:val="single" w:sz="4" w:space="0" w:color="auto"/>
                                  </w:tcBorders>
                                  <w:shd w:val="clear" w:color="auto" w:fill="auto"/>
                                  <w:noWrap/>
                                  <w:vAlign w:val="center"/>
                                  <w:hideMark/>
                                </w:tcPr>
                                <w:p w14:paraId="079CFC1F"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田徑場</w:t>
                                  </w:r>
                                </w:p>
                              </w:tc>
                              <w:tc>
                                <w:tcPr>
                                  <w:tcW w:w="1417" w:type="dxa"/>
                                  <w:tcBorders>
                                    <w:top w:val="nil"/>
                                    <w:left w:val="nil"/>
                                    <w:bottom w:val="single" w:sz="4" w:space="0" w:color="auto"/>
                                    <w:right w:val="single" w:sz="4" w:space="0" w:color="auto"/>
                                  </w:tcBorders>
                                  <w:shd w:val="clear" w:color="auto" w:fill="auto"/>
                                  <w:noWrap/>
                                  <w:vAlign w:val="center"/>
                                  <w:hideMark/>
                                </w:tcPr>
                                <w:p w14:paraId="2C80F1C7"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w:t>
                                  </w:r>
                                  <w:r w:rsidRPr="00EF19E3">
                                    <w:rPr>
                                      <w:rFonts w:ascii="標楷體" w:eastAsia="標楷體" w:hAnsi="標楷體" w:hint="eastAsia"/>
                                      <w:color w:val="000000"/>
                                      <w:kern w:val="0"/>
                                      <w:sz w:val="20"/>
                                    </w:rPr>
                                    <w:t>/</w:t>
                                  </w:r>
                                  <w:r w:rsidRPr="00EF19E3">
                                    <w:rPr>
                                      <w:rFonts w:ascii="標楷體" w:eastAsia="標楷體" w:hAnsi="標楷體"/>
                                      <w:color w:val="000000"/>
                                      <w:kern w:val="0"/>
                                      <w:sz w:val="20"/>
                                      <w:lang w:eastAsia="en-US"/>
                                    </w:rPr>
                                    <w:t>5/10-14</w:t>
                                  </w:r>
                                </w:p>
                              </w:tc>
                            </w:tr>
                            <w:tr w:rsidR="0097161F" w:rsidRPr="00C901A9" w14:paraId="6F40D7FE"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DC6A73F"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7</w:t>
                                  </w:r>
                                </w:p>
                              </w:tc>
                              <w:tc>
                                <w:tcPr>
                                  <w:tcW w:w="1134" w:type="dxa"/>
                                  <w:tcBorders>
                                    <w:top w:val="nil"/>
                                    <w:left w:val="nil"/>
                                    <w:bottom w:val="single" w:sz="4" w:space="0" w:color="auto"/>
                                    <w:right w:val="single" w:sz="4" w:space="0" w:color="auto"/>
                                  </w:tcBorders>
                                  <w:shd w:val="clear" w:color="auto" w:fill="auto"/>
                                  <w:noWrap/>
                                  <w:vAlign w:val="center"/>
                                  <w:hideMark/>
                                </w:tcPr>
                                <w:p w14:paraId="090ADE94"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113/06/13</w:t>
                                  </w:r>
                                </w:p>
                              </w:tc>
                              <w:tc>
                                <w:tcPr>
                                  <w:tcW w:w="2268" w:type="dxa"/>
                                  <w:tcBorders>
                                    <w:top w:val="nil"/>
                                    <w:left w:val="nil"/>
                                    <w:bottom w:val="single" w:sz="4" w:space="0" w:color="auto"/>
                                    <w:right w:val="single" w:sz="4" w:space="0" w:color="auto"/>
                                  </w:tcBorders>
                                  <w:shd w:val="clear" w:color="auto" w:fill="auto"/>
                                  <w:noWrap/>
                                  <w:vAlign w:val="center"/>
                                  <w:hideMark/>
                                </w:tcPr>
                                <w:p w14:paraId="01097A35"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宜蘭縣體育會</w:t>
                                  </w:r>
                                </w:p>
                              </w:tc>
                              <w:tc>
                                <w:tcPr>
                                  <w:tcW w:w="993" w:type="dxa"/>
                                  <w:tcBorders>
                                    <w:top w:val="nil"/>
                                    <w:left w:val="nil"/>
                                    <w:bottom w:val="single" w:sz="4" w:space="0" w:color="auto"/>
                                    <w:right w:val="single" w:sz="4" w:space="0" w:color="auto"/>
                                  </w:tcBorders>
                                  <w:shd w:val="clear" w:color="auto" w:fill="auto"/>
                                  <w:noWrap/>
                                  <w:vAlign w:val="center"/>
                                  <w:hideMark/>
                                </w:tcPr>
                                <w:p w14:paraId="63A1FDB2"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588E8994"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113/7/16-21</w:t>
                                  </w:r>
                                </w:p>
                              </w:tc>
                            </w:tr>
                            <w:tr w:rsidR="0097161F" w:rsidRPr="00C901A9" w14:paraId="21829978"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5AB1453"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8</w:t>
                                  </w:r>
                                </w:p>
                              </w:tc>
                              <w:tc>
                                <w:tcPr>
                                  <w:tcW w:w="1134" w:type="dxa"/>
                                  <w:tcBorders>
                                    <w:top w:val="nil"/>
                                    <w:left w:val="nil"/>
                                    <w:bottom w:val="single" w:sz="4" w:space="0" w:color="auto"/>
                                    <w:right w:val="single" w:sz="4" w:space="0" w:color="auto"/>
                                  </w:tcBorders>
                                  <w:shd w:val="clear" w:color="auto" w:fill="auto"/>
                                  <w:noWrap/>
                                  <w:vAlign w:val="center"/>
                                  <w:hideMark/>
                                </w:tcPr>
                                <w:p w14:paraId="2F37811B"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113/07/03</w:t>
                                  </w:r>
                                </w:p>
                              </w:tc>
                              <w:tc>
                                <w:tcPr>
                                  <w:tcW w:w="2268" w:type="dxa"/>
                                  <w:tcBorders>
                                    <w:top w:val="nil"/>
                                    <w:left w:val="nil"/>
                                    <w:bottom w:val="single" w:sz="4" w:space="0" w:color="auto"/>
                                    <w:right w:val="single" w:sz="4" w:space="0" w:color="auto"/>
                                  </w:tcBorders>
                                  <w:shd w:val="clear" w:color="auto" w:fill="auto"/>
                                  <w:noWrap/>
                                  <w:vAlign w:val="center"/>
                                  <w:hideMark/>
                                </w:tcPr>
                                <w:p w14:paraId="7F60B130"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陸軍步兵第1</w:t>
                                  </w:r>
                                  <w:r w:rsidRPr="00C901A9">
                                    <w:rPr>
                                      <w:rFonts w:ascii="標楷體" w:eastAsia="標楷體" w:hAnsi="標楷體"/>
                                      <w:color w:val="000000"/>
                                      <w:kern w:val="0"/>
                                      <w:sz w:val="20"/>
                                    </w:rPr>
                                    <w:t>53</w:t>
                                  </w:r>
                                  <w:r w:rsidRPr="00C901A9">
                                    <w:rPr>
                                      <w:rFonts w:ascii="標楷體" w:eastAsia="標楷體" w:hAnsi="標楷體" w:hint="eastAsia"/>
                                      <w:color w:val="000000"/>
                                      <w:kern w:val="0"/>
                                      <w:sz w:val="20"/>
                                    </w:rPr>
                                    <w:t>旅</w:t>
                                  </w:r>
                                </w:p>
                              </w:tc>
                              <w:tc>
                                <w:tcPr>
                                  <w:tcW w:w="993" w:type="dxa"/>
                                  <w:tcBorders>
                                    <w:top w:val="nil"/>
                                    <w:left w:val="nil"/>
                                    <w:bottom w:val="single" w:sz="4" w:space="0" w:color="auto"/>
                                    <w:right w:val="single" w:sz="4" w:space="0" w:color="auto"/>
                                  </w:tcBorders>
                                  <w:shd w:val="clear" w:color="auto" w:fill="auto"/>
                                  <w:noWrap/>
                                  <w:vAlign w:val="center"/>
                                  <w:hideMark/>
                                </w:tcPr>
                                <w:p w14:paraId="3B7A6A1C"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62458EC2"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w:t>
                                  </w:r>
                                  <w:r w:rsidRPr="00EF19E3">
                                    <w:rPr>
                                      <w:rFonts w:ascii="標楷體" w:eastAsia="標楷體" w:hAnsi="標楷體" w:hint="eastAsia"/>
                                      <w:color w:val="000000"/>
                                      <w:kern w:val="0"/>
                                      <w:sz w:val="20"/>
                                    </w:rPr>
                                    <w:t>/</w:t>
                                  </w:r>
                                  <w:r w:rsidRPr="00EF19E3">
                                    <w:rPr>
                                      <w:rFonts w:ascii="標楷體" w:eastAsia="標楷體" w:hAnsi="標楷體"/>
                                      <w:color w:val="000000"/>
                                      <w:kern w:val="0"/>
                                      <w:sz w:val="20"/>
                                      <w:lang w:eastAsia="en-US"/>
                                    </w:rPr>
                                    <w:t>7/8-27</w:t>
                                  </w:r>
                                </w:p>
                              </w:tc>
                            </w:tr>
                            <w:tr w:rsidR="0097161F" w:rsidRPr="00C901A9" w14:paraId="4B9481E2"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A466723"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9</w:t>
                                  </w:r>
                                </w:p>
                              </w:tc>
                              <w:tc>
                                <w:tcPr>
                                  <w:tcW w:w="1134" w:type="dxa"/>
                                  <w:tcBorders>
                                    <w:top w:val="nil"/>
                                    <w:left w:val="nil"/>
                                    <w:bottom w:val="single" w:sz="4" w:space="0" w:color="auto"/>
                                    <w:right w:val="single" w:sz="4" w:space="0" w:color="auto"/>
                                  </w:tcBorders>
                                  <w:shd w:val="clear" w:color="auto" w:fill="auto"/>
                                  <w:noWrap/>
                                  <w:vAlign w:val="center"/>
                                  <w:hideMark/>
                                </w:tcPr>
                                <w:p w14:paraId="69EF7BAF"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113/07/19</w:t>
                                  </w:r>
                                </w:p>
                              </w:tc>
                              <w:tc>
                                <w:tcPr>
                                  <w:tcW w:w="2268" w:type="dxa"/>
                                  <w:tcBorders>
                                    <w:top w:val="nil"/>
                                    <w:left w:val="nil"/>
                                    <w:bottom w:val="single" w:sz="4" w:space="0" w:color="auto"/>
                                    <w:right w:val="single" w:sz="4" w:space="0" w:color="auto"/>
                                  </w:tcBorders>
                                  <w:shd w:val="clear" w:color="auto" w:fill="auto"/>
                                  <w:noWrap/>
                                  <w:vAlign w:val="center"/>
                                  <w:hideMark/>
                                </w:tcPr>
                                <w:p w14:paraId="2368DDD7"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宜蘭縣體育會桌球委員會</w:t>
                                  </w:r>
                                </w:p>
                              </w:tc>
                              <w:tc>
                                <w:tcPr>
                                  <w:tcW w:w="993" w:type="dxa"/>
                                  <w:tcBorders>
                                    <w:top w:val="nil"/>
                                    <w:left w:val="nil"/>
                                    <w:bottom w:val="single" w:sz="4" w:space="0" w:color="auto"/>
                                    <w:right w:val="single" w:sz="4" w:space="0" w:color="auto"/>
                                  </w:tcBorders>
                                  <w:shd w:val="clear" w:color="auto" w:fill="auto"/>
                                  <w:noWrap/>
                                  <w:vAlign w:val="center"/>
                                  <w:hideMark/>
                                </w:tcPr>
                                <w:p w14:paraId="09133EDA"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425ED815"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113/9/10-16</w:t>
                                  </w:r>
                                </w:p>
                              </w:tc>
                            </w:tr>
                            <w:tr w:rsidR="0097161F" w:rsidRPr="00C901A9" w14:paraId="3400886F"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B47964B"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10</w:t>
                                  </w:r>
                                </w:p>
                              </w:tc>
                              <w:tc>
                                <w:tcPr>
                                  <w:tcW w:w="1134" w:type="dxa"/>
                                  <w:tcBorders>
                                    <w:top w:val="nil"/>
                                    <w:left w:val="nil"/>
                                    <w:bottom w:val="single" w:sz="4" w:space="0" w:color="auto"/>
                                    <w:right w:val="single" w:sz="4" w:space="0" w:color="auto"/>
                                  </w:tcBorders>
                                  <w:shd w:val="clear" w:color="auto" w:fill="auto"/>
                                  <w:noWrap/>
                                  <w:vAlign w:val="center"/>
                                  <w:hideMark/>
                                </w:tcPr>
                                <w:p w14:paraId="245D70E6"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113/10/04</w:t>
                                  </w:r>
                                </w:p>
                              </w:tc>
                              <w:tc>
                                <w:tcPr>
                                  <w:tcW w:w="2268" w:type="dxa"/>
                                  <w:tcBorders>
                                    <w:top w:val="nil"/>
                                    <w:left w:val="nil"/>
                                    <w:bottom w:val="single" w:sz="4" w:space="0" w:color="auto"/>
                                    <w:right w:val="single" w:sz="4" w:space="0" w:color="auto"/>
                                  </w:tcBorders>
                                  <w:shd w:val="clear" w:color="auto" w:fill="auto"/>
                                  <w:noWrap/>
                                  <w:vAlign w:val="center"/>
                                  <w:hideMark/>
                                </w:tcPr>
                                <w:p w14:paraId="2FC0DD21"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陸軍步兵第1</w:t>
                                  </w:r>
                                  <w:r w:rsidRPr="00C901A9">
                                    <w:rPr>
                                      <w:rFonts w:ascii="標楷體" w:eastAsia="標楷體" w:hAnsi="標楷體"/>
                                      <w:color w:val="000000"/>
                                      <w:kern w:val="0"/>
                                      <w:sz w:val="20"/>
                                    </w:rPr>
                                    <w:t>53</w:t>
                                  </w:r>
                                  <w:r w:rsidRPr="00C901A9">
                                    <w:rPr>
                                      <w:rFonts w:ascii="標楷體" w:eastAsia="標楷體" w:hAnsi="標楷體" w:hint="eastAsia"/>
                                      <w:color w:val="000000"/>
                                      <w:kern w:val="0"/>
                                      <w:sz w:val="20"/>
                                    </w:rPr>
                                    <w:t>旅</w:t>
                                  </w:r>
                                </w:p>
                              </w:tc>
                              <w:tc>
                                <w:tcPr>
                                  <w:tcW w:w="993" w:type="dxa"/>
                                  <w:tcBorders>
                                    <w:top w:val="nil"/>
                                    <w:left w:val="nil"/>
                                    <w:bottom w:val="single" w:sz="4" w:space="0" w:color="auto"/>
                                    <w:right w:val="single" w:sz="4" w:space="0" w:color="auto"/>
                                  </w:tcBorders>
                                  <w:shd w:val="clear" w:color="auto" w:fill="auto"/>
                                  <w:noWrap/>
                                  <w:vAlign w:val="center"/>
                                  <w:hideMark/>
                                </w:tcPr>
                                <w:p w14:paraId="14F00FF6"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58A10318"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w:t>
                                  </w:r>
                                  <w:r w:rsidRPr="00EF19E3">
                                    <w:rPr>
                                      <w:rFonts w:ascii="標楷體" w:eastAsia="標楷體" w:hAnsi="標楷體"/>
                                      <w:color w:val="000000"/>
                                      <w:kern w:val="0"/>
                                      <w:sz w:val="20"/>
                                    </w:rPr>
                                    <w:t>/</w:t>
                                  </w:r>
                                  <w:r w:rsidRPr="00EF19E3">
                                    <w:rPr>
                                      <w:rFonts w:ascii="標楷體" w:eastAsia="標楷體" w:hAnsi="標楷體"/>
                                      <w:color w:val="000000"/>
                                      <w:kern w:val="0"/>
                                      <w:sz w:val="20"/>
                                      <w:lang w:eastAsia="en-US"/>
                                    </w:rPr>
                                    <w:t>9/18-27</w:t>
                                  </w:r>
                                </w:p>
                              </w:tc>
                            </w:tr>
                            <w:tr w:rsidR="0097161F" w:rsidRPr="00C901A9" w14:paraId="065FECCC" w14:textId="77777777" w:rsidTr="008809D5">
                              <w:trPr>
                                <w:trHeight w:val="290"/>
                              </w:trPr>
                              <w:tc>
                                <w:tcPr>
                                  <w:tcW w:w="6379" w:type="dxa"/>
                                  <w:gridSpan w:val="5"/>
                                  <w:tcBorders>
                                    <w:top w:val="single" w:sz="4" w:space="0" w:color="auto"/>
                                    <w:left w:val="nil"/>
                                    <w:bottom w:val="nil"/>
                                    <w:right w:val="nil"/>
                                  </w:tcBorders>
                                  <w:shd w:val="clear" w:color="auto" w:fill="auto"/>
                                  <w:noWrap/>
                                  <w:vAlign w:val="center"/>
                                  <w:hideMark/>
                                </w:tcPr>
                                <w:p w14:paraId="137EE690" w14:textId="77777777" w:rsidR="0097161F" w:rsidRPr="00C901A9" w:rsidRDefault="0097161F" w:rsidP="008809D5">
                                  <w:pPr>
                                    <w:widowControl/>
                                    <w:overflowPunct w:val="0"/>
                                    <w:snapToGrid w:val="0"/>
                                    <w:jc w:val="both"/>
                                    <w:rPr>
                                      <w:rFonts w:ascii="標楷體" w:eastAsia="標楷體" w:hAnsi="標楷體"/>
                                      <w:color w:val="000000"/>
                                      <w:kern w:val="0"/>
                                      <w:sz w:val="18"/>
                                      <w:szCs w:val="18"/>
                                    </w:rPr>
                                  </w:pPr>
                                  <w:r w:rsidRPr="00C901A9">
                                    <w:rPr>
                                      <w:rFonts w:ascii="標楷體" w:eastAsia="標楷體" w:hAnsi="標楷體" w:hint="eastAsia"/>
                                      <w:color w:val="000000"/>
                                      <w:kern w:val="0"/>
                                      <w:sz w:val="18"/>
                                      <w:szCs w:val="18"/>
                                    </w:rPr>
                                    <w:t>資料來源：整理自體育場提供資料。</w:t>
                                  </w:r>
                                </w:p>
                              </w:tc>
                            </w:tr>
                          </w:tbl>
                          <w:p w14:paraId="290BF05A" w14:textId="77777777" w:rsidR="0097161F" w:rsidRPr="008A7B3E" w:rsidRDefault="0097161F" w:rsidP="008809D5">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C043D4" id="_x0000_s1036" type="#_x0000_t202" style="position:absolute;left:0;text-align:left;margin-left:166.2pt;margin-top:117.6pt;width:329.25pt;height:202.5pt;z-index:251635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" stroked="f">
                <v:textbox>
                  <w:txbxContent>
                    <w:tbl>
                      <w:tblPr>
                        <w:tblW w:w="6379" w:type="dxa"/>
                        <w:tblCellMar>
                          <w:left w:w="28" w:type="dxa"/>
                          <w:right w:w="28" w:type="dxa"/>
                        </w:tblCellMar>
                        <w:tblLook w:val="04A0" w:firstRow="1" w:lastRow="0" w:firstColumn="1" w:lastColumn="0" w:noHBand="0" w:noVBand="1"/>
                      </w:tblPr>
                      <w:tblGrid>
                        <w:gridCol w:w="567"/>
                        <w:gridCol w:w="1134"/>
                        <w:gridCol w:w="2268"/>
                        <w:gridCol w:w="993"/>
                        <w:gridCol w:w="1417"/>
                      </w:tblGrid>
                      <w:tr w:rsidR="0097161F" w:rsidRPr="00C901A9" w14:paraId="7F5A702A" w14:textId="77777777" w:rsidTr="008809D5">
                        <w:trPr>
                          <w:trHeight w:val="340"/>
                          <w:tblHeader/>
                        </w:trPr>
                        <w:tc>
                          <w:tcPr>
                            <w:tcW w:w="6379" w:type="dxa"/>
                            <w:gridSpan w:val="5"/>
                            <w:tcBorders>
                              <w:top w:val="nil"/>
                              <w:left w:val="nil"/>
                              <w:bottom w:val="single" w:sz="4" w:space="0" w:color="auto"/>
                              <w:right w:val="nil"/>
                            </w:tcBorders>
                            <w:shd w:val="clear" w:color="auto" w:fill="auto"/>
                            <w:vAlign w:val="center"/>
                            <w:hideMark/>
                          </w:tcPr>
                          <w:p w14:paraId="0D43DBF8" w14:textId="77777777" w:rsidR="0097161F" w:rsidRPr="00C901A9" w:rsidRDefault="0097161F" w:rsidP="008809D5">
                            <w:pPr>
                              <w:overflowPunct w:val="0"/>
                              <w:snapToGrid w:val="0"/>
                              <w:jc w:val="center"/>
                              <w:rPr>
                                <w:rFonts w:ascii="標楷體" w:eastAsia="標楷體" w:hAnsi="標楷體"/>
                                <w:b/>
                                <w:szCs w:val="28"/>
                              </w:rPr>
                            </w:pPr>
                            <w:bookmarkStart w:id="5" w:name="RANGE!A1:E1"/>
                            <w:r w:rsidRPr="00C901A9">
                              <w:rPr>
                                <w:rFonts w:ascii="標楷體" w:eastAsia="標楷體" w:hAnsi="標楷體" w:hint="eastAsia"/>
                                <w:b/>
                                <w:szCs w:val="28"/>
                              </w:rPr>
                              <w:t>表2　未收取場地使用保證金情形</w:t>
                            </w:r>
                            <w:bookmarkEnd w:id="5"/>
                          </w:p>
                        </w:tc>
                      </w:tr>
                      <w:tr w:rsidR="0097161F" w:rsidRPr="00C901A9" w14:paraId="74DDF8A7" w14:textId="77777777" w:rsidTr="008809D5">
                        <w:trPr>
                          <w:trHeight w:val="290"/>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DE881"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序號</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1D7069"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核准日期</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6A6E33EC"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申請人</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20CAE563"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使用場地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2CEDC16"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rPr>
                              <w:t>借</w:t>
                            </w:r>
                            <w:r w:rsidRPr="00C901A9">
                              <w:rPr>
                                <w:rFonts w:ascii="標楷體" w:eastAsia="標楷體" w:hAnsi="標楷體" w:hint="eastAsia"/>
                                <w:color w:val="000000"/>
                                <w:kern w:val="0"/>
                                <w:sz w:val="20"/>
                                <w:lang w:eastAsia="en-US"/>
                              </w:rPr>
                              <w:t>用期間</w:t>
                            </w:r>
                          </w:p>
                        </w:tc>
                      </w:tr>
                      <w:tr w:rsidR="0097161F" w:rsidRPr="00C901A9" w14:paraId="441F4D52"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991582"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w:t>
                            </w:r>
                          </w:p>
                        </w:tc>
                        <w:tc>
                          <w:tcPr>
                            <w:tcW w:w="1134" w:type="dxa"/>
                            <w:tcBorders>
                              <w:top w:val="nil"/>
                              <w:left w:val="nil"/>
                              <w:bottom w:val="single" w:sz="4" w:space="0" w:color="auto"/>
                              <w:right w:val="single" w:sz="4" w:space="0" w:color="auto"/>
                            </w:tcBorders>
                            <w:shd w:val="clear" w:color="auto" w:fill="auto"/>
                            <w:noWrap/>
                            <w:vAlign w:val="center"/>
                            <w:hideMark/>
                          </w:tcPr>
                          <w:p w14:paraId="45DAD300"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112/12/01</w:t>
                            </w:r>
                          </w:p>
                        </w:tc>
                        <w:tc>
                          <w:tcPr>
                            <w:tcW w:w="2268" w:type="dxa"/>
                            <w:tcBorders>
                              <w:top w:val="nil"/>
                              <w:left w:val="nil"/>
                              <w:bottom w:val="single" w:sz="4" w:space="0" w:color="auto"/>
                              <w:right w:val="single" w:sz="4" w:space="0" w:color="auto"/>
                            </w:tcBorders>
                            <w:shd w:val="clear" w:color="auto" w:fill="auto"/>
                            <w:noWrap/>
                            <w:vAlign w:val="center"/>
                            <w:hideMark/>
                          </w:tcPr>
                          <w:p w14:paraId="76DD785F"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宜蘭縣運動產業發展協會</w:t>
                            </w:r>
                          </w:p>
                        </w:tc>
                        <w:tc>
                          <w:tcPr>
                            <w:tcW w:w="993" w:type="dxa"/>
                            <w:tcBorders>
                              <w:top w:val="nil"/>
                              <w:left w:val="nil"/>
                              <w:bottom w:val="single" w:sz="4" w:space="0" w:color="auto"/>
                              <w:right w:val="single" w:sz="4" w:space="0" w:color="auto"/>
                            </w:tcBorders>
                            <w:shd w:val="clear" w:color="auto" w:fill="auto"/>
                            <w:noWrap/>
                            <w:vAlign w:val="center"/>
                            <w:hideMark/>
                          </w:tcPr>
                          <w:p w14:paraId="295FCF65"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5BA42B55"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113/3/25-31</w:t>
                            </w:r>
                          </w:p>
                        </w:tc>
                      </w:tr>
                      <w:tr w:rsidR="0097161F" w:rsidRPr="00C901A9" w14:paraId="29A54EDF"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FE61CC6"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2</w:t>
                            </w:r>
                          </w:p>
                        </w:tc>
                        <w:tc>
                          <w:tcPr>
                            <w:tcW w:w="1134" w:type="dxa"/>
                            <w:tcBorders>
                              <w:top w:val="nil"/>
                              <w:left w:val="nil"/>
                              <w:bottom w:val="single" w:sz="4" w:space="0" w:color="auto"/>
                              <w:right w:val="single" w:sz="4" w:space="0" w:color="auto"/>
                            </w:tcBorders>
                            <w:shd w:val="clear" w:color="auto" w:fill="auto"/>
                            <w:noWrap/>
                            <w:vAlign w:val="center"/>
                            <w:hideMark/>
                          </w:tcPr>
                          <w:p w14:paraId="39EADDE7"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112/12/01</w:t>
                            </w:r>
                          </w:p>
                        </w:tc>
                        <w:tc>
                          <w:tcPr>
                            <w:tcW w:w="2268" w:type="dxa"/>
                            <w:tcBorders>
                              <w:top w:val="nil"/>
                              <w:left w:val="nil"/>
                              <w:bottom w:val="single" w:sz="4" w:space="0" w:color="auto"/>
                              <w:right w:val="single" w:sz="4" w:space="0" w:color="auto"/>
                            </w:tcBorders>
                            <w:shd w:val="clear" w:color="auto" w:fill="auto"/>
                            <w:noWrap/>
                            <w:vAlign w:val="center"/>
                            <w:hideMark/>
                          </w:tcPr>
                          <w:p w14:paraId="024FB812"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中華民國手球協會</w:t>
                            </w:r>
                          </w:p>
                        </w:tc>
                        <w:tc>
                          <w:tcPr>
                            <w:tcW w:w="993" w:type="dxa"/>
                            <w:tcBorders>
                              <w:top w:val="nil"/>
                              <w:left w:val="nil"/>
                              <w:bottom w:val="single" w:sz="4" w:space="0" w:color="auto"/>
                              <w:right w:val="single" w:sz="4" w:space="0" w:color="auto"/>
                            </w:tcBorders>
                            <w:shd w:val="clear" w:color="auto" w:fill="auto"/>
                            <w:noWrap/>
                            <w:vAlign w:val="center"/>
                            <w:hideMark/>
                          </w:tcPr>
                          <w:p w14:paraId="47553326"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2A9823E2"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113/5/5-10</w:t>
                            </w:r>
                          </w:p>
                        </w:tc>
                      </w:tr>
                      <w:tr w:rsidR="0097161F" w:rsidRPr="00C901A9" w14:paraId="0FA26BAD"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CF9C93"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3</w:t>
                            </w:r>
                          </w:p>
                        </w:tc>
                        <w:tc>
                          <w:tcPr>
                            <w:tcW w:w="1134" w:type="dxa"/>
                            <w:tcBorders>
                              <w:top w:val="nil"/>
                              <w:left w:val="nil"/>
                              <w:bottom w:val="single" w:sz="4" w:space="0" w:color="auto"/>
                              <w:right w:val="single" w:sz="4" w:space="0" w:color="auto"/>
                            </w:tcBorders>
                            <w:shd w:val="clear" w:color="auto" w:fill="auto"/>
                            <w:noWrap/>
                            <w:vAlign w:val="center"/>
                            <w:hideMark/>
                          </w:tcPr>
                          <w:p w14:paraId="48B68BE4"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113/03/26</w:t>
                            </w:r>
                          </w:p>
                        </w:tc>
                        <w:tc>
                          <w:tcPr>
                            <w:tcW w:w="2268" w:type="dxa"/>
                            <w:tcBorders>
                              <w:top w:val="nil"/>
                              <w:left w:val="nil"/>
                              <w:bottom w:val="single" w:sz="4" w:space="0" w:color="auto"/>
                              <w:right w:val="single" w:sz="4" w:space="0" w:color="auto"/>
                            </w:tcBorders>
                            <w:shd w:val="clear" w:color="auto" w:fill="auto"/>
                            <w:noWrap/>
                            <w:vAlign w:val="center"/>
                            <w:hideMark/>
                          </w:tcPr>
                          <w:p w14:paraId="1E219787"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宜蘭縣柔力球協會</w:t>
                            </w:r>
                          </w:p>
                        </w:tc>
                        <w:tc>
                          <w:tcPr>
                            <w:tcW w:w="993" w:type="dxa"/>
                            <w:tcBorders>
                              <w:top w:val="nil"/>
                              <w:left w:val="nil"/>
                              <w:bottom w:val="single" w:sz="4" w:space="0" w:color="auto"/>
                              <w:right w:val="single" w:sz="4" w:space="0" w:color="auto"/>
                            </w:tcBorders>
                            <w:shd w:val="clear" w:color="auto" w:fill="auto"/>
                            <w:noWrap/>
                            <w:vAlign w:val="center"/>
                            <w:hideMark/>
                          </w:tcPr>
                          <w:p w14:paraId="09BEC686"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76D2CA29"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113/6/14-15</w:t>
                            </w:r>
                          </w:p>
                        </w:tc>
                      </w:tr>
                      <w:tr w:rsidR="0097161F" w:rsidRPr="00C901A9" w14:paraId="2D2F1410"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098B29"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4</w:t>
                            </w:r>
                          </w:p>
                        </w:tc>
                        <w:tc>
                          <w:tcPr>
                            <w:tcW w:w="1134" w:type="dxa"/>
                            <w:tcBorders>
                              <w:top w:val="nil"/>
                              <w:left w:val="nil"/>
                              <w:bottom w:val="single" w:sz="4" w:space="0" w:color="auto"/>
                              <w:right w:val="single" w:sz="4" w:space="0" w:color="auto"/>
                            </w:tcBorders>
                            <w:shd w:val="clear" w:color="auto" w:fill="auto"/>
                            <w:noWrap/>
                            <w:vAlign w:val="center"/>
                            <w:hideMark/>
                          </w:tcPr>
                          <w:p w14:paraId="3A2C9064"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113/03/28</w:t>
                            </w:r>
                          </w:p>
                        </w:tc>
                        <w:tc>
                          <w:tcPr>
                            <w:tcW w:w="2268" w:type="dxa"/>
                            <w:tcBorders>
                              <w:top w:val="nil"/>
                              <w:left w:val="nil"/>
                              <w:bottom w:val="single" w:sz="4" w:space="0" w:color="auto"/>
                              <w:right w:val="single" w:sz="4" w:space="0" w:color="auto"/>
                            </w:tcBorders>
                            <w:shd w:val="clear" w:color="auto" w:fill="auto"/>
                            <w:noWrap/>
                            <w:vAlign w:val="center"/>
                            <w:hideMark/>
                          </w:tcPr>
                          <w:p w14:paraId="5AAC26C4"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宜蘭縣體育會槌球委員會</w:t>
                            </w:r>
                          </w:p>
                        </w:tc>
                        <w:tc>
                          <w:tcPr>
                            <w:tcW w:w="993" w:type="dxa"/>
                            <w:tcBorders>
                              <w:top w:val="nil"/>
                              <w:left w:val="nil"/>
                              <w:bottom w:val="single" w:sz="4" w:space="0" w:color="auto"/>
                              <w:right w:val="single" w:sz="4" w:space="0" w:color="auto"/>
                            </w:tcBorders>
                            <w:shd w:val="clear" w:color="auto" w:fill="auto"/>
                            <w:noWrap/>
                            <w:vAlign w:val="center"/>
                            <w:hideMark/>
                          </w:tcPr>
                          <w:p w14:paraId="19581043"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田徑場</w:t>
                            </w:r>
                          </w:p>
                        </w:tc>
                        <w:tc>
                          <w:tcPr>
                            <w:tcW w:w="1417" w:type="dxa"/>
                            <w:tcBorders>
                              <w:top w:val="nil"/>
                              <w:left w:val="nil"/>
                              <w:bottom w:val="single" w:sz="4" w:space="0" w:color="auto"/>
                              <w:right w:val="single" w:sz="4" w:space="0" w:color="auto"/>
                            </w:tcBorders>
                            <w:shd w:val="clear" w:color="auto" w:fill="auto"/>
                            <w:noWrap/>
                            <w:vAlign w:val="center"/>
                            <w:hideMark/>
                          </w:tcPr>
                          <w:p w14:paraId="627492C2"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113/7/26-7/27</w:t>
                            </w:r>
                          </w:p>
                        </w:tc>
                      </w:tr>
                      <w:tr w:rsidR="0097161F" w:rsidRPr="00C901A9" w14:paraId="5F3EDFE8"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217FC2"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5</w:t>
                            </w:r>
                          </w:p>
                        </w:tc>
                        <w:tc>
                          <w:tcPr>
                            <w:tcW w:w="1134" w:type="dxa"/>
                            <w:tcBorders>
                              <w:top w:val="nil"/>
                              <w:left w:val="nil"/>
                              <w:bottom w:val="single" w:sz="4" w:space="0" w:color="auto"/>
                              <w:right w:val="single" w:sz="4" w:space="0" w:color="auto"/>
                            </w:tcBorders>
                            <w:shd w:val="clear" w:color="auto" w:fill="auto"/>
                            <w:noWrap/>
                            <w:vAlign w:val="center"/>
                            <w:hideMark/>
                          </w:tcPr>
                          <w:p w14:paraId="5A2EF610"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113/04/11</w:t>
                            </w:r>
                          </w:p>
                        </w:tc>
                        <w:tc>
                          <w:tcPr>
                            <w:tcW w:w="2268" w:type="dxa"/>
                            <w:tcBorders>
                              <w:top w:val="nil"/>
                              <w:left w:val="nil"/>
                              <w:bottom w:val="single" w:sz="4" w:space="0" w:color="auto"/>
                              <w:right w:val="single" w:sz="4" w:space="0" w:color="auto"/>
                            </w:tcBorders>
                            <w:shd w:val="clear" w:color="auto" w:fill="auto"/>
                            <w:noWrap/>
                            <w:vAlign w:val="center"/>
                            <w:hideMark/>
                          </w:tcPr>
                          <w:p w14:paraId="56A2B3AF"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中華民國足球協會</w:t>
                            </w:r>
                          </w:p>
                        </w:tc>
                        <w:tc>
                          <w:tcPr>
                            <w:tcW w:w="993" w:type="dxa"/>
                            <w:tcBorders>
                              <w:top w:val="nil"/>
                              <w:left w:val="nil"/>
                              <w:bottom w:val="single" w:sz="4" w:space="0" w:color="auto"/>
                              <w:right w:val="single" w:sz="4" w:space="0" w:color="auto"/>
                            </w:tcBorders>
                            <w:shd w:val="clear" w:color="auto" w:fill="auto"/>
                            <w:noWrap/>
                            <w:vAlign w:val="center"/>
                            <w:hideMark/>
                          </w:tcPr>
                          <w:p w14:paraId="3AD41252"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田徑場</w:t>
                            </w:r>
                          </w:p>
                        </w:tc>
                        <w:tc>
                          <w:tcPr>
                            <w:tcW w:w="1417" w:type="dxa"/>
                            <w:tcBorders>
                              <w:top w:val="nil"/>
                              <w:left w:val="nil"/>
                              <w:bottom w:val="single" w:sz="4" w:space="0" w:color="auto"/>
                              <w:right w:val="single" w:sz="4" w:space="0" w:color="auto"/>
                            </w:tcBorders>
                            <w:shd w:val="clear" w:color="auto" w:fill="auto"/>
                            <w:noWrap/>
                            <w:vAlign w:val="center"/>
                            <w:hideMark/>
                          </w:tcPr>
                          <w:p w14:paraId="74CFB425"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113/8/16-17</w:t>
                            </w:r>
                          </w:p>
                        </w:tc>
                      </w:tr>
                      <w:tr w:rsidR="0097161F" w:rsidRPr="00C901A9" w14:paraId="69C821D4"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A20B9DA"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6</w:t>
                            </w:r>
                          </w:p>
                        </w:tc>
                        <w:tc>
                          <w:tcPr>
                            <w:tcW w:w="1134" w:type="dxa"/>
                            <w:tcBorders>
                              <w:top w:val="nil"/>
                              <w:left w:val="nil"/>
                              <w:bottom w:val="single" w:sz="4" w:space="0" w:color="auto"/>
                              <w:right w:val="single" w:sz="4" w:space="0" w:color="auto"/>
                            </w:tcBorders>
                            <w:shd w:val="clear" w:color="auto" w:fill="auto"/>
                            <w:noWrap/>
                            <w:vAlign w:val="center"/>
                            <w:hideMark/>
                          </w:tcPr>
                          <w:p w14:paraId="24868942"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113/05/08</w:t>
                            </w:r>
                          </w:p>
                        </w:tc>
                        <w:tc>
                          <w:tcPr>
                            <w:tcW w:w="2268" w:type="dxa"/>
                            <w:tcBorders>
                              <w:top w:val="nil"/>
                              <w:left w:val="nil"/>
                              <w:bottom w:val="single" w:sz="4" w:space="0" w:color="auto"/>
                              <w:right w:val="single" w:sz="4" w:space="0" w:color="auto"/>
                            </w:tcBorders>
                            <w:shd w:val="clear" w:color="auto" w:fill="auto"/>
                            <w:noWrap/>
                            <w:vAlign w:val="center"/>
                            <w:hideMark/>
                          </w:tcPr>
                          <w:p w14:paraId="584C7122"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中華民國足球協會</w:t>
                            </w:r>
                          </w:p>
                        </w:tc>
                        <w:tc>
                          <w:tcPr>
                            <w:tcW w:w="993" w:type="dxa"/>
                            <w:tcBorders>
                              <w:top w:val="nil"/>
                              <w:left w:val="nil"/>
                              <w:bottom w:val="single" w:sz="4" w:space="0" w:color="auto"/>
                              <w:right w:val="single" w:sz="4" w:space="0" w:color="auto"/>
                            </w:tcBorders>
                            <w:shd w:val="clear" w:color="auto" w:fill="auto"/>
                            <w:noWrap/>
                            <w:vAlign w:val="center"/>
                            <w:hideMark/>
                          </w:tcPr>
                          <w:p w14:paraId="079CFC1F"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田徑場</w:t>
                            </w:r>
                          </w:p>
                        </w:tc>
                        <w:tc>
                          <w:tcPr>
                            <w:tcW w:w="1417" w:type="dxa"/>
                            <w:tcBorders>
                              <w:top w:val="nil"/>
                              <w:left w:val="nil"/>
                              <w:bottom w:val="single" w:sz="4" w:space="0" w:color="auto"/>
                              <w:right w:val="single" w:sz="4" w:space="0" w:color="auto"/>
                            </w:tcBorders>
                            <w:shd w:val="clear" w:color="auto" w:fill="auto"/>
                            <w:noWrap/>
                            <w:vAlign w:val="center"/>
                            <w:hideMark/>
                          </w:tcPr>
                          <w:p w14:paraId="2C80F1C7"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w:t>
                            </w:r>
                            <w:r w:rsidRPr="00EF19E3">
                              <w:rPr>
                                <w:rFonts w:ascii="標楷體" w:eastAsia="標楷體" w:hAnsi="標楷體" w:hint="eastAsia"/>
                                <w:color w:val="000000"/>
                                <w:kern w:val="0"/>
                                <w:sz w:val="20"/>
                              </w:rPr>
                              <w:t>/</w:t>
                            </w:r>
                            <w:r w:rsidRPr="00EF19E3">
                              <w:rPr>
                                <w:rFonts w:ascii="標楷體" w:eastAsia="標楷體" w:hAnsi="標楷體"/>
                                <w:color w:val="000000"/>
                                <w:kern w:val="0"/>
                                <w:sz w:val="20"/>
                                <w:lang w:eastAsia="en-US"/>
                              </w:rPr>
                              <w:t>5/10-14</w:t>
                            </w:r>
                          </w:p>
                        </w:tc>
                      </w:tr>
                      <w:tr w:rsidR="0097161F" w:rsidRPr="00C901A9" w14:paraId="6F40D7FE"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DC6A73F"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7</w:t>
                            </w:r>
                          </w:p>
                        </w:tc>
                        <w:tc>
                          <w:tcPr>
                            <w:tcW w:w="1134" w:type="dxa"/>
                            <w:tcBorders>
                              <w:top w:val="nil"/>
                              <w:left w:val="nil"/>
                              <w:bottom w:val="single" w:sz="4" w:space="0" w:color="auto"/>
                              <w:right w:val="single" w:sz="4" w:space="0" w:color="auto"/>
                            </w:tcBorders>
                            <w:shd w:val="clear" w:color="auto" w:fill="auto"/>
                            <w:noWrap/>
                            <w:vAlign w:val="center"/>
                            <w:hideMark/>
                          </w:tcPr>
                          <w:p w14:paraId="090ADE94"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113/06/13</w:t>
                            </w:r>
                          </w:p>
                        </w:tc>
                        <w:tc>
                          <w:tcPr>
                            <w:tcW w:w="2268" w:type="dxa"/>
                            <w:tcBorders>
                              <w:top w:val="nil"/>
                              <w:left w:val="nil"/>
                              <w:bottom w:val="single" w:sz="4" w:space="0" w:color="auto"/>
                              <w:right w:val="single" w:sz="4" w:space="0" w:color="auto"/>
                            </w:tcBorders>
                            <w:shd w:val="clear" w:color="auto" w:fill="auto"/>
                            <w:noWrap/>
                            <w:vAlign w:val="center"/>
                            <w:hideMark/>
                          </w:tcPr>
                          <w:p w14:paraId="01097A35" w14:textId="77777777" w:rsidR="0097161F" w:rsidRPr="00C901A9" w:rsidRDefault="0097161F" w:rsidP="008809D5">
                            <w:pPr>
                              <w:widowControl/>
                              <w:overflowPunct w:val="0"/>
                              <w:snapToGrid w:val="0"/>
                              <w:jc w:val="both"/>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宜蘭縣體育會</w:t>
                            </w:r>
                          </w:p>
                        </w:tc>
                        <w:tc>
                          <w:tcPr>
                            <w:tcW w:w="993" w:type="dxa"/>
                            <w:tcBorders>
                              <w:top w:val="nil"/>
                              <w:left w:val="nil"/>
                              <w:bottom w:val="single" w:sz="4" w:space="0" w:color="auto"/>
                              <w:right w:val="single" w:sz="4" w:space="0" w:color="auto"/>
                            </w:tcBorders>
                            <w:shd w:val="clear" w:color="auto" w:fill="auto"/>
                            <w:noWrap/>
                            <w:vAlign w:val="center"/>
                            <w:hideMark/>
                          </w:tcPr>
                          <w:p w14:paraId="63A1FDB2"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588E8994"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113/7/16-21</w:t>
                            </w:r>
                          </w:p>
                        </w:tc>
                      </w:tr>
                      <w:tr w:rsidR="0097161F" w:rsidRPr="00C901A9" w14:paraId="21829978"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5AB1453"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8</w:t>
                            </w:r>
                          </w:p>
                        </w:tc>
                        <w:tc>
                          <w:tcPr>
                            <w:tcW w:w="1134" w:type="dxa"/>
                            <w:tcBorders>
                              <w:top w:val="nil"/>
                              <w:left w:val="nil"/>
                              <w:bottom w:val="single" w:sz="4" w:space="0" w:color="auto"/>
                              <w:right w:val="single" w:sz="4" w:space="0" w:color="auto"/>
                            </w:tcBorders>
                            <w:shd w:val="clear" w:color="auto" w:fill="auto"/>
                            <w:noWrap/>
                            <w:vAlign w:val="center"/>
                            <w:hideMark/>
                          </w:tcPr>
                          <w:p w14:paraId="2F37811B"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113/07/03</w:t>
                            </w:r>
                          </w:p>
                        </w:tc>
                        <w:tc>
                          <w:tcPr>
                            <w:tcW w:w="2268" w:type="dxa"/>
                            <w:tcBorders>
                              <w:top w:val="nil"/>
                              <w:left w:val="nil"/>
                              <w:bottom w:val="single" w:sz="4" w:space="0" w:color="auto"/>
                              <w:right w:val="single" w:sz="4" w:space="0" w:color="auto"/>
                            </w:tcBorders>
                            <w:shd w:val="clear" w:color="auto" w:fill="auto"/>
                            <w:noWrap/>
                            <w:vAlign w:val="center"/>
                            <w:hideMark/>
                          </w:tcPr>
                          <w:p w14:paraId="7F60B130"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陸軍步兵第1</w:t>
                            </w:r>
                            <w:r w:rsidRPr="00C901A9">
                              <w:rPr>
                                <w:rFonts w:ascii="標楷體" w:eastAsia="標楷體" w:hAnsi="標楷體"/>
                                <w:color w:val="000000"/>
                                <w:kern w:val="0"/>
                                <w:sz w:val="20"/>
                              </w:rPr>
                              <w:t>53</w:t>
                            </w:r>
                            <w:r w:rsidRPr="00C901A9">
                              <w:rPr>
                                <w:rFonts w:ascii="標楷體" w:eastAsia="標楷體" w:hAnsi="標楷體" w:hint="eastAsia"/>
                                <w:color w:val="000000"/>
                                <w:kern w:val="0"/>
                                <w:sz w:val="20"/>
                              </w:rPr>
                              <w:t>旅</w:t>
                            </w:r>
                          </w:p>
                        </w:tc>
                        <w:tc>
                          <w:tcPr>
                            <w:tcW w:w="993" w:type="dxa"/>
                            <w:tcBorders>
                              <w:top w:val="nil"/>
                              <w:left w:val="nil"/>
                              <w:bottom w:val="single" w:sz="4" w:space="0" w:color="auto"/>
                              <w:right w:val="single" w:sz="4" w:space="0" w:color="auto"/>
                            </w:tcBorders>
                            <w:shd w:val="clear" w:color="auto" w:fill="auto"/>
                            <w:noWrap/>
                            <w:vAlign w:val="center"/>
                            <w:hideMark/>
                          </w:tcPr>
                          <w:p w14:paraId="3B7A6A1C"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62458EC2"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w:t>
                            </w:r>
                            <w:r w:rsidRPr="00EF19E3">
                              <w:rPr>
                                <w:rFonts w:ascii="標楷體" w:eastAsia="標楷體" w:hAnsi="標楷體" w:hint="eastAsia"/>
                                <w:color w:val="000000"/>
                                <w:kern w:val="0"/>
                                <w:sz w:val="20"/>
                              </w:rPr>
                              <w:t>/</w:t>
                            </w:r>
                            <w:r w:rsidRPr="00EF19E3">
                              <w:rPr>
                                <w:rFonts w:ascii="標楷體" w:eastAsia="標楷體" w:hAnsi="標楷體"/>
                                <w:color w:val="000000"/>
                                <w:kern w:val="0"/>
                                <w:sz w:val="20"/>
                                <w:lang w:eastAsia="en-US"/>
                              </w:rPr>
                              <w:t>7/8-27</w:t>
                            </w:r>
                          </w:p>
                        </w:tc>
                      </w:tr>
                      <w:tr w:rsidR="0097161F" w:rsidRPr="00C901A9" w14:paraId="4B9481E2"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A466723"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9</w:t>
                            </w:r>
                          </w:p>
                        </w:tc>
                        <w:tc>
                          <w:tcPr>
                            <w:tcW w:w="1134" w:type="dxa"/>
                            <w:tcBorders>
                              <w:top w:val="nil"/>
                              <w:left w:val="nil"/>
                              <w:bottom w:val="single" w:sz="4" w:space="0" w:color="auto"/>
                              <w:right w:val="single" w:sz="4" w:space="0" w:color="auto"/>
                            </w:tcBorders>
                            <w:shd w:val="clear" w:color="auto" w:fill="auto"/>
                            <w:noWrap/>
                            <w:vAlign w:val="center"/>
                            <w:hideMark/>
                          </w:tcPr>
                          <w:p w14:paraId="69EF7BAF"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113/07/19</w:t>
                            </w:r>
                          </w:p>
                        </w:tc>
                        <w:tc>
                          <w:tcPr>
                            <w:tcW w:w="2268" w:type="dxa"/>
                            <w:tcBorders>
                              <w:top w:val="nil"/>
                              <w:left w:val="nil"/>
                              <w:bottom w:val="single" w:sz="4" w:space="0" w:color="auto"/>
                              <w:right w:val="single" w:sz="4" w:space="0" w:color="auto"/>
                            </w:tcBorders>
                            <w:shd w:val="clear" w:color="auto" w:fill="auto"/>
                            <w:noWrap/>
                            <w:vAlign w:val="center"/>
                            <w:hideMark/>
                          </w:tcPr>
                          <w:p w14:paraId="2368DDD7"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宜蘭縣體育會桌球委員會</w:t>
                            </w:r>
                          </w:p>
                        </w:tc>
                        <w:tc>
                          <w:tcPr>
                            <w:tcW w:w="993" w:type="dxa"/>
                            <w:tcBorders>
                              <w:top w:val="nil"/>
                              <w:left w:val="nil"/>
                              <w:bottom w:val="single" w:sz="4" w:space="0" w:color="auto"/>
                              <w:right w:val="single" w:sz="4" w:space="0" w:color="auto"/>
                            </w:tcBorders>
                            <w:shd w:val="clear" w:color="auto" w:fill="auto"/>
                            <w:noWrap/>
                            <w:vAlign w:val="center"/>
                            <w:hideMark/>
                          </w:tcPr>
                          <w:p w14:paraId="09133EDA"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425ED815"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113/9/10-16</w:t>
                            </w:r>
                          </w:p>
                        </w:tc>
                      </w:tr>
                      <w:tr w:rsidR="0097161F" w:rsidRPr="00C901A9" w14:paraId="3400886F" w14:textId="77777777" w:rsidTr="008809D5">
                        <w:trPr>
                          <w:trHeight w:val="29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B47964B"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10</w:t>
                            </w:r>
                          </w:p>
                        </w:tc>
                        <w:tc>
                          <w:tcPr>
                            <w:tcW w:w="1134" w:type="dxa"/>
                            <w:tcBorders>
                              <w:top w:val="nil"/>
                              <w:left w:val="nil"/>
                              <w:bottom w:val="single" w:sz="4" w:space="0" w:color="auto"/>
                              <w:right w:val="single" w:sz="4" w:space="0" w:color="auto"/>
                            </w:tcBorders>
                            <w:shd w:val="clear" w:color="auto" w:fill="auto"/>
                            <w:noWrap/>
                            <w:vAlign w:val="center"/>
                            <w:hideMark/>
                          </w:tcPr>
                          <w:p w14:paraId="245D70E6" w14:textId="77777777" w:rsidR="0097161F" w:rsidRPr="00EF19E3" w:rsidRDefault="0097161F" w:rsidP="008809D5">
                            <w:pPr>
                              <w:widowControl/>
                              <w:overflowPunct w:val="0"/>
                              <w:snapToGrid w:val="0"/>
                              <w:jc w:val="center"/>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113/10/04</w:t>
                            </w:r>
                          </w:p>
                        </w:tc>
                        <w:tc>
                          <w:tcPr>
                            <w:tcW w:w="2268" w:type="dxa"/>
                            <w:tcBorders>
                              <w:top w:val="nil"/>
                              <w:left w:val="nil"/>
                              <w:bottom w:val="single" w:sz="4" w:space="0" w:color="auto"/>
                              <w:right w:val="single" w:sz="4" w:space="0" w:color="auto"/>
                            </w:tcBorders>
                            <w:shd w:val="clear" w:color="auto" w:fill="auto"/>
                            <w:noWrap/>
                            <w:vAlign w:val="center"/>
                            <w:hideMark/>
                          </w:tcPr>
                          <w:p w14:paraId="2FC0DD21" w14:textId="77777777" w:rsidR="0097161F" w:rsidRPr="00C901A9" w:rsidRDefault="0097161F" w:rsidP="008809D5">
                            <w:pPr>
                              <w:widowControl/>
                              <w:overflowPunct w:val="0"/>
                              <w:snapToGrid w:val="0"/>
                              <w:jc w:val="both"/>
                              <w:rPr>
                                <w:rFonts w:ascii="標楷體" w:eastAsia="標楷體" w:hAnsi="標楷體"/>
                                <w:color w:val="000000"/>
                                <w:kern w:val="0"/>
                                <w:sz w:val="20"/>
                              </w:rPr>
                            </w:pPr>
                            <w:r w:rsidRPr="00C901A9">
                              <w:rPr>
                                <w:rFonts w:ascii="標楷體" w:eastAsia="標楷體" w:hAnsi="標楷體" w:hint="eastAsia"/>
                                <w:color w:val="000000"/>
                                <w:kern w:val="0"/>
                                <w:sz w:val="20"/>
                              </w:rPr>
                              <w:t>陸軍步兵第1</w:t>
                            </w:r>
                            <w:r w:rsidRPr="00C901A9">
                              <w:rPr>
                                <w:rFonts w:ascii="標楷體" w:eastAsia="標楷體" w:hAnsi="標楷體"/>
                                <w:color w:val="000000"/>
                                <w:kern w:val="0"/>
                                <w:sz w:val="20"/>
                              </w:rPr>
                              <w:t>53</w:t>
                            </w:r>
                            <w:r w:rsidRPr="00C901A9">
                              <w:rPr>
                                <w:rFonts w:ascii="標楷體" w:eastAsia="標楷體" w:hAnsi="標楷體" w:hint="eastAsia"/>
                                <w:color w:val="000000"/>
                                <w:kern w:val="0"/>
                                <w:sz w:val="20"/>
                              </w:rPr>
                              <w:t>旅</w:t>
                            </w:r>
                          </w:p>
                        </w:tc>
                        <w:tc>
                          <w:tcPr>
                            <w:tcW w:w="993" w:type="dxa"/>
                            <w:tcBorders>
                              <w:top w:val="nil"/>
                              <w:left w:val="nil"/>
                              <w:bottom w:val="single" w:sz="4" w:space="0" w:color="auto"/>
                              <w:right w:val="single" w:sz="4" w:space="0" w:color="auto"/>
                            </w:tcBorders>
                            <w:shd w:val="clear" w:color="auto" w:fill="auto"/>
                            <w:noWrap/>
                            <w:vAlign w:val="center"/>
                            <w:hideMark/>
                          </w:tcPr>
                          <w:p w14:paraId="14F00FF6" w14:textId="77777777" w:rsidR="0097161F" w:rsidRPr="00C901A9" w:rsidRDefault="0097161F" w:rsidP="008809D5">
                            <w:pPr>
                              <w:widowControl/>
                              <w:overflowPunct w:val="0"/>
                              <w:snapToGrid w:val="0"/>
                              <w:jc w:val="center"/>
                              <w:rPr>
                                <w:rFonts w:ascii="標楷體" w:eastAsia="標楷體" w:hAnsi="標楷體"/>
                                <w:color w:val="000000"/>
                                <w:kern w:val="0"/>
                                <w:sz w:val="20"/>
                                <w:lang w:eastAsia="en-US"/>
                              </w:rPr>
                            </w:pPr>
                            <w:r w:rsidRPr="00C901A9">
                              <w:rPr>
                                <w:rFonts w:ascii="標楷體" w:eastAsia="標楷體" w:hAnsi="標楷體" w:hint="eastAsia"/>
                                <w:color w:val="000000"/>
                                <w:kern w:val="0"/>
                                <w:sz w:val="20"/>
                                <w:lang w:eastAsia="en-US"/>
                              </w:rPr>
                              <w:t>體育館</w:t>
                            </w:r>
                          </w:p>
                        </w:tc>
                        <w:tc>
                          <w:tcPr>
                            <w:tcW w:w="1417" w:type="dxa"/>
                            <w:tcBorders>
                              <w:top w:val="nil"/>
                              <w:left w:val="nil"/>
                              <w:bottom w:val="single" w:sz="4" w:space="0" w:color="auto"/>
                              <w:right w:val="single" w:sz="4" w:space="0" w:color="auto"/>
                            </w:tcBorders>
                            <w:shd w:val="clear" w:color="auto" w:fill="auto"/>
                            <w:noWrap/>
                            <w:vAlign w:val="center"/>
                            <w:hideMark/>
                          </w:tcPr>
                          <w:p w14:paraId="58A10318" w14:textId="77777777" w:rsidR="0097161F" w:rsidRPr="00EF19E3" w:rsidRDefault="0097161F" w:rsidP="008809D5">
                            <w:pPr>
                              <w:widowControl/>
                              <w:overflowPunct w:val="0"/>
                              <w:snapToGrid w:val="0"/>
                              <w:jc w:val="both"/>
                              <w:rPr>
                                <w:rFonts w:ascii="標楷體" w:eastAsia="標楷體" w:hAnsi="標楷體"/>
                                <w:color w:val="000000"/>
                                <w:kern w:val="0"/>
                                <w:sz w:val="20"/>
                                <w:lang w:eastAsia="en-US"/>
                              </w:rPr>
                            </w:pPr>
                            <w:r w:rsidRPr="00EF19E3">
                              <w:rPr>
                                <w:rFonts w:ascii="標楷體" w:eastAsia="標楷體" w:hAnsi="標楷體"/>
                                <w:color w:val="000000"/>
                                <w:kern w:val="0"/>
                                <w:sz w:val="20"/>
                                <w:lang w:eastAsia="en-US"/>
                              </w:rPr>
                              <w:t>113</w:t>
                            </w:r>
                            <w:r w:rsidRPr="00EF19E3">
                              <w:rPr>
                                <w:rFonts w:ascii="標楷體" w:eastAsia="標楷體" w:hAnsi="標楷體"/>
                                <w:color w:val="000000"/>
                                <w:kern w:val="0"/>
                                <w:sz w:val="20"/>
                              </w:rPr>
                              <w:t>/</w:t>
                            </w:r>
                            <w:r w:rsidRPr="00EF19E3">
                              <w:rPr>
                                <w:rFonts w:ascii="標楷體" w:eastAsia="標楷體" w:hAnsi="標楷體"/>
                                <w:color w:val="000000"/>
                                <w:kern w:val="0"/>
                                <w:sz w:val="20"/>
                                <w:lang w:eastAsia="en-US"/>
                              </w:rPr>
                              <w:t>9/18-27</w:t>
                            </w:r>
                          </w:p>
                        </w:tc>
                      </w:tr>
                      <w:tr w:rsidR="0097161F" w:rsidRPr="00C901A9" w14:paraId="065FECCC" w14:textId="77777777" w:rsidTr="008809D5">
                        <w:trPr>
                          <w:trHeight w:val="290"/>
                        </w:trPr>
                        <w:tc>
                          <w:tcPr>
                            <w:tcW w:w="6379" w:type="dxa"/>
                            <w:gridSpan w:val="5"/>
                            <w:tcBorders>
                              <w:top w:val="single" w:sz="4" w:space="0" w:color="auto"/>
                              <w:left w:val="nil"/>
                              <w:bottom w:val="nil"/>
                              <w:right w:val="nil"/>
                            </w:tcBorders>
                            <w:shd w:val="clear" w:color="auto" w:fill="auto"/>
                            <w:noWrap/>
                            <w:vAlign w:val="center"/>
                            <w:hideMark/>
                          </w:tcPr>
                          <w:p w14:paraId="137EE690" w14:textId="77777777" w:rsidR="0097161F" w:rsidRPr="00C901A9" w:rsidRDefault="0097161F" w:rsidP="008809D5">
                            <w:pPr>
                              <w:widowControl/>
                              <w:overflowPunct w:val="0"/>
                              <w:snapToGrid w:val="0"/>
                              <w:jc w:val="both"/>
                              <w:rPr>
                                <w:rFonts w:ascii="標楷體" w:eastAsia="標楷體" w:hAnsi="標楷體"/>
                                <w:color w:val="000000"/>
                                <w:kern w:val="0"/>
                                <w:sz w:val="18"/>
                                <w:szCs w:val="18"/>
                              </w:rPr>
                            </w:pPr>
                            <w:r w:rsidRPr="00C901A9">
                              <w:rPr>
                                <w:rFonts w:ascii="標楷體" w:eastAsia="標楷體" w:hAnsi="標楷體" w:hint="eastAsia"/>
                                <w:color w:val="000000"/>
                                <w:kern w:val="0"/>
                                <w:sz w:val="18"/>
                                <w:szCs w:val="18"/>
                              </w:rPr>
                              <w:t>資料來源：整理自體育場提供資料。</w:t>
                            </w:r>
                          </w:p>
                        </w:tc>
                      </w:tr>
                    </w:tbl>
                    <w:p w14:paraId="290BF05A" w14:textId="77777777" w:rsidR="0097161F" w:rsidRPr="008A7B3E" w:rsidRDefault="0097161F" w:rsidP="008809D5">
                      <w:pPr>
                        <w:rPr>
                          <w:color w:val="FFFFFF" w:themeColor="background1"/>
                          <w14:textFill>
                            <w14:noFill/>
                          </w14:textFill>
                        </w:rPr>
                      </w:pPr>
                    </w:p>
                  </w:txbxContent>
                </v:textbox>
                <w10:wrap type="square" anchorx="margin"/>
              </v:shape>
            </w:pict>
          </mc:Fallback>
        </mc:AlternateContent>
      </w:r>
      <w:r w:rsidRPr="001C5F62">
        <w:rPr>
          <w:rFonts w:ascii="標楷體" w:eastAsia="標楷體" w:hAnsi="標楷體" w:hint="eastAsia"/>
          <w:b/>
          <w:noProof/>
          <w:szCs w:val="24"/>
        </w:rPr>
        <w:t>（</w:t>
      </w:r>
      <w:r w:rsidRPr="001C5F62">
        <w:rPr>
          <w:rFonts w:ascii="標楷體" w:eastAsia="標楷體" w:hAnsi="標楷體"/>
          <w:b/>
          <w:noProof/>
          <w:szCs w:val="24"/>
        </w:rPr>
        <w:t>2</w:t>
      </w:r>
      <w:r w:rsidRPr="001C5F62">
        <w:rPr>
          <w:rFonts w:ascii="標楷體" w:eastAsia="標楷體" w:hAnsi="標楷體" w:hint="eastAsia"/>
          <w:b/>
          <w:noProof/>
          <w:szCs w:val="24"/>
        </w:rPr>
        <w:t>）</w:t>
      </w:r>
      <w:r w:rsidRPr="001C5F62">
        <w:rPr>
          <w:rFonts w:ascii="標楷體" w:eastAsia="標楷體" w:hAnsi="標楷體"/>
          <w:b/>
          <w:noProof/>
          <w:szCs w:val="24"/>
        </w:rPr>
        <w:t xml:space="preserve">  </w:t>
      </w:r>
      <w:r w:rsidRPr="001C5F62">
        <w:rPr>
          <w:rFonts w:ascii="標楷體" w:eastAsia="標楷體" w:hAnsi="標楷體" w:hint="eastAsia"/>
          <w:b/>
          <w:noProof/>
          <w:szCs w:val="24"/>
        </w:rPr>
        <w:t>部分團體申請使用場地，未依規定收取保證金，有待查明釐清妥處：</w:t>
      </w:r>
      <w:r w:rsidRPr="001C5F62">
        <w:rPr>
          <w:rFonts w:ascii="標楷體" w:eastAsia="標楷體" w:hAnsi="標楷體" w:hint="eastAsia"/>
          <w:noProof/>
          <w:szCs w:val="24"/>
        </w:rPr>
        <w:t>依場地管理自治條例第6條第1及4項規定：「保證金數額依下列規定繳交；本府及所屬機關、學校使用場地者，免繳交保證金。」經查113年度場地申請使用案件中計有10筆非屬上開機關單位，惟未依規定向借用單位收取場地保證金（表2），據說明係按慣例未收取保證金，或辦理後備軍人教育召集活動而未繳納，核與上開免繳保證金之規定未合，經函請體育場查明釐清免繳交保證金之合法性妥處。據復：係宜蘭縣體育會反映下轄各委員會辦理體育活動頻繁，於活動完竣後快速恢復原狀，且場地完好無損，故免收保證金，經檢討後已恢復收取保證金；陸軍步兵第153旅辦理114年度教育召集活動，已要求繳納保證金，俾符規定。</w:t>
      </w:r>
    </w:p>
    <w:p w14:paraId="228A95BF" w14:textId="77777777" w:rsidR="008809D5" w:rsidRPr="001C5F62" w:rsidRDefault="008809D5" w:rsidP="00000187">
      <w:pPr>
        <w:overflowPunct w:val="0"/>
        <w:spacing w:beforeLines="50" w:before="120" w:line="520" w:lineRule="exact"/>
        <w:ind w:firstLineChars="400" w:firstLine="961"/>
        <w:jc w:val="both"/>
        <w:rPr>
          <w:rFonts w:ascii="標楷體" w:eastAsia="標楷體" w:hAnsi="標楷體"/>
          <w:noProof/>
          <w:szCs w:val="24"/>
        </w:rPr>
      </w:pPr>
      <w:r w:rsidRPr="001C5F62">
        <w:rPr>
          <w:rFonts w:ascii="標楷體" w:eastAsia="標楷體" w:hAnsi="標楷體" w:hint="eastAsia"/>
          <w:b/>
          <w:noProof/>
          <w:szCs w:val="24"/>
        </w:rPr>
        <w:t>（3）</w:t>
      </w:r>
      <w:r w:rsidRPr="001C5F62">
        <w:rPr>
          <w:rFonts w:ascii="標楷體" w:eastAsia="標楷體" w:hAnsi="標楷體"/>
          <w:b/>
          <w:noProof/>
          <w:szCs w:val="24"/>
        </w:rPr>
        <w:t xml:space="preserve">  宜蘭</w:t>
      </w:r>
      <w:r w:rsidRPr="001C5F62">
        <w:rPr>
          <w:rFonts w:ascii="標楷體" w:eastAsia="標楷體" w:hAnsi="標楷體" w:hint="eastAsia"/>
          <w:b/>
          <w:noProof/>
          <w:szCs w:val="24"/>
        </w:rPr>
        <w:t>與</w:t>
      </w:r>
      <w:r w:rsidRPr="001C5F62">
        <w:rPr>
          <w:rFonts w:ascii="標楷體" w:eastAsia="標楷體" w:hAnsi="標楷體"/>
          <w:b/>
          <w:noProof/>
          <w:szCs w:val="24"/>
        </w:rPr>
        <w:t>羅東運動公園使用之場地借用申請表格式不一</w:t>
      </w:r>
      <w:r w:rsidRPr="001C5F62">
        <w:rPr>
          <w:rFonts w:ascii="標楷體" w:eastAsia="標楷體" w:hAnsi="標楷體" w:hint="eastAsia"/>
          <w:b/>
          <w:noProof/>
          <w:szCs w:val="24"/>
        </w:rPr>
        <w:t>，允待配合</w:t>
      </w:r>
      <w:r w:rsidRPr="001C5F62">
        <w:rPr>
          <w:rFonts w:ascii="標楷體" w:eastAsia="標楷體" w:hAnsi="標楷體"/>
          <w:b/>
          <w:noProof/>
          <w:szCs w:val="24"/>
        </w:rPr>
        <w:t>檢</w:t>
      </w:r>
      <w:r w:rsidRPr="001C5F62">
        <w:rPr>
          <w:rFonts w:ascii="標楷體" w:eastAsia="標楷體" w:hAnsi="標楷體" w:hint="eastAsia"/>
          <w:b/>
          <w:noProof/>
          <w:szCs w:val="24"/>
        </w:rPr>
        <w:t>討修正並劃一格式，以利內部審核：</w:t>
      </w:r>
      <w:r w:rsidRPr="001C5F62">
        <w:rPr>
          <w:rFonts w:ascii="標楷體" w:eastAsia="標楷體" w:hAnsi="標楷體" w:hint="eastAsia"/>
          <w:noProof/>
          <w:szCs w:val="24"/>
        </w:rPr>
        <w:t>縣政府於113年12月31日修正場地管理自治條例，檢討調整場地使用規定及費用。依上述修正後自治條例第7條規定，場地使用時間及收費基準之附表收費基準表列載，體育館、體操館、武術館每場次水電費2,000元、空調費5,000元；田徑場夜間一般照明費每小時500元、高空照明每小時5,000元，備註7：水電之提供以各場地現有設備為限；使用場地未使用水電設備者，免收水電費；超時使用者，每小時增收500元費用。惟查</w:t>
      </w:r>
      <w:r w:rsidRPr="001C5F62">
        <w:rPr>
          <w:rFonts w:ascii="標楷體" w:eastAsia="標楷體" w:hAnsi="標楷體"/>
          <w:noProof/>
          <w:szCs w:val="24"/>
        </w:rPr>
        <w:t>宜蘭</w:t>
      </w:r>
      <w:r w:rsidRPr="001C5F62">
        <w:rPr>
          <w:rFonts w:ascii="標楷體" w:eastAsia="標楷體" w:hAnsi="標楷體" w:hint="eastAsia"/>
          <w:noProof/>
          <w:szCs w:val="24"/>
        </w:rPr>
        <w:t>與</w:t>
      </w:r>
      <w:r w:rsidRPr="001C5F62">
        <w:rPr>
          <w:rFonts w:ascii="標楷體" w:eastAsia="標楷體" w:hAnsi="標楷體"/>
          <w:noProof/>
          <w:szCs w:val="24"/>
        </w:rPr>
        <w:t>羅東運動公園使用之場地借用申請表格式不一</w:t>
      </w:r>
      <w:r w:rsidRPr="001C5F62">
        <w:rPr>
          <w:rFonts w:ascii="標楷體" w:eastAsia="標楷體" w:hAnsi="標楷體" w:hint="eastAsia"/>
          <w:noProof/>
          <w:szCs w:val="24"/>
        </w:rPr>
        <w:t>，且其借用申請表均無田徑場夜間照明費使用時數及費用核算欄位，須由承辦人員另以註記方式表達，為期對於場地使用及收費能有一致性規範，經函請體育場配合場地管理自治條例檢討修正並劃一借用申請表格式，以利內部審核勾稽核對。據復：已配合場地管理自治條例檢討修正並劃一宜蘭與羅東運動公園之借用申請表格式。</w:t>
      </w:r>
    </w:p>
    <w:p w14:paraId="399F8579" w14:textId="77777777" w:rsidR="008809D5" w:rsidRPr="001C5F62" w:rsidRDefault="008809D5" w:rsidP="008809D5">
      <w:pPr>
        <w:kinsoku w:val="0"/>
        <w:overflowPunct w:val="0"/>
        <w:autoSpaceDE w:val="0"/>
        <w:spacing w:beforeLines="50" w:before="120" w:line="500" w:lineRule="atLeast"/>
        <w:ind w:firstLineChars="200" w:firstLine="561"/>
        <w:jc w:val="both"/>
        <w:rPr>
          <w:rFonts w:ascii="標楷體" w:eastAsia="標楷體" w:hAnsi="標楷體"/>
          <w:b/>
          <w:sz w:val="28"/>
          <w:szCs w:val="28"/>
        </w:rPr>
      </w:pPr>
      <w:r w:rsidRPr="001C5F62">
        <w:rPr>
          <w:rFonts w:ascii="標楷體" w:eastAsia="標楷體" w:hAnsi="標楷體"/>
          <w:b/>
          <w:sz w:val="28"/>
          <w:szCs w:val="28"/>
        </w:rPr>
        <w:t xml:space="preserve">2.  </w:t>
      </w:r>
      <w:r w:rsidRPr="001C5F62">
        <w:rPr>
          <w:rFonts w:ascii="標楷體" w:eastAsia="標楷體" w:hAnsi="標楷體" w:hint="eastAsia"/>
          <w:b/>
          <w:sz w:val="28"/>
          <w:szCs w:val="28"/>
        </w:rPr>
        <w:t>招募志工志願服務以提高效能，惟未依規定訂定志願服務計畫並予公告，亦未將運用情形函報備查，且未辦理志工專業知能特殊訓練，允待檢討改善妥處</w:t>
      </w:r>
      <w:r w:rsidRPr="001C5F62">
        <w:rPr>
          <w:rFonts w:ascii="標楷體" w:eastAsia="標楷體" w:hAnsi="標楷體" w:hint="eastAsia"/>
          <w:b/>
          <w:sz w:val="28"/>
          <w:szCs w:val="28"/>
        </w:rPr>
        <w:lastRenderedPageBreak/>
        <w:t>，以提升志願服務工作品質。</w:t>
      </w:r>
    </w:p>
    <w:p w14:paraId="37D04F92" w14:textId="4839EA00" w:rsidR="008809D5" w:rsidRPr="001C5F62" w:rsidRDefault="008809D5" w:rsidP="0030363B">
      <w:pPr>
        <w:tabs>
          <w:tab w:val="left" w:pos="3420"/>
        </w:tabs>
        <w:spacing w:beforeLines="50" w:before="120" w:afterLines="50" w:after="120" w:line="500" w:lineRule="atLeast"/>
        <w:ind w:firstLineChars="200" w:firstLine="480"/>
        <w:jc w:val="both"/>
        <w:rPr>
          <w:rFonts w:ascii="標楷體" w:eastAsia="標楷體" w:hAnsi="標楷體"/>
          <w:noProof/>
          <w:szCs w:val="24"/>
        </w:rPr>
      </w:pPr>
      <w:r w:rsidRPr="001C5F62">
        <w:rPr>
          <w:rFonts w:ascii="標楷體" w:eastAsia="標楷體" w:hAnsi="標楷體" w:hint="eastAsia"/>
          <w:noProof/>
          <w:szCs w:val="24"/>
        </w:rPr>
        <w:t>體育場依志願服務法招募志工，近3年度</w:t>
      </w:r>
      <w:r w:rsidR="005B584C" w:rsidRPr="001C5F62">
        <w:rPr>
          <w:rFonts w:ascii="標楷體" w:eastAsia="標楷體" w:hAnsi="標楷體" w:hint="eastAsia"/>
          <w:noProof/>
          <w:szCs w:val="24"/>
        </w:rPr>
        <w:t>（</w:t>
      </w:r>
      <w:r w:rsidRPr="001C5F62">
        <w:rPr>
          <w:rFonts w:ascii="標楷體" w:eastAsia="標楷體" w:hAnsi="標楷體" w:hint="eastAsia"/>
          <w:noProof/>
          <w:szCs w:val="24"/>
        </w:rPr>
        <w:t>111至113年度</w:t>
      </w:r>
      <w:r w:rsidR="005B584C" w:rsidRPr="001C5F62">
        <w:rPr>
          <w:rFonts w:ascii="標楷體" w:eastAsia="標楷體" w:hAnsi="標楷體" w:hint="eastAsia"/>
          <w:noProof/>
          <w:szCs w:val="24"/>
        </w:rPr>
        <w:t>）</w:t>
      </w:r>
      <w:r w:rsidRPr="001C5F62">
        <w:rPr>
          <w:rFonts w:ascii="標楷體" w:eastAsia="標楷體" w:hAnsi="標楷體" w:hint="eastAsia"/>
          <w:noProof/>
          <w:szCs w:val="24"/>
        </w:rPr>
        <w:t>志工人數分別為50人、44人、41人，該場於113年度編列志工保險費與值班交通費5萬餘元及15萬元，經查志願服務推展運用情形，核有：</w:t>
      </w:r>
    </w:p>
    <w:p w14:paraId="4D895AFF" w14:textId="77777777" w:rsidR="008809D5" w:rsidRPr="001C5F62" w:rsidRDefault="008809D5" w:rsidP="00B52B50">
      <w:pPr>
        <w:tabs>
          <w:tab w:val="left" w:pos="3420"/>
        </w:tabs>
        <w:spacing w:beforeLines="100" w:before="240" w:afterLines="50" w:after="120" w:line="500" w:lineRule="atLeast"/>
        <w:ind w:firstLineChars="400" w:firstLine="961"/>
        <w:jc w:val="both"/>
        <w:rPr>
          <w:rFonts w:ascii="標楷體" w:eastAsia="標楷體" w:hAnsi="標楷體"/>
          <w:noProof/>
          <w:szCs w:val="24"/>
        </w:rPr>
      </w:pPr>
      <w:r w:rsidRPr="001C5F62">
        <w:rPr>
          <w:rFonts w:ascii="標楷體" w:eastAsia="標楷體" w:hAnsi="標楷體" w:hint="eastAsia"/>
          <w:b/>
          <w:noProof/>
          <w:szCs w:val="24"/>
        </w:rPr>
        <w:t>（1）</w:t>
      </w:r>
      <w:r w:rsidRPr="001C5F62">
        <w:rPr>
          <w:rFonts w:ascii="標楷體" w:eastAsia="標楷體" w:hAnsi="標楷體"/>
          <w:b/>
          <w:noProof/>
          <w:szCs w:val="24"/>
        </w:rPr>
        <w:t xml:space="preserve">  </w:t>
      </w:r>
      <w:r w:rsidRPr="001C5F62">
        <w:rPr>
          <w:rFonts w:ascii="標楷體" w:eastAsia="標楷體" w:hAnsi="標楷體" w:hint="eastAsia"/>
          <w:b/>
          <w:noProof/>
          <w:szCs w:val="24"/>
        </w:rPr>
        <w:t>未依規定訂定志願服務計畫並予公告，亦未將志願服務運用情形函報縣政府備查，均欠周妥，有待注意依規定檢討妥處：</w:t>
      </w:r>
      <w:r w:rsidRPr="001C5F62">
        <w:rPr>
          <w:rFonts w:ascii="標楷體" w:eastAsia="標楷體" w:hAnsi="標楷體" w:hint="eastAsia"/>
          <w:noProof/>
          <w:szCs w:val="24"/>
        </w:rPr>
        <w:t>依志願服務法第6條第1項規定：「志願服務運用單位得自行或採聯合方式召募志工，召募時，應將志願服務計畫公告。」第7條第1項規定：「志願服務運用者應依志願服務計畫運用志願服務人員。」同條第4項規定：「志願服務運用者為各級政府機關、機構、公立學校或志願服務運用者之章程所載存立目的與志願服務計畫相符者，免於運用前申請備案。但應於年度結束後2個月內，將辦理情形函報主管機關及該志願服務計畫目的事業主管機關備查。」經查體育場未依上開規定訂定志願服務計畫並予公告，亦未依規定將110至113年度志願服務運用情形函報縣政府備查，均欠周妥，經函請體育場依規定檢討改善妥處。據復：業於114年5月7日函送志願服務計畫至縣政府備查，並於114年5月13日將計畫公告於官方網站，爾後依規定定期將志願服務情形函報縣政府備查。</w:t>
      </w:r>
    </w:p>
    <w:p w14:paraId="2974C300" w14:textId="77777777" w:rsidR="008809D5" w:rsidRPr="001C5F62" w:rsidRDefault="008809D5" w:rsidP="0030363B">
      <w:pPr>
        <w:tabs>
          <w:tab w:val="left" w:pos="3420"/>
        </w:tabs>
        <w:spacing w:beforeLines="50" w:before="120" w:afterLines="50" w:after="120" w:line="500" w:lineRule="atLeast"/>
        <w:ind w:firstLineChars="400" w:firstLine="961"/>
        <w:jc w:val="both"/>
        <w:rPr>
          <w:rFonts w:ascii="標楷體" w:eastAsia="標楷體" w:hAnsi="標楷體"/>
          <w:noProof/>
          <w:szCs w:val="24"/>
        </w:rPr>
      </w:pPr>
      <w:r w:rsidRPr="001C5F62">
        <w:rPr>
          <w:rFonts w:ascii="標楷體" w:eastAsia="標楷體" w:hAnsi="標楷體" w:hint="eastAsia"/>
          <w:b/>
          <w:noProof/>
          <w:szCs w:val="24"/>
        </w:rPr>
        <w:t xml:space="preserve">（2） </w:t>
      </w:r>
      <w:r w:rsidRPr="001C5F62">
        <w:rPr>
          <w:rFonts w:ascii="標楷體" w:eastAsia="標楷體" w:hAnsi="標楷體"/>
          <w:b/>
          <w:noProof/>
          <w:szCs w:val="24"/>
        </w:rPr>
        <w:t xml:space="preserve"> </w:t>
      </w:r>
      <w:r w:rsidRPr="001C5F62">
        <w:rPr>
          <w:rFonts w:ascii="標楷體" w:eastAsia="標楷體" w:hAnsi="標楷體" w:hint="eastAsia"/>
          <w:b/>
          <w:noProof/>
          <w:szCs w:val="24"/>
        </w:rPr>
        <w:t>未辦理志工專業知能特殊訓練，允待強化志工專業服務能力，以提升志願服務工作品質：</w:t>
      </w:r>
      <w:r w:rsidRPr="001C5F62">
        <w:rPr>
          <w:rFonts w:ascii="標楷體" w:eastAsia="標楷體" w:hAnsi="標楷體" w:hint="eastAsia"/>
          <w:noProof/>
          <w:szCs w:val="24"/>
        </w:rPr>
        <w:t>依志願服務法第9條第1項規定：「為提升志願服務工作品質，保障受服務者之權益，志願服務運用單位應對志工辦理下列教育訓練：一、基礎訓練。二、特殊訓練。」第19條第1項規定：「志願服務運用單位應定期考核志工個人及團隊之服務績效。」據110至113年體育場志工表揚座談會列載，該場僅於111年度辦理1場增進志工對於園區及羅東溪動植物生態暸解之環境教育訓練，尚未辦理志工服務相關專業知能特殊訓練，有待強化志工專業服務能力，經函請體育場研謀改善，以提升志願服務工作品質。據復：預計於114年度辦理1場次生態環境類別特殊訓練課程，爾後並將配合志工隊新進志工辦理特殊訓練課程。又縣政府已於114年6月11日完成志願服務評鑑作業</w:t>
      </w:r>
      <w:r w:rsidRPr="001C5F62">
        <w:rPr>
          <w:rFonts w:ascii="新細明體" w:hAnsi="新細明體" w:hint="eastAsia"/>
          <w:noProof/>
          <w:szCs w:val="24"/>
        </w:rPr>
        <w:t>，</w:t>
      </w:r>
      <w:r w:rsidRPr="001C5F62">
        <w:rPr>
          <w:rFonts w:ascii="標楷體" w:eastAsia="標楷體" w:hAnsi="標楷體" w:hint="eastAsia"/>
          <w:noProof/>
          <w:szCs w:val="24"/>
        </w:rPr>
        <w:t>以提升志願服務管理效能</w:t>
      </w:r>
      <w:r w:rsidRPr="001C5F62">
        <w:rPr>
          <w:rFonts w:ascii="新細明體" w:hAnsi="新細明體" w:hint="eastAsia"/>
          <w:noProof/>
          <w:szCs w:val="24"/>
        </w:rPr>
        <w:t>。</w:t>
      </w:r>
    </w:p>
    <w:p w14:paraId="7F69B315" w14:textId="77777777" w:rsidR="008809D5" w:rsidRPr="001C5F62" w:rsidRDefault="008809D5" w:rsidP="00B52B50">
      <w:pPr>
        <w:tabs>
          <w:tab w:val="left" w:pos="3420"/>
        </w:tabs>
        <w:spacing w:beforeLines="100" w:before="240" w:afterLines="50" w:after="120" w:line="500" w:lineRule="atLeast"/>
        <w:ind w:firstLineChars="200" w:firstLine="561"/>
        <w:jc w:val="both"/>
        <w:rPr>
          <w:rFonts w:ascii="標楷體" w:eastAsia="標楷體" w:hAnsi="標楷體" w:cs="華康楷書體W7"/>
          <w:b/>
          <w:bCs/>
          <w:sz w:val="28"/>
          <w:szCs w:val="28"/>
        </w:rPr>
      </w:pPr>
      <w:r w:rsidRPr="001C5F62">
        <w:rPr>
          <w:rFonts w:ascii="標楷體" w:eastAsia="標楷體" w:hAnsi="標楷體" w:cs="華康楷書體W7" w:hint="eastAsia"/>
          <w:b/>
          <w:bCs/>
          <w:sz w:val="28"/>
          <w:szCs w:val="28"/>
        </w:rPr>
        <w:t>（四）</w:t>
      </w:r>
      <w:r w:rsidRPr="001C5F62">
        <w:rPr>
          <w:rFonts w:ascii="標楷體" w:eastAsia="標楷體" w:hint="eastAsia"/>
          <w:b/>
        </w:rPr>
        <w:t xml:space="preserve">　</w:t>
      </w:r>
      <w:r w:rsidRPr="001C5F62">
        <w:rPr>
          <w:rFonts w:ascii="標楷體" w:eastAsia="標楷體" w:hAnsi="標楷體" w:cs="華康楷書體W7" w:hint="eastAsia"/>
          <w:b/>
          <w:bCs/>
          <w:sz w:val="28"/>
          <w:szCs w:val="28"/>
        </w:rPr>
        <w:t>112年度重要審核意見追蹤查核情形</w:t>
      </w:r>
    </w:p>
    <w:p w14:paraId="150835E7" w14:textId="77777777" w:rsidR="008809D5" w:rsidRPr="001C5F62" w:rsidRDefault="008809D5" w:rsidP="0030363B">
      <w:pPr>
        <w:kinsoku w:val="0"/>
        <w:overflowPunct w:val="0"/>
        <w:autoSpaceDE w:val="0"/>
        <w:spacing w:beforeLines="50" w:before="120" w:afterLines="50" w:after="120" w:line="500" w:lineRule="atLeast"/>
        <w:ind w:firstLine="482"/>
        <w:jc w:val="both"/>
        <w:rPr>
          <w:rFonts w:ascii="標楷體" w:eastAsia="標楷體" w:hAnsi="標楷體"/>
          <w:szCs w:val="24"/>
        </w:rPr>
      </w:pPr>
      <w:r w:rsidRPr="001C5F62">
        <w:rPr>
          <w:rFonts w:ascii="標楷體" w:eastAsia="標楷體" w:hAnsi="標楷體" w:hint="eastAsia"/>
          <w:szCs w:val="24"/>
        </w:rPr>
        <w:t>本室於112年度審核報告內列重要審核意見，計有持續辦理家庭教育宣導講習及徵訓志工協助推動家庭教育，惟各項重要議題以女性參與者居多，男性參與人數有待提升，又部分志工未</w:t>
      </w:r>
      <w:r w:rsidRPr="001C5F62">
        <w:rPr>
          <w:rFonts w:ascii="標楷體" w:eastAsia="標楷體" w:hAnsi="標楷體" w:hint="eastAsia"/>
          <w:szCs w:val="24"/>
        </w:rPr>
        <w:lastRenderedPageBreak/>
        <w:t>參加研習或活動服務時數不足，且未辦理志工年度評估考核，允待檢討改善妥處，俾提升家庭教育推廣成效1項，經賡續追蹤查核實際辦理結果，</w:t>
      </w:r>
      <w:r w:rsidRPr="001C5F62">
        <w:rPr>
          <w:rFonts w:ascii="標楷體" w:eastAsia="標楷體" w:hAnsi="標楷體"/>
          <w:szCs w:val="24"/>
        </w:rPr>
        <w:t>已依改善措施持續辦理</w:t>
      </w:r>
      <w:r w:rsidRPr="001C5F62">
        <w:rPr>
          <w:rFonts w:ascii="標楷體" w:eastAsia="標楷體" w:hAnsi="標楷體" w:hint="eastAsia"/>
          <w:szCs w:val="24"/>
        </w:rPr>
        <w:t>。</w:t>
      </w:r>
    </w:p>
    <w:p w14:paraId="77088966" w14:textId="77777777" w:rsidR="008809D5" w:rsidRPr="001C5F62" w:rsidRDefault="008809D5" w:rsidP="008809D5">
      <w:pPr>
        <w:overflowPunct w:val="0"/>
        <w:autoSpaceDE w:val="0"/>
        <w:spacing w:beforeLines="120" w:before="288" w:line="20" w:lineRule="exact"/>
        <w:jc w:val="both"/>
        <w:rPr>
          <w:rFonts w:ascii="標楷體" w:eastAsia="標楷體" w:hAnsi="標楷體"/>
          <w:sz w:val="2"/>
          <w:szCs w:val="2"/>
        </w:rPr>
      </w:pPr>
    </w:p>
    <w:p w14:paraId="1D8C0DE3" w14:textId="77777777" w:rsidR="00167214" w:rsidRPr="001C5F62" w:rsidRDefault="00167214" w:rsidP="0030363B">
      <w:pPr>
        <w:tabs>
          <w:tab w:val="left" w:pos="480"/>
        </w:tabs>
        <w:overflowPunct w:val="0"/>
        <w:autoSpaceDE w:val="0"/>
        <w:spacing w:beforeLines="50" w:before="120" w:afterLines="50" w:after="120" w:line="520" w:lineRule="exact"/>
        <w:jc w:val="both"/>
        <w:rPr>
          <w:rFonts w:ascii="標楷體" w:eastAsia="標楷體" w:hAnsi="標楷體"/>
          <w:b/>
          <w:spacing w:val="2"/>
          <w:sz w:val="36"/>
          <w:szCs w:val="36"/>
        </w:rPr>
      </w:pPr>
      <w:r w:rsidRPr="001C5F62">
        <w:rPr>
          <w:rFonts w:ascii="標楷體" w:eastAsia="標楷體" w:hAnsi="標楷體" w:hint="eastAsia"/>
          <w:b/>
          <w:spacing w:val="2"/>
          <w:sz w:val="36"/>
          <w:szCs w:val="36"/>
        </w:rPr>
        <w:t>伍、文化局主管</w:t>
      </w:r>
    </w:p>
    <w:p w14:paraId="20FD6C72" w14:textId="77777777" w:rsidR="00167214" w:rsidRPr="001C5F62" w:rsidRDefault="00167214" w:rsidP="0030363B">
      <w:pPr>
        <w:kinsoku w:val="0"/>
        <w:overflowPunct w:val="0"/>
        <w:autoSpaceDE w:val="0"/>
        <w:spacing w:line="500" w:lineRule="atLeast"/>
        <w:ind w:firstLine="482"/>
        <w:jc w:val="both"/>
        <w:rPr>
          <w:rFonts w:ascii="標楷體" w:eastAsia="標楷體" w:hAnsi="標楷體"/>
          <w:spacing w:val="2"/>
          <w:szCs w:val="24"/>
        </w:rPr>
      </w:pPr>
      <w:r w:rsidRPr="001C5F62">
        <w:rPr>
          <w:rFonts w:ascii="標楷體" w:eastAsia="標楷體" w:hAnsi="標楷體" w:hint="eastAsia"/>
          <w:spacing w:val="2"/>
          <w:szCs w:val="24"/>
        </w:rPr>
        <w:t>文化局主管計有公務</w:t>
      </w:r>
      <w:r w:rsidRPr="001C5F62">
        <w:rPr>
          <w:rFonts w:ascii="標楷體" w:eastAsia="標楷體" w:hint="eastAsia"/>
          <w:spacing w:val="2"/>
          <w:szCs w:val="24"/>
        </w:rPr>
        <w:t>機關2個，非營業特種基金單位2個，各該單位決算及附屬單位決算非營業部分之審核情形如次</w:t>
      </w:r>
      <w:r w:rsidRPr="001C5F62">
        <w:rPr>
          <w:rFonts w:ascii="標楷體" w:eastAsia="標楷體" w:hAnsi="標楷體" w:hint="eastAsia"/>
          <w:spacing w:val="2"/>
          <w:szCs w:val="24"/>
        </w:rPr>
        <w:t>（</w:t>
      </w:r>
      <w:r w:rsidRPr="001C5F62">
        <w:rPr>
          <w:rFonts w:ascii="標楷體" w:eastAsia="標楷體" w:hAnsi="標楷體" w:hint="eastAsia"/>
          <w:szCs w:val="24"/>
        </w:rPr>
        <w:t>各公務機關歲入、歲出決算之審定與各項差異之原因分析暨附屬單位決算基金單位之審核相關附表及差異原因說明等詳細內容，請至審計部全球資訊網/總決算審核報告/總決算審核報告查詢平台查閱；重大公共建設計畫執行情形之查核，請參閱戊、肆、重大公共建設計畫及採購執行情形之查核</w:t>
      </w:r>
      <w:r w:rsidRPr="001C5F62">
        <w:rPr>
          <w:rFonts w:ascii="標楷體" w:eastAsia="標楷體" w:hAnsi="標楷體" w:hint="eastAsia"/>
          <w:snapToGrid w:val="0"/>
          <w:kern w:val="0"/>
          <w:szCs w:val="24"/>
        </w:rPr>
        <w:t>）：</w:t>
      </w:r>
    </w:p>
    <w:p w14:paraId="353626FC" w14:textId="77777777" w:rsidR="00167214" w:rsidRPr="001C5F62" w:rsidRDefault="00167214" w:rsidP="0030363B">
      <w:pPr>
        <w:kinsoku w:val="0"/>
        <w:overflowPunct w:val="0"/>
        <w:autoSpaceDE w:val="0"/>
        <w:spacing w:beforeLines="70" w:before="168" w:afterLines="50" w:after="120" w:line="500" w:lineRule="atLeast"/>
        <w:ind w:firstLineChars="100" w:firstLine="324"/>
        <w:jc w:val="both"/>
        <w:rPr>
          <w:rFonts w:ascii="標楷體" w:eastAsia="標楷體" w:hAnsi="標楷體"/>
          <w:b/>
          <w:spacing w:val="2"/>
          <w:sz w:val="32"/>
          <w:szCs w:val="32"/>
        </w:rPr>
      </w:pPr>
      <w:r w:rsidRPr="001C5F62">
        <w:rPr>
          <w:rFonts w:ascii="標楷體" w:eastAsia="標楷體" w:hAnsi="標楷體" w:hint="eastAsia"/>
          <w:b/>
          <w:spacing w:val="2"/>
          <w:sz w:val="32"/>
          <w:szCs w:val="32"/>
        </w:rPr>
        <w:t>一、單位決算部分</w:t>
      </w:r>
    </w:p>
    <w:p w14:paraId="798255A7" w14:textId="77777777" w:rsidR="00167214" w:rsidRPr="001C5F62" w:rsidRDefault="00167214" w:rsidP="0030363B">
      <w:pPr>
        <w:kinsoku w:val="0"/>
        <w:overflowPunct w:val="0"/>
        <w:autoSpaceDE w:val="0"/>
        <w:spacing w:line="500" w:lineRule="atLeast"/>
        <w:ind w:firstLine="482"/>
        <w:jc w:val="both"/>
        <w:rPr>
          <w:rFonts w:ascii="標楷體" w:eastAsia="標楷體"/>
          <w:spacing w:val="2"/>
          <w:szCs w:val="24"/>
        </w:rPr>
      </w:pPr>
      <w:r w:rsidRPr="001C5F62">
        <w:rPr>
          <w:rFonts w:ascii="標楷體" w:eastAsia="標楷體" w:hint="eastAsia"/>
          <w:spacing w:val="2"/>
          <w:szCs w:val="24"/>
        </w:rPr>
        <w:t>文化局主管包括文化局、縣史館等2個機關，主要職掌為縣內文化資產之保存，文獻資料之蒐</w:t>
      </w:r>
      <w:r w:rsidRPr="001C5F62">
        <w:rPr>
          <w:rFonts w:eastAsia="標楷體" w:hint="eastAsia"/>
          <w:spacing w:val="2"/>
          <w:szCs w:val="24"/>
        </w:rPr>
        <w:t>集</w:t>
      </w:r>
      <w:r w:rsidRPr="001C5F62">
        <w:rPr>
          <w:rFonts w:ascii="標楷體" w:eastAsia="標楷體" w:hint="eastAsia"/>
          <w:spacing w:val="2"/>
          <w:szCs w:val="24"/>
        </w:rPr>
        <w:t>，文藝活動之策劃，</w:t>
      </w:r>
      <w:r w:rsidRPr="001C5F62">
        <w:rPr>
          <w:rFonts w:ascii="標楷體" w:eastAsia="標楷體" w:hint="eastAsia"/>
          <w:spacing w:val="2"/>
        </w:rPr>
        <w:t>圖書資料之典藏、閱覽服務，</w:t>
      </w:r>
      <w:r w:rsidRPr="001C5F62">
        <w:rPr>
          <w:rFonts w:ascii="標楷體" w:eastAsia="標楷體" w:hAnsi="標楷體" w:hint="eastAsia"/>
          <w:spacing w:val="2"/>
        </w:rPr>
        <w:t>自然及文化資產之研究、典藏、展示、教育</w:t>
      </w:r>
      <w:r w:rsidRPr="001C5F62">
        <w:rPr>
          <w:rFonts w:ascii="標楷體" w:eastAsia="標楷體" w:hint="eastAsia"/>
          <w:spacing w:val="2"/>
        </w:rPr>
        <w:t>，史料檔案之蒐集、記錄及</w:t>
      </w:r>
      <w:r w:rsidRPr="001C5F62">
        <w:rPr>
          <w:rFonts w:ascii="標楷體" w:eastAsia="標楷體" w:hint="eastAsia"/>
          <w:spacing w:val="2"/>
          <w:szCs w:val="24"/>
        </w:rPr>
        <w:t>其他有關文化活動等業務。茲將113年度決算審核結果說明如次：</w:t>
      </w:r>
    </w:p>
    <w:p w14:paraId="181CEC25" w14:textId="77777777" w:rsidR="00167214" w:rsidRPr="001C5F62" w:rsidRDefault="00167214" w:rsidP="0030363B">
      <w:pPr>
        <w:kinsoku w:val="0"/>
        <w:overflowPunct w:val="0"/>
        <w:autoSpaceDE w:val="0"/>
        <w:spacing w:beforeLines="50" w:before="120" w:afterLines="50" w:after="120" w:line="500" w:lineRule="atLeast"/>
        <w:ind w:leftChars="200" w:left="480"/>
        <w:jc w:val="both"/>
        <w:rPr>
          <w:rFonts w:ascii="標楷體" w:eastAsia="標楷體" w:hAnsi="標楷體"/>
          <w:b/>
          <w:spacing w:val="2"/>
          <w:sz w:val="28"/>
          <w:szCs w:val="28"/>
        </w:rPr>
      </w:pPr>
      <w:r w:rsidRPr="001C5F62">
        <w:rPr>
          <w:rFonts w:ascii="標楷體" w:eastAsia="標楷體" w:hAnsi="標楷體" w:hint="eastAsia"/>
          <w:b/>
          <w:spacing w:val="2"/>
          <w:sz w:val="28"/>
          <w:szCs w:val="28"/>
        </w:rPr>
        <w:t>（一）</w:t>
      </w:r>
      <w:r w:rsidRPr="001C5F62">
        <w:rPr>
          <w:rFonts w:ascii="標楷體" w:eastAsia="標楷體" w:hint="eastAsia"/>
          <w:b/>
          <w:spacing w:val="2"/>
        </w:rPr>
        <w:t xml:space="preserve">　</w:t>
      </w:r>
      <w:r w:rsidRPr="001C5F62">
        <w:rPr>
          <w:rFonts w:ascii="標楷體" w:eastAsia="標楷體" w:hAnsi="標楷體" w:hint="eastAsia"/>
          <w:b/>
          <w:spacing w:val="2"/>
          <w:sz w:val="28"/>
          <w:szCs w:val="28"/>
        </w:rPr>
        <w:t>計畫實施之查核</w:t>
      </w:r>
    </w:p>
    <w:p w14:paraId="289C0050" w14:textId="77777777" w:rsidR="00167214" w:rsidRPr="001C5F62" w:rsidRDefault="00167214" w:rsidP="0030363B">
      <w:pPr>
        <w:kinsoku w:val="0"/>
        <w:overflowPunct w:val="0"/>
        <w:autoSpaceDE w:val="0"/>
        <w:spacing w:line="500" w:lineRule="atLeast"/>
        <w:ind w:firstLine="482"/>
        <w:jc w:val="both"/>
        <w:rPr>
          <w:rFonts w:ascii="標楷體" w:eastAsia="標楷體"/>
          <w:spacing w:val="2"/>
          <w:szCs w:val="24"/>
        </w:rPr>
      </w:pPr>
      <w:r w:rsidRPr="001C5F62">
        <w:rPr>
          <w:rFonts w:ascii="標楷體" w:eastAsia="標楷體" w:hint="eastAsia"/>
          <w:spacing w:val="2"/>
          <w:szCs w:val="24"/>
        </w:rPr>
        <w:t>業務計畫6項，下分工作計畫11項，包括2024歡樂宜蘭年、2024宜蘭國際童玩藝術節、文化資產維護管理及再利用計畫、辦理羅東文化工場及宜蘭美術館各項展覽、文獻資料之蒐集及整理等重要施政項目，其中已執行完成者2項，尚在執行者9項，主要係辦理縣市中心圖書館計畫－宜蘭縣立圖書館新建工程案尚未完成，須保留繼續執行。</w:t>
      </w:r>
    </w:p>
    <w:p w14:paraId="03C4D1BC" w14:textId="77777777" w:rsidR="00167214" w:rsidRPr="001C5F62" w:rsidRDefault="00167214" w:rsidP="0030363B">
      <w:pPr>
        <w:kinsoku w:val="0"/>
        <w:overflowPunct w:val="0"/>
        <w:autoSpaceDE w:val="0"/>
        <w:spacing w:beforeLines="50" w:before="120" w:afterLines="50" w:after="120" w:line="500" w:lineRule="atLeast"/>
        <w:ind w:leftChars="200" w:left="480"/>
        <w:jc w:val="both"/>
        <w:rPr>
          <w:rFonts w:ascii="標楷體" w:eastAsia="標楷體" w:hAnsi="標楷體"/>
          <w:b/>
          <w:spacing w:val="2"/>
          <w:sz w:val="28"/>
          <w:szCs w:val="28"/>
        </w:rPr>
      </w:pPr>
      <w:r w:rsidRPr="001C5F62">
        <w:rPr>
          <w:rFonts w:ascii="標楷體" w:eastAsia="標楷體" w:hAnsi="標楷體" w:hint="eastAsia"/>
          <w:b/>
          <w:spacing w:val="2"/>
          <w:sz w:val="28"/>
          <w:szCs w:val="28"/>
        </w:rPr>
        <w:t>（二）</w:t>
      </w:r>
      <w:r w:rsidRPr="001C5F62">
        <w:rPr>
          <w:rFonts w:ascii="標楷體" w:eastAsia="標楷體" w:hint="eastAsia"/>
          <w:b/>
          <w:spacing w:val="2"/>
        </w:rPr>
        <w:t xml:space="preserve">　</w:t>
      </w:r>
      <w:r w:rsidRPr="001C5F62">
        <w:rPr>
          <w:rFonts w:ascii="標楷體" w:eastAsia="標楷體" w:hAnsi="標楷體" w:hint="eastAsia"/>
          <w:b/>
          <w:spacing w:val="2"/>
          <w:sz w:val="28"/>
          <w:szCs w:val="28"/>
        </w:rPr>
        <w:t>預算執行之審核</w:t>
      </w:r>
    </w:p>
    <w:p w14:paraId="30AED684" w14:textId="77777777" w:rsidR="00167214" w:rsidRPr="001C5F62" w:rsidRDefault="00167214" w:rsidP="0030363B">
      <w:pPr>
        <w:kinsoku w:val="0"/>
        <w:overflowPunct w:val="0"/>
        <w:autoSpaceDE w:val="0"/>
        <w:spacing w:beforeLines="30" w:before="72" w:afterLines="20" w:after="48" w:line="500" w:lineRule="atLeast"/>
        <w:ind w:firstLineChars="450" w:firstLine="1098"/>
        <w:jc w:val="both"/>
        <w:rPr>
          <w:rFonts w:ascii="標楷體" w:eastAsia="標楷體" w:hAnsi="標楷體"/>
          <w:szCs w:val="24"/>
        </w:rPr>
      </w:pPr>
      <w:r w:rsidRPr="001C5F62">
        <w:rPr>
          <w:rFonts w:ascii="標楷體" w:eastAsia="標楷體" w:hAnsi="標楷體" w:hint="eastAsia"/>
          <w:spacing w:val="2"/>
          <w:szCs w:val="24"/>
        </w:rPr>
        <w:t>1.</w:t>
      </w:r>
      <w:r w:rsidRPr="001C5F62">
        <w:rPr>
          <w:rFonts w:ascii="標楷體" w:eastAsia="標楷體" w:hint="eastAsia"/>
          <w:b/>
          <w:spacing w:val="2"/>
        </w:rPr>
        <w:t xml:space="preserve">　</w:t>
      </w:r>
      <w:r w:rsidRPr="001C5F62">
        <w:rPr>
          <w:rFonts w:ascii="標楷體" w:eastAsia="標楷體" w:hAnsi="標楷體" w:hint="eastAsia"/>
          <w:szCs w:val="24"/>
        </w:rPr>
        <w:t>歲入原編列預算數</w:t>
      </w:r>
      <w:r w:rsidRPr="001C5F62">
        <w:rPr>
          <w:rFonts w:ascii="標楷體" w:eastAsia="標楷體" w:hAnsi="標楷體"/>
          <w:szCs w:val="24"/>
        </w:rPr>
        <w:t>3億3,543萬餘</w:t>
      </w:r>
      <w:r w:rsidRPr="001C5F62">
        <w:rPr>
          <w:rFonts w:ascii="標楷體" w:eastAsia="標楷體" w:hAnsi="標楷體" w:hint="eastAsia"/>
          <w:szCs w:val="24"/>
        </w:rPr>
        <w:t>元，經追加預算</w:t>
      </w:r>
      <w:r w:rsidRPr="001C5F62">
        <w:rPr>
          <w:rFonts w:ascii="標楷體" w:eastAsia="標楷體" w:hAnsi="標楷體"/>
          <w:szCs w:val="24"/>
        </w:rPr>
        <w:t>711萬餘</w:t>
      </w:r>
      <w:r w:rsidRPr="001C5F62">
        <w:rPr>
          <w:rFonts w:ascii="標楷體" w:eastAsia="標楷體" w:hAnsi="標楷體" w:hint="eastAsia"/>
          <w:szCs w:val="24"/>
        </w:rPr>
        <w:t>元，</w:t>
      </w:r>
      <w:r w:rsidRPr="001C5F62">
        <w:rPr>
          <w:rFonts w:ascii="標楷體" w:eastAsia="標楷體" w:hAnsi="標楷體" w:hint="eastAsia"/>
          <w:spacing w:val="2"/>
          <w:szCs w:val="24"/>
        </w:rPr>
        <w:t>追減預算</w:t>
      </w:r>
      <w:r w:rsidRPr="001C5F62">
        <w:rPr>
          <w:rFonts w:ascii="標楷體" w:eastAsia="標楷體" w:hAnsi="標楷體"/>
          <w:spacing w:val="2"/>
          <w:szCs w:val="24"/>
        </w:rPr>
        <w:t>7,409萬餘</w:t>
      </w:r>
      <w:r w:rsidRPr="001C5F62">
        <w:rPr>
          <w:rFonts w:ascii="標楷體" w:eastAsia="標楷體" w:hAnsi="標楷體" w:hint="eastAsia"/>
          <w:spacing w:val="2"/>
          <w:szCs w:val="24"/>
        </w:rPr>
        <w:t>元，</w:t>
      </w:r>
      <w:r w:rsidRPr="001C5F62">
        <w:rPr>
          <w:rFonts w:ascii="標楷體" w:eastAsia="標楷體" w:hAnsi="標楷體" w:hint="eastAsia"/>
          <w:szCs w:val="24"/>
        </w:rPr>
        <w:t>合計</w:t>
      </w:r>
      <w:r w:rsidRPr="001C5F62">
        <w:rPr>
          <w:rFonts w:ascii="標楷體" w:eastAsia="標楷體" w:hAnsi="標楷體"/>
          <w:szCs w:val="24"/>
        </w:rPr>
        <w:t>2億6,845萬餘</w:t>
      </w:r>
      <w:r w:rsidRPr="001C5F62">
        <w:rPr>
          <w:rFonts w:ascii="標楷體" w:eastAsia="標楷體" w:hAnsi="標楷體" w:hint="eastAsia"/>
          <w:szCs w:val="24"/>
        </w:rPr>
        <w:t>元，決算審核結果，修正增列實現數</w:t>
      </w:r>
      <w:r w:rsidRPr="001C5F62">
        <w:rPr>
          <w:rFonts w:ascii="標楷體" w:eastAsia="標楷體" w:hAnsi="標楷體"/>
          <w:szCs w:val="24"/>
        </w:rPr>
        <w:t>6萬餘</w:t>
      </w:r>
      <w:r w:rsidRPr="001C5F62">
        <w:rPr>
          <w:rFonts w:ascii="標楷體" w:eastAsia="標楷體" w:hAnsi="標楷體" w:hint="eastAsia"/>
          <w:szCs w:val="24"/>
        </w:rPr>
        <w:t>元，係廠商逾期違約金，增列一般賠償收入，審定實現數</w:t>
      </w:r>
      <w:r w:rsidRPr="001C5F62">
        <w:rPr>
          <w:rFonts w:ascii="標楷體" w:eastAsia="標楷體" w:hAnsi="標楷體"/>
          <w:szCs w:val="24"/>
        </w:rPr>
        <w:t>1億6,649萬餘</w:t>
      </w:r>
      <w:r w:rsidRPr="001C5F62">
        <w:rPr>
          <w:rFonts w:ascii="標楷體" w:eastAsia="標楷體" w:hAnsi="標楷體" w:hint="eastAsia"/>
          <w:szCs w:val="24"/>
        </w:rPr>
        <w:t>元，應收保留數</w:t>
      </w:r>
      <w:r w:rsidRPr="001C5F62">
        <w:rPr>
          <w:rFonts w:ascii="標楷體" w:eastAsia="標楷體" w:hAnsi="標楷體"/>
          <w:szCs w:val="24"/>
        </w:rPr>
        <w:t>7,040萬餘</w:t>
      </w:r>
      <w:r w:rsidRPr="001C5F62">
        <w:rPr>
          <w:rFonts w:ascii="標楷體" w:eastAsia="標楷體" w:hAnsi="標楷體" w:hint="eastAsia"/>
          <w:szCs w:val="24"/>
        </w:rPr>
        <w:t>元，主要係文化部文化資產局補助辦理文化資產保存修復及管理維護計畫（B類）計畫，依執行進度撥付，須保留繼續執行所致；合計決算審定數</w:t>
      </w:r>
      <w:r w:rsidRPr="001C5F62">
        <w:rPr>
          <w:rFonts w:ascii="標楷體" w:eastAsia="標楷體" w:hAnsi="標楷體"/>
          <w:szCs w:val="24"/>
        </w:rPr>
        <w:t>2億3,689萬餘</w:t>
      </w:r>
      <w:r w:rsidRPr="001C5F62">
        <w:rPr>
          <w:rFonts w:ascii="標楷體" w:eastAsia="標楷體" w:hAnsi="標楷體" w:hint="eastAsia"/>
          <w:szCs w:val="24"/>
        </w:rPr>
        <w:t>元，較預算減少</w:t>
      </w:r>
      <w:r w:rsidRPr="001C5F62">
        <w:rPr>
          <w:rFonts w:ascii="標楷體" w:eastAsia="標楷體" w:hAnsi="標楷體"/>
          <w:szCs w:val="24"/>
        </w:rPr>
        <w:t>3,156萬餘</w:t>
      </w:r>
      <w:r w:rsidRPr="001C5F62">
        <w:rPr>
          <w:rFonts w:ascii="標楷體" w:eastAsia="標楷體" w:hAnsi="標楷體" w:hint="eastAsia"/>
          <w:szCs w:val="24"/>
        </w:rPr>
        <w:t>元</w:t>
      </w:r>
      <w:r w:rsidRPr="001C5F62">
        <w:rPr>
          <w:rFonts w:ascii="標楷體" w:eastAsia="標楷體" w:hAnsi="標楷體" w:hint="eastAsia"/>
          <w:spacing w:val="-2"/>
          <w:szCs w:val="24"/>
        </w:rPr>
        <w:t>（</w:t>
      </w:r>
      <w:r w:rsidRPr="001C5F62">
        <w:rPr>
          <w:rFonts w:ascii="標楷體" w:eastAsia="標楷體" w:hAnsi="標楷體"/>
          <w:spacing w:val="-2"/>
          <w:szCs w:val="24"/>
        </w:rPr>
        <w:t>11.76</w:t>
      </w:r>
      <w:r w:rsidRPr="001C5F62">
        <w:rPr>
          <w:rFonts w:ascii="標楷體" w:eastAsia="標楷體" w:hAnsi="標楷體" w:hint="eastAsia"/>
          <w:spacing w:val="-2"/>
          <w:szCs w:val="24"/>
        </w:rPr>
        <w:t>％</w:t>
      </w:r>
      <w:r w:rsidRPr="001C5F62">
        <w:rPr>
          <w:rFonts w:ascii="標楷體" w:eastAsia="標楷體" w:hAnsi="標楷體" w:hint="eastAsia"/>
          <w:szCs w:val="24"/>
        </w:rPr>
        <w:t>），主要係文化資產保存修復及管理維護補助計畫期程調整，修正補助款入帳年度所致。</w:t>
      </w:r>
    </w:p>
    <w:p w14:paraId="3E6848CA" w14:textId="77777777" w:rsidR="00167214" w:rsidRPr="001C5F62" w:rsidRDefault="00167214" w:rsidP="00CD3D4A">
      <w:pPr>
        <w:kinsoku w:val="0"/>
        <w:overflowPunct w:val="0"/>
        <w:autoSpaceDE w:val="0"/>
        <w:spacing w:beforeLines="30" w:before="72" w:afterLines="20" w:after="48" w:line="530" w:lineRule="exact"/>
        <w:ind w:firstLineChars="450" w:firstLine="1098"/>
        <w:jc w:val="both"/>
        <w:rPr>
          <w:rFonts w:ascii="標楷體" w:eastAsia="標楷體" w:hAnsi="標楷體"/>
          <w:spacing w:val="2"/>
          <w:szCs w:val="24"/>
        </w:rPr>
      </w:pPr>
      <w:r w:rsidRPr="001C5F62">
        <w:rPr>
          <w:rFonts w:ascii="標楷體" w:eastAsia="標楷體" w:hAnsi="標楷體" w:hint="eastAsia"/>
          <w:spacing w:val="2"/>
          <w:szCs w:val="24"/>
        </w:rPr>
        <w:lastRenderedPageBreak/>
        <w:t>2.</w:t>
      </w:r>
      <w:r w:rsidRPr="001C5F62">
        <w:rPr>
          <w:rFonts w:ascii="標楷體" w:eastAsia="標楷體" w:hint="eastAsia"/>
          <w:b/>
          <w:spacing w:val="2"/>
        </w:rPr>
        <w:t xml:space="preserve">　</w:t>
      </w:r>
      <w:r w:rsidRPr="001C5F62">
        <w:rPr>
          <w:rFonts w:ascii="標楷體" w:eastAsia="標楷體" w:hAnsi="標楷體" w:hint="eastAsia"/>
          <w:szCs w:val="24"/>
        </w:rPr>
        <w:t>以前年度歲入轉入數計</w:t>
      </w:r>
      <w:r w:rsidRPr="001C5F62">
        <w:rPr>
          <w:rFonts w:ascii="標楷體" w:eastAsia="標楷體" w:hAnsi="標楷體"/>
          <w:szCs w:val="24"/>
        </w:rPr>
        <w:t>7,642萬餘</w:t>
      </w:r>
      <w:r w:rsidRPr="001C5F62">
        <w:rPr>
          <w:rFonts w:ascii="標楷體" w:eastAsia="標楷體" w:hAnsi="標楷體" w:hint="eastAsia"/>
          <w:szCs w:val="24"/>
        </w:rPr>
        <w:t>元，決算審核結果，審定實現數</w:t>
      </w:r>
      <w:r w:rsidRPr="001C5F62">
        <w:rPr>
          <w:rFonts w:ascii="標楷體" w:eastAsia="標楷體" w:hAnsi="標楷體"/>
          <w:szCs w:val="24"/>
        </w:rPr>
        <w:t>4,934萬餘</w:t>
      </w:r>
      <w:r w:rsidRPr="001C5F62">
        <w:rPr>
          <w:rFonts w:ascii="標楷體" w:eastAsia="標楷體" w:hAnsi="標楷體" w:hint="eastAsia"/>
          <w:szCs w:val="24"/>
        </w:rPr>
        <w:t>元（</w:t>
      </w:r>
      <w:r w:rsidRPr="001C5F62">
        <w:rPr>
          <w:rFonts w:ascii="標楷體" w:eastAsia="標楷體" w:hAnsi="標楷體"/>
          <w:szCs w:val="24"/>
        </w:rPr>
        <w:t>64.57</w:t>
      </w:r>
      <w:r w:rsidRPr="001C5F62">
        <w:rPr>
          <w:rFonts w:ascii="標楷體" w:eastAsia="標楷體" w:hAnsi="標楷體" w:hint="eastAsia"/>
          <w:szCs w:val="24"/>
        </w:rPr>
        <w:t>％）；減免（註銷）數</w:t>
      </w:r>
      <w:r w:rsidRPr="001C5F62">
        <w:rPr>
          <w:rFonts w:ascii="標楷體" w:eastAsia="標楷體" w:hAnsi="標楷體"/>
          <w:szCs w:val="24"/>
        </w:rPr>
        <w:t>462萬餘</w:t>
      </w:r>
      <w:r w:rsidRPr="001C5F62">
        <w:rPr>
          <w:rFonts w:ascii="標楷體" w:eastAsia="標楷體" w:hAnsi="標楷體" w:hint="eastAsia"/>
          <w:szCs w:val="24"/>
        </w:rPr>
        <w:t>元（</w:t>
      </w:r>
      <w:r w:rsidRPr="001C5F62">
        <w:rPr>
          <w:rFonts w:ascii="標楷體" w:eastAsia="標楷體" w:hAnsi="標楷體"/>
          <w:szCs w:val="24"/>
        </w:rPr>
        <w:t>6.05</w:t>
      </w:r>
      <w:r w:rsidRPr="001C5F62">
        <w:rPr>
          <w:rFonts w:ascii="標楷體" w:eastAsia="標楷體" w:hAnsi="標楷體" w:hint="eastAsia"/>
          <w:szCs w:val="24"/>
        </w:rPr>
        <w:t>％），主要係蘭陽地區二戰軍事遺構群歷史再現計畫結餘款所致；應收保留數</w:t>
      </w:r>
      <w:r w:rsidRPr="001C5F62">
        <w:rPr>
          <w:rFonts w:ascii="標楷體" w:eastAsia="標楷體" w:hAnsi="標楷體"/>
          <w:szCs w:val="24"/>
        </w:rPr>
        <w:t>2,245萬餘</w:t>
      </w:r>
      <w:r w:rsidRPr="001C5F62">
        <w:rPr>
          <w:rFonts w:ascii="標楷體" w:eastAsia="標楷體" w:hAnsi="標楷體" w:hint="eastAsia"/>
          <w:szCs w:val="24"/>
        </w:rPr>
        <w:t>元（</w:t>
      </w:r>
      <w:r w:rsidRPr="001C5F62">
        <w:rPr>
          <w:rFonts w:ascii="標楷體" w:eastAsia="標楷體" w:hAnsi="標楷體"/>
          <w:szCs w:val="24"/>
        </w:rPr>
        <w:t>29.38</w:t>
      </w:r>
      <w:r w:rsidRPr="001C5F62">
        <w:rPr>
          <w:rFonts w:ascii="標楷體" w:eastAsia="標楷體" w:hAnsi="標楷體" w:hint="eastAsia"/>
          <w:szCs w:val="24"/>
        </w:rPr>
        <w:t>％），主要係</w:t>
      </w:r>
      <w:r w:rsidRPr="001C5F62">
        <w:rPr>
          <w:rFonts w:ascii="標楷體" w:eastAsia="標楷體" w:hAnsi="標楷體" w:hint="eastAsia"/>
          <w:szCs w:val="28"/>
        </w:rPr>
        <w:t>文化部文化資產局補助辦理蘭陽地區二戰軍事遺構群歷史再造計畫，依執行進度撥付，須保留繼續執行所致</w:t>
      </w:r>
      <w:r w:rsidRPr="001C5F62">
        <w:rPr>
          <w:rFonts w:ascii="標楷體" w:eastAsia="標楷體" w:hAnsi="標楷體" w:hint="eastAsia"/>
          <w:szCs w:val="24"/>
        </w:rPr>
        <w:t>。</w:t>
      </w:r>
    </w:p>
    <w:p w14:paraId="41BD481F" w14:textId="77777777" w:rsidR="00167214" w:rsidRPr="001C5F62" w:rsidRDefault="00167214" w:rsidP="00CD3D4A">
      <w:pPr>
        <w:kinsoku w:val="0"/>
        <w:overflowPunct w:val="0"/>
        <w:autoSpaceDE w:val="0"/>
        <w:spacing w:beforeLines="30" w:before="72" w:afterLines="20" w:after="48" w:line="530" w:lineRule="exact"/>
        <w:ind w:firstLineChars="450" w:firstLine="1098"/>
        <w:jc w:val="both"/>
        <w:rPr>
          <w:rFonts w:ascii="標楷體" w:eastAsia="標楷體" w:hAnsi="標楷體"/>
          <w:spacing w:val="4"/>
          <w:szCs w:val="24"/>
        </w:rPr>
      </w:pPr>
      <w:r w:rsidRPr="001C5F62">
        <w:rPr>
          <w:rFonts w:ascii="標楷體" w:eastAsia="標楷體" w:hAnsi="標楷體" w:hint="eastAsia"/>
          <w:spacing w:val="2"/>
          <w:szCs w:val="24"/>
        </w:rPr>
        <w:t>3.</w:t>
      </w:r>
      <w:r w:rsidRPr="001C5F62">
        <w:rPr>
          <w:rFonts w:ascii="標楷體" w:eastAsia="標楷體" w:hint="eastAsia"/>
          <w:b/>
          <w:spacing w:val="2"/>
        </w:rPr>
        <w:t xml:space="preserve">　</w:t>
      </w:r>
      <w:r w:rsidRPr="001C5F62">
        <w:rPr>
          <w:rFonts w:ascii="標楷體" w:eastAsia="標楷體" w:hAnsi="標楷體" w:hint="eastAsia"/>
          <w:spacing w:val="2"/>
          <w:szCs w:val="24"/>
        </w:rPr>
        <w:t>歲出原編列預算數</w:t>
      </w:r>
      <w:r w:rsidRPr="001C5F62">
        <w:rPr>
          <w:rFonts w:ascii="標楷體" w:eastAsia="標楷體" w:hAnsi="標楷體"/>
          <w:spacing w:val="2"/>
          <w:szCs w:val="24"/>
        </w:rPr>
        <w:t>9億1,241萬餘</w:t>
      </w:r>
      <w:r w:rsidRPr="001C5F62">
        <w:rPr>
          <w:rFonts w:ascii="標楷體" w:eastAsia="標楷體" w:hAnsi="標楷體" w:hint="eastAsia"/>
          <w:spacing w:val="2"/>
          <w:szCs w:val="24"/>
        </w:rPr>
        <w:t>元，經追加預算</w:t>
      </w:r>
      <w:r w:rsidRPr="001C5F62">
        <w:rPr>
          <w:rFonts w:ascii="標楷體" w:eastAsia="標楷體" w:hAnsi="標楷體"/>
          <w:spacing w:val="2"/>
          <w:szCs w:val="24"/>
        </w:rPr>
        <w:t>3億6,616萬餘</w:t>
      </w:r>
      <w:r w:rsidRPr="001C5F62">
        <w:rPr>
          <w:rFonts w:ascii="標楷體" w:eastAsia="標楷體" w:hAnsi="標楷體" w:hint="eastAsia"/>
          <w:spacing w:val="2"/>
          <w:szCs w:val="24"/>
        </w:rPr>
        <w:t>元，追減預算</w:t>
      </w:r>
      <w:r w:rsidRPr="001C5F62">
        <w:rPr>
          <w:rFonts w:ascii="標楷體" w:eastAsia="標楷體" w:hAnsi="標楷體"/>
          <w:spacing w:val="2"/>
          <w:szCs w:val="24"/>
        </w:rPr>
        <w:t>7,447萬餘</w:t>
      </w:r>
      <w:r w:rsidRPr="001C5F62">
        <w:rPr>
          <w:rFonts w:ascii="標楷體" w:eastAsia="標楷體" w:hAnsi="標楷體" w:hint="eastAsia"/>
          <w:spacing w:val="2"/>
          <w:szCs w:val="24"/>
        </w:rPr>
        <w:t>元，並因辦理桃園國際機場臺灣之窗策展等事由，經動支第二預備金</w:t>
      </w:r>
      <w:r w:rsidRPr="001C5F62">
        <w:rPr>
          <w:rFonts w:ascii="標楷體" w:eastAsia="標楷體" w:hAnsi="標楷體"/>
          <w:spacing w:val="2"/>
          <w:szCs w:val="24"/>
        </w:rPr>
        <w:t>162萬</w:t>
      </w:r>
      <w:r w:rsidRPr="001C5F62">
        <w:rPr>
          <w:rFonts w:ascii="標楷體" w:eastAsia="標楷體" w:hAnsi="標楷體" w:hint="eastAsia"/>
          <w:spacing w:val="2"/>
          <w:szCs w:val="24"/>
        </w:rPr>
        <w:t>元，又動支各類員工待遇準備</w:t>
      </w:r>
      <w:r w:rsidRPr="001C5F62">
        <w:rPr>
          <w:rFonts w:ascii="標楷體" w:eastAsia="標楷體" w:hAnsi="標楷體"/>
          <w:spacing w:val="2"/>
          <w:szCs w:val="24"/>
        </w:rPr>
        <w:t>128萬餘</w:t>
      </w:r>
      <w:r w:rsidRPr="001C5F62">
        <w:rPr>
          <w:rFonts w:ascii="標楷體" w:eastAsia="標楷體" w:hAnsi="標楷體" w:hint="eastAsia"/>
          <w:spacing w:val="2"/>
          <w:szCs w:val="24"/>
        </w:rPr>
        <w:t>元，合計</w:t>
      </w:r>
      <w:r w:rsidRPr="001C5F62">
        <w:rPr>
          <w:rFonts w:ascii="標楷體" w:eastAsia="標楷體" w:hAnsi="標楷體"/>
          <w:spacing w:val="2"/>
          <w:szCs w:val="24"/>
        </w:rPr>
        <w:t>12億701萬餘</w:t>
      </w:r>
      <w:r w:rsidRPr="001C5F62">
        <w:rPr>
          <w:rFonts w:ascii="標楷體" w:eastAsia="標楷體" w:hAnsi="標楷體" w:hint="eastAsia"/>
          <w:spacing w:val="2"/>
          <w:szCs w:val="24"/>
        </w:rPr>
        <w:t>元，決算審核結果，修正減列實現數</w:t>
      </w:r>
      <w:r w:rsidRPr="001C5F62">
        <w:rPr>
          <w:rFonts w:ascii="標楷體" w:eastAsia="標楷體" w:hAnsi="標楷體"/>
          <w:spacing w:val="2"/>
          <w:szCs w:val="24"/>
        </w:rPr>
        <w:t>3萬</w:t>
      </w:r>
      <w:r w:rsidRPr="001C5F62">
        <w:rPr>
          <w:rFonts w:ascii="標楷體" w:eastAsia="標楷體" w:hAnsi="標楷體" w:hint="eastAsia"/>
          <w:spacing w:val="2"/>
          <w:szCs w:val="24"/>
        </w:rPr>
        <w:t>元，係減列退還保證金，誤列實現數，審定實現數</w:t>
      </w:r>
      <w:r w:rsidRPr="001C5F62">
        <w:rPr>
          <w:rFonts w:ascii="標楷體" w:eastAsia="標楷體" w:hAnsi="標楷體"/>
          <w:spacing w:val="2"/>
          <w:szCs w:val="24"/>
        </w:rPr>
        <w:t>6億6,910萬餘</w:t>
      </w:r>
      <w:r w:rsidRPr="001C5F62">
        <w:rPr>
          <w:rFonts w:ascii="標楷體" w:eastAsia="標楷體" w:hAnsi="標楷體" w:hint="eastAsia"/>
          <w:spacing w:val="2"/>
          <w:szCs w:val="24"/>
        </w:rPr>
        <w:t>元（55</w:t>
      </w:r>
      <w:r w:rsidRPr="001C5F62">
        <w:rPr>
          <w:rFonts w:ascii="標楷體" w:eastAsia="標楷體" w:hAnsi="標楷體"/>
          <w:spacing w:val="2"/>
          <w:szCs w:val="24"/>
        </w:rPr>
        <w:t>.</w:t>
      </w:r>
      <w:r w:rsidRPr="001C5F62">
        <w:rPr>
          <w:rFonts w:ascii="標楷體" w:eastAsia="標楷體" w:hAnsi="標楷體" w:hint="eastAsia"/>
          <w:spacing w:val="2"/>
          <w:szCs w:val="24"/>
        </w:rPr>
        <w:t>43％），應付保留數</w:t>
      </w:r>
      <w:r w:rsidRPr="001C5F62">
        <w:rPr>
          <w:rFonts w:ascii="標楷體" w:eastAsia="標楷體" w:hAnsi="標楷體"/>
          <w:spacing w:val="2"/>
          <w:szCs w:val="24"/>
        </w:rPr>
        <w:t>4億8,909萬餘</w:t>
      </w:r>
      <w:r w:rsidRPr="001C5F62">
        <w:rPr>
          <w:rFonts w:ascii="標楷體" w:eastAsia="標楷體" w:hAnsi="標楷體" w:hint="eastAsia"/>
          <w:spacing w:val="2"/>
          <w:szCs w:val="24"/>
        </w:rPr>
        <w:t>元（40</w:t>
      </w:r>
      <w:r w:rsidRPr="001C5F62">
        <w:rPr>
          <w:rFonts w:ascii="標楷體" w:eastAsia="標楷體" w:hAnsi="標楷體"/>
          <w:spacing w:val="2"/>
          <w:szCs w:val="24"/>
        </w:rPr>
        <w:t>.</w:t>
      </w:r>
      <w:r w:rsidRPr="001C5F62">
        <w:rPr>
          <w:rFonts w:ascii="標楷體" w:eastAsia="標楷體" w:hAnsi="標楷體" w:hint="eastAsia"/>
          <w:spacing w:val="2"/>
          <w:szCs w:val="24"/>
        </w:rPr>
        <w:t>52％），保留原因詳「（一）計畫實施之查核」說明；合計決算審定數</w:t>
      </w:r>
      <w:r w:rsidRPr="001C5F62">
        <w:rPr>
          <w:rFonts w:ascii="標楷體" w:eastAsia="標楷體" w:hAnsi="標楷體"/>
          <w:spacing w:val="2"/>
          <w:szCs w:val="24"/>
        </w:rPr>
        <w:t>11億5,820萬餘</w:t>
      </w:r>
      <w:r w:rsidRPr="001C5F62">
        <w:rPr>
          <w:rFonts w:ascii="標楷體" w:eastAsia="標楷體" w:hAnsi="標楷體" w:hint="eastAsia"/>
          <w:spacing w:val="2"/>
          <w:szCs w:val="24"/>
        </w:rPr>
        <w:t>元（95</w:t>
      </w:r>
      <w:r w:rsidRPr="001C5F62">
        <w:rPr>
          <w:rFonts w:ascii="標楷體" w:eastAsia="標楷體" w:hAnsi="標楷體"/>
          <w:spacing w:val="2"/>
          <w:szCs w:val="24"/>
        </w:rPr>
        <w:t>.</w:t>
      </w:r>
      <w:r w:rsidRPr="001C5F62">
        <w:rPr>
          <w:rFonts w:ascii="標楷體" w:eastAsia="標楷體" w:hAnsi="標楷體" w:hint="eastAsia"/>
          <w:spacing w:val="2"/>
          <w:szCs w:val="24"/>
        </w:rPr>
        <w:t>96％），預算賸餘</w:t>
      </w:r>
      <w:r w:rsidRPr="001C5F62">
        <w:rPr>
          <w:rFonts w:ascii="標楷體" w:eastAsia="標楷體" w:hAnsi="標楷體"/>
          <w:spacing w:val="2"/>
          <w:szCs w:val="24"/>
        </w:rPr>
        <w:t>4,881萬餘</w:t>
      </w:r>
      <w:r w:rsidRPr="001C5F62">
        <w:rPr>
          <w:rFonts w:ascii="標楷體" w:eastAsia="標楷體" w:hAnsi="標楷體" w:hint="eastAsia"/>
          <w:spacing w:val="2"/>
          <w:szCs w:val="24"/>
        </w:rPr>
        <w:t>元（</w:t>
      </w:r>
      <w:r w:rsidRPr="001C5F62">
        <w:rPr>
          <w:rFonts w:ascii="標楷體" w:eastAsia="標楷體" w:hAnsi="標楷體"/>
          <w:spacing w:val="2"/>
          <w:szCs w:val="24"/>
        </w:rPr>
        <w:t>4.04</w:t>
      </w:r>
      <w:r w:rsidRPr="001C5F62">
        <w:rPr>
          <w:rFonts w:ascii="標楷體" w:eastAsia="標楷體" w:hAnsi="標楷體" w:hint="eastAsia"/>
          <w:spacing w:val="2"/>
          <w:szCs w:val="24"/>
        </w:rPr>
        <w:t>％），主要係文化資產保存修復及管理維護補助計畫期程調整，收入未達而減支所致。</w:t>
      </w:r>
    </w:p>
    <w:p w14:paraId="1584A5D4" w14:textId="77777777" w:rsidR="00167214" w:rsidRPr="001C5F62" w:rsidRDefault="00167214" w:rsidP="00CD3D4A">
      <w:pPr>
        <w:kinsoku w:val="0"/>
        <w:overflowPunct w:val="0"/>
        <w:autoSpaceDE w:val="0"/>
        <w:spacing w:beforeLines="30" w:before="72" w:afterLines="20" w:after="48" w:line="530" w:lineRule="exact"/>
        <w:ind w:firstLineChars="450" w:firstLine="1071"/>
        <w:jc w:val="both"/>
        <w:rPr>
          <w:rFonts w:ascii="標楷體" w:eastAsia="標楷體" w:hAnsi="標楷體"/>
          <w:snapToGrid w:val="0"/>
          <w:spacing w:val="-1"/>
          <w:kern w:val="0"/>
          <w:szCs w:val="24"/>
        </w:rPr>
      </w:pPr>
      <w:r w:rsidRPr="001C5F62">
        <w:rPr>
          <w:rFonts w:ascii="標楷體" w:eastAsia="標楷體" w:hAnsi="標楷體" w:hint="eastAsia"/>
          <w:snapToGrid w:val="0"/>
          <w:spacing w:val="-1"/>
          <w:kern w:val="0"/>
          <w:szCs w:val="24"/>
        </w:rPr>
        <w:t>4.</w:t>
      </w:r>
      <w:r w:rsidRPr="001C5F62">
        <w:rPr>
          <w:rFonts w:ascii="標楷體" w:eastAsia="標楷體" w:hint="eastAsia"/>
          <w:b/>
          <w:snapToGrid w:val="0"/>
          <w:spacing w:val="-1"/>
          <w:kern w:val="0"/>
        </w:rPr>
        <w:t xml:space="preserve">　</w:t>
      </w:r>
      <w:r w:rsidRPr="001C5F62">
        <w:rPr>
          <w:rFonts w:ascii="標楷體" w:eastAsia="標楷體" w:hAnsi="標楷體" w:hint="eastAsia"/>
          <w:snapToGrid w:val="0"/>
          <w:spacing w:val="-1"/>
          <w:kern w:val="0"/>
          <w:szCs w:val="24"/>
        </w:rPr>
        <w:t>以前年度歲出轉入數計</w:t>
      </w:r>
      <w:r w:rsidRPr="001C5F62">
        <w:rPr>
          <w:rFonts w:ascii="標楷體" w:eastAsia="標楷體" w:hAnsi="標楷體"/>
          <w:snapToGrid w:val="0"/>
          <w:spacing w:val="-1"/>
          <w:kern w:val="0"/>
          <w:szCs w:val="24"/>
        </w:rPr>
        <w:t>2億8,151萬餘</w:t>
      </w:r>
      <w:r w:rsidRPr="001C5F62">
        <w:rPr>
          <w:rFonts w:ascii="標楷體" w:eastAsia="標楷體" w:hAnsi="標楷體" w:hint="eastAsia"/>
          <w:snapToGrid w:val="0"/>
          <w:spacing w:val="-1"/>
          <w:kern w:val="0"/>
          <w:szCs w:val="24"/>
        </w:rPr>
        <w:t>元，決算審核結果，審定實現數</w:t>
      </w:r>
      <w:r w:rsidRPr="001C5F62">
        <w:rPr>
          <w:rFonts w:ascii="標楷體" w:eastAsia="標楷體" w:hAnsi="標楷體"/>
          <w:snapToGrid w:val="0"/>
          <w:spacing w:val="-1"/>
          <w:kern w:val="0"/>
          <w:szCs w:val="24"/>
        </w:rPr>
        <w:t>2億2,028萬餘</w:t>
      </w:r>
      <w:r w:rsidRPr="001C5F62">
        <w:rPr>
          <w:rFonts w:ascii="標楷體" w:eastAsia="標楷體" w:hAnsi="標楷體" w:hint="eastAsia"/>
          <w:snapToGrid w:val="0"/>
          <w:spacing w:val="-1"/>
          <w:kern w:val="0"/>
          <w:szCs w:val="24"/>
        </w:rPr>
        <w:t>元（</w:t>
      </w:r>
      <w:r w:rsidRPr="001C5F62">
        <w:rPr>
          <w:rFonts w:ascii="標楷體" w:eastAsia="標楷體" w:hAnsi="標楷體"/>
          <w:snapToGrid w:val="0"/>
          <w:spacing w:val="-1"/>
          <w:kern w:val="0"/>
          <w:szCs w:val="24"/>
        </w:rPr>
        <w:t>7</w:t>
      </w:r>
      <w:r w:rsidRPr="001C5F62">
        <w:rPr>
          <w:rFonts w:ascii="標楷體" w:eastAsia="標楷體" w:hAnsi="標楷體" w:hint="eastAsia"/>
          <w:snapToGrid w:val="0"/>
          <w:spacing w:val="-1"/>
          <w:kern w:val="0"/>
          <w:szCs w:val="24"/>
        </w:rPr>
        <w:t>8</w:t>
      </w:r>
      <w:r w:rsidRPr="001C5F62">
        <w:rPr>
          <w:rFonts w:ascii="標楷體" w:eastAsia="標楷體" w:hAnsi="標楷體"/>
          <w:snapToGrid w:val="0"/>
          <w:spacing w:val="-1"/>
          <w:kern w:val="0"/>
          <w:szCs w:val="24"/>
        </w:rPr>
        <w:t>.</w:t>
      </w:r>
      <w:r w:rsidRPr="001C5F62">
        <w:rPr>
          <w:rFonts w:ascii="標楷體" w:eastAsia="標楷體" w:hAnsi="標楷體" w:hint="eastAsia"/>
          <w:snapToGrid w:val="0"/>
          <w:spacing w:val="-1"/>
          <w:kern w:val="0"/>
          <w:szCs w:val="24"/>
        </w:rPr>
        <w:t>25％）；減免（註銷）數</w:t>
      </w:r>
      <w:r w:rsidRPr="001C5F62">
        <w:rPr>
          <w:rFonts w:ascii="標楷體" w:eastAsia="標楷體" w:hAnsi="標楷體"/>
          <w:snapToGrid w:val="0"/>
          <w:spacing w:val="-1"/>
          <w:kern w:val="0"/>
          <w:szCs w:val="24"/>
        </w:rPr>
        <w:t>606萬餘</w:t>
      </w:r>
      <w:r w:rsidRPr="001C5F62">
        <w:rPr>
          <w:rFonts w:ascii="標楷體" w:eastAsia="標楷體" w:hAnsi="標楷體" w:hint="eastAsia"/>
          <w:snapToGrid w:val="0"/>
          <w:spacing w:val="-1"/>
          <w:kern w:val="0"/>
          <w:szCs w:val="24"/>
        </w:rPr>
        <w:t>元（2.15％），主要係宜蘭市南橋里飛機掩體群等計畫結餘款；應付保留數</w:t>
      </w:r>
      <w:r w:rsidRPr="001C5F62">
        <w:rPr>
          <w:rFonts w:ascii="標楷體" w:eastAsia="標楷體" w:hAnsi="標楷體"/>
          <w:snapToGrid w:val="0"/>
          <w:spacing w:val="-1"/>
          <w:kern w:val="0"/>
          <w:szCs w:val="24"/>
        </w:rPr>
        <w:t>5,516萬餘</w:t>
      </w:r>
      <w:r w:rsidRPr="001C5F62">
        <w:rPr>
          <w:rFonts w:ascii="標楷體" w:eastAsia="標楷體" w:hAnsi="標楷體" w:hint="eastAsia"/>
          <w:snapToGrid w:val="0"/>
          <w:spacing w:val="-1"/>
          <w:kern w:val="0"/>
          <w:szCs w:val="24"/>
        </w:rPr>
        <w:t>元（</w:t>
      </w:r>
      <w:r w:rsidRPr="001C5F62">
        <w:rPr>
          <w:rFonts w:ascii="標楷體" w:eastAsia="標楷體" w:hAnsi="標楷體"/>
          <w:snapToGrid w:val="0"/>
          <w:spacing w:val="-1"/>
          <w:kern w:val="0"/>
          <w:szCs w:val="24"/>
        </w:rPr>
        <w:t>19.59</w:t>
      </w:r>
      <w:r w:rsidRPr="001C5F62">
        <w:rPr>
          <w:rFonts w:ascii="標楷體" w:eastAsia="標楷體" w:hAnsi="標楷體" w:hint="eastAsia"/>
          <w:snapToGrid w:val="0"/>
          <w:spacing w:val="-1"/>
          <w:kern w:val="0"/>
          <w:szCs w:val="24"/>
        </w:rPr>
        <w:t>％），主要係</w:t>
      </w:r>
      <w:r w:rsidRPr="001C5F62">
        <w:rPr>
          <w:rFonts w:ascii="標楷體" w:eastAsia="標楷體" w:hint="eastAsia"/>
          <w:snapToGrid w:val="0"/>
          <w:spacing w:val="-1"/>
          <w:kern w:val="0"/>
          <w:szCs w:val="24"/>
        </w:rPr>
        <w:t>歷史建築「化龍一村眷舍群」修復工程等尚未完成，仍須保留繼續執行</w:t>
      </w:r>
      <w:r w:rsidRPr="001C5F62">
        <w:rPr>
          <w:rFonts w:ascii="標楷體" w:eastAsia="標楷體" w:hAnsi="標楷體" w:hint="eastAsia"/>
          <w:snapToGrid w:val="0"/>
          <w:spacing w:val="-1"/>
          <w:kern w:val="0"/>
          <w:szCs w:val="24"/>
        </w:rPr>
        <w:t>。</w:t>
      </w:r>
    </w:p>
    <w:p w14:paraId="1CDA8451" w14:textId="77777777" w:rsidR="00167214" w:rsidRPr="001C5F62" w:rsidRDefault="00167214" w:rsidP="00CD3D4A">
      <w:pPr>
        <w:kinsoku w:val="0"/>
        <w:overflowPunct w:val="0"/>
        <w:autoSpaceDE w:val="0"/>
        <w:spacing w:before="240" w:after="40" w:line="530" w:lineRule="exact"/>
        <w:ind w:firstLineChars="100" w:firstLine="324"/>
        <w:jc w:val="both"/>
        <w:rPr>
          <w:rFonts w:ascii="標楷體" w:eastAsia="標楷體" w:hAnsi="標楷體"/>
          <w:b/>
          <w:spacing w:val="2"/>
          <w:sz w:val="32"/>
          <w:szCs w:val="32"/>
        </w:rPr>
      </w:pPr>
      <w:r w:rsidRPr="001C5F62">
        <w:rPr>
          <w:rFonts w:ascii="標楷體" w:eastAsia="標楷體" w:hAnsi="標楷體" w:hint="eastAsia"/>
          <w:b/>
          <w:spacing w:val="2"/>
          <w:sz w:val="32"/>
          <w:szCs w:val="32"/>
        </w:rPr>
        <w:t>二、附屬單位決算非營業部分</w:t>
      </w:r>
    </w:p>
    <w:p w14:paraId="0612EA27" w14:textId="77777777" w:rsidR="00167214" w:rsidRPr="001C5F62" w:rsidRDefault="00167214" w:rsidP="00CD3D4A">
      <w:pPr>
        <w:kinsoku w:val="0"/>
        <w:overflowPunct w:val="0"/>
        <w:autoSpaceDE w:val="0"/>
        <w:spacing w:line="530" w:lineRule="exact"/>
        <w:ind w:firstLine="482"/>
        <w:jc w:val="both"/>
        <w:rPr>
          <w:rFonts w:ascii="標楷體" w:eastAsia="標楷體" w:hAnsi="標楷體"/>
          <w:spacing w:val="6"/>
          <w:szCs w:val="24"/>
        </w:rPr>
      </w:pPr>
      <w:r w:rsidRPr="001C5F62">
        <w:rPr>
          <w:rFonts w:ascii="標楷體" w:eastAsia="標楷體" w:hAnsi="標楷體" w:hint="eastAsia"/>
          <w:spacing w:val="6"/>
          <w:szCs w:val="24"/>
        </w:rPr>
        <w:t>文化局主管包括宜蘭縣蘭陽戲劇團戲曲發展基金、宜蘭縣文創發展基金等2個作業基金單位。茲將113年度決算審核結果說明如次：</w:t>
      </w:r>
    </w:p>
    <w:p w14:paraId="1EAD7BAA" w14:textId="77777777" w:rsidR="00167214" w:rsidRPr="001C5F62" w:rsidRDefault="00167214" w:rsidP="00CD3D4A">
      <w:pPr>
        <w:kinsoku w:val="0"/>
        <w:overflowPunct w:val="0"/>
        <w:autoSpaceDE w:val="0"/>
        <w:spacing w:before="10" w:after="10" w:line="530" w:lineRule="exact"/>
        <w:ind w:leftChars="200" w:left="480"/>
        <w:jc w:val="both"/>
        <w:rPr>
          <w:rFonts w:ascii="標楷體" w:eastAsia="標楷體" w:hAnsi="標楷體"/>
          <w:b/>
          <w:spacing w:val="2"/>
          <w:sz w:val="28"/>
          <w:szCs w:val="28"/>
        </w:rPr>
      </w:pPr>
      <w:r w:rsidRPr="001C5F62">
        <w:rPr>
          <w:rFonts w:ascii="標楷體" w:eastAsia="標楷體" w:hAnsi="標楷體" w:hint="eastAsia"/>
          <w:b/>
          <w:spacing w:val="2"/>
          <w:sz w:val="28"/>
          <w:szCs w:val="28"/>
        </w:rPr>
        <w:t>（一）  計畫實施之查核</w:t>
      </w:r>
    </w:p>
    <w:p w14:paraId="006DE3A8" w14:textId="77777777" w:rsidR="00167214" w:rsidRPr="001C5F62" w:rsidRDefault="00167214" w:rsidP="00CD3D4A">
      <w:pPr>
        <w:kinsoku w:val="0"/>
        <w:overflowPunct w:val="0"/>
        <w:autoSpaceDE w:val="0"/>
        <w:spacing w:beforeLines="30" w:before="72" w:line="530" w:lineRule="exact"/>
        <w:ind w:firstLine="482"/>
        <w:jc w:val="both"/>
        <w:rPr>
          <w:rFonts w:ascii="標楷體" w:eastAsia="標楷體" w:hAnsi="標楷體"/>
          <w:spacing w:val="2"/>
          <w:szCs w:val="24"/>
        </w:rPr>
      </w:pPr>
      <w:r w:rsidRPr="001C5F62">
        <w:rPr>
          <w:rFonts w:ascii="標楷體" w:eastAsia="標楷體" w:hAnsi="標楷體" w:hint="eastAsia"/>
          <w:spacing w:val="2"/>
          <w:szCs w:val="24"/>
        </w:rPr>
        <w:t>營運計畫主要係辦理折子戲、大戲及中興文化創意園區業務等3項，實施結果，實際數較原預計減少者1項，主要係流行音樂經典金曲推廣行動計畫尚在辦理採購作業中，致未達預計目標。</w:t>
      </w:r>
    </w:p>
    <w:p w14:paraId="12C34EAB" w14:textId="77777777" w:rsidR="00167214" w:rsidRPr="001C5F62" w:rsidRDefault="00167214" w:rsidP="00CD3D4A">
      <w:pPr>
        <w:kinsoku w:val="0"/>
        <w:overflowPunct w:val="0"/>
        <w:autoSpaceDE w:val="0"/>
        <w:spacing w:before="120" w:after="10" w:line="530" w:lineRule="exact"/>
        <w:ind w:leftChars="200" w:left="480"/>
        <w:jc w:val="both"/>
        <w:rPr>
          <w:rFonts w:ascii="標楷體" w:eastAsia="標楷體" w:hAnsi="標楷體"/>
          <w:b/>
          <w:spacing w:val="2"/>
          <w:sz w:val="28"/>
          <w:szCs w:val="28"/>
        </w:rPr>
      </w:pPr>
      <w:r w:rsidRPr="001C5F62">
        <w:rPr>
          <w:rFonts w:ascii="標楷體" w:eastAsia="標楷體" w:hAnsi="標楷體" w:hint="eastAsia"/>
          <w:b/>
          <w:spacing w:val="2"/>
          <w:sz w:val="28"/>
          <w:szCs w:val="28"/>
        </w:rPr>
        <w:t>（二）  餘絀之審定</w:t>
      </w:r>
    </w:p>
    <w:p w14:paraId="69ADB728" w14:textId="77777777" w:rsidR="00167214" w:rsidRPr="001C5F62" w:rsidRDefault="00167214" w:rsidP="00CD3D4A">
      <w:pPr>
        <w:kinsoku w:val="0"/>
        <w:overflowPunct w:val="0"/>
        <w:autoSpaceDE w:val="0"/>
        <w:spacing w:beforeLines="30" w:before="72" w:line="530" w:lineRule="exact"/>
        <w:ind w:firstLine="482"/>
        <w:jc w:val="both"/>
        <w:rPr>
          <w:rFonts w:ascii="標楷體" w:eastAsia="標楷體" w:hAnsi="標楷體"/>
          <w:spacing w:val="2"/>
          <w:szCs w:val="24"/>
        </w:rPr>
      </w:pPr>
      <w:r w:rsidRPr="001C5F62">
        <w:rPr>
          <w:rFonts w:ascii="標楷體" w:eastAsia="標楷體" w:hAnsi="標楷體" w:hint="eastAsia"/>
          <w:spacing w:val="2"/>
          <w:szCs w:val="24"/>
        </w:rPr>
        <w:t>決算審核結果，審定</w:t>
      </w:r>
      <w:r w:rsidRPr="001C5F62">
        <w:rPr>
          <w:rFonts w:ascii="標楷體" w:eastAsia="標楷體" w:hAnsi="標楷體" w:hint="eastAsia"/>
          <w:spacing w:val="2"/>
          <w:kern w:val="0"/>
          <w:szCs w:val="24"/>
        </w:rPr>
        <w:t>賸餘</w:t>
      </w:r>
      <w:r w:rsidRPr="001C5F62">
        <w:rPr>
          <w:rFonts w:ascii="標楷體" w:eastAsia="標楷體" w:hAnsi="標楷體"/>
          <w:spacing w:val="2"/>
          <w:szCs w:val="24"/>
        </w:rPr>
        <w:t>806萬餘</w:t>
      </w:r>
      <w:r w:rsidRPr="001C5F62">
        <w:rPr>
          <w:rFonts w:ascii="標楷體" w:eastAsia="標楷體" w:hAnsi="標楷體" w:hint="eastAsia"/>
          <w:spacing w:val="2"/>
          <w:szCs w:val="24"/>
        </w:rPr>
        <w:t>元</w:t>
      </w:r>
      <w:r w:rsidRPr="001C5F62">
        <w:rPr>
          <w:rFonts w:ascii="標楷體" w:eastAsia="標楷體" w:hAnsi="標楷體" w:hint="eastAsia"/>
          <w:spacing w:val="2"/>
          <w:kern w:val="0"/>
          <w:szCs w:val="24"/>
        </w:rPr>
        <w:t>，較預算賸餘</w:t>
      </w:r>
      <w:r w:rsidRPr="001C5F62">
        <w:rPr>
          <w:rFonts w:ascii="標楷體" w:eastAsia="標楷體" w:hAnsi="標楷體"/>
          <w:spacing w:val="2"/>
          <w:kern w:val="0"/>
          <w:szCs w:val="24"/>
        </w:rPr>
        <w:t>329萬餘</w:t>
      </w:r>
      <w:r w:rsidRPr="001C5F62">
        <w:rPr>
          <w:rFonts w:ascii="標楷體" w:eastAsia="標楷體" w:hAnsi="標楷體" w:hint="eastAsia"/>
          <w:spacing w:val="2"/>
          <w:kern w:val="0"/>
          <w:szCs w:val="24"/>
        </w:rPr>
        <w:t>元，增加</w:t>
      </w:r>
      <w:r w:rsidRPr="001C5F62">
        <w:rPr>
          <w:rFonts w:ascii="標楷體" w:eastAsia="標楷體" w:hAnsi="標楷體"/>
          <w:spacing w:val="2"/>
          <w:kern w:val="0"/>
          <w:szCs w:val="24"/>
        </w:rPr>
        <w:t>477萬餘</w:t>
      </w:r>
      <w:r w:rsidRPr="001C5F62">
        <w:rPr>
          <w:rFonts w:ascii="標楷體" w:eastAsia="標楷體" w:hAnsi="標楷體" w:hint="eastAsia"/>
          <w:spacing w:val="2"/>
          <w:kern w:val="0"/>
          <w:szCs w:val="24"/>
        </w:rPr>
        <w:t>元</w:t>
      </w:r>
      <w:r w:rsidRPr="001C5F62">
        <w:rPr>
          <w:rFonts w:ascii="標楷體" w:eastAsia="標楷體" w:hAnsi="標楷體" w:hint="eastAsia"/>
          <w:szCs w:val="24"/>
        </w:rPr>
        <w:t>，約</w:t>
      </w:r>
      <w:r w:rsidRPr="001C5F62">
        <w:rPr>
          <w:rFonts w:ascii="標楷體" w:eastAsia="標楷體" w:hAnsi="標楷體"/>
          <w:szCs w:val="24"/>
        </w:rPr>
        <w:t>144.96</w:t>
      </w:r>
      <w:r w:rsidRPr="001C5F62">
        <w:rPr>
          <w:rFonts w:ascii="標楷體" w:eastAsia="標楷體" w:hAnsi="標楷體" w:hint="eastAsia"/>
          <w:szCs w:val="24"/>
        </w:rPr>
        <w:t>％</w:t>
      </w:r>
      <w:r w:rsidRPr="001C5F62">
        <w:rPr>
          <w:rFonts w:ascii="標楷體" w:eastAsia="標楷體" w:hAnsi="標楷體" w:hint="eastAsia"/>
          <w:spacing w:val="2"/>
          <w:kern w:val="0"/>
          <w:szCs w:val="24"/>
        </w:rPr>
        <w:t>，</w:t>
      </w:r>
      <w:r w:rsidRPr="001C5F62">
        <w:rPr>
          <w:rFonts w:ascii="標楷體" w:eastAsia="標楷體" w:hAnsi="標楷體" w:hint="eastAsia"/>
          <w:spacing w:val="2"/>
          <w:szCs w:val="24"/>
        </w:rPr>
        <w:t>主要係中興文化創意園區4號建物場地清潔費及水電費收入較預計增加所致。</w:t>
      </w:r>
    </w:p>
    <w:p w14:paraId="48587859" w14:textId="77777777" w:rsidR="00167214" w:rsidRPr="001C5F62" w:rsidRDefault="00167214" w:rsidP="00CD3D4A">
      <w:pPr>
        <w:kinsoku w:val="0"/>
        <w:overflowPunct w:val="0"/>
        <w:autoSpaceDE w:val="0"/>
        <w:spacing w:before="240" w:after="120" w:line="460" w:lineRule="exact"/>
        <w:ind w:firstLineChars="100" w:firstLine="324"/>
        <w:jc w:val="both"/>
        <w:rPr>
          <w:rFonts w:ascii="標楷體" w:eastAsia="標楷體" w:hAnsi="標楷體"/>
          <w:b/>
          <w:spacing w:val="2"/>
          <w:sz w:val="32"/>
          <w:szCs w:val="32"/>
        </w:rPr>
      </w:pPr>
      <w:r w:rsidRPr="001C5F62">
        <w:rPr>
          <w:rFonts w:ascii="標楷體" w:eastAsia="標楷體" w:hAnsi="標楷體" w:hint="eastAsia"/>
          <w:b/>
          <w:spacing w:val="2"/>
          <w:sz w:val="32"/>
          <w:szCs w:val="32"/>
        </w:rPr>
        <w:lastRenderedPageBreak/>
        <w:t>三、重要審核意見</w:t>
      </w:r>
    </w:p>
    <w:p w14:paraId="050DC567" w14:textId="77777777" w:rsidR="00167214" w:rsidRPr="001C5F62" w:rsidRDefault="00167214" w:rsidP="00CD3D4A">
      <w:pPr>
        <w:kinsoku w:val="0"/>
        <w:overflowPunct w:val="0"/>
        <w:autoSpaceDE w:val="0"/>
        <w:spacing w:beforeLines="50" w:before="120" w:line="500" w:lineRule="exact"/>
        <w:ind w:firstLineChars="200" w:firstLine="480"/>
        <w:jc w:val="both"/>
        <w:rPr>
          <w:rFonts w:ascii="標楷體" w:eastAsia="標楷體" w:hAnsi="標楷體"/>
          <w:b/>
          <w:spacing w:val="2"/>
          <w:sz w:val="28"/>
          <w:szCs w:val="28"/>
        </w:rPr>
      </w:pPr>
      <w:r w:rsidRPr="001C5F62">
        <w:rPr>
          <w:rFonts w:ascii="新細明體" w:hAnsi="新細明體" w:cs="新細明體"/>
          <w:noProof/>
          <w:kern w:val="0"/>
          <w:szCs w:val="24"/>
        </w:rPr>
        <mc:AlternateContent>
          <mc:Choice Requires="wps">
            <w:drawing>
              <wp:anchor distT="0" distB="0" distL="114300" distR="114300" simplePos="0" relativeHeight="251640832" behindDoc="0" locked="0" layoutInCell="1" allowOverlap="1" wp14:anchorId="03ED4D2A" wp14:editId="7E2146B7">
                <wp:simplePos x="0" y="0"/>
                <wp:positionH relativeFrom="margin">
                  <wp:posOffset>4344670</wp:posOffset>
                </wp:positionH>
                <wp:positionV relativeFrom="paragraph">
                  <wp:posOffset>1438275</wp:posOffset>
                </wp:positionV>
                <wp:extent cx="2038350" cy="3013075"/>
                <wp:effectExtent l="0" t="0" r="0" b="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3013075"/>
                        </a:xfrm>
                        <a:prstGeom prst="rect">
                          <a:avLst/>
                        </a:prstGeom>
                        <a:solidFill>
                          <a:srgbClr val="FFFFFF"/>
                        </a:solidFill>
                        <a:ln w="9525">
                          <a:noFill/>
                          <a:miter lim="800000"/>
                          <a:headEnd/>
                          <a:tailEnd/>
                        </a:ln>
                      </wps:spPr>
                      <wps:txbx>
                        <w:txbxContent>
                          <w:p w14:paraId="771466CB" w14:textId="1EAB7475" w:rsidR="0097161F" w:rsidRDefault="0097161F" w:rsidP="00CD3D4A">
                            <w:pPr>
                              <w:spacing w:line="300" w:lineRule="exact"/>
                              <w:jc w:val="center"/>
                              <w:rPr>
                                <w:rFonts w:ascii="標楷體" w:eastAsia="標楷體" w:hAnsi="標楷體"/>
                                <w:b/>
                              </w:rPr>
                            </w:pPr>
                            <w:r>
                              <w:rPr>
                                <w:rFonts w:ascii="標楷體" w:eastAsia="標楷體" w:hAnsi="標楷體" w:hint="eastAsia"/>
                                <w:b/>
                              </w:rPr>
                              <w:t>圖1  宜蘭國際童玩節文</w:t>
                            </w:r>
                            <w:r>
                              <w:rPr>
                                <w:rFonts w:ascii="標楷體" w:eastAsia="標楷體" w:hAnsi="標楷體"/>
                                <w:b/>
                              </w:rPr>
                              <w:t>宣</w:t>
                            </w:r>
                          </w:p>
                          <w:p w14:paraId="64B864E4" w14:textId="77777777" w:rsidR="0097161F" w:rsidRDefault="0097161F" w:rsidP="00CD3D4A">
                            <w:r>
                              <w:rPr>
                                <w:rFonts w:ascii="Calibri" w:eastAsia="Times New Roman" w:hAnsi="Calibri" w:cstheme="minorBidi"/>
                                <w:noProof/>
                                <w:kern w:val="0"/>
                                <w:sz w:val="20"/>
                              </w:rPr>
                              <w:drawing>
                                <wp:inline distT="0" distB="0" distL="0" distR="0" wp14:anchorId="337FA2C3" wp14:editId="4293ECFB">
                                  <wp:extent cx="1857249" cy="2592000"/>
                                  <wp:effectExtent l="0" t="0" r="0" b="0"/>
                                  <wp:docPr id="62" name="圖片 62" descr="https://www-ws.e-land.gov.tw/001/2015yilan/177/RelPic/6065/290176/424398ac-cc0b-472b-8e0a-e0aeb7adf39c.jpg?v=638871523022596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https://www-ws.e-land.gov.tw/001/2015yilan/177/RelPic/6065/290176/424398ac-cc0b-472b-8e0a-e0aeb7adf39c.jpg?v=638871523022596937"/>
                                          <pic:cNvPicPr>
                                            <a:picLocks noChangeAspect="1" noChangeArrowheads="1"/>
                                          </pic:cNvPicPr>
                                        </pic:nvPicPr>
                                        <pic:blipFill rotWithShape="1">
                                          <a:blip r:embed="rId10">
                                            <a:extLst>
                                              <a:ext uri="{28A0092B-C50C-407E-A947-70E740481C1C}">
                                                <a14:useLocalDpi xmlns:a14="http://schemas.microsoft.com/office/drawing/2010/main" val="0"/>
                                              </a:ext>
                                            </a:extLst>
                                          </a:blip>
                                          <a:srcRect t="1460"/>
                                          <a:stretch/>
                                        </pic:blipFill>
                                        <pic:spPr bwMode="auto">
                                          <a:xfrm>
                                            <a:off x="0" y="0"/>
                                            <a:ext cx="1857249" cy="2592000"/>
                                          </a:xfrm>
                                          <a:prstGeom prst="rect">
                                            <a:avLst/>
                                          </a:prstGeom>
                                          <a:noFill/>
                                          <a:ln>
                                            <a:noFill/>
                                          </a:ln>
                                          <a:extLst>
                                            <a:ext uri="{53640926-AAD7-44D8-BBD7-CCE9431645EC}">
                                              <a14:shadowObscured xmlns:a14="http://schemas.microsoft.com/office/drawing/2010/main"/>
                                            </a:ext>
                                          </a:extLst>
                                        </pic:spPr>
                                      </pic:pic>
                                    </a:graphicData>
                                  </a:graphic>
                                </wp:inline>
                              </w:drawing>
                            </w:r>
                          </w:p>
                          <w:p w14:paraId="11037571" w14:textId="768F379E" w:rsidR="0097161F" w:rsidRDefault="0097161F" w:rsidP="00CD3D4A">
                            <w:pPr>
                              <w:spacing w:line="240" w:lineRule="atLeast"/>
                              <w:rPr>
                                <w:rFonts w:ascii="標楷體" w:eastAsia="標楷體" w:hAnsi="標楷體"/>
                                <w:sz w:val="18"/>
                              </w:rPr>
                            </w:pPr>
                            <w:r>
                              <w:rPr>
                                <w:rFonts w:ascii="標楷體" w:eastAsia="標楷體" w:hAnsi="標楷體" w:hint="eastAsia"/>
                                <w:sz w:val="18"/>
                              </w:rPr>
                              <w:t>資料來源：擷取自縣政府網站。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ED4D2A" id="文字方塊 5" o:spid="_x0000_s1037" type="#_x0000_t202" style="position:absolute;left:0;text-align:left;margin-left:342.1pt;margin-top:113.25pt;width:160.5pt;height:237.25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" stroked="f">
                <v:textbox>
                  <w:txbxContent>
                    <w:p w14:paraId="771466CB" w14:textId="1EAB7475" w:rsidR="0097161F" w:rsidRDefault="0097161F" w:rsidP="00CD3D4A">
                      <w:pPr>
                        <w:spacing w:line="300" w:lineRule="exact"/>
                        <w:jc w:val="center"/>
                        <w:rPr>
                          <w:rFonts w:ascii="標楷體" w:eastAsia="標楷體" w:hAnsi="標楷體"/>
                          <w:b/>
                        </w:rPr>
                      </w:pPr>
                      <w:r>
                        <w:rPr>
                          <w:rFonts w:ascii="標楷體" w:eastAsia="標楷體" w:hAnsi="標楷體" w:hint="eastAsia"/>
                          <w:b/>
                        </w:rPr>
                        <w:t>圖1  宜蘭國際童玩節文</w:t>
                      </w:r>
                      <w:r>
                        <w:rPr>
                          <w:rFonts w:ascii="標楷體" w:eastAsia="標楷體" w:hAnsi="標楷體"/>
                          <w:b/>
                        </w:rPr>
                        <w:t>宣</w:t>
                      </w:r>
                    </w:p>
                    <w:p w14:paraId="64B864E4" w14:textId="77777777" w:rsidR="0097161F" w:rsidRDefault="0097161F" w:rsidP="00CD3D4A">
                      <w:r>
                        <w:rPr>
                          <w:rFonts w:ascii="Calibri" w:eastAsia="Times New Roman" w:hAnsi="Calibri" w:cstheme="minorBidi"/>
                          <w:noProof/>
                          <w:kern w:val="0"/>
                          <w:sz w:val="20"/>
                        </w:rPr>
                        <w:drawing>
                          <wp:inline distT="0" distB="0" distL="0" distR="0" wp14:anchorId="337FA2C3" wp14:editId="4293ECFB">
                            <wp:extent cx="1857249" cy="2592000"/>
                            <wp:effectExtent l="0" t="0" r="0" b="0"/>
                            <wp:docPr id="62" name="圖片 62" descr="https://www-ws.e-land.gov.tw/001/2015yilan/177/RelPic/6065/290176/424398ac-cc0b-472b-8e0a-e0aeb7adf39c.jpg?v=638871523022596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https://www-ws.e-land.gov.tw/001/2015yilan/177/RelPic/6065/290176/424398ac-cc0b-472b-8e0a-e0aeb7adf39c.jpg?v=638871523022596937"/>
                                    <pic:cNvPicPr>
                                      <a:picLocks noChangeAspect="1" noChangeArrowheads="1"/>
                                    </pic:cNvPicPr>
                                  </pic:nvPicPr>
                                  <pic:blipFill rotWithShape="1">
                                    <a:blip r:embed="rId11">
                                      <a:extLst>
                                        <a:ext uri="{28A0092B-C50C-407E-A947-70E740481C1C}">
                                          <a14:useLocalDpi xmlns:a14="http://schemas.microsoft.com/office/drawing/2010/main" val="0"/>
                                        </a:ext>
                                      </a:extLst>
                                    </a:blip>
                                    <a:srcRect t="1460"/>
                                    <a:stretch/>
                                  </pic:blipFill>
                                  <pic:spPr bwMode="auto">
                                    <a:xfrm>
                                      <a:off x="0" y="0"/>
                                      <a:ext cx="1857249" cy="2592000"/>
                                    </a:xfrm>
                                    <a:prstGeom prst="rect">
                                      <a:avLst/>
                                    </a:prstGeom>
                                    <a:noFill/>
                                    <a:ln>
                                      <a:noFill/>
                                    </a:ln>
                                    <a:extLst>
                                      <a:ext uri="{53640926-AAD7-44D8-BBD7-CCE9431645EC}">
                                        <a14:shadowObscured xmlns:a14="http://schemas.microsoft.com/office/drawing/2010/main"/>
                                      </a:ext>
                                    </a:extLst>
                                  </pic:spPr>
                                </pic:pic>
                              </a:graphicData>
                            </a:graphic>
                          </wp:inline>
                        </w:drawing>
                      </w:r>
                    </w:p>
                    <w:p w14:paraId="11037571" w14:textId="768F379E" w:rsidR="0097161F" w:rsidRDefault="0097161F" w:rsidP="00CD3D4A">
                      <w:pPr>
                        <w:spacing w:line="240" w:lineRule="atLeast"/>
                        <w:rPr>
                          <w:rFonts w:ascii="標楷體" w:eastAsia="標楷體" w:hAnsi="標楷體"/>
                          <w:sz w:val="18"/>
                        </w:rPr>
                      </w:pPr>
                      <w:r>
                        <w:rPr>
                          <w:rFonts w:ascii="標楷體" w:eastAsia="標楷體" w:hAnsi="標楷體" w:hint="eastAsia"/>
                          <w:sz w:val="18"/>
                        </w:rPr>
                        <w:t>資料來源：擷取自縣政府網站。</w:t>
                      </w:r>
                    </w:p>
                  </w:txbxContent>
                </v:textbox>
                <w10:wrap type="square" anchorx="margin"/>
              </v:shape>
            </w:pict>
          </mc:Fallback>
        </mc:AlternateContent>
      </w:r>
      <w:r w:rsidRPr="001C5F62">
        <w:rPr>
          <w:rFonts w:ascii="標楷體" w:eastAsia="標楷體" w:hAnsi="標楷體" w:hint="eastAsia"/>
          <w:b/>
          <w:spacing w:val="2"/>
          <w:sz w:val="28"/>
          <w:szCs w:val="28"/>
        </w:rPr>
        <w:t>（一）　賡續辦理宜蘭國際童玩藝術節，提供多元體驗活動，入園遊客為近年新高，惟收入未同幅成長，活動收支相抵短絀增加，且遊客使用大眾交通前往活動會場者僅約1成、網路預約參加活動報到率未及3成，又園區衛浴設備及場地安全管理尚待強化，允待檢討改善妥處，以確保童玩節永續經營，並確保設施使用安全。</w:t>
      </w:r>
    </w:p>
    <w:p w14:paraId="7C5AB670" w14:textId="77777777" w:rsidR="00167214" w:rsidRPr="001C5F62" w:rsidRDefault="00167214" w:rsidP="00D0139A">
      <w:pPr>
        <w:pStyle w:val="131"/>
        <w:overflowPunct w:val="0"/>
        <w:spacing w:beforeLines="20" w:before="48" w:afterLines="20" w:after="48" w:line="560" w:lineRule="exact"/>
        <w:ind w:firstLineChars="200" w:firstLine="464"/>
        <w:jc w:val="both"/>
        <w:rPr>
          <w:rFonts w:ascii="標楷體" w:hAnsi="標楷體"/>
          <w:spacing w:val="-4"/>
          <w:sz w:val="24"/>
          <w:szCs w:val="18"/>
        </w:rPr>
      </w:pPr>
      <w:r w:rsidRPr="001C5F62">
        <w:rPr>
          <w:rFonts w:ascii="標楷體" w:hAnsi="標楷體" w:hint="eastAsia"/>
          <w:spacing w:val="-4"/>
          <w:sz w:val="24"/>
          <w:szCs w:val="18"/>
        </w:rPr>
        <w:t>縣政府自85年開辦宜蘭國際童玩藝術節至113年度止共計舉辦23屆，為宜蘭縣每年夏季重要活動，由文化局負責籌辦。2024宜蘭國際童玩藝術節（下稱2024童玩節）以「童玩的多重宇宙」為主題（圖1），並結合「5G．AI」概念，融入展覽、演出、遊戲及交流等活動4大主軸，園區各展館場域提供遊客多元科技互動體驗，活動期間自113年7月6日起至8月18日止，共計44日，113年度童玩節總經費支出1億6,129萬餘元。經查活動辦理情形，核有：</w:t>
      </w:r>
    </w:p>
    <w:p w14:paraId="3F15E577" w14:textId="1F83483E" w:rsidR="00167214" w:rsidRPr="001C5F62" w:rsidRDefault="00167214" w:rsidP="004B773E">
      <w:pPr>
        <w:pStyle w:val="131"/>
        <w:overflowPunct w:val="0"/>
        <w:spacing w:beforeLines="20" w:before="48" w:afterLines="20" w:after="48" w:line="480" w:lineRule="exact"/>
        <w:ind w:firstLineChars="400" w:firstLine="960"/>
        <w:jc w:val="both"/>
        <w:rPr>
          <w:rFonts w:ascii="標楷體" w:hAnsi="標楷體"/>
          <w:spacing w:val="2"/>
          <w:sz w:val="24"/>
          <w:szCs w:val="24"/>
        </w:rPr>
      </w:pPr>
      <w:r w:rsidRPr="001C5F62">
        <w:rPr>
          <w:rFonts w:ascii="新細明體" w:hAnsi="新細明體" w:cs="新細明體"/>
          <w:noProof/>
          <w:kern w:val="0"/>
          <w:sz w:val="24"/>
          <w:szCs w:val="24"/>
        </w:rPr>
        <mc:AlternateContent>
          <mc:Choice Requires="wps">
            <w:drawing>
              <wp:anchor distT="0" distB="0" distL="71755" distR="71755" simplePos="0" relativeHeight="251641856" behindDoc="0" locked="0" layoutInCell="1" allowOverlap="1" wp14:anchorId="7F353EB6" wp14:editId="5DA2E087">
                <wp:simplePos x="0" y="0"/>
                <wp:positionH relativeFrom="margin">
                  <wp:posOffset>2828925</wp:posOffset>
                </wp:positionH>
                <wp:positionV relativeFrom="paragraph">
                  <wp:posOffset>1011555</wp:posOffset>
                </wp:positionV>
                <wp:extent cx="3563620" cy="2015490"/>
                <wp:effectExtent l="0" t="0" r="0" b="381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3620" cy="2015490"/>
                        </a:xfrm>
                        <a:prstGeom prst="rect">
                          <a:avLst/>
                        </a:prstGeom>
                        <a:solidFill>
                          <a:srgbClr val="FFFFFF"/>
                        </a:solidFill>
                        <a:ln w="9525">
                          <a:noFill/>
                          <a:miter lim="800000"/>
                          <a:headEnd/>
                          <a:tailEnd/>
                        </a:ln>
                      </wps:spPr>
                      <wps:txbx>
                        <w:txbxContent>
                          <w:tbl>
                            <w:tblPr>
                              <w:tblW w:w="4972" w:type="pct"/>
                              <w:tblCellMar>
                                <w:left w:w="28" w:type="dxa"/>
                                <w:right w:w="28" w:type="dxa"/>
                              </w:tblCellMar>
                              <w:tblLook w:val="04A0" w:firstRow="1" w:lastRow="0" w:firstColumn="1" w:lastColumn="0" w:noHBand="0" w:noVBand="1"/>
                            </w:tblPr>
                            <w:tblGrid>
                              <w:gridCol w:w="973"/>
                              <w:gridCol w:w="694"/>
                              <w:gridCol w:w="828"/>
                              <w:gridCol w:w="898"/>
                              <w:gridCol w:w="838"/>
                              <w:gridCol w:w="1049"/>
                            </w:tblGrid>
                            <w:tr w:rsidR="0097161F" w14:paraId="53ECDCCD" w14:textId="77777777" w:rsidTr="00CD3D4A">
                              <w:trPr>
                                <w:trHeight w:val="142"/>
                              </w:trPr>
                              <w:tc>
                                <w:tcPr>
                                  <w:tcW w:w="5000" w:type="pct"/>
                                  <w:gridSpan w:val="6"/>
                                  <w:hideMark/>
                                </w:tcPr>
                                <w:p w14:paraId="121F4027" w14:textId="7D63768A" w:rsidR="0097161F" w:rsidRDefault="0097161F">
                                  <w:pPr>
                                    <w:autoSpaceDE w:val="0"/>
                                    <w:autoSpaceDN w:val="0"/>
                                    <w:adjustRightInd w:val="0"/>
                                    <w:snapToGrid w:val="0"/>
                                    <w:jc w:val="center"/>
                                    <w:rPr>
                                      <w:rFonts w:ascii="標楷體" w:eastAsia="標楷體" w:hAnsi="標楷體" w:cs="標楷體"/>
                                      <w:b/>
                                      <w:color w:val="000000"/>
                                      <w:spacing w:val="-4"/>
                                      <w:kern w:val="0"/>
                                      <w:szCs w:val="24"/>
                                    </w:rPr>
                                  </w:pPr>
                                  <w:r>
                                    <w:rPr>
                                      <w:rFonts w:ascii="標楷體" w:eastAsia="標楷體" w:hAnsi="標楷體" w:cs="標楷體" w:hint="eastAsia"/>
                                      <w:b/>
                                      <w:color w:val="000000"/>
                                      <w:spacing w:val="-4"/>
                                      <w:kern w:val="0"/>
                                      <w:szCs w:val="24"/>
                                    </w:rPr>
                                    <w:t>表1  宜蘭國際童玩藝術節入園遊客人次及收支情形</w:t>
                                  </w:r>
                                </w:p>
                              </w:tc>
                            </w:tr>
                            <w:tr w:rsidR="0097161F" w14:paraId="5B30FB63" w14:textId="77777777">
                              <w:trPr>
                                <w:trHeight w:val="312"/>
                              </w:trPr>
                              <w:tc>
                                <w:tcPr>
                                  <w:tcW w:w="5000" w:type="pct"/>
                                  <w:gridSpan w:val="6"/>
                                  <w:tcBorders>
                                    <w:top w:val="nil"/>
                                    <w:left w:val="nil"/>
                                    <w:bottom w:val="single" w:sz="4" w:space="0" w:color="auto"/>
                                    <w:right w:val="nil"/>
                                  </w:tcBorders>
                                  <w:hideMark/>
                                </w:tcPr>
                                <w:p w14:paraId="40DF8CFF" w14:textId="77777777" w:rsidR="0097161F" w:rsidRDefault="0097161F">
                                  <w:pPr>
                                    <w:autoSpaceDE w:val="0"/>
                                    <w:autoSpaceDN w:val="0"/>
                                    <w:adjustRightInd w:val="0"/>
                                    <w:snapToGrid w:val="0"/>
                                    <w:jc w:val="right"/>
                                    <w:rPr>
                                      <w:rFonts w:ascii="標楷體" w:eastAsia="標楷體" w:hAnsi="標楷體" w:cs="新細明體"/>
                                      <w:color w:val="000000"/>
                                      <w:kern w:val="0"/>
                                      <w:sz w:val="18"/>
                                      <w:szCs w:val="18"/>
                                    </w:rPr>
                                  </w:pPr>
                                  <w:r>
                                    <w:rPr>
                                      <w:rFonts w:ascii="標楷體" w:eastAsia="標楷體" w:hAnsi="標楷體" w:cs="標楷體" w:hint="eastAsia"/>
                                      <w:color w:val="000000"/>
                                      <w:kern w:val="0"/>
                                      <w:sz w:val="18"/>
                                      <w:szCs w:val="18"/>
                                    </w:rPr>
                                    <w:t>單位：人次、新臺幣千元、％</w:t>
                                  </w:r>
                                </w:p>
                              </w:tc>
                            </w:tr>
                            <w:tr w:rsidR="0097161F" w14:paraId="33791D1D" w14:textId="77777777">
                              <w:trPr>
                                <w:trHeight w:val="312"/>
                              </w:trPr>
                              <w:tc>
                                <w:tcPr>
                                  <w:tcW w:w="1579" w:type="pct"/>
                                  <w:gridSpan w:val="2"/>
                                  <w:tcBorders>
                                    <w:top w:val="single" w:sz="4" w:space="0" w:color="auto"/>
                                    <w:left w:val="single" w:sz="4" w:space="0" w:color="auto"/>
                                    <w:bottom w:val="single" w:sz="4" w:space="0" w:color="auto"/>
                                    <w:right w:val="single" w:sz="4" w:space="0" w:color="auto"/>
                                  </w:tcBorders>
                                  <w:vAlign w:val="center"/>
                                  <w:hideMark/>
                                </w:tcPr>
                                <w:p w14:paraId="0128DC43"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年度</w:t>
                                  </w:r>
                                </w:p>
                              </w:tc>
                              <w:tc>
                                <w:tcPr>
                                  <w:tcW w:w="784" w:type="pct"/>
                                  <w:tcBorders>
                                    <w:top w:val="single" w:sz="4" w:space="0" w:color="auto"/>
                                    <w:left w:val="single" w:sz="4" w:space="0" w:color="auto"/>
                                    <w:bottom w:val="single" w:sz="4" w:space="0" w:color="auto"/>
                                    <w:right w:val="single" w:sz="4" w:space="0" w:color="auto"/>
                                  </w:tcBorders>
                                  <w:vAlign w:val="center"/>
                                  <w:hideMark/>
                                </w:tcPr>
                                <w:p w14:paraId="17969AE8"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入園遊客人次</w:t>
                                  </w:r>
                                </w:p>
                              </w:tc>
                              <w:tc>
                                <w:tcPr>
                                  <w:tcW w:w="850" w:type="pct"/>
                                  <w:tcBorders>
                                    <w:top w:val="single" w:sz="4" w:space="0" w:color="auto"/>
                                    <w:left w:val="single" w:sz="4" w:space="0" w:color="auto"/>
                                    <w:bottom w:val="single" w:sz="4" w:space="0" w:color="auto"/>
                                    <w:right w:val="single" w:sz="4" w:space="0" w:color="auto"/>
                                  </w:tcBorders>
                                  <w:vAlign w:val="center"/>
                                  <w:hideMark/>
                                </w:tcPr>
                                <w:p w14:paraId="07C18257"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收入</w:t>
                                  </w:r>
                                </w:p>
                              </w:tc>
                              <w:tc>
                                <w:tcPr>
                                  <w:tcW w:w="794" w:type="pct"/>
                                  <w:tcBorders>
                                    <w:top w:val="single" w:sz="4" w:space="0" w:color="auto"/>
                                    <w:left w:val="single" w:sz="4" w:space="0" w:color="auto"/>
                                    <w:bottom w:val="single" w:sz="4" w:space="0" w:color="auto"/>
                                    <w:right w:val="single" w:sz="4" w:space="0" w:color="auto"/>
                                  </w:tcBorders>
                                  <w:vAlign w:val="center"/>
                                  <w:hideMark/>
                                </w:tcPr>
                                <w:p w14:paraId="25B1EA3C"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支出</w:t>
                                  </w:r>
                                </w:p>
                              </w:tc>
                              <w:tc>
                                <w:tcPr>
                                  <w:tcW w:w="993" w:type="pct"/>
                                  <w:tcBorders>
                                    <w:top w:val="single" w:sz="4" w:space="0" w:color="auto"/>
                                    <w:left w:val="single" w:sz="4" w:space="0" w:color="auto"/>
                                    <w:bottom w:val="single" w:sz="4" w:space="0" w:color="auto"/>
                                    <w:right w:val="single" w:sz="4" w:space="0" w:color="auto"/>
                                  </w:tcBorders>
                                  <w:vAlign w:val="center"/>
                                  <w:hideMark/>
                                </w:tcPr>
                                <w:p w14:paraId="3573B87B"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收支短絀</w:t>
                                  </w:r>
                                </w:p>
                              </w:tc>
                            </w:tr>
                            <w:tr w:rsidR="0097161F" w14:paraId="464EE3DA" w14:textId="77777777">
                              <w:trPr>
                                <w:trHeight w:val="312"/>
                              </w:trPr>
                              <w:tc>
                                <w:tcPr>
                                  <w:tcW w:w="1579" w:type="pct"/>
                                  <w:gridSpan w:val="2"/>
                                  <w:tcBorders>
                                    <w:top w:val="single" w:sz="4" w:space="0" w:color="auto"/>
                                    <w:left w:val="single" w:sz="4" w:space="0" w:color="auto"/>
                                    <w:bottom w:val="single" w:sz="4" w:space="0" w:color="auto"/>
                                    <w:right w:val="single" w:sz="4" w:space="0" w:color="auto"/>
                                  </w:tcBorders>
                                  <w:vAlign w:val="center"/>
                                  <w:hideMark/>
                                </w:tcPr>
                                <w:p w14:paraId="485EBC33"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111</w:t>
                                  </w:r>
                                </w:p>
                              </w:tc>
                              <w:tc>
                                <w:tcPr>
                                  <w:tcW w:w="784" w:type="pct"/>
                                  <w:tcBorders>
                                    <w:top w:val="single" w:sz="4" w:space="0" w:color="auto"/>
                                    <w:left w:val="single" w:sz="4" w:space="0" w:color="auto"/>
                                    <w:bottom w:val="single" w:sz="4" w:space="0" w:color="auto"/>
                                    <w:right w:val="single" w:sz="4" w:space="0" w:color="auto"/>
                                  </w:tcBorders>
                                  <w:vAlign w:val="center"/>
                                  <w:hideMark/>
                                </w:tcPr>
                                <w:p w14:paraId="7566C21F"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411,217</w:t>
                                  </w:r>
                                </w:p>
                              </w:tc>
                              <w:tc>
                                <w:tcPr>
                                  <w:tcW w:w="850" w:type="pct"/>
                                  <w:tcBorders>
                                    <w:top w:val="single" w:sz="4" w:space="0" w:color="auto"/>
                                    <w:left w:val="single" w:sz="4" w:space="0" w:color="auto"/>
                                    <w:bottom w:val="single" w:sz="4" w:space="0" w:color="auto"/>
                                    <w:right w:val="single" w:sz="4" w:space="0" w:color="auto"/>
                                  </w:tcBorders>
                                  <w:vAlign w:val="center"/>
                                  <w:hideMark/>
                                </w:tcPr>
                                <w:p w14:paraId="0232180D"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42,236</w:t>
                                  </w:r>
                                </w:p>
                              </w:tc>
                              <w:tc>
                                <w:tcPr>
                                  <w:tcW w:w="794" w:type="pct"/>
                                  <w:tcBorders>
                                    <w:top w:val="single" w:sz="4" w:space="0" w:color="auto"/>
                                    <w:left w:val="single" w:sz="4" w:space="0" w:color="auto"/>
                                    <w:bottom w:val="single" w:sz="4" w:space="0" w:color="auto"/>
                                    <w:right w:val="single" w:sz="4" w:space="0" w:color="auto"/>
                                  </w:tcBorders>
                                  <w:vAlign w:val="center"/>
                                  <w:hideMark/>
                                </w:tcPr>
                                <w:p w14:paraId="56D156B4"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xml:space="preserve">135,994 </w:t>
                                  </w:r>
                                </w:p>
                              </w:tc>
                              <w:tc>
                                <w:tcPr>
                                  <w:tcW w:w="993" w:type="pct"/>
                                  <w:tcBorders>
                                    <w:top w:val="single" w:sz="4" w:space="0" w:color="auto"/>
                                    <w:left w:val="single" w:sz="4" w:space="0" w:color="auto"/>
                                    <w:bottom w:val="single" w:sz="4" w:space="0" w:color="auto"/>
                                    <w:right w:val="single" w:sz="4" w:space="0" w:color="auto"/>
                                  </w:tcBorders>
                                  <w:vAlign w:val="center"/>
                                  <w:hideMark/>
                                </w:tcPr>
                                <w:p w14:paraId="37F82923"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- 93,757</w:t>
                                  </w:r>
                                </w:p>
                              </w:tc>
                            </w:tr>
                            <w:tr w:rsidR="0097161F" w14:paraId="3185B623" w14:textId="77777777">
                              <w:trPr>
                                <w:trHeight w:val="312"/>
                              </w:trPr>
                              <w:tc>
                                <w:tcPr>
                                  <w:tcW w:w="1579" w:type="pct"/>
                                  <w:gridSpan w:val="2"/>
                                  <w:tcBorders>
                                    <w:top w:val="single" w:sz="4" w:space="0" w:color="auto"/>
                                    <w:left w:val="single" w:sz="4" w:space="0" w:color="auto"/>
                                    <w:bottom w:val="single" w:sz="4" w:space="0" w:color="auto"/>
                                    <w:right w:val="single" w:sz="4" w:space="0" w:color="auto"/>
                                  </w:tcBorders>
                                  <w:vAlign w:val="center"/>
                                  <w:hideMark/>
                                </w:tcPr>
                                <w:p w14:paraId="5B880E9D"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112</w:t>
                                  </w:r>
                                </w:p>
                              </w:tc>
                              <w:tc>
                                <w:tcPr>
                                  <w:tcW w:w="784" w:type="pct"/>
                                  <w:tcBorders>
                                    <w:top w:val="single" w:sz="4" w:space="0" w:color="auto"/>
                                    <w:left w:val="single" w:sz="4" w:space="0" w:color="auto"/>
                                    <w:bottom w:val="single" w:sz="4" w:space="0" w:color="auto"/>
                                    <w:right w:val="single" w:sz="4" w:space="0" w:color="auto"/>
                                  </w:tcBorders>
                                  <w:vAlign w:val="center"/>
                                  <w:hideMark/>
                                </w:tcPr>
                                <w:p w14:paraId="0DA596DF"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457,451</w:t>
                                  </w:r>
                                </w:p>
                              </w:tc>
                              <w:tc>
                                <w:tcPr>
                                  <w:tcW w:w="850" w:type="pct"/>
                                  <w:tcBorders>
                                    <w:top w:val="single" w:sz="4" w:space="0" w:color="auto"/>
                                    <w:left w:val="single" w:sz="4" w:space="0" w:color="auto"/>
                                    <w:bottom w:val="single" w:sz="4" w:space="0" w:color="auto"/>
                                    <w:right w:val="single" w:sz="4" w:space="0" w:color="auto"/>
                                  </w:tcBorders>
                                  <w:vAlign w:val="center"/>
                                  <w:hideMark/>
                                </w:tcPr>
                                <w:p w14:paraId="2499A9D4"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50,466</w:t>
                                  </w:r>
                                </w:p>
                              </w:tc>
                              <w:tc>
                                <w:tcPr>
                                  <w:tcW w:w="794" w:type="pct"/>
                                  <w:tcBorders>
                                    <w:top w:val="single" w:sz="4" w:space="0" w:color="auto"/>
                                    <w:left w:val="single" w:sz="4" w:space="0" w:color="auto"/>
                                    <w:bottom w:val="single" w:sz="4" w:space="0" w:color="auto"/>
                                    <w:right w:val="single" w:sz="4" w:space="0" w:color="auto"/>
                                  </w:tcBorders>
                                  <w:vAlign w:val="center"/>
                                  <w:hideMark/>
                                </w:tcPr>
                                <w:p w14:paraId="3614E210"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xml:space="preserve">137,852 </w:t>
                                  </w:r>
                                </w:p>
                              </w:tc>
                              <w:tc>
                                <w:tcPr>
                                  <w:tcW w:w="993" w:type="pct"/>
                                  <w:tcBorders>
                                    <w:top w:val="single" w:sz="4" w:space="0" w:color="auto"/>
                                    <w:left w:val="single" w:sz="4" w:space="0" w:color="auto"/>
                                    <w:bottom w:val="single" w:sz="4" w:space="0" w:color="auto"/>
                                    <w:right w:val="single" w:sz="4" w:space="0" w:color="auto"/>
                                  </w:tcBorders>
                                  <w:vAlign w:val="center"/>
                                  <w:hideMark/>
                                </w:tcPr>
                                <w:p w14:paraId="5A31548E"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- 87,386</w:t>
                                  </w:r>
                                </w:p>
                              </w:tc>
                            </w:tr>
                            <w:tr w:rsidR="0097161F" w14:paraId="0B438C3A" w14:textId="77777777">
                              <w:trPr>
                                <w:trHeight w:val="312"/>
                              </w:trPr>
                              <w:tc>
                                <w:tcPr>
                                  <w:tcW w:w="1579" w:type="pct"/>
                                  <w:gridSpan w:val="2"/>
                                  <w:tcBorders>
                                    <w:top w:val="single" w:sz="4" w:space="0" w:color="auto"/>
                                    <w:left w:val="single" w:sz="4" w:space="0" w:color="auto"/>
                                    <w:bottom w:val="single" w:sz="4" w:space="0" w:color="auto"/>
                                    <w:right w:val="single" w:sz="4" w:space="0" w:color="auto"/>
                                  </w:tcBorders>
                                  <w:vAlign w:val="center"/>
                                  <w:hideMark/>
                                </w:tcPr>
                                <w:p w14:paraId="71A91B6D"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113</w:t>
                                  </w:r>
                                </w:p>
                              </w:tc>
                              <w:tc>
                                <w:tcPr>
                                  <w:tcW w:w="784" w:type="pct"/>
                                  <w:tcBorders>
                                    <w:top w:val="single" w:sz="4" w:space="0" w:color="auto"/>
                                    <w:left w:val="single" w:sz="4" w:space="0" w:color="auto"/>
                                    <w:bottom w:val="single" w:sz="4" w:space="0" w:color="auto"/>
                                    <w:right w:val="single" w:sz="4" w:space="0" w:color="auto"/>
                                  </w:tcBorders>
                                  <w:vAlign w:val="center"/>
                                  <w:hideMark/>
                                </w:tcPr>
                                <w:p w14:paraId="7F8E2612"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537,223</w:t>
                                  </w:r>
                                </w:p>
                              </w:tc>
                              <w:tc>
                                <w:tcPr>
                                  <w:tcW w:w="850" w:type="pct"/>
                                  <w:tcBorders>
                                    <w:top w:val="single" w:sz="4" w:space="0" w:color="auto"/>
                                    <w:left w:val="single" w:sz="4" w:space="0" w:color="auto"/>
                                    <w:bottom w:val="single" w:sz="4" w:space="0" w:color="auto"/>
                                    <w:right w:val="single" w:sz="4" w:space="0" w:color="auto"/>
                                  </w:tcBorders>
                                  <w:vAlign w:val="center"/>
                                  <w:hideMark/>
                                </w:tcPr>
                                <w:p w14:paraId="0B577BF3"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53,925</w:t>
                                  </w:r>
                                </w:p>
                              </w:tc>
                              <w:tc>
                                <w:tcPr>
                                  <w:tcW w:w="794" w:type="pct"/>
                                  <w:tcBorders>
                                    <w:top w:val="single" w:sz="4" w:space="0" w:color="auto"/>
                                    <w:left w:val="single" w:sz="4" w:space="0" w:color="auto"/>
                                    <w:bottom w:val="single" w:sz="4" w:space="0" w:color="auto"/>
                                    <w:right w:val="single" w:sz="4" w:space="0" w:color="auto"/>
                                  </w:tcBorders>
                                  <w:vAlign w:val="center"/>
                                  <w:hideMark/>
                                </w:tcPr>
                                <w:p w14:paraId="363AD30C"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xml:space="preserve">161,298 </w:t>
                                  </w:r>
                                </w:p>
                              </w:tc>
                              <w:tc>
                                <w:tcPr>
                                  <w:tcW w:w="993" w:type="pct"/>
                                  <w:tcBorders>
                                    <w:top w:val="single" w:sz="4" w:space="0" w:color="auto"/>
                                    <w:left w:val="single" w:sz="4" w:space="0" w:color="auto"/>
                                    <w:bottom w:val="single" w:sz="4" w:space="0" w:color="auto"/>
                                    <w:right w:val="single" w:sz="4" w:space="0" w:color="auto"/>
                                  </w:tcBorders>
                                  <w:vAlign w:val="center"/>
                                  <w:hideMark/>
                                </w:tcPr>
                                <w:p w14:paraId="09BF4EED"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- 107,372</w:t>
                                  </w:r>
                                </w:p>
                              </w:tc>
                            </w:tr>
                            <w:tr w:rsidR="0097161F" w14:paraId="518DAD83" w14:textId="77777777">
                              <w:trPr>
                                <w:trHeight w:val="312"/>
                              </w:trPr>
                              <w:tc>
                                <w:tcPr>
                                  <w:tcW w:w="922" w:type="pct"/>
                                  <w:vMerge w:val="restart"/>
                                  <w:tcBorders>
                                    <w:top w:val="single" w:sz="4" w:space="0" w:color="auto"/>
                                    <w:left w:val="single" w:sz="4" w:space="0" w:color="auto"/>
                                    <w:bottom w:val="single" w:sz="4" w:space="0" w:color="auto"/>
                                    <w:right w:val="single" w:sz="4" w:space="0" w:color="auto"/>
                                  </w:tcBorders>
                                  <w:vAlign w:val="center"/>
                                  <w:hideMark/>
                                </w:tcPr>
                                <w:p w14:paraId="4C1DCA42" w14:textId="4EFB0DFC" w:rsidR="0097161F" w:rsidRPr="00520DCA" w:rsidRDefault="0097161F" w:rsidP="00520DCA">
                                  <w:pPr>
                                    <w:autoSpaceDE w:val="0"/>
                                    <w:autoSpaceDN w:val="0"/>
                                    <w:adjustRightInd w:val="0"/>
                                    <w:snapToGrid w:val="0"/>
                                    <w:jc w:val="center"/>
                                    <w:rPr>
                                      <w:rFonts w:ascii="標楷體" w:eastAsia="標楷體" w:hAnsi="標楷體" w:cs="標楷體"/>
                                      <w:bCs/>
                                      <w:color w:val="000000"/>
                                      <w:spacing w:val="-20"/>
                                      <w:kern w:val="0"/>
                                      <w:sz w:val="20"/>
                                    </w:rPr>
                                  </w:pPr>
                                  <w:r w:rsidRPr="00520DCA">
                                    <w:rPr>
                                      <w:rFonts w:ascii="標楷體" w:eastAsia="標楷體" w:hAnsi="標楷體" w:cs="標楷體" w:hint="eastAsia"/>
                                      <w:bCs/>
                                      <w:color w:val="000000"/>
                                      <w:spacing w:val="-20"/>
                                      <w:kern w:val="0"/>
                                      <w:sz w:val="20"/>
                                    </w:rPr>
                                    <w:t>113</w:t>
                                  </w:r>
                                  <w:r w:rsidRPr="00520DCA">
                                    <w:rPr>
                                      <w:rFonts w:ascii="標楷體" w:eastAsia="標楷體" w:hAnsi="標楷體" w:cs="標楷體"/>
                                      <w:bCs/>
                                      <w:color w:val="000000"/>
                                      <w:spacing w:val="-20"/>
                                      <w:kern w:val="0"/>
                                      <w:sz w:val="20"/>
                                    </w:rPr>
                                    <w:t>年度</w:t>
                                  </w:r>
                                  <w:r w:rsidRPr="00520DCA">
                                    <w:rPr>
                                      <w:rFonts w:ascii="標楷體" w:eastAsia="標楷體" w:hAnsi="標楷體" w:cs="標楷體" w:hint="eastAsia"/>
                                      <w:bCs/>
                                      <w:color w:val="000000"/>
                                      <w:spacing w:val="-20"/>
                                      <w:kern w:val="0"/>
                                      <w:sz w:val="20"/>
                                    </w:rPr>
                                    <w:t>與112</w:t>
                                  </w:r>
                                  <w:r w:rsidRPr="00520DCA">
                                    <w:rPr>
                                      <w:rFonts w:ascii="標楷體" w:eastAsia="標楷體" w:hAnsi="標楷體" w:cs="標楷體"/>
                                      <w:bCs/>
                                      <w:color w:val="000000"/>
                                      <w:spacing w:val="-20"/>
                                      <w:kern w:val="0"/>
                                      <w:sz w:val="20"/>
                                    </w:rPr>
                                    <w:t>年度</w:t>
                                  </w:r>
                                  <w:r w:rsidRPr="00520DCA">
                                    <w:rPr>
                                      <w:rFonts w:ascii="標楷體" w:eastAsia="標楷體" w:hAnsi="標楷體" w:cs="標楷體" w:hint="eastAsia"/>
                                      <w:bCs/>
                                      <w:color w:val="000000"/>
                                      <w:spacing w:val="-20"/>
                                      <w:kern w:val="0"/>
                                      <w:sz w:val="20"/>
                                    </w:rPr>
                                    <w:t>比較</w:t>
                                  </w:r>
                                </w:p>
                              </w:tc>
                              <w:tc>
                                <w:tcPr>
                                  <w:tcW w:w="657" w:type="pct"/>
                                  <w:tcBorders>
                                    <w:top w:val="single" w:sz="4" w:space="0" w:color="auto"/>
                                    <w:left w:val="single" w:sz="4" w:space="0" w:color="auto"/>
                                    <w:bottom w:val="single" w:sz="4" w:space="0" w:color="auto"/>
                                    <w:right w:val="single" w:sz="4" w:space="0" w:color="auto"/>
                                  </w:tcBorders>
                                  <w:vAlign w:val="center"/>
                                  <w:hideMark/>
                                </w:tcPr>
                                <w:p w14:paraId="2DE533D3" w14:textId="77777777" w:rsidR="0097161F" w:rsidRDefault="0097161F">
                                  <w:pPr>
                                    <w:autoSpaceDE w:val="0"/>
                                    <w:autoSpaceDN w:val="0"/>
                                    <w:adjustRightInd w:val="0"/>
                                    <w:snapToGrid w:val="0"/>
                                    <w:jc w:val="center"/>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增減數</w:t>
                                  </w:r>
                                </w:p>
                              </w:tc>
                              <w:tc>
                                <w:tcPr>
                                  <w:tcW w:w="784" w:type="pct"/>
                                  <w:tcBorders>
                                    <w:top w:val="single" w:sz="4" w:space="0" w:color="auto"/>
                                    <w:left w:val="single" w:sz="4" w:space="0" w:color="auto"/>
                                    <w:bottom w:val="single" w:sz="4" w:space="0" w:color="auto"/>
                                    <w:right w:val="single" w:sz="4" w:space="0" w:color="auto"/>
                                  </w:tcBorders>
                                  <w:vAlign w:val="center"/>
                                  <w:hideMark/>
                                </w:tcPr>
                                <w:p w14:paraId="4D01E411" w14:textId="77777777" w:rsidR="0097161F" w:rsidRDefault="0097161F">
                                  <w:pPr>
                                    <w:autoSpaceDE w:val="0"/>
                                    <w:autoSpaceDN w:val="0"/>
                                    <w:adjustRightInd w:val="0"/>
                                    <w:snapToGrid w:val="0"/>
                                    <w:jc w:val="right"/>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79,772</w:t>
                                  </w:r>
                                </w:p>
                              </w:tc>
                              <w:tc>
                                <w:tcPr>
                                  <w:tcW w:w="850" w:type="pct"/>
                                  <w:tcBorders>
                                    <w:top w:val="single" w:sz="4" w:space="0" w:color="auto"/>
                                    <w:left w:val="single" w:sz="4" w:space="0" w:color="auto"/>
                                    <w:bottom w:val="single" w:sz="4" w:space="0" w:color="auto"/>
                                    <w:right w:val="single" w:sz="4" w:space="0" w:color="auto"/>
                                  </w:tcBorders>
                                  <w:vAlign w:val="center"/>
                                  <w:hideMark/>
                                </w:tcPr>
                                <w:p w14:paraId="5C9745C7" w14:textId="77777777" w:rsidR="0097161F" w:rsidRDefault="0097161F">
                                  <w:pPr>
                                    <w:autoSpaceDE w:val="0"/>
                                    <w:autoSpaceDN w:val="0"/>
                                    <w:adjustRightInd w:val="0"/>
                                    <w:snapToGrid w:val="0"/>
                                    <w:jc w:val="right"/>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 xml:space="preserve">3,459 </w:t>
                                  </w:r>
                                </w:p>
                              </w:tc>
                              <w:tc>
                                <w:tcPr>
                                  <w:tcW w:w="794" w:type="pct"/>
                                  <w:tcBorders>
                                    <w:top w:val="single" w:sz="4" w:space="0" w:color="auto"/>
                                    <w:left w:val="single" w:sz="4" w:space="0" w:color="auto"/>
                                    <w:bottom w:val="single" w:sz="4" w:space="0" w:color="auto"/>
                                    <w:right w:val="single" w:sz="4" w:space="0" w:color="auto"/>
                                  </w:tcBorders>
                                  <w:vAlign w:val="center"/>
                                  <w:hideMark/>
                                </w:tcPr>
                                <w:p w14:paraId="325CC8D2" w14:textId="77777777" w:rsidR="0097161F" w:rsidRDefault="0097161F">
                                  <w:pPr>
                                    <w:autoSpaceDE w:val="0"/>
                                    <w:autoSpaceDN w:val="0"/>
                                    <w:adjustRightInd w:val="0"/>
                                    <w:snapToGrid w:val="0"/>
                                    <w:jc w:val="right"/>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 xml:space="preserve">23,445 </w:t>
                                  </w:r>
                                </w:p>
                              </w:tc>
                              <w:tc>
                                <w:tcPr>
                                  <w:tcW w:w="993" w:type="pct"/>
                                  <w:tcBorders>
                                    <w:top w:val="single" w:sz="4" w:space="0" w:color="auto"/>
                                    <w:left w:val="single" w:sz="4" w:space="0" w:color="auto"/>
                                    <w:bottom w:val="single" w:sz="4" w:space="0" w:color="auto"/>
                                    <w:right w:val="single" w:sz="4" w:space="0" w:color="auto"/>
                                  </w:tcBorders>
                                  <w:vAlign w:val="center"/>
                                  <w:hideMark/>
                                </w:tcPr>
                                <w:p w14:paraId="2C90FEDA" w14:textId="77777777" w:rsidR="0097161F" w:rsidRDefault="0097161F">
                                  <w:pPr>
                                    <w:autoSpaceDE w:val="0"/>
                                    <w:autoSpaceDN w:val="0"/>
                                    <w:adjustRightInd w:val="0"/>
                                    <w:snapToGrid w:val="0"/>
                                    <w:jc w:val="right"/>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- 19,986</w:t>
                                  </w:r>
                                </w:p>
                              </w:tc>
                            </w:tr>
                            <w:tr w:rsidR="0097161F" w14:paraId="423218D9" w14:textId="77777777">
                              <w:trPr>
                                <w:trHeight w:val="31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65CE5" w14:textId="77777777" w:rsidR="0097161F" w:rsidRDefault="0097161F">
                                  <w:pPr>
                                    <w:spacing w:beforeAutospacing="1" w:afterAutospacing="1"/>
                                    <w:rPr>
                                      <w:rFonts w:ascii="標楷體" w:eastAsia="標楷體" w:hAnsi="標楷體" w:cs="標楷體"/>
                                      <w:bCs/>
                                      <w:color w:val="000000"/>
                                      <w:kern w:val="0"/>
                                      <w:sz w:val="20"/>
                                    </w:rPr>
                                  </w:pPr>
                                </w:p>
                              </w:tc>
                              <w:tc>
                                <w:tcPr>
                                  <w:tcW w:w="657" w:type="pct"/>
                                  <w:tcBorders>
                                    <w:top w:val="single" w:sz="4" w:space="0" w:color="auto"/>
                                    <w:left w:val="single" w:sz="4" w:space="0" w:color="auto"/>
                                    <w:bottom w:val="single" w:sz="4" w:space="0" w:color="auto"/>
                                    <w:right w:val="single" w:sz="4" w:space="0" w:color="auto"/>
                                  </w:tcBorders>
                                  <w:vAlign w:val="center"/>
                                  <w:hideMark/>
                                </w:tcPr>
                                <w:p w14:paraId="7D66A304"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百分比</w:t>
                                  </w:r>
                                </w:p>
                              </w:tc>
                              <w:tc>
                                <w:tcPr>
                                  <w:tcW w:w="784" w:type="pct"/>
                                  <w:tcBorders>
                                    <w:top w:val="single" w:sz="4" w:space="0" w:color="auto"/>
                                    <w:left w:val="single" w:sz="4" w:space="0" w:color="auto"/>
                                    <w:bottom w:val="single" w:sz="4" w:space="0" w:color="auto"/>
                                    <w:right w:val="single" w:sz="4" w:space="0" w:color="auto"/>
                                  </w:tcBorders>
                                  <w:vAlign w:val="center"/>
                                  <w:hideMark/>
                                </w:tcPr>
                                <w:p w14:paraId="6588CAE2"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17.44</w:t>
                                  </w:r>
                                </w:p>
                              </w:tc>
                              <w:tc>
                                <w:tcPr>
                                  <w:tcW w:w="850" w:type="pct"/>
                                  <w:tcBorders>
                                    <w:top w:val="single" w:sz="4" w:space="0" w:color="auto"/>
                                    <w:left w:val="single" w:sz="4" w:space="0" w:color="auto"/>
                                    <w:bottom w:val="single" w:sz="4" w:space="0" w:color="auto"/>
                                    <w:right w:val="single" w:sz="4" w:space="0" w:color="auto"/>
                                  </w:tcBorders>
                                  <w:vAlign w:val="center"/>
                                  <w:hideMark/>
                                </w:tcPr>
                                <w:p w14:paraId="4BDC38D0"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6.85</w:t>
                                  </w:r>
                                </w:p>
                              </w:tc>
                              <w:tc>
                                <w:tcPr>
                                  <w:tcW w:w="794" w:type="pct"/>
                                  <w:tcBorders>
                                    <w:top w:val="single" w:sz="4" w:space="0" w:color="auto"/>
                                    <w:left w:val="single" w:sz="4" w:space="0" w:color="auto"/>
                                    <w:bottom w:val="single" w:sz="4" w:space="0" w:color="auto"/>
                                    <w:right w:val="single" w:sz="4" w:space="0" w:color="auto"/>
                                  </w:tcBorders>
                                  <w:vAlign w:val="center"/>
                                  <w:hideMark/>
                                </w:tcPr>
                                <w:p w14:paraId="5A7C4EF0"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17.01</w:t>
                                  </w:r>
                                </w:p>
                              </w:tc>
                              <w:tc>
                                <w:tcPr>
                                  <w:tcW w:w="993" w:type="pct"/>
                                  <w:tcBorders>
                                    <w:top w:val="single" w:sz="4" w:space="0" w:color="auto"/>
                                    <w:left w:val="single" w:sz="4" w:space="0" w:color="auto"/>
                                    <w:bottom w:val="single" w:sz="4" w:space="0" w:color="auto"/>
                                    <w:right w:val="single" w:sz="4" w:space="0" w:color="auto"/>
                                  </w:tcBorders>
                                  <w:vAlign w:val="center"/>
                                  <w:hideMark/>
                                </w:tcPr>
                                <w:p w14:paraId="6DED430C"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22.87</w:t>
                                  </w:r>
                                </w:p>
                              </w:tc>
                            </w:tr>
                            <w:tr w:rsidR="0097161F" w14:paraId="128EA293" w14:textId="77777777">
                              <w:trPr>
                                <w:trHeight w:val="312"/>
                              </w:trPr>
                              <w:tc>
                                <w:tcPr>
                                  <w:tcW w:w="5000" w:type="pct"/>
                                  <w:gridSpan w:val="6"/>
                                  <w:tcBorders>
                                    <w:top w:val="single" w:sz="4" w:space="0" w:color="auto"/>
                                    <w:left w:val="nil"/>
                                    <w:bottom w:val="nil"/>
                                    <w:right w:val="nil"/>
                                  </w:tcBorders>
                                  <w:hideMark/>
                                </w:tcPr>
                                <w:p w14:paraId="16F00F7B" w14:textId="77777777" w:rsidR="0097161F" w:rsidRDefault="0097161F">
                                  <w:pPr>
                                    <w:autoSpaceDE w:val="0"/>
                                    <w:autoSpaceDN w:val="0"/>
                                    <w:adjustRightInd w:val="0"/>
                                    <w:snapToGrid w:val="0"/>
                                    <w:rPr>
                                      <w:rFonts w:ascii="標楷體" w:eastAsia="標楷體" w:hAnsi="標楷體" w:cs="新細明體"/>
                                      <w:color w:val="000000"/>
                                      <w:kern w:val="0"/>
                                      <w:sz w:val="18"/>
                                      <w:szCs w:val="18"/>
                                    </w:rPr>
                                  </w:pPr>
                                  <w:r>
                                    <w:rPr>
                                      <w:rFonts w:ascii="標楷體" w:eastAsia="標楷體" w:hAnsi="標楷體" w:cs="標楷體" w:hint="eastAsia"/>
                                      <w:color w:val="000000"/>
                                      <w:kern w:val="0"/>
                                      <w:sz w:val="18"/>
                                      <w:szCs w:val="18"/>
                                    </w:rPr>
                                    <w:t>資料來源：整理自文化局提供資料。</w:t>
                                  </w:r>
                                </w:p>
                              </w:tc>
                            </w:tr>
                          </w:tbl>
                          <w:p w14:paraId="04FFA06C" w14:textId="77777777" w:rsidR="0097161F" w:rsidRDefault="0097161F" w:rsidP="00CD3D4A">
                            <w:pPr>
                              <w:suppressAutoHyphens/>
                              <w:overflowPunct w:val="0"/>
                              <w:adjustRightInd w:val="0"/>
                              <w:snapToGrid w:val="0"/>
                              <w:spacing w:after="120"/>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353EB6" id="文字方塊 8" o:spid="_x0000_s1038" type="#_x0000_t202" style="position:absolute;left:0;text-align:left;margin-left:222.75pt;margin-top:79.65pt;width:280.6pt;height:158.7pt;z-index:251641856;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" stroked="f">
                <v:textbox>
                  <w:txbxContent>
                    <w:tbl>
                      <w:tblPr>
                        <w:tblW w:w="4972" w:type="pct"/>
                        <w:tblCellMar>
                          <w:left w:w="28" w:type="dxa"/>
                          <w:right w:w="28" w:type="dxa"/>
                        </w:tblCellMar>
                        <w:tblLook w:val="04A0" w:firstRow="1" w:lastRow="0" w:firstColumn="1" w:lastColumn="0" w:noHBand="0" w:noVBand="1"/>
                      </w:tblPr>
                      <w:tblGrid>
                        <w:gridCol w:w="973"/>
                        <w:gridCol w:w="694"/>
                        <w:gridCol w:w="828"/>
                        <w:gridCol w:w="898"/>
                        <w:gridCol w:w="838"/>
                        <w:gridCol w:w="1049"/>
                      </w:tblGrid>
                      <w:tr w:rsidR="0097161F" w14:paraId="53ECDCCD" w14:textId="77777777" w:rsidTr="00CD3D4A">
                        <w:trPr>
                          <w:trHeight w:val="142"/>
                        </w:trPr>
                        <w:tc>
                          <w:tcPr>
                            <w:tcW w:w="5000" w:type="pct"/>
                            <w:gridSpan w:val="6"/>
                            <w:hideMark/>
                          </w:tcPr>
                          <w:p w14:paraId="121F4027" w14:textId="7D63768A" w:rsidR="0097161F" w:rsidRDefault="0097161F">
                            <w:pPr>
                              <w:autoSpaceDE w:val="0"/>
                              <w:autoSpaceDN w:val="0"/>
                              <w:adjustRightInd w:val="0"/>
                              <w:snapToGrid w:val="0"/>
                              <w:jc w:val="center"/>
                              <w:rPr>
                                <w:rFonts w:ascii="標楷體" w:eastAsia="標楷體" w:hAnsi="標楷體" w:cs="標楷體"/>
                                <w:b/>
                                <w:color w:val="000000"/>
                                <w:spacing w:val="-4"/>
                                <w:kern w:val="0"/>
                                <w:szCs w:val="24"/>
                              </w:rPr>
                            </w:pPr>
                            <w:r>
                              <w:rPr>
                                <w:rFonts w:ascii="標楷體" w:eastAsia="標楷體" w:hAnsi="標楷體" w:cs="標楷體" w:hint="eastAsia"/>
                                <w:b/>
                                <w:color w:val="000000"/>
                                <w:spacing w:val="-4"/>
                                <w:kern w:val="0"/>
                                <w:szCs w:val="24"/>
                              </w:rPr>
                              <w:t>表1  宜蘭國際童玩藝術節入園遊客人次及收支情形</w:t>
                            </w:r>
                          </w:p>
                        </w:tc>
                      </w:tr>
                      <w:tr w:rsidR="0097161F" w14:paraId="5B30FB63" w14:textId="77777777">
                        <w:trPr>
                          <w:trHeight w:val="312"/>
                        </w:trPr>
                        <w:tc>
                          <w:tcPr>
                            <w:tcW w:w="5000" w:type="pct"/>
                            <w:gridSpan w:val="6"/>
                            <w:tcBorders>
                              <w:top w:val="nil"/>
                              <w:left w:val="nil"/>
                              <w:bottom w:val="single" w:sz="4" w:space="0" w:color="auto"/>
                              <w:right w:val="nil"/>
                            </w:tcBorders>
                            <w:hideMark/>
                          </w:tcPr>
                          <w:p w14:paraId="40DF8CFF" w14:textId="77777777" w:rsidR="0097161F" w:rsidRDefault="0097161F">
                            <w:pPr>
                              <w:autoSpaceDE w:val="0"/>
                              <w:autoSpaceDN w:val="0"/>
                              <w:adjustRightInd w:val="0"/>
                              <w:snapToGrid w:val="0"/>
                              <w:jc w:val="right"/>
                              <w:rPr>
                                <w:rFonts w:ascii="標楷體" w:eastAsia="標楷體" w:hAnsi="標楷體" w:cs="新細明體"/>
                                <w:color w:val="000000"/>
                                <w:kern w:val="0"/>
                                <w:sz w:val="18"/>
                                <w:szCs w:val="18"/>
                              </w:rPr>
                            </w:pPr>
                            <w:r>
                              <w:rPr>
                                <w:rFonts w:ascii="標楷體" w:eastAsia="標楷體" w:hAnsi="標楷體" w:cs="標楷體" w:hint="eastAsia"/>
                                <w:color w:val="000000"/>
                                <w:kern w:val="0"/>
                                <w:sz w:val="18"/>
                                <w:szCs w:val="18"/>
                              </w:rPr>
                              <w:t>單位：人次、新臺幣千元、％</w:t>
                            </w:r>
                          </w:p>
                        </w:tc>
                      </w:tr>
                      <w:tr w:rsidR="0097161F" w14:paraId="33791D1D" w14:textId="77777777">
                        <w:trPr>
                          <w:trHeight w:val="312"/>
                        </w:trPr>
                        <w:tc>
                          <w:tcPr>
                            <w:tcW w:w="1579" w:type="pct"/>
                            <w:gridSpan w:val="2"/>
                            <w:tcBorders>
                              <w:top w:val="single" w:sz="4" w:space="0" w:color="auto"/>
                              <w:left w:val="single" w:sz="4" w:space="0" w:color="auto"/>
                              <w:bottom w:val="single" w:sz="4" w:space="0" w:color="auto"/>
                              <w:right w:val="single" w:sz="4" w:space="0" w:color="auto"/>
                            </w:tcBorders>
                            <w:vAlign w:val="center"/>
                            <w:hideMark/>
                          </w:tcPr>
                          <w:p w14:paraId="0128DC43"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年度</w:t>
                            </w:r>
                          </w:p>
                        </w:tc>
                        <w:tc>
                          <w:tcPr>
                            <w:tcW w:w="784" w:type="pct"/>
                            <w:tcBorders>
                              <w:top w:val="single" w:sz="4" w:space="0" w:color="auto"/>
                              <w:left w:val="single" w:sz="4" w:space="0" w:color="auto"/>
                              <w:bottom w:val="single" w:sz="4" w:space="0" w:color="auto"/>
                              <w:right w:val="single" w:sz="4" w:space="0" w:color="auto"/>
                            </w:tcBorders>
                            <w:vAlign w:val="center"/>
                            <w:hideMark/>
                          </w:tcPr>
                          <w:p w14:paraId="17969AE8"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入園遊客人次</w:t>
                            </w:r>
                          </w:p>
                        </w:tc>
                        <w:tc>
                          <w:tcPr>
                            <w:tcW w:w="850" w:type="pct"/>
                            <w:tcBorders>
                              <w:top w:val="single" w:sz="4" w:space="0" w:color="auto"/>
                              <w:left w:val="single" w:sz="4" w:space="0" w:color="auto"/>
                              <w:bottom w:val="single" w:sz="4" w:space="0" w:color="auto"/>
                              <w:right w:val="single" w:sz="4" w:space="0" w:color="auto"/>
                            </w:tcBorders>
                            <w:vAlign w:val="center"/>
                            <w:hideMark/>
                          </w:tcPr>
                          <w:p w14:paraId="07C18257"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收入</w:t>
                            </w:r>
                          </w:p>
                        </w:tc>
                        <w:tc>
                          <w:tcPr>
                            <w:tcW w:w="794" w:type="pct"/>
                            <w:tcBorders>
                              <w:top w:val="single" w:sz="4" w:space="0" w:color="auto"/>
                              <w:left w:val="single" w:sz="4" w:space="0" w:color="auto"/>
                              <w:bottom w:val="single" w:sz="4" w:space="0" w:color="auto"/>
                              <w:right w:val="single" w:sz="4" w:space="0" w:color="auto"/>
                            </w:tcBorders>
                            <w:vAlign w:val="center"/>
                            <w:hideMark/>
                          </w:tcPr>
                          <w:p w14:paraId="25B1EA3C"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支出</w:t>
                            </w:r>
                          </w:p>
                        </w:tc>
                        <w:tc>
                          <w:tcPr>
                            <w:tcW w:w="993" w:type="pct"/>
                            <w:tcBorders>
                              <w:top w:val="single" w:sz="4" w:space="0" w:color="auto"/>
                              <w:left w:val="single" w:sz="4" w:space="0" w:color="auto"/>
                              <w:bottom w:val="single" w:sz="4" w:space="0" w:color="auto"/>
                              <w:right w:val="single" w:sz="4" w:space="0" w:color="auto"/>
                            </w:tcBorders>
                            <w:vAlign w:val="center"/>
                            <w:hideMark/>
                          </w:tcPr>
                          <w:p w14:paraId="3573B87B"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收支短絀</w:t>
                            </w:r>
                          </w:p>
                        </w:tc>
                      </w:tr>
                      <w:tr w:rsidR="0097161F" w14:paraId="464EE3DA" w14:textId="77777777">
                        <w:trPr>
                          <w:trHeight w:val="312"/>
                        </w:trPr>
                        <w:tc>
                          <w:tcPr>
                            <w:tcW w:w="1579" w:type="pct"/>
                            <w:gridSpan w:val="2"/>
                            <w:tcBorders>
                              <w:top w:val="single" w:sz="4" w:space="0" w:color="auto"/>
                              <w:left w:val="single" w:sz="4" w:space="0" w:color="auto"/>
                              <w:bottom w:val="single" w:sz="4" w:space="0" w:color="auto"/>
                              <w:right w:val="single" w:sz="4" w:space="0" w:color="auto"/>
                            </w:tcBorders>
                            <w:vAlign w:val="center"/>
                            <w:hideMark/>
                          </w:tcPr>
                          <w:p w14:paraId="485EBC33"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111</w:t>
                            </w:r>
                          </w:p>
                        </w:tc>
                        <w:tc>
                          <w:tcPr>
                            <w:tcW w:w="784" w:type="pct"/>
                            <w:tcBorders>
                              <w:top w:val="single" w:sz="4" w:space="0" w:color="auto"/>
                              <w:left w:val="single" w:sz="4" w:space="0" w:color="auto"/>
                              <w:bottom w:val="single" w:sz="4" w:space="0" w:color="auto"/>
                              <w:right w:val="single" w:sz="4" w:space="0" w:color="auto"/>
                            </w:tcBorders>
                            <w:vAlign w:val="center"/>
                            <w:hideMark/>
                          </w:tcPr>
                          <w:p w14:paraId="7566C21F"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411,217</w:t>
                            </w:r>
                          </w:p>
                        </w:tc>
                        <w:tc>
                          <w:tcPr>
                            <w:tcW w:w="850" w:type="pct"/>
                            <w:tcBorders>
                              <w:top w:val="single" w:sz="4" w:space="0" w:color="auto"/>
                              <w:left w:val="single" w:sz="4" w:space="0" w:color="auto"/>
                              <w:bottom w:val="single" w:sz="4" w:space="0" w:color="auto"/>
                              <w:right w:val="single" w:sz="4" w:space="0" w:color="auto"/>
                            </w:tcBorders>
                            <w:vAlign w:val="center"/>
                            <w:hideMark/>
                          </w:tcPr>
                          <w:p w14:paraId="0232180D"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42,236</w:t>
                            </w:r>
                          </w:p>
                        </w:tc>
                        <w:tc>
                          <w:tcPr>
                            <w:tcW w:w="794" w:type="pct"/>
                            <w:tcBorders>
                              <w:top w:val="single" w:sz="4" w:space="0" w:color="auto"/>
                              <w:left w:val="single" w:sz="4" w:space="0" w:color="auto"/>
                              <w:bottom w:val="single" w:sz="4" w:space="0" w:color="auto"/>
                              <w:right w:val="single" w:sz="4" w:space="0" w:color="auto"/>
                            </w:tcBorders>
                            <w:vAlign w:val="center"/>
                            <w:hideMark/>
                          </w:tcPr>
                          <w:p w14:paraId="56D156B4"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xml:space="preserve">135,994 </w:t>
                            </w:r>
                          </w:p>
                        </w:tc>
                        <w:tc>
                          <w:tcPr>
                            <w:tcW w:w="993" w:type="pct"/>
                            <w:tcBorders>
                              <w:top w:val="single" w:sz="4" w:space="0" w:color="auto"/>
                              <w:left w:val="single" w:sz="4" w:space="0" w:color="auto"/>
                              <w:bottom w:val="single" w:sz="4" w:space="0" w:color="auto"/>
                              <w:right w:val="single" w:sz="4" w:space="0" w:color="auto"/>
                            </w:tcBorders>
                            <w:vAlign w:val="center"/>
                            <w:hideMark/>
                          </w:tcPr>
                          <w:p w14:paraId="37F82923"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- 93,757</w:t>
                            </w:r>
                          </w:p>
                        </w:tc>
                      </w:tr>
                      <w:tr w:rsidR="0097161F" w14:paraId="3185B623" w14:textId="77777777">
                        <w:trPr>
                          <w:trHeight w:val="312"/>
                        </w:trPr>
                        <w:tc>
                          <w:tcPr>
                            <w:tcW w:w="1579" w:type="pct"/>
                            <w:gridSpan w:val="2"/>
                            <w:tcBorders>
                              <w:top w:val="single" w:sz="4" w:space="0" w:color="auto"/>
                              <w:left w:val="single" w:sz="4" w:space="0" w:color="auto"/>
                              <w:bottom w:val="single" w:sz="4" w:space="0" w:color="auto"/>
                              <w:right w:val="single" w:sz="4" w:space="0" w:color="auto"/>
                            </w:tcBorders>
                            <w:vAlign w:val="center"/>
                            <w:hideMark/>
                          </w:tcPr>
                          <w:p w14:paraId="5B880E9D"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112</w:t>
                            </w:r>
                          </w:p>
                        </w:tc>
                        <w:tc>
                          <w:tcPr>
                            <w:tcW w:w="784" w:type="pct"/>
                            <w:tcBorders>
                              <w:top w:val="single" w:sz="4" w:space="0" w:color="auto"/>
                              <w:left w:val="single" w:sz="4" w:space="0" w:color="auto"/>
                              <w:bottom w:val="single" w:sz="4" w:space="0" w:color="auto"/>
                              <w:right w:val="single" w:sz="4" w:space="0" w:color="auto"/>
                            </w:tcBorders>
                            <w:vAlign w:val="center"/>
                            <w:hideMark/>
                          </w:tcPr>
                          <w:p w14:paraId="0DA596DF"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457,451</w:t>
                            </w:r>
                          </w:p>
                        </w:tc>
                        <w:tc>
                          <w:tcPr>
                            <w:tcW w:w="850" w:type="pct"/>
                            <w:tcBorders>
                              <w:top w:val="single" w:sz="4" w:space="0" w:color="auto"/>
                              <w:left w:val="single" w:sz="4" w:space="0" w:color="auto"/>
                              <w:bottom w:val="single" w:sz="4" w:space="0" w:color="auto"/>
                              <w:right w:val="single" w:sz="4" w:space="0" w:color="auto"/>
                            </w:tcBorders>
                            <w:vAlign w:val="center"/>
                            <w:hideMark/>
                          </w:tcPr>
                          <w:p w14:paraId="2499A9D4"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50,466</w:t>
                            </w:r>
                          </w:p>
                        </w:tc>
                        <w:tc>
                          <w:tcPr>
                            <w:tcW w:w="794" w:type="pct"/>
                            <w:tcBorders>
                              <w:top w:val="single" w:sz="4" w:space="0" w:color="auto"/>
                              <w:left w:val="single" w:sz="4" w:space="0" w:color="auto"/>
                              <w:bottom w:val="single" w:sz="4" w:space="0" w:color="auto"/>
                              <w:right w:val="single" w:sz="4" w:space="0" w:color="auto"/>
                            </w:tcBorders>
                            <w:vAlign w:val="center"/>
                            <w:hideMark/>
                          </w:tcPr>
                          <w:p w14:paraId="3614E210"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xml:space="preserve">137,852 </w:t>
                            </w:r>
                          </w:p>
                        </w:tc>
                        <w:tc>
                          <w:tcPr>
                            <w:tcW w:w="993" w:type="pct"/>
                            <w:tcBorders>
                              <w:top w:val="single" w:sz="4" w:space="0" w:color="auto"/>
                              <w:left w:val="single" w:sz="4" w:space="0" w:color="auto"/>
                              <w:bottom w:val="single" w:sz="4" w:space="0" w:color="auto"/>
                              <w:right w:val="single" w:sz="4" w:space="0" w:color="auto"/>
                            </w:tcBorders>
                            <w:vAlign w:val="center"/>
                            <w:hideMark/>
                          </w:tcPr>
                          <w:p w14:paraId="5A31548E"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- 87,386</w:t>
                            </w:r>
                          </w:p>
                        </w:tc>
                      </w:tr>
                      <w:tr w:rsidR="0097161F" w14:paraId="0B438C3A" w14:textId="77777777">
                        <w:trPr>
                          <w:trHeight w:val="312"/>
                        </w:trPr>
                        <w:tc>
                          <w:tcPr>
                            <w:tcW w:w="1579" w:type="pct"/>
                            <w:gridSpan w:val="2"/>
                            <w:tcBorders>
                              <w:top w:val="single" w:sz="4" w:space="0" w:color="auto"/>
                              <w:left w:val="single" w:sz="4" w:space="0" w:color="auto"/>
                              <w:bottom w:val="single" w:sz="4" w:space="0" w:color="auto"/>
                              <w:right w:val="single" w:sz="4" w:space="0" w:color="auto"/>
                            </w:tcBorders>
                            <w:vAlign w:val="center"/>
                            <w:hideMark/>
                          </w:tcPr>
                          <w:p w14:paraId="71A91B6D"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113</w:t>
                            </w:r>
                          </w:p>
                        </w:tc>
                        <w:tc>
                          <w:tcPr>
                            <w:tcW w:w="784" w:type="pct"/>
                            <w:tcBorders>
                              <w:top w:val="single" w:sz="4" w:space="0" w:color="auto"/>
                              <w:left w:val="single" w:sz="4" w:space="0" w:color="auto"/>
                              <w:bottom w:val="single" w:sz="4" w:space="0" w:color="auto"/>
                              <w:right w:val="single" w:sz="4" w:space="0" w:color="auto"/>
                            </w:tcBorders>
                            <w:vAlign w:val="center"/>
                            <w:hideMark/>
                          </w:tcPr>
                          <w:p w14:paraId="7F8E2612"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537,223</w:t>
                            </w:r>
                          </w:p>
                        </w:tc>
                        <w:tc>
                          <w:tcPr>
                            <w:tcW w:w="850" w:type="pct"/>
                            <w:tcBorders>
                              <w:top w:val="single" w:sz="4" w:space="0" w:color="auto"/>
                              <w:left w:val="single" w:sz="4" w:space="0" w:color="auto"/>
                              <w:bottom w:val="single" w:sz="4" w:space="0" w:color="auto"/>
                              <w:right w:val="single" w:sz="4" w:space="0" w:color="auto"/>
                            </w:tcBorders>
                            <w:vAlign w:val="center"/>
                            <w:hideMark/>
                          </w:tcPr>
                          <w:p w14:paraId="0B577BF3"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53,925</w:t>
                            </w:r>
                          </w:p>
                        </w:tc>
                        <w:tc>
                          <w:tcPr>
                            <w:tcW w:w="794" w:type="pct"/>
                            <w:tcBorders>
                              <w:top w:val="single" w:sz="4" w:space="0" w:color="auto"/>
                              <w:left w:val="single" w:sz="4" w:space="0" w:color="auto"/>
                              <w:bottom w:val="single" w:sz="4" w:space="0" w:color="auto"/>
                              <w:right w:val="single" w:sz="4" w:space="0" w:color="auto"/>
                            </w:tcBorders>
                            <w:vAlign w:val="center"/>
                            <w:hideMark/>
                          </w:tcPr>
                          <w:p w14:paraId="363AD30C"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xml:space="preserve">161,298 </w:t>
                            </w:r>
                          </w:p>
                        </w:tc>
                        <w:tc>
                          <w:tcPr>
                            <w:tcW w:w="993" w:type="pct"/>
                            <w:tcBorders>
                              <w:top w:val="single" w:sz="4" w:space="0" w:color="auto"/>
                              <w:left w:val="single" w:sz="4" w:space="0" w:color="auto"/>
                              <w:bottom w:val="single" w:sz="4" w:space="0" w:color="auto"/>
                              <w:right w:val="single" w:sz="4" w:space="0" w:color="auto"/>
                            </w:tcBorders>
                            <w:vAlign w:val="center"/>
                            <w:hideMark/>
                          </w:tcPr>
                          <w:p w14:paraId="09BF4EED"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- 107,372</w:t>
                            </w:r>
                          </w:p>
                        </w:tc>
                      </w:tr>
                      <w:tr w:rsidR="0097161F" w14:paraId="518DAD83" w14:textId="77777777">
                        <w:trPr>
                          <w:trHeight w:val="312"/>
                        </w:trPr>
                        <w:tc>
                          <w:tcPr>
                            <w:tcW w:w="922" w:type="pct"/>
                            <w:vMerge w:val="restart"/>
                            <w:tcBorders>
                              <w:top w:val="single" w:sz="4" w:space="0" w:color="auto"/>
                              <w:left w:val="single" w:sz="4" w:space="0" w:color="auto"/>
                              <w:bottom w:val="single" w:sz="4" w:space="0" w:color="auto"/>
                              <w:right w:val="single" w:sz="4" w:space="0" w:color="auto"/>
                            </w:tcBorders>
                            <w:vAlign w:val="center"/>
                            <w:hideMark/>
                          </w:tcPr>
                          <w:p w14:paraId="4C1DCA42" w14:textId="4EFB0DFC" w:rsidR="0097161F" w:rsidRPr="00520DCA" w:rsidRDefault="0097161F" w:rsidP="00520DCA">
                            <w:pPr>
                              <w:autoSpaceDE w:val="0"/>
                              <w:autoSpaceDN w:val="0"/>
                              <w:adjustRightInd w:val="0"/>
                              <w:snapToGrid w:val="0"/>
                              <w:jc w:val="center"/>
                              <w:rPr>
                                <w:rFonts w:ascii="標楷體" w:eastAsia="標楷體" w:hAnsi="標楷體" w:cs="標楷體"/>
                                <w:bCs/>
                                <w:color w:val="000000"/>
                                <w:spacing w:val="-20"/>
                                <w:kern w:val="0"/>
                                <w:sz w:val="20"/>
                              </w:rPr>
                            </w:pPr>
                            <w:r w:rsidRPr="00520DCA">
                              <w:rPr>
                                <w:rFonts w:ascii="標楷體" w:eastAsia="標楷體" w:hAnsi="標楷體" w:cs="標楷體" w:hint="eastAsia"/>
                                <w:bCs/>
                                <w:color w:val="000000"/>
                                <w:spacing w:val="-20"/>
                                <w:kern w:val="0"/>
                                <w:sz w:val="20"/>
                              </w:rPr>
                              <w:t>113</w:t>
                            </w:r>
                            <w:r w:rsidRPr="00520DCA">
                              <w:rPr>
                                <w:rFonts w:ascii="標楷體" w:eastAsia="標楷體" w:hAnsi="標楷體" w:cs="標楷體"/>
                                <w:bCs/>
                                <w:color w:val="000000"/>
                                <w:spacing w:val="-20"/>
                                <w:kern w:val="0"/>
                                <w:sz w:val="20"/>
                              </w:rPr>
                              <w:t>年度</w:t>
                            </w:r>
                            <w:r w:rsidRPr="00520DCA">
                              <w:rPr>
                                <w:rFonts w:ascii="標楷體" w:eastAsia="標楷體" w:hAnsi="標楷體" w:cs="標楷體" w:hint="eastAsia"/>
                                <w:bCs/>
                                <w:color w:val="000000"/>
                                <w:spacing w:val="-20"/>
                                <w:kern w:val="0"/>
                                <w:sz w:val="20"/>
                              </w:rPr>
                              <w:t>與112</w:t>
                            </w:r>
                            <w:r w:rsidRPr="00520DCA">
                              <w:rPr>
                                <w:rFonts w:ascii="標楷體" w:eastAsia="標楷體" w:hAnsi="標楷體" w:cs="標楷體"/>
                                <w:bCs/>
                                <w:color w:val="000000"/>
                                <w:spacing w:val="-20"/>
                                <w:kern w:val="0"/>
                                <w:sz w:val="20"/>
                              </w:rPr>
                              <w:t>年度</w:t>
                            </w:r>
                            <w:r w:rsidRPr="00520DCA">
                              <w:rPr>
                                <w:rFonts w:ascii="標楷體" w:eastAsia="標楷體" w:hAnsi="標楷體" w:cs="標楷體" w:hint="eastAsia"/>
                                <w:bCs/>
                                <w:color w:val="000000"/>
                                <w:spacing w:val="-20"/>
                                <w:kern w:val="0"/>
                                <w:sz w:val="20"/>
                              </w:rPr>
                              <w:t>比較</w:t>
                            </w:r>
                          </w:p>
                        </w:tc>
                        <w:tc>
                          <w:tcPr>
                            <w:tcW w:w="657" w:type="pct"/>
                            <w:tcBorders>
                              <w:top w:val="single" w:sz="4" w:space="0" w:color="auto"/>
                              <w:left w:val="single" w:sz="4" w:space="0" w:color="auto"/>
                              <w:bottom w:val="single" w:sz="4" w:space="0" w:color="auto"/>
                              <w:right w:val="single" w:sz="4" w:space="0" w:color="auto"/>
                            </w:tcBorders>
                            <w:vAlign w:val="center"/>
                            <w:hideMark/>
                          </w:tcPr>
                          <w:p w14:paraId="2DE533D3" w14:textId="77777777" w:rsidR="0097161F" w:rsidRDefault="0097161F">
                            <w:pPr>
                              <w:autoSpaceDE w:val="0"/>
                              <w:autoSpaceDN w:val="0"/>
                              <w:adjustRightInd w:val="0"/>
                              <w:snapToGrid w:val="0"/>
                              <w:jc w:val="center"/>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增減數</w:t>
                            </w:r>
                          </w:p>
                        </w:tc>
                        <w:tc>
                          <w:tcPr>
                            <w:tcW w:w="784" w:type="pct"/>
                            <w:tcBorders>
                              <w:top w:val="single" w:sz="4" w:space="0" w:color="auto"/>
                              <w:left w:val="single" w:sz="4" w:space="0" w:color="auto"/>
                              <w:bottom w:val="single" w:sz="4" w:space="0" w:color="auto"/>
                              <w:right w:val="single" w:sz="4" w:space="0" w:color="auto"/>
                            </w:tcBorders>
                            <w:vAlign w:val="center"/>
                            <w:hideMark/>
                          </w:tcPr>
                          <w:p w14:paraId="4D01E411" w14:textId="77777777" w:rsidR="0097161F" w:rsidRDefault="0097161F">
                            <w:pPr>
                              <w:autoSpaceDE w:val="0"/>
                              <w:autoSpaceDN w:val="0"/>
                              <w:adjustRightInd w:val="0"/>
                              <w:snapToGrid w:val="0"/>
                              <w:jc w:val="right"/>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79,772</w:t>
                            </w:r>
                          </w:p>
                        </w:tc>
                        <w:tc>
                          <w:tcPr>
                            <w:tcW w:w="850" w:type="pct"/>
                            <w:tcBorders>
                              <w:top w:val="single" w:sz="4" w:space="0" w:color="auto"/>
                              <w:left w:val="single" w:sz="4" w:space="0" w:color="auto"/>
                              <w:bottom w:val="single" w:sz="4" w:space="0" w:color="auto"/>
                              <w:right w:val="single" w:sz="4" w:space="0" w:color="auto"/>
                            </w:tcBorders>
                            <w:vAlign w:val="center"/>
                            <w:hideMark/>
                          </w:tcPr>
                          <w:p w14:paraId="5C9745C7" w14:textId="77777777" w:rsidR="0097161F" w:rsidRDefault="0097161F">
                            <w:pPr>
                              <w:autoSpaceDE w:val="0"/>
                              <w:autoSpaceDN w:val="0"/>
                              <w:adjustRightInd w:val="0"/>
                              <w:snapToGrid w:val="0"/>
                              <w:jc w:val="right"/>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 xml:space="preserve">3,459 </w:t>
                            </w:r>
                          </w:p>
                        </w:tc>
                        <w:tc>
                          <w:tcPr>
                            <w:tcW w:w="794" w:type="pct"/>
                            <w:tcBorders>
                              <w:top w:val="single" w:sz="4" w:space="0" w:color="auto"/>
                              <w:left w:val="single" w:sz="4" w:space="0" w:color="auto"/>
                              <w:bottom w:val="single" w:sz="4" w:space="0" w:color="auto"/>
                              <w:right w:val="single" w:sz="4" w:space="0" w:color="auto"/>
                            </w:tcBorders>
                            <w:vAlign w:val="center"/>
                            <w:hideMark/>
                          </w:tcPr>
                          <w:p w14:paraId="325CC8D2" w14:textId="77777777" w:rsidR="0097161F" w:rsidRDefault="0097161F">
                            <w:pPr>
                              <w:autoSpaceDE w:val="0"/>
                              <w:autoSpaceDN w:val="0"/>
                              <w:adjustRightInd w:val="0"/>
                              <w:snapToGrid w:val="0"/>
                              <w:jc w:val="right"/>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 xml:space="preserve">23,445 </w:t>
                            </w:r>
                          </w:p>
                        </w:tc>
                        <w:tc>
                          <w:tcPr>
                            <w:tcW w:w="993" w:type="pct"/>
                            <w:tcBorders>
                              <w:top w:val="single" w:sz="4" w:space="0" w:color="auto"/>
                              <w:left w:val="single" w:sz="4" w:space="0" w:color="auto"/>
                              <w:bottom w:val="single" w:sz="4" w:space="0" w:color="auto"/>
                              <w:right w:val="single" w:sz="4" w:space="0" w:color="auto"/>
                            </w:tcBorders>
                            <w:vAlign w:val="center"/>
                            <w:hideMark/>
                          </w:tcPr>
                          <w:p w14:paraId="2C90FEDA" w14:textId="77777777" w:rsidR="0097161F" w:rsidRDefault="0097161F">
                            <w:pPr>
                              <w:autoSpaceDE w:val="0"/>
                              <w:autoSpaceDN w:val="0"/>
                              <w:adjustRightInd w:val="0"/>
                              <w:snapToGrid w:val="0"/>
                              <w:jc w:val="right"/>
                              <w:rPr>
                                <w:rFonts w:ascii="標楷體" w:eastAsia="標楷體" w:hAnsi="標楷體" w:cs="標楷體"/>
                                <w:bCs/>
                                <w:color w:val="000000"/>
                                <w:kern w:val="0"/>
                                <w:sz w:val="20"/>
                              </w:rPr>
                            </w:pPr>
                            <w:r>
                              <w:rPr>
                                <w:rFonts w:ascii="標楷體" w:eastAsia="標楷體" w:hAnsi="標楷體" w:cs="標楷體" w:hint="eastAsia"/>
                                <w:bCs/>
                                <w:color w:val="000000"/>
                                <w:kern w:val="0"/>
                                <w:sz w:val="20"/>
                              </w:rPr>
                              <w:t>- 19,986</w:t>
                            </w:r>
                          </w:p>
                        </w:tc>
                      </w:tr>
                      <w:tr w:rsidR="0097161F" w14:paraId="423218D9" w14:textId="77777777">
                        <w:trPr>
                          <w:trHeight w:val="31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65CE5" w14:textId="77777777" w:rsidR="0097161F" w:rsidRDefault="0097161F">
                            <w:pPr>
                              <w:spacing w:beforeAutospacing="1" w:afterAutospacing="1"/>
                              <w:rPr>
                                <w:rFonts w:ascii="標楷體" w:eastAsia="標楷體" w:hAnsi="標楷體" w:cs="標楷體"/>
                                <w:bCs/>
                                <w:color w:val="000000"/>
                                <w:kern w:val="0"/>
                                <w:sz w:val="20"/>
                              </w:rPr>
                            </w:pPr>
                          </w:p>
                        </w:tc>
                        <w:tc>
                          <w:tcPr>
                            <w:tcW w:w="657" w:type="pct"/>
                            <w:tcBorders>
                              <w:top w:val="single" w:sz="4" w:space="0" w:color="auto"/>
                              <w:left w:val="single" w:sz="4" w:space="0" w:color="auto"/>
                              <w:bottom w:val="single" w:sz="4" w:space="0" w:color="auto"/>
                              <w:right w:val="single" w:sz="4" w:space="0" w:color="auto"/>
                            </w:tcBorders>
                            <w:vAlign w:val="center"/>
                            <w:hideMark/>
                          </w:tcPr>
                          <w:p w14:paraId="7D66A304" w14:textId="77777777" w:rsidR="0097161F" w:rsidRDefault="0097161F">
                            <w:pPr>
                              <w:autoSpaceDE w:val="0"/>
                              <w:autoSpaceDN w:val="0"/>
                              <w:adjustRightInd w:val="0"/>
                              <w:snapToGrid w:val="0"/>
                              <w:jc w:val="center"/>
                              <w:rPr>
                                <w:rFonts w:ascii="標楷體" w:eastAsia="標楷體" w:hAnsi="標楷體" w:cs="標楷體"/>
                                <w:color w:val="000000"/>
                                <w:kern w:val="0"/>
                                <w:sz w:val="20"/>
                              </w:rPr>
                            </w:pPr>
                            <w:r>
                              <w:rPr>
                                <w:rFonts w:ascii="標楷體" w:eastAsia="標楷體" w:hAnsi="標楷體" w:cs="標楷體" w:hint="eastAsia"/>
                                <w:color w:val="000000"/>
                                <w:kern w:val="0"/>
                                <w:sz w:val="20"/>
                              </w:rPr>
                              <w:t>百分比</w:t>
                            </w:r>
                          </w:p>
                        </w:tc>
                        <w:tc>
                          <w:tcPr>
                            <w:tcW w:w="784" w:type="pct"/>
                            <w:tcBorders>
                              <w:top w:val="single" w:sz="4" w:space="0" w:color="auto"/>
                              <w:left w:val="single" w:sz="4" w:space="0" w:color="auto"/>
                              <w:bottom w:val="single" w:sz="4" w:space="0" w:color="auto"/>
                              <w:right w:val="single" w:sz="4" w:space="0" w:color="auto"/>
                            </w:tcBorders>
                            <w:vAlign w:val="center"/>
                            <w:hideMark/>
                          </w:tcPr>
                          <w:p w14:paraId="6588CAE2"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17.44</w:t>
                            </w:r>
                          </w:p>
                        </w:tc>
                        <w:tc>
                          <w:tcPr>
                            <w:tcW w:w="850" w:type="pct"/>
                            <w:tcBorders>
                              <w:top w:val="single" w:sz="4" w:space="0" w:color="auto"/>
                              <w:left w:val="single" w:sz="4" w:space="0" w:color="auto"/>
                              <w:bottom w:val="single" w:sz="4" w:space="0" w:color="auto"/>
                              <w:right w:val="single" w:sz="4" w:space="0" w:color="auto"/>
                            </w:tcBorders>
                            <w:vAlign w:val="center"/>
                            <w:hideMark/>
                          </w:tcPr>
                          <w:p w14:paraId="4BDC38D0"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6.85</w:t>
                            </w:r>
                          </w:p>
                        </w:tc>
                        <w:tc>
                          <w:tcPr>
                            <w:tcW w:w="794" w:type="pct"/>
                            <w:tcBorders>
                              <w:top w:val="single" w:sz="4" w:space="0" w:color="auto"/>
                              <w:left w:val="single" w:sz="4" w:space="0" w:color="auto"/>
                              <w:bottom w:val="single" w:sz="4" w:space="0" w:color="auto"/>
                              <w:right w:val="single" w:sz="4" w:space="0" w:color="auto"/>
                            </w:tcBorders>
                            <w:vAlign w:val="center"/>
                            <w:hideMark/>
                          </w:tcPr>
                          <w:p w14:paraId="5A7C4EF0"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17.01</w:t>
                            </w:r>
                          </w:p>
                        </w:tc>
                        <w:tc>
                          <w:tcPr>
                            <w:tcW w:w="993" w:type="pct"/>
                            <w:tcBorders>
                              <w:top w:val="single" w:sz="4" w:space="0" w:color="auto"/>
                              <w:left w:val="single" w:sz="4" w:space="0" w:color="auto"/>
                              <w:bottom w:val="single" w:sz="4" w:space="0" w:color="auto"/>
                              <w:right w:val="single" w:sz="4" w:space="0" w:color="auto"/>
                            </w:tcBorders>
                            <w:vAlign w:val="center"/>
                            <w:hideMark/>
                          </w:tcPr>
                          <w:p w14:paraId="6DED430C" w14:textId="77777777" w:rsidR="0097161F" w:rsidRDefault="0097161F">
                            <w:pPr>
                              <w:autoSpaceDE w:val="0"/>
                              <w:autoSpaceDN w:val="0"/>
                              <w:adjustRightInd w:val="0"/>
                              <w:snapToGrid w:val="0"/>
                              <w:jc w:val="right"/>
                              <w:rPr>
                                <w:rFonts w:ascii="標楷體" w:eastAsia="標楷體" w:hAnsi="標楷體" w:cs="標楷體"/>
                                <w:color w:val="000000"/>
                                <w:kern w:val="0"/>
                                <w:sz w:val="20"/>
                              </w:rPr>
                            </w:pPr>
                            <w:r>
                              <w:rPr>
                                <w:rFonts w:ascii="標楷體" w:eastAsia="標楷體" w:hAnsi="標楷體" w:cs="標楷體" w:hint="eastAsia"/>
                                <w:color w:val="000000"/>
                                <w:kern w:val="0"/>
                                <w:sz w:val="20"/>
                              </w:rPr>
                              <w:t>22.87</w:t>
                            </w:r>
                          </w:p>
                        </w:tc>
                      </w:tr>
                      <w:tr w:rsidR="0097161F" w14:paraId="128EA293" w14:textId="77777777">
                        <w:trPr>
                          <w:trHeight w:val="312"/>
                        </w:trPr>
                        <w:tc>
                          <w:tcPr>
                            <w:tcW w:w="5000" w:type="pct"/>
                            <w:gridSpan w:val="6"/>
                            <w:tcBorders>
                              <w:top w:val="single" w:sz="4" w:space="0" w:color="auto"/>
                              <w:left w:val="nil"/>
                              <w:bottom w:val="nil"/>
                              <w:right w:val="nil"/>
                            </w:tcBorders>
                            <w:hideMark/>
                          </w:tcPr>
                          <w:p w14:paraId="16F00F7B" w14:textId="77777777" w:rsidR="0097161F" w:rsidRDefault="0097161F">
                            <w:pPr>
                              <w:autoSpaceDE w:val="0"/>
                              <w:autoSpaceDN w:val="0"/>
                              <w:adjustRightInd w:val="0"/>
                              <w:snapToGrid w:val="0"/>
                              <w:rPr>
                                <w:rFonts w:ascii="標楷體" w:eastAsia="標楷體" w:hAnsi="標楷體" w:cs="新細明體"/>
                                <w:color w:val="000000"/>
                                <w:kern w:val="0"/>
                                <w:sz w:val="18"/>
                                <w:szCs w:val="18"/>
                              </w:rPr>
                            </w:pPr>
                            <w:r>
                              <w:rPr>
                                <w:rFonts w:ascii="標楷體" w:eastAsia="標楷體" w:hAnsi="標楷體" w:cs="標楷體" w:hint="eastAsia"/>
                                <w:color w:val="000000"/>
                                <w:kern w:val="0"/>
                                <w:sz w:val="18"/>
                                <w:szCs w:val="18"/>
                              </w:rPr>
                              <w:t>資料來源：整理自文化局提供資料。</w:t>
                            </w:r>
                          </w:p>
                        </w:tc>
                      </w:tr>
                    </w:tbl>
                    <w:p w14:paraId="04FFA06C" w14:textId="77777777" w:rsidR="0097161F" w:rsidRDefault="0097161F" w:rsidP="00CD3D4A">
                      <w:pPr>
                        <w:suppressAutoHyphens/>
                        <w:overflowPunct w:val="0"/>
                        <w:adjustRightInd w:val="0"/>
                        <w:snapToGrid w:val="0"/>
                        <w:spacing w:after="120"/>
                      </w:pPr>
                    </w:p>
                  </w:txbxContent>
                </v:textbox>
                <w10:wrap type="square" anchorx="margin"/>
              </v:shape>
            </w:pict>
          </mc:Fallback>
        </mc:AlternateContent>
      </w:r>
      <w:r w:rsidRPr="001C5F62">
        <w:rPr>
          <w:rFonts w:ascii="標楷體" w:hAnsi="標楷體" w:hint="eastAsia"/>
          <w:b/>
          <w:bCs/>
          <w:spacing w:val="2"/>
          <w:sz w:val="24"/>
          <w:szCs w:val="22"/>
        </w:rPr>
        <w:t>1.</w:t>
      </w:r>
      <w:r w:rsidRPr="001C5F62">
        <w:rPr>
          <w:rFonts w:ascii="標楷體" w:hAnsi="標楷體" w:hint="eastAsia"/>
          <w:b/>
          <w:spacing w:val="2"/>
          <w:sz w:val="24"/>
          <w:szCs w:val="22"/>
        </w:rPr>
        <w:t xml:space="preserve">  入園遊客人次為近3年來最高，惟收入增加幅度並未隨同成長，活動收入及支出相抵短絀為數龐鉅，允待研擬創新及永續經營模式，以增裕財政資源：</w:t>
      </w:r>
      <w:r w:rsidRPr="001C5F62">
        <w:rPr>
          <w:rFonts w:ascii="標楷體" w:hAnsi="標楷體" w:hint="eastAsia"/>
          <w:sz w:val="24"/>
          <w:szCs w:val="18"/>
        </w:rPr>
        <w:t>2024年童玩節入園遊客53萬餘人次，為近3年度（111至113年度）最高，較112年度45萬餘人次增加7萬餘人次，增加比率17.44％（表1）。113年度活動收入，包括：門票收入4,526萬餘元、停車場收入192萬餘元、船票收入15萬餘元、權利金收入318萬元、中央補助款收入200萬元及民間贊助款收入140萬元等，活動總收入5,392萬餘元，較112年度增加345萬餘元，增加比率6.85％（表2），收入增加幅度未與入園遊客人次增加比率同步成長；活動支出1億6,129萬餘元，較112年度增加2,344萬餘元，據縣政府說明，主要係因應物價上漲及基本工資調漲等致活動成本逐年增</w:t>
      </w:r>
      <w:r w:rsidR="004B773E" w:rsidRPr="001C5F62">
        <w:rPr>
          <w:rFonts w:ascii="標楷體" w:hAnsi="標楷體"/>
          <w:b/>
          <w:noProof/>
          <w:spacing w:val="2"/>
          <w:szCs w:val="28"/>
        </w:rPr>
        <w:lastRenderedPageBreak/>
        <mc:AlternateContent>
          <mc:Choice Requires="wps">
            <w:drawing>
              <wp:anchor distT="0" distB="0" distL="114300" distR="114300" simplePos="0" relativeHeight="251675648" behindDoc="0" locked="0" layoutInCell="1" allowOverlap="1" wp14:anchorId="65BD8B6E" wp14:editId="2F7F9F4B">
                <wp:simplePos x="0" y="0"/>
                <wp:positionH relativeFrom="column">
                  <wp:posOffset>36195</wp:posOffset>
                </wp:positionH>
                <wp:positionV relativeFrom="paragraph">
                  <wp:posOffset>154305</wp:posOffset>
                </wp:positionV>
                <wp:extent cx="6497955" cy="1997075"/>
                <wp:effectExtent l="0" t="0" r="0" b="3175"/>
                <wp:wrapSquare wrapText="bothSides"/>
                <wp:docPr id="56" name="文字方塊 56"/>
                <wp:cNvGraphicFramePr/>
                <a:graphic xmlns:a="http://schemas.openxmlformats.org/drawingml/2006/main">
                  <a:graphicData uri="http://schemas.microsoft.com/office/word/2010/wordprocessingShape">
                    <wps:wsp>
                      <wps:cNvSpPr txBox="1"/>
                      <wps:spPr>
                        <a:xfrm>
                          <a:off x="0" y="0"/>
                          <a:ext cx="6497955" cy="1997075"/>
                        </a:xfrm>
                        <a:prstGeom prst="rect">
                          <a:avLst/>
                        </a:prstGeom>
                        <a:noFill/>
                        <a:ln w="6350">
                          <a:noFill/>
                        </a:ln>
                      </wps:spPr>
                      <wps:txbx>
                        <w:txbxContent>
                          <w:p w14:paraId="42A541B2" w14:textId="77777777" w:rsidR="0097161F" w:rsidRDefault="0097161F" w:rsidP="005F1247">
                            <w:pPr>
                              <w:spacing w:line="240" w:lineRule="exact"/>
                              <w:jc w:val="center"/>
                              <w:rPr>
                                <w:rFonts w:ascii="標楷體" w:eastAsia="標楷體" w:hAnsi="標楷體"/>
                                <w:b/>
                                <w:bCs/>
                              </w:rPr>
                            </w:pPr>
                            <w:r w:rsidRPr="008C1819">
                              <w:rPr>
                                <w:rFonts w:ascii="標楷體" w:eastAsia="標楷體" w:hAnsi="標楷體" w:hint="eastAsia"/>
                                <w:b/>
                                <w:bCs/>
                              </w:rPr>
                              <w:t>表</w:t>
                            </w:r>
                            <w:r>
                              <w:rPr>
                                <w:rFonts w:ascii="標楷體" w:eastAsia="標楷體" w:hAnsi="標楷體"/>
                                <w:b/>
                                <w:bCs/>
                              </w:rPr>
                              <w:t>2</w:t>
                            </w:r>
                            <w:r w:rsidRPr="008C1819">
                              <w:rPr>
                                <w:rFonts w:ascii="標楷體" w:eastAsia="標楷體" w:hAnsi="標楷體" w:hint="eastAsia"/>
                                <w:b/>
                                <w:bCs/>
                              </w:rPr>
                              <w:t xml:space="preserve">  宜蘭國際童玩藝術節活動收入</w:t>
                            </w:r>
                          </w:p>
                          <w:p w14:paraId="58D62B38" w14:textId="77777777" w:rsidR="0097161F" w:rsidRPr="008C1819" w:rsidRDefault="0097161F" w:rsidP="00D0139A">
                            <w:pPr>
                              <w:jc w:val="right"/>
                              <w:rPr>
                                <w:rFonts w:ascii="標楷體" w:eastAsia="標楷體" w:hAnsi="標楷體"/>
                                <w:sz w:val="20"/>
                                <w:szCs w:val="16"/>
                              </w:rPr>
                            </w:pPr>
                            <w:r w:rsidRPr="008C1819">
                              <w:rPr>
                                <w:rFonts w:ascii="標楷體" w:eastAsia="標楷體" w:hAnsi="標楷體" w:hint="eastAsia"/>
                                <w:sz w:val="20"/>
                                <w:szCs w:val="16"/>
                              </w:rPr>
                              <w:t>單位：新臺幣千元、％</w:t>
                            </w:r>
                          </w:p>
                          <w:tbl>
                            <w:tblPr>
                              <w:tblStyle w:val="aff4"/>
                              <w:tblW w:w="0" w:type="auto"/>
                              <w:tblLook w:val="04A0" w:firstRow="1" w:lastRow="0" w:firstColumn="1" w:lastColumn="0" w:noHBand="0" w:noVBand="1"/>
                            </w:tblPr>
                            <w:tblGrid>
                              <w:gridCol w:w="1110"/>
                              <w:gridCol w:w="838"/>
                              <w:gridCol w:w="849"/>
                              <w:gridCol w:w="1063"/>
                              <w:gridCol w:w="1269"/>
                              <w:gridCol w:w="1066"/>
                              <w:gridCol w:w="1203"/>
                              <w:gridCol w:w="1203"/>
                              <w:gridCol w:w="1324"/>
                            </w:tblGrid>
                            <w:tr w:rsidR="0097161F" w:rsidRPr="00370A09" w14:paraId="7A1876A7" w14:textId="77777777" w:rsidTr="00FF0AED">
                              <w:trPr>
                                <w:trHeight w:val="578"/>
                              </w:trPr>
                              <w:tc>
                                <w:tcPr>
                                  <w:tcW w:w="1980" w:type="dxa"/>
                                  <w:gridSpan w:val="2"/>
                                  <w:vAlign w:val="center"/>
                                </w:tcPr>
                                <w:p w14:paraId="2B44F037" w14:textId="31116043" w:rsidR="0097161F" w:rsidRPr="00370A09" w:rsidRDefault="0097161F" w:rsidP="00CD3D4A">
                                  <w:pPr>
                                    <w:jc w:val="center"/>
                                    <w:rPr>
                                      <w:rFonts w:ascii="標楷體" w:eastAsia="標楷體" w:hAnsi="標楷體"/>
                                      <w:sz w:val="20"/>
                                    </w:rPr>
                                  </w:pPr>
                                  <w:r>
                                    <w:rPr>
                                      <w:rFonts w:ascii="標楷體" w:eastAsia="標楷體" w:hAnsi="標楷體" w:hint="eastAsia"/>
                                      <w:sz w:val="20"/>
                                    </w:rPr>
                                    <w:t>年</w:t>
                                  </w:r>
                                  <w:r w:rsidRPr="00370A09">
                                    <w:rPr>
                                      <w:rFonts w:ascii="標楷體" w:eastAsia="標楷體" w:hAnsi="標楷體" w:hint="eastAsia"/>
                                      <w:sz w:val="20"/>
                                    </w:rPr>
                                    <w:t>度</w:t>
                                  </w:r>
                                </w:p>
                              </w:tc>
                              <w:tc>
                                <w:tcPr>
                                  <w:tcW w:w="850" w:type="dxa"/>
                                  <w:vAlign w:val="center"/>
                                </w:tcPr>
                                <w:p w14:paraId="0EC044E7" w14:textId="77777777" w:rsidR="0097161F" w:rsidRPr="00AD031D" w:rsidRDefault="0097161F" w:rsidP="00CD3D4A">
                                  <w:pPr>
                                    <w:jc w:val="center"/>
                                    <w:rPr>
                                      <w:rFonts w:ascii="標楷體" w:eastAsia="標楷體" w:hAnsi="標楷體"/>
                                      <w:bCs/>
                                      <w:sz w:val="20"/>
                                    </w:rPr>
                                  </w:pPr>
                                  <w:r w:rsidRPr="00AD031D">
                                    <w:rPr>
                                      <w:rFonts w:ascii="標楷體" w:eastAsia="標楷體" w:hAnsi="標楷體" w:hint="eastAsia"/>
                                      <w:bCs/>
                                      <w:sz w:val="20"/>
                                    </w:rPr>
                                    <w:t>合計</w:t>
                                  </w:r>
                                </w:p>
                              </w:tc>
                              <w:tc>
                                <w:tcPr>
                                  <w:tcW w:w="1071" w:type="dxa"/>
                                  <w:vAlign w:val="center"/>
                                </w:tcPr>
                                <w:p w14:paraId="011FFA02" w14:textId="77777777" w:rsidR="0097161F" w:rsidRPr="00370A09" w:rsidRDefault="0097161F" w:rsidP="00CD3D4A">
                                  <w:pPr>
                                    <w:jc w:val="center"/>
                                    <w:rPr>
                                      <w:rFonts w:ascii="標楷體" w:eastAsia="標楷體" w:hAnsi="標楷體"/>
                                      <w:sz w:val="20"/>
                                    </w:rPr>
                                  </w:pPr>
                                  <w:r w:rsidRPr="00370A09">
                                    <w:rPr>
                                      <w:rFonts w:ascii="標楷體" w:eastAsia="標楷體" w:hAnsi="標楷體" w:hint="eastAsia"/>
                                      <w:sz w:val="20"/>
                                    </w:rPr>
                                    <w:t>門票收入</w:t>
                                  </w:r>
                                </w:p>
                              </w:tc>
                              <w:tc>
                                <w:tcPr>
                                  <w:tcW w:w="1274" w:type="dxa"/>
                                  <w:vAlign w:val="center"/>
                                </w:tcPr>
                                <w:p w14:paraId="42C6D905" w14:textId="77777777" w:rsidR="0097161F" w:rsidRPr="00370A09" w:rsidRDefault="0097161F" w:rsidP="00CD3D4A">
                                  <w:pPr>
                                    <w:jc w:val="center"/>
                                    <w:rPr>
                                      <w:rFonts w:ascii="標楷體" w:eastAsia="標楷體" w:hAnsi="標楷體"/>
                                      <w:sz w:val="20"/>
                                    </w:rPr>
                                  </w:pPr>
                                  <w:r w:rsidRPr="00370A09">
                                    <w:rPr>
                                      <w:rFonts w:ascii="標楷體" w:eastAsia="標楷體" w:hAnsi="標楷體" w:hint="eastAsia"/>
                                      <w:sz w:val="20"/>
                                    </w:rPr>
                                    <w:t>停車場收入</w:t>
                                  </w:r>
                                </w:p>
                              </w:tc>
                              <w:tc>
                                <w:tcPr>
                                  <w:tcW w:w="1077" w:type="dxa"/>
                                  <w:vAlign w:val="center"/>
                                </w:tcPr>
                                <w:p w14:paraId="61807ACB" w14:textId="77777777" w:rsidR="0097161F" w:rsidRPr="00370A09" w:rsidRDefault="0097161F" w:rsidP="00CD3D4A">
                                  <w:pPr>
                                    <w:jc w:val="center"/>
                                    <w:rPr>
                                      <w:rFonts w:ascii="標楷體" w:eastAsia="標楷體" w:hAnsi="標楷體"/>
                                      <w:sz w:val="20"/>
                                    </w:rPr>
                                  </w:pPr>
                                  <w:r w:rsidRPr="00370A09">
                                    <w:rPr>
                                      <w:rFonts w:ascii="標楷體" w:eastAsia="標楷體" w:hAnsi="標楷體" w:hint="eastAsia"/>
                                      <w:sz w:val="20"/>
                                    </w:rPr>
                                    <w:t>船票收入</w:t>
                                  </w:r>
                                </w:p>
                              </w:tc>
                              <w:tc>
                                <w:tcPr>
                                  <w:tcW w:w="1218" w:type="dxa"/>
                                  <w:vAlign w:val="center"/>
                                </w:tcPr>
                                <w:p w14:paraId="18F3AB38" w14:textId="77777777" w:rsidR="0097161F" w:rsidRPr="00FF0AED" w:rsidRDefault="0097161F" w:rsidP="00CD3D4A">
                                  <w:pPr>
                                    <w:jc w:val="center"/>
                                    <w:rPr>
                                      <w:rFonts w:ascii="標楷體" w:eastAsia="標楷體" w:hAnsi="標楷體"/>
                                      <w:spacing w:val="-10"/>
                                      <w:sz w:val="20"/>
                                    </w:rPr>
                                  </w:pPr>
                                  <w:r w:rsidRPr="00FF0AED">
                                    <w:rPr>
                                      <w:rFonts w:ascii="標楷體" w:eastAsia="標楷體" w:hAnsi="標楷體" w:hint="eastAsia"/>
                                      <w:spacing w:val="-10"/>
                                      <w:sz w:val="20"/>
                                    </w:rPr>
                                    <w:t>權利金收入</w:t>
                                  </w:r>
                                </w:p>
                              </w:tc>
                              <w:tc>
                                <w:tcPr>
                                  <w:tcW w:w="1218" w:type="dxa"/>
                                  <w:vAlign w:val="center"/>
                                </w:tcPr>
                                <w:p w14:paraId="56FC4548" w14:textId="77777777" w:rsidR="0097161F" w:rsidRPr="00FF0AED" w:rsidRDefault="0097161F" w:rsidP="00CD3D4A">
                                  <w:pPr>
                                    <w:jc w:val="center"/>
                                    <w:rPr>
                                      <w:rFonts w:ascii="標楷體" w:eastAsia="標楷體" w:hAnsi="標楷體"/>
                                      <w:spacing w:val="-10"/>
                                      <w:sz w:val="20"/>
                                    </w:rPr>
                                  </w:pPr>
                                  <w:r w:rsidRPr="00FF0AED">
                                    <w:rPr>
                                      <w:rFonts w:ascii="標楷體" w:eastAsia="標楷體" w:hAnsi="標楷體" w:hint="eastAsia"/>
                                      <w:spacing w:val="-10"/>
                                      <w:sz w:val="20"/>
                                    </w:rPr>
                                    <w:t>中央補助款</w:t>
                                  </w:r>
                                </w:p>
                              </w:tc>
                              <w:tc>
                                <w:tcPr>
                                  <w:tcW w:w="1343" w:type="dxa"/>
                                  <w:vAlign w:val="center"/>
                                </w:tcPr>
                                <w:p w14:paraId="26FAAF01" w14:textId="77777777" w:rsidR="0097161F" w:rsidRPr="00370A09" w:rsidRDefault="0097161F" w:rsidP="00CD3D4A">
                                  <w:pPr>
                                    <w:jc w:val="center"/>
                                    <w:rPr>
                                      <w:rFonts w:ascii="標楷體" w:eastAsia="標楷體" w:hAnsi="標楷體"/>
                                      <w:sz w:val="20"/>
                                    </w:rPr>
                                  </w:pPr>
                                  <w:r w:rsidRPr="00370A09">
                                    <w:rPr>
                                      <w:rFonts w:ascii="標楷體" w:eastAsia="標楷體" w:hAnsi="標楷體" w:hint="eastAsia"/>
                                      <w:sz w:val="20"/>
                                    </w:rPr>
                                    <w:t>民間贊助款</w:t>
                                  </w:r>
                                </w:p>
                              </w:tc>
                            </w:tr>
                            <w:tr w:rsidR="0097161F" w:rsidRPr="00370A09" w14:paraId="0CF7DAC1" w14:textId="77777777" w:rsidTr="00965FF9">
                              <w:tc>
                                <w:tcPr>
                                  <w:tcW w:w="1980" w:type="dxa"/>
                                  <w:gridSpan w:val="2"/>
                                  <w:vAlign w:val="center"/>
                                </w:tcPr>
                                <w:p w14:paraId="178CD4D7" w14:textId="77777777" w:rsidR="0097161F" w:rsidRPr="00370A09" w:rsidRDefault="0097161F" w:rsidP="00CD3D4A">
                                  <w:pPr>
                                    <w:jc w:val="center"/>
                                    <w:rPr>
                                      <w:rFonts w:ascii="標楷體" w:eastAsia="標楷體" w:hAnsi="標楷體"/>
                                      <w:sz w:val="20"/>
                                    </w:rPr>
                                  </w:pPr>
                                  <w:r w:rsidRPr="00370A09">
                                    <w:rPr>
                                      <w:rFonts w:ascii="標楷體" w:eastAsia="標楷體" w:hAnsi="標楷體"/>
                                      <w:sz w:val="20"/>
                                    </w:rPr>
                                    <w:t>111</w:t>
                                  </w:r>
                                </w:p>
                              </w:tc>
                              <w:tc>
                                <w:tcPr>
                                  <w:tcW w:w="850" w:type="dxa"/>
                                  <w:vAlign w:val="center"/>
                                </w:tcPr>
                                <w:p w14:paraId="10CDEC70"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42,236</w:t>
                                  </w:r>
                                </w:p>
                              </w:tc>
                              <w:tc>
                                <w:tcPr>
                                  <w:tcW w:w="1071" w:type="dxa"/>
                                  <w:vAlign w:val="center"/>
                                </w:tcPr>
                                <w:p w14:paraId="46F43E3B"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33,513</w:t>
                                  </w:r>
                                </w:p>
                              </w:tc>
                              <w:tc>
                                <w:tcPr>
                                  <w:tcW w:w="1274" w:type="dxa"/>
                                  <w:vAlign w:val="center"/>
                                </w:tcPr>
                                <w:p w14:paraId="23044A75"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1,695,040</w:t>
                                  </w:r>
                                </w:p>
                              </w:tc>
                              <w:tc>
                                <w:tcPr>
                                  <w:tcW w:w="1077" w:type="dxa"/>
                                  <w:vAlign w:val="center"/>
                                </w:tcPr>
                                <w:p w14:paraId="76A928FE"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381</w:t>
                                  </w:r>
                                </w:p>
                              </w:tc>
                              <w:tc>
                                <w:tcPr>
                                  <w:tcW w:w="1218" w:type="dxa"/>
                                  <w:vAlign w:val="center"/>
                                </w:tcPr>
                                <w:p w14:paraId="529684D8"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796</w:t>
                                  </w:r>
                                </w:p>
                              </w:tc>
                              <w:tc>
                                <w:tcPr>
                                  <w:tcW w:w="1218" w:type="dxa"/>
                                  <w:vAlign w:val="center"/>
                                </w:tcPr>
                                <w:p w14:paraId="737333F3"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2,000</w:t>
                                  </w:r>
                                </w:p>
                              </w:tc>
                              <w:tc>
                                <w:tcPr>
                                  <w:tcW w:w="1343" w:type="dxa"/>
                                  <w:vAlign w:val="center"/>
                                </w:tcPr>
                                <w:p w14:paraId="259CD72F"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3,850</w:t>
                                  </w:r>
                                </w:p>
                              </w:tc>
                            </w:tr>
                            <w:tr w:rsidR="0097161F" w:rsidRPr="00370A09" w14:paraId="51DB0E34" w14:textId="77777777" w:rsidTr="00965FF9">
                              <w:tc>
                                <w:tcPr>
                                  <w:tcW w:w="1980" w:type="dxa"/>
                                  <w:gridSpan w:val="2"/>
                                  <w:vAlign w:val="center"/>
                                </w:tcPr>
                                <w:p w14:paraId="1B8FC5D4" w14:textId="77777777" w:rsidR="0097161F" w:rsidRPr="00370A09" w:rsidRDefault="0097161F" w:rsidP="00CD3D4A">
                                  <w:pPr>
                                    <w:jc w:val="center"/>
                                    <w:rPr>
                                      <w:rFonts w:ascii="標楷體" w:eastAsia="標楷體" w:hAnsi="標楷體"/>
                                      <w:sz w:val="20"/>
                                    </w:rPr>
                                  </w:pPr>
                                  <w:r w:rsidRPr="00370A09">
                                    <w:rPr>
                                      <w:rFonts w:ascii="標楷體" w:eastAsia="標楷體" w:hAnsi="標楷體"/>
                                      <w:sz w:val="20"/>
                                    </w:rPr>
                                    <w:t>112</w:t>
                                  </w:r>
                                </w:p>
                              </w:tc>
                              <w:tc>
                                <w:tcPr>
                                  <w:tcW w:w="850" w:type="dxa"/>
                                  <w:vAlign w:val="center"/>
                                </w:tcPr>
                                <w:p w14:paraId="75A513D4"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50,466</w:t>
                                  </w:r>
                                </w:p>
                              </w:tc>
                              <w:tc>
                                <w:tcPr>
                                  <w:tcW w:w="1071" w:type="dxa"/>
                                  <w:vAlign w:val="center"/>
                                </w:tcPr>
                                <w:p w14:paraId="58F6A699"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41,829</w:t>
                                  </w:r>
                                </w:p>
                              </w:tc>
                              <w:tc>
                                <w:tcPr>
                                  <w:tcW w:w="1274" w:type="dxa"/>
                                  <w:vAlign w:val="center"/>
                                </w:tcPr>
                                <w:p w14:paraId="09621BB8"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1,824,470</w:t>
                                  </w:r>
                                </w:p>
                              </w:tc>
                              <w:tc>
                                <w:tcPr>
                                  <w:tcW w:w="1077" w:type="dxa"/>
                                  <w:vAlign w:val="center"/>
                                </w:tcPr>
                                <w:p w14:paraId="13CE170C"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212</w:t>
                                  </w:r>
                                </w:p>
                              </w:tc>
                              <w:tc>
                                <w:tcPr>
                                  <w:tcW w:w="1218" w:type="dxa"/>
                                  <w:vAlign w:val="center"/>
                                </w:tcPr>
                                <w:p w14:paraId="6456D97C"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2,500</w:t>
                                  </w:r>
                                </w:p>
                              </w:tc>
                              <w:tc>
                                <w:tcPr>
                                  <w:tcW w:w="1218" w:type="dxa"/>
                                  <w:vAlign w:val="center"/>
                                </w:tcPr>
                                <w:p w14:paraId="72E257BD"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2,000</w:t>
                                  </w:r>
                                </w:p>
                              </w:tc>
                              <w:tc>
                                <w:tcPr>
                                  <w:tcW w:w="1343" w:type="dxa"/>
                                  <w:vAlign w:val="center"/>
                                </w:tcPr>
                                <w:p w14:paraId="704CEADD"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2,100</w:t>
                                  </w:r>
                                </w:p>
                              </w:tc>
                            </w:tr>
                            <w:tr w:rsidR="0097161F" w:rsidRPr="00370A09" w14:paraId="0CCAAE6B" w14:textId="77777777" w:rsidTr="00965FF9">
                              <w:tc>
                                <w:tcPr>
                                  <w:tcW w:w="1980" w:type="dxa"/>
                                  <w:gridSpan w:val="2"/>
                                  <w:vAlign w:val="center"/>
                                </w:tcPr>
                                <w:p w14:paraId="5BBCCCB6" w14:textId="77777777" w:rsidR="0097161F" w:rsidRPr="00370A09" w:rsidRDefault="0097161F" w:rsidP="00CD3D4A">
                                  <w:pPr>
                                    <w:jc w:val="center"/>
                                    <w:rPr>
                                      <w:rFonts w:ascii="標楷體" w:eastAsia="標楷體" w:hAnsi="標楷體"/>
                                      <w:sz w:val="20"/>
                                    </w:rPr>
                                  </w:pPr>
                                  <w:r w:rsidRPr="00370A09">
                                    <w:rPr>
                                      <w:rFonts w:ascii="標楷體" w:eastAsia="標楷體" w:hAnsi="標楷體"/>
                                      <w:sz w:val="20"/>
                                    </w:rPr>
                                    <w:t>113</w:t>
                                  </w:r>
                                </w:p>
                              </w:tc>
                              <w:tc>
                                <w:tcPr>
                                  <w:tcW w:w="850" w:type="dxa"/>
                                  <w:vAlign w:val="center"/>
                                </w:tcPr>
                                <w:p w14:paraId="75064A90"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53,925</w:t>
                                  </w:r>
                                </w:p>
                              </w:tc>
                              <w:tc>
                                <w:tcPr>
                                  <w:tcW w:w="1071" w:type="dxa"/>
                                  <w:vAlign w:val="center"/>
                                </w:tcPr>
                                <w:p w14:paraId="0D677E76"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45,268</w:t>
                                  </w:r>
                                </w:p>
                              </w:tc>
                              <w:tc>
                                <w:tcPr>
                                  <w:tcW w:w="1274" w:type="dxa"/>
                                  <w:vAlign w:val="center"/>
                                </w:tcPr>
                                <w:p w14:paraId="566B29FE"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1,920,280</w:t>
                                  </w:r>
                                </w:p>
                              </w:tc>
                              <w:tc>
                                <w:tcPr>
                                  <w:tcW w:w="1077" w:type="dxa"/>
                                  <w:vAlign w:val="center"/>
                                </w:tcPr>
                                <w:p w14:paraId="6836C6CB"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156</w:t>
                                  </w:r>
                                </w:p>
                              </w:tc>
                              <w:tc>
                                <w:tcPr>
                                  <w:tcW w:w="1218" w:type="dxa"/>
                                  <w:vAlign w:val="center"/>
                                </w:tcPr>
                                <w:p w14:paraId="18754B91"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3,180</w:t>
                                  </w:r>
                                </w:p>
                              </w:tc>
                              <w:tc>
                                <w:tcPr>
                                  <w:tcW w:w="1218" w:type="dxa"/>
                                  <w:vAlign w:val="center"/>
                                </w:tcPr>
                                <w:p w14:paraId="66E0A9C7"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2,000</w:t>
                                  </w:r>
                                </w:p>
                              </w:tc>
                              <w:tc>
                                <w:tcPr>
                                  <w:tcW w:w="1343" w:type="dxa"/>
                                  <w:vAlign w:val="center"/>
                                </w:tcPr>
                                <w:p w14:paraId="53DE28A9"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1,400</w:t>
                                  </w:r>
                                </w:p>
                              </w:tc>
                            </w:tr>
                            <w:tr w:rsidR="0097161F" w:rsidRPr="00370A09" w14:paraId="21DC1127" w14:textId="77777777" w:rsidTr="00965FF9">
                              <w:tc>
                                <w:tcPr>
                                  <w:tcW w:w="1129" w:type="dxa"/>
                                  <w:vMerge w:val="restart"/>
                                  <w:vAlign w:val="center"/>
                                </w:tcPr>
                                <w:p w14:paraId="398680EF" w14:textId="2BE13319" w:rsidR="0097161F" w:rsidRPr="00270D23" w:rsidRDefault="00FF0AED" w:rsidP="00270D23">
                                  <w:pPr>
                                    <w:jc w:val="center"/>
                                    <w:rPr>
                                      <w:rFonts w:ascii="標楷體" w:eastAsia="標楷體" w:hAnsi="標楷體"/>
                                      <w:spacing w:val="-6"/>
                                      <w:sz w:val="20"/>
                                    </w:rPr>
                                  </w:pPr>
                                  <w:r>
                                    <w:rPr>
                                      <w:rFonts w:ascii="標楷體" w:eastAsia="標楷體" w:hAnsi="標楷體" w:hint="eastAsia"/>
                                      <w:spacing w:val="-6"/>
                                      <w:sz w:val="20"/>
                                    </w:rPr>
                                    <w:t>113</w:t>
                                  </w:r>
                                  <w:r w:rsidR="0097161F" w:rsidRPr="00270D23">
                                    <w:rPr>
                                      <w:rFonts w:ascii="標楷體" w:eastAsia="標楷體" w:hAnsi="標楷體"/>
                                      <w:spacing w:val="-6"/>
                                      <w:sz w:val="20"/>
                                    </w:rPr>
                                    <w:t>年度</w:t>
                                  </w:r>
                                  <w:r w:rsidR="0097161F" w:rsidRPr="00270D23">
                                    <w:rPr>
                                      <w:rFonts w:ascii="標楷體" w:eastAsia="標楷體" w:hAnsi="標楷體" w:hint="eastAsia"/>
                                      <w:spacing w:val="-6"/>
                                      <w:sz w:val="20"/>
                                    </w:rPr>
                                    <w:t>與112</w:t>
                                  </w:r>
                                  <w:r w:rsidR="0097161F" w:rsidRPr="00270D23">
                                    <w:rPr>
                                      <w:rFonts w:ascii="標楷體" w:eastAsia="標楷體" w:hAnsi="標楷體"/>
                                      <w:spacing w:val="-6"/>
                                      <w:sz w:val="20"/>
                                    </w:rPr>
                                    <w:t>年度</w:t>
                                  </w:r>
                                  <w:r w:rsidR="0097161F">
                                    <w:rPr>
                                      <w:rFonts w:ascii="標楷體" w:eastAsia="標楷體" w:hAnsi="標楷體"/>
                                      <w:spacing w:val="-6"/>
                                      <w:sz w:val="20"/>
                                    </w:rPr>
                                    <w:br/>
                                  </w:r>
                                  <w:r w:rsidR="0097161F" w:rsidRPr="00270D23">
                                    <w:rPr>
                                      <w:rFonts w:ascii="標楷體" w:eastAsia="標楷體" w:hAnsi="標楷體" w:hint="eastAsia"/>
                                      <w:spacing w:val="-6"/>
                                      <w:sz w:val="20"/>
                                    </w:rPr>
                                    <w:t>比較</w:t>
                                  </w:r>
                                </w:p>
                              </w:tc>
                              <w:tc>
                                <w:tcPr>
                                  <w:tcW w:w="851" w:type="dxa"/>
                                </w:tcPr>
                                <w:p w14:paraId="780D2351" w14:textId="77777777" w:rsidR="0097161F" w:rsidRPr="00370A09" w:rsidRDefault="0097161F" w:rsidP="00CD3D4A">
                                  <w:pPr>
                                    <w:rPr>
                                      <w:rFonts w:ascii="標楷體" w:eastAsia="標楷體" w:hAnsi="標楷體"/>
                                      <w:sz w:val="20"/>
                                    </w:rPr>
                                  </w:pPr>
                                  <w:r w:rsidRPr="00370A09">
                                    <w:rPr>
                                      <w:rFonts w:ascii="標楷體" w:eastAsia="標楷體" w:hAnsi="標楷體" w:hint="eastAsia"/>
                                      <w:sz w:val="20"/>
                                    </w:rPr>
                                    <w:t>增減數</w:t>
                                  </w:r>
                                </w:p>
                              </w:tc>
                              <w:tc>
                                <w:tcPr>
                                  <w:tcW w:w="850" w:type="dxa"/>
                                  <w:vAlign w:val="center"/>
                                </w:tcPr>
                                <w:p w14:paraId="2B10DA1B"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3,459</w:t>
                                  </w:r>
                                </w:p>
                              </w:tc>
                              <w:tc>
                                <w:tcPr>
                                  <w:tcW w:w="1071" w:type="dxa"/>
                                  <w:vAlign w:val="center"/>
                                </w:tcPr>
                                <w:p w14:paraId="408C0511"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3,439</w:t>
                                  </w:r>
                                </w:p>
                              </w:tc>
                              <w:tc>
                                <w:tcPr>
                                  <w:tcW w:w="1274" w:type="dxa"/>
                                  <w:vAlign w:val="center"/>
                                </w:tcPr>
                                <w:p w14:paraId="56AB2D0C"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95,810</w:t>
                                  </w:r>
                                </w:p>
                              </w:tc>
                              <w:tc>
                                <w:tcPr>
                                  <w:tcW w:w="1077" w:type="dxa"/>
                                  <w:vAlign w:val="center"/>
                                </w:tcPr>
                                <w:p w14:paraId="7FEC1752"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- 55</w:t>
                                  </w:r>
                                </w:p>
                              </w:tc>
                              <w:tc>
                                <w:tcPr>
                                  <w:tcW w:w="1218" w:type="dxa"/>
                                  <w:vAlign w:val="center"/>
                                </w:tcPr>
                                <w:p w14:paraId="1F47AF8F"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680</w:t>
                                  </w:r>
                                </w:p>
                              </w:tc>
                              <w:tc>
                                <w:tcPr>
                                  <w:tcW w:w="1218" w:type="dxa"/>
                                  <w:vAlign w:val="center"/>
                                </w:tcPr>
                                <w:p w14:paraId="1C26C3B6"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w:t>
                                  </w:r>
                                </w:p>
                              </w:tc>
                              <w:tc>
                                <w:tcPr>
                                  <w:tcW w:w="1343" w:type="dxa"/>
                                  <w:vAlign w:val="center"/>
                                </w:tcPr>
                                <w:p w14:paraId="162EF0E4"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- 700</w:t>
                                  </w:r>
                                </w:p>
                              </w:tc>
                            </w:tr>
                            <w:tr w:rsidR="0097161F" w:rsidRPr="00370A09" w14:paraId="2991E986" w14:textId="77777777" w:rsidTr="00965FF9">
                              <w:tc>
                                <w:tcPr>
                                  <w:tcW w:w="1129" w:type="dxa"/>
                                  <w:vMerge/>
                                </w:tcPr>
                                <w:p w14:paraId="128AD319" w14:textId="77777777" w:rsidR="0097161F" w:rsidRPr="00370A09" w:rsidRDefault="0097161F" w:rsidP="00CD3D4A">
                                  <w:pPr>
                                    <w:rPr>
                                      <w:rFonts w:ascii="標楷體" w:eastAsia="標楷體" w:hAnsi="標楷體"/>
                                      <w:sz w:val="20"/>
                                    </w:rPr>
                                  </w:pPr>
                                </w:p>
                              </w:tc>
                              <w:tc>
                                <w:tcPr>
                                  <w:tcW w:w="851" w:type="dxa"/>
                                </w:tcPr>
                                <w:p w14:paraId="72D115F5" w14:textId="77777777" w:rsidR="0097161F" w:rsidRPr="00370A09" w:rsidRDefault="0097161F" w:rsidP="00CD3D4A">
                                  <w:pPr>
                                    <w:rPr>
                                      <w:rFonts w:ascii="標楷體" w:eastAsia="標楷體" w:hAnsi="標楷體"/>
                                      <w:sz w:val="20"/>
                                    </w:rPr>
                                  </w:pPr>
                                  <w:r w:rsidRPr="00370A09">
                                    <w:rPr>
                                      <w:rFonts w:ascii="標楷體" w:eastAsia="標楷體" w:hAnsi="標楷體" w:hint="eastAsia"/>
                                      <w:sz w:val="20"/>
                                    </w:rPr>
                                    <w:t>百分比</w:t>
                                  </w:r>
                                </w:p>
                              </w:tc>
                              <w:tc>
                                <w:tcPr>
                                  <w:tcW w:w="850" w:type="dxa"/>
                                  <w:vAlign w:val="center"/>
                                </w:tcPr>
                                <w:p w14:paraId="5A445AD4"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6.85</w:t>
                                  </w:r>
                                </w:p>
                              </w:tc>
                              <w:tc>
                                <w:tcPr>
                                  <w:tcW w:w="1071" w:type="dxa"/>
                                  <w:vAlign w:val="center"/>
                                </w:tcPr>
                                <w:p w14:paraId="0B5D568E"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8.22</w:t>
                                  </w:r>
                                </w:p>
                              </w:tc>
                              <w:tc>
                                <w:tcPr>
                                  <w:tcW w:w="1274" w:type="dxa"/>
                                  <w:vAlign w:val="center"/>
                                </w:tcPr>
                                <w:p w14:paraId="16CE2968"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5.25</w:t>
                                  </w:r>
                                </w:p>
                              </w:tc>
                              <w:tc>
                                <w:tcPr>
                                  <w:tcW w:w="1077" w:type="dxa"/>
                                  <w:vAlign w:val="center"/>
                                </w:tcPr>
                                <w:p w14:paraId="7E172783"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- 26.32</w:t>
                                  </w:r>
                                </w:p>
                              </w:tc>
                              <w:tc>
                                <w:tcPr>
                                  <w:tcW w:w="1218" w:type="dxa"/>
                                  <w:vAlign w:val="center"/>
                                </w:tcPr>
                                <w:p w14:paraId="5953B749"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27.20</w:t>
                                  </w:r>
                                </w:p>
                              </w:tc>
                              <w:tc>
                                <w:tcPr>
                                  <w:tcW w:w="1218" w:type="dxa"/>
                                  <w:vAlign w:val="center"/>
                                </w:tcPr>
                                <w:p w14:paraId="7BAB5E88"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0.00</w:t>
                                  </w:r>
                                </w:p>
                              </w:tc>
                              <w:tc>
                                <w:tcPr>
                                  <w:tcW w:w="1343" w:type="dxa"/>
                                  <w:vAlign w:val="center"/>
                                </w:tcPr>
                                <w:p w14:paraId="785680A3"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- 33.33</w:t>
                                  </w:r>
                                </w:p>
                              </w:tc>
                            </w:tr>
                          </w:tbl>
                          <w:p w14:paraId="5DB87A57" w14:textId="77777777" w:rsidR="0097161F" w:rsidRDefault="0097161F" w:rsidP="00D0139A">
                            <w:r>
                              <w:rPr>
                                <w:rFonts w:ascii="標楷體" w:eastAsia="標楷體" w:hAnsi="標楷體" w:cs="標楷體" w:hint="eastAsia"/>
                                <w:color w:val="000000"/>
                                <w:kern w:val="0"/>
                                <w:sz w:val="18"/>
                                <w:szCs w:val="18"/>
                              </w:rPr>
                              <w:t>資料來源：整理自文化局提供資料。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D8B6E" id="文字方塊 56" o:spid="_x0000_s1039" type="#_x0000_t202" style="position:absolute;left:0;text-align:left;margin-left:2.85pt;margin-top:12.15pt;width:511.65pt;height:157.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" filled="f" stroked="f" strokeweight=".5pt">
                <v:textbox>
                  <w:txbxContent>
                    <w:p w14:paraId="42A541B2" w14:textId="77777777" w:rsidR="0097161F" w:rsidRDefault="0097161F" w:rsidP="005F1247">
                      <w:pPr>
                        <w:spacing w:line="240" w:lineRule="exact"/>
                        <w:jc w:val="center"/>
                        <w:rPr>
                          <w:rFonts w:ascii="標楷體" w:eastAsia="標楷體" w:hAnsi="標楷體"/>
                          <w:b/>
                          <w:bCs/>
                        </w:rPr>
                      </w:pPr>
                      <w:r w:rsidRPr="008C1819">
                        <w:rPr>
                          <w:rFonts w:ascii="標楷體" w:eastAsia="標楷體" w:hAnsi="標楷體" w:hint="eastAsia"/>
                          <w:b/>
                          <w:bCs/>
                        </w:rPr>
                        <w:t>表</w:t>
                      </w:r>
                      <w:r>
                        <w:rPr>
                          <w:rFonts w:ascii="標楷體" w:eastAsia="標楷體" w:hAnsi="標楷體"/>
                          <w:b/>
                          <w:bCs/>
                        </w:rPr>
                        <w:t>2</w:t>
                      </w:r>
                      <w:r w:rsidRPr="008C1819">
                        <w:rPr>
                          <w:rFonts w:ascii="標楷體" w:eastAsia="標楷體" w:hAnsi="標楷體" w:hint="eastAsia"/>
                          <w:b/>
                          <w:bCs/>
                        </w:rPr>
                        <w:t xml:space="preserve">  宜蘭國際童玩藝術節活動收入</w:t>
                      </w:r>
                    </w:p>
                    <w:p w14:paraId="58D62B38" w14:textId="77777777" w:rsidR="0097161F" w:rsidRPr="008C1819" w:rsidRDefault="0097161F" w:rsidP="00D0139A">
                      <w:pPr>
                        <w:jc w:val="right"/>
                        <w:rPr>
                          <w:rFonts w:ascii="標楷體" w:eastAsia="標楷體" w:hAnsi="標楷體"/>
                          <w:sz w:val="20"/>
                          <w:szCs w:val="16"/>
                        </w:rPr>
                      </w:pPr>
                      <w:r w:rsidRPr="008C1819">
                        <w:rPr>
                          <w:rFonts w:ascii="標楷體" w:eastAsia="標楷體" w:hAnsi="標楷體" w:hint="eastAsia"/>
                          <w:sz w:val="20"/>
                          <w:szCs w:val="16"/>
                        </w:rPr>
                        <w:t>單位：新臺幣千元、％</w:t>
                      </w:r>
                    </w:p>
                    <w:tbl>
                      <w:tblPr>
                        <w:tblStyle w:val="aff4"/>
                        <w:tblW w:w="0" w:type="auto"/>
                        <w:tblLook w:val="04A0" w:firstRow="1" w:lastRow="0" w:firstColumn="1" w:lastColumn="0" w:noHBand="0" w:noVBand="1"/>
                      </w:tblPr>
                      <w:tblGrid>
                        <w:gridCol w:w="1110"/>
                        <w:gridCol w:w="838"/>
                        <w:gridCol w:w="849"/>
                        <w:gridCol w:w="1063"/>
                        <w:gridCol w:w="1269"/>
                        <w:gridCol w:w="1066"/>
                        <w:gridCol w:w="1203"/>
                        <w:gridCol w:w="1203"/>
                        <w:gridCol w:w="1324"/>
                      </w:tblGrid>
                      <w:tr w:rsidR="0097161F" w:rsidRPr="00370A09" w14:paraId="7A1876A7" w14:textId="77777777" w:rsidTr="00FF0AED">
                        <w:trPr>
                          <w:trHeight w:val="578"/>
                        </w:trPr>
                        <w:tc>
                          <w:tcPr>
                            <w:tcW w:w="1980" w:type="dxa"/>
                            <w:gridSpan w:val="2"/>
                            <w:vAlign w:val="center"/>
                          </w:tcPr>
                          <w:p w14:paraId="2B44F037" w14:textId="31116043" w:rsidR="0097161F" w:rsidRPr="00370A09" w:rsidRDefault="0097161F" w:rsidP="00CD3D4A">
                            <w:pPr>
                              <w:jc w:val="center"/>
                              <w:rPr>
                                <w:rFonts w:ascii="標楷體" w:eastAsia="標楷體" w:hAnsi="標楷體"/>
                                <w:sz w:val="20"/>
                              </w:rPr>
                            </w:pPr>
                            <w:r>
                              <w:rPr>
                                <w:rFonts w:ascii="標楷體" w:eastAsia="標楷體" w:hAnsi="標楷體" w:hint="eastAsia"/>
                                <w:sz w:val="20"/>
                              </w:rPr>
                              <w:t>年</w:t>
                            </w:r>
                            <w:r w:rsidRPr="00370A09">
                              <w:rPr>
                                <w:rFonts w:ascii="標楷體" w:eastAsia="標楷體" w:hAnsi="標楷體" w:hint="eastAsia"/>
                                <w:sz w:val="20"/>
                              </w:rPr>
                              <w:t>度</w:t>
                            </w:r>
                          </w:p>
                        </w:tc>
                        <w:tc>
                          <w:tcPr>
                            <w:tcW w:w="850" w:type="dxa"/>
                            <w:vAlign w:val="center"/>
                          </w:tcPr>
                          <w:p w14:paraId="0EC044E7" w14:textId="77777777" w:rsidR="0097161F" w:rsidRPr="00AD031D" w:rsidRDefault="0097161F" w:rsidP="00CD3D4A">
                            <w:pPr>
                              <w:jc w:val="center"/>
                              <w:rPr>
                                <w:rFonts w:ascii="標楷體" w:eastAsia="標楷體" w:hAnsi="標楷體"/>
                                <w:bCs/>
                                <w:sz w:val="20"/>
                              </w:rPr>
                            </w:pPr>
                            <w:r w:rsidRPr="00AD031D">
                              <w:rPr>
                                <w:rFonts w:ascii="標楷體" w:eastAsia="標楷體" w:hAnsi="標楷體" w:hint="eastAsia"/>
                                <w:bCs/>
                                <w:sz w:val="20"/>
                              </w:rPr>
                              <w:t>合計</w:t>
                            </w:r>
                          </w:p>
                        </w:tc>
                        <w:tc>
                          <w:tcPr>
                            <w:tcW w:w="1071" w:type="dxa"/>
                            <w:vAlign w:val="center"/>
                          </w:tcPr>
                          <w:p w14:paraId="011FFA02" w14:textId="77777777" w:rsidR="0097161F" w:rsidRPr="00370A09" w:rsidRDefault="0097161F" w:rsidP="00CD3D4A">
                            <w:pPr>
                              <w:jc w:val="center"/>
                              <w:rPr>
                                <w:rFonts w:ascii="標楷體" w:eastAsia="標楷體" w:hAnsi="標楷體"/>
                                <w:sz w:val="20"/>
                              </w:rPr>
                            </w:pPr>
                            <w:r w:rsidRPr="00370A09">
                              <w:rPr>
                                <w:rFonts w:ascii="標楷體" w:eastAsia="標楷體" w:hAnsi="標楷體" w:hint="eastAsia"/>
                                <w:sz w:val="20"/>
                              </w:rPr>
                              <w:t>門票收入</w:t>
                            </w:r>
                          </w:p>
                        </w:tc>
                        <w:tc>
                          <w:tcPr>
                            <w:tcW w:w="1274" w:type="dxa"/>
                            <w:vAlign w:val="center"/>
                          </w:tcPr>
                          <w:p w14:paraId="42C6D905" w14:textId="77777777" w:rsidR="0097161F" w:rsidRPr="00370A09" w:rsidRDefault="0097161F" w:rsidP="00CD3D4A">
                            <w:pPr>
                              <w:jc w:val="center"/>
                              <w:rPr>
                                <w:rFonts w:ascii="標楷體" w:eastAsia="標楷體" w:hAnsi="標楷體"/>
                                <w:sz w:val="20"/>
                              </w:rPr>
                            </w:pPr>
                            <w:r w:rsidRPr="00370A09">
                              <w:rPr>
                                <w:rFonts w:ascii="標楷體" w:eastAsia="標楷體" w:hAnsi="標楷體" w:hint="eastAsia"/>
                                <w:sz w:val="20"/>
                              </w:rPr>
                              <w:t>停車場收入</w:t>
                            </w:r>
                          </w:p>
                        </w:tc>
                        <w:tc>
                          <w:tcPr>
                            <w:tcW w:w="1077" w:type="dxa"/>
                            <w:vAlign w:val="center"/>
                          </w:tcPr>
                          <w:p w14:paraId="61807ACB" w14:textId="77777777" w:rsidR="0097161F" w:rsidRPr="00370A09" w:rsidRDefault="0097161F" w:rsidP="00CD3D4A">
                            <w:pPr>
                              <w:jc w:val="center"/>
                              <w:rPr>
                                <w:rFonts w:ascii="標楷體" w:eastAsia="標楷體" w:hAnsi="標楷體"/>
                                <w:sz w:val="20"/>
                              </w:rPr>
                            </w:pPr>
                            <w:r w:rsidRPr="00370A09">
                              <w:rPr>
                                <w:rFonts w:ascii="標楷體" w:eastAsia="標楷體" w:hAnsi="標楷體" w:hint="eastAsia"/>
                                <w:sz w:val="20"/>
                              </w:rPr>
                              <w:t>船票收入</w:t>
                            </w:r>
                          </w:p>
                        </w:tc>
                        <w:tc>
                          <w:tcPr>
                            <w:tcW w:w="1218" w:type="dxa"/>
                            <w:vAlign w:val="center"/>
                          </w:tcPr>
                          <w:p w14:paraId="18F3AB38" w14:textId="77777777" w:rsidR="0097161F" w:rsidRPr="00FF0AED" w:rsidRDefault="0097161F" w:rsidP="00CD3D4A">
                            <w:pPr>
                              <w:jc w:val="center"/>
                              <w:rPr>
                                <w:rFonts w:ascii="標楷體" w:eastAsia="標楷體" w:hAnsi="標楷體"/>
                                <w:spacing w:val="-10"/>
                                <w:sz w:val="20"/>
                              </w:rPr>
                            </w:pPr>
                            <w:r w:rsidRPr="00FF0AED">
                              <w:rPr>
                                <w:rFonts w:ascii="標楷體" w:eastAsia="標楷體" w:hAnsi="標楷體" w:hint="eastAsia"/>
                                <w:spacing w:val="-10"/>
                                <w:sz w:val="20"/>
                              </w:rPr>
                              <w:t>權利金收入</w:t>
                            </w:r>
                          </w:p>
                        </w:tc>
                        <w:tc>
                          <w:tcPr>
                            <w:tcW w:w="1218" w:type="dxa"/>
                            <w:vAlign w:val="center"/>
                          </w:tcPr>
                          <w:p w14:paraId="56FC4548" w14:textId="77777777" w:rsidR="0097161F" w:rsidRPr="00FF0AED" w:rsidRDefault="0097161F" w:rsidP="00CD3D4A">
                            <w:pPr>
                              <w:jc w:val="center"/>
                              <w:rPr>
                                <w:rFonts w:ascii="標楷體" w:eastAsia="標楷體" w:hAnsi="標楷體"/>
                                <w:spacing w:val="-10"/>
                                <w:sz w:val="20"/>
                              </w:rPr>
                            </w:pPr>
                            <w:r w:rsidRPr="00FF0AED">
                              <w:rPr>
                                <w:rFonts w:ascii="標楷體" w:eastAsia="標楷體" w:hAnsi="標楷體" w:hint="eastAsia"/>
                                <w:spacing w:val="-10"/>
                                <w:sz w:val="20"/>
                              </w:rPr>
                              <w:t>中央補助款</w:t>
                            </w:r>
                          </w:p>
                        </w:tc>
                        <w:tc>
                          <w:tcPr>
                            <w:tcW w:w="1343" w:type="dxa"/>
                            <w:vAlign w:val="center"/>
                          </w:tcPr>
                          <w:p w14:paraId="26FAAF01" w14:textId="77777777" w:rsidR="0097161F" w:rsidRPr="00370A09" w:rsidRDefault="0097161F" w:rsidP="00CD3D4A">
                            <w:pPr>
                              <w:jc w:val="center"/>
                              <w:rPr>
                                <w:rFonts w:ascii="標楷體" w:eastAsia="標楷體" w:hAnsi="標楷體"/>
                                <w:sz w:val="20"/>
                              </w:rPr>
                            </w:pPr>
                            <w:r w:rsidRPr="00370A09">
                              <w:rPr>
                                <w:rFonts w:ascii="標楷體" w:eastAsia="標楷體" w:hAnsi="標楷體" w:hint="eastAsia"/>
                                <w:sz w:val="20"/>
                              </w:rPr>
                              <w:t>民間贊助款</w:t>
                            </w:r>
                          </w:p>
                        </w:tc>
                      </w:tr>
                      <w:tr w:rsidR="0097161F" w:rsidRPr="00370A09" w14:paraId="0CF7DAC1" w14:textId="77777777" w:rsidTr="00965FF9">
                        <w:tc>
                          <w:tcPr>
                            <w:tcW w:w="1980" w:type="dxa"/>
                            <w:gridSpan w:val="2"/>
                            <w:vAlign w:val="center"/>
                          </w:tcPr>
                          <w:p w14:paraId="178CD4D7" w14:textId="77777777" w:rsidR="0097161F" w:rsidRPr="00370A09" w:rsidRDefault="0097161F" w:rsidP="00CD3D4A">
                            <w:pPr>
                              <w:jc w:val="center"/>
                              <w:rPr>
                                <w:rFonts w:ascii="標楷體" w:eastAsia="標楷體" w:hAnsi="標楷體"/>
                                <w:sz w:val="20"/>
                              </w:rPr>
                            </w:pPr>
                            <w:r w:rsidRPr="00370A09">
                              <w:rPr>
                                <w:rFonts w:ascii="標楷體" w:eastAsia="標楷體" w:hAnsi="標楷體"/>
                                <w:sz w:val="20"/>
                              </w:rPr>
                              <w:t>111</w:t>
                            </w:r>
                          </w:p>
                        </w:tc>
                        <w:tc>
                          <w:tcPr>
                            <w:tcW w:w="850" w:type="dxa"/>
                            <w:vAlign w:val="center"/>
                          </w:tcPr>
                          <w:p w14:paraId="10CDEC70"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42,236</w:t>
                            </w:r>
                          </w:p>
                        </w:tc>
                        <w:tc>
                          <w:tcPr>
                            <w:tcW w:w="1071" w:type="dxa"/>
                            <w:vAlign w:val="center"/>
                          </w:tcPr>
                          <w:p w14:paraId="46F43E3B"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33,513</w:t>
                            </w:r>
                          </w:p>
                        </w:tc>
                        <w:tc>
                          <w:tcPr>
                            <w:tcW w:w="1274" w:type="dxa"/>
                            <w:vAlign w:val="center"/>
                          </w:tcPr>
                          <w:p w14:paraId="23044A75"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1,695,040</w:t>
                            </w:r>
                          </w:p>
                        </w:tc>
                        <w:tc>
                          <w:tcPr>
                            <w:tcW w:w="1077" w:type="dxa"/>
                            <w:vAlign w:val="center"/>
                          </w:tcPr>
                          <w:p w14:paraId="76A928FE"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381</w:t>
                            </w:r>
                          </w:p>
                        </w:tc>
                        <w:tc>
                          <w:tcPr>
                            <w:tcW w:w="1218" w:type="dxa"/>
                            <w:vAlign w:val="center"/>
                          </w:tcPr>
                          <w:p w14:paraId="529684D8"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796</w:t>
                            </w:r>
                          </w:p>
                        </w:tc>
                        <w:tc>
                          <w:tcPr>
                            <w:tcW w:w="1218" w:type="dxa"/>
                            <w:vAlign w:val="center"/>
                          </w:tcPr>
                          <w:p w14:paraId="737333F3"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2,000</w:t>
                            </w:r>
                          </w:p>
                        </w:tc>
                        <w:tc>
                          <w:tcPr>
                            <w:tcW w:w="1343" w:type="dxa"/>
                            <w:vAlign w:val="center"/>
                          </w:tcPr>
                          <w:p w14:paraId="259CD72F"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3,850</w:t>
                            </w:r>
                          </w:p>
                        </w:tc>
                      </w:tr>
                      <w:tr w:rsidR="0097161F" w:rsidRPr="00370A09" w14:paraId="51DB0E34" w14:textId="77777777" w:rsidTr="00965FF9">
                        <w:tc>
                          <w:tcPr>
                            <w:tcW w:w="1980" w:type="dxa"/>
                            <w:gridSpan w:val="2"/>
                            <w:vAlign w:val="center"/>
                          </w:tcPr>
                          <w:p w14:paraId="1B8FC5D4" w14:textId="77777777" w:rsidR="0097161F" w:rsidRPr="00370A09" w:rsidRDefault="0097161F" w:rsidP="00CD3D4A">
                            <w:pPr>
                              <w:jc w:val="center"/>
                              <w:rPr>
                                <w:rFonts w:ascii="標楷體" w:eastAsia="標楷體" w:hAnsi="標楷體"/>
                                <w:sz w:val="20"/>
                              </w:rPr>
                            </w:pPr>
                            <w:r w:rsidRPr="00370A09">
                              <w:rPr>
                                <w:rFonts w:ascii="標楷體" w:eastAsia="標楷體" w:hAnsi="標楷體"/>
                                <w:sz w:val="20"/>
                              </w:rPr>
                              <w:t>112</w:t>
                            </w:r>
                          </w:p>
                        </w:tc>
                        <w:tc>
                          <w:tcPr>
                            <w:tcW w:w="850" w:type="dxa"/>
                            <w:vAlign w:val="center"/>
                          </w:tcPr>
                          <w:p w14:paraId="75A513D4"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50,466</w:t>
                            </w:r>
                          </w:p>
                        </w:tc>
                        <w:tc>
                          <w:tcPr>
                            <w:tcW w:w="1071" w:type="dxa"/>
                            <w:vAlign w:val="center"/>
                          </w:tcPr>
                          <w:p w14:paraId="58F6A699"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41,829</w:t>
                            </w:r>
                          </w:p>
                        </w:tc>
                        <w:tc>
                          <w:tcPr>
                            <w:tcW w:w="1274" w:type="dxa"/>
                            <w:vAlign w:val="center"/>
                          </w:tcPr>
                          <w:p w14:paraId="09621BB8"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1,824,470</w:t>
                            </w:r>
                          </w:p>
                        </w:tc>
                        <w:tc>
                          <w:tcPr>
                            <w:tcW w:w="1077" w:type="dxa"/>
                            <w:vAlign w:val="center"/>
                          </w:tcPr>
                          <w:p w14:paraId="13CE170C"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212</w:t>
                            </w:r>
                          </w:p>
                        </w:tc>
                        <w:tc>
                          <w:tcPr>
                            <w:tcW w:w="1218" w:type="dxa"/>
                            <w:vAlign w:val="center"/>
                          </w:tcPr>
                          <w:p w14:paraId="6456D97C"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2,500</w:t>
                            </w:r>
                          </w:p>
                        </w:tc>
                        <w:tc>
                          <w:tcPr>
                            <w:tcW w:w="1218" w:type="dxa"/>
                            <w:vAlign w:val="center"/>
                          </w:tcPr>
                          <w:p w14:paraId="72E257BD"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2,000</w:t>
                            </w:r>
                          </w:p>
                        </w:tc>
                        <w:tc>
                          <w:tcPr>
                            <w:tcW w:w="1343" w:type="dxa"/>
                            <w:vAlign w:val="center"/>
                          </w:tcPr>
                          <w:p w14:paraId="704CEADD"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2,100</w:t>
                            </w:r>
                          </w:p>
                        </w:tc>
                      </w:tr>
                      <w:tr w:rsidR="0097161F" w:rsidRPr="00370A09" w14:paraId="0CCAAE6B" w14:textId="77777777" w:rsidTr="00965FF9">
                        <w:tc>
                          <w:tcPr>
                            <w:tcW w:w="1980" w:type="dxa"/>
                            <w:gridSpan w:val="2"/>
                            <w:vAlign w:val="center"/>
                          </w:tcPr>
                          <w:p w14:paraId="5BBCCCB6" w14:textId="77777777" w:rsidR="0097161F" w:rsidRPr="00370A09" w:rsidRDefault="0097161F" w:rsidP="00CD3D4A">
                            <w:pPr>
                              <w:jc w:val="center"/>
                              <w:rPr>
                                <w:rFonts w:ascii="標楷體" w:eastAsia="標楷體" w:hAnsi="標楷體"/>
                                <w:sz w:val="20"/>
                              </w:rPr>
                            </w:pPr>
                            <w:r w:rsidRPr="00370A09">
                              <w:rPr>
                                <w:rFonts w:ascii="標楷體" w:eastAsia="標楷體" w:hAnsi="標楷體"/>
                                <w:sz w:val="20"/>
                              </w:rPr>
                              <w:t>113</w:t>
                            </w:r>
                          </w:p>
                        </w:tc>
                        <w:tc>
                          <w:tcPr>
                            <w:tcW w:w="850" w:type="dxa"/>
                            <w:vAlign w:val="center"/>
                          </w:tcPr>
                          <w:p w14:paraId="75064A90"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53,925</w:t>
                            </w:r>
                          </w:p>
                        </w:tc>
                        <w:tc>
                          <w:tcPr>
                            <w:tcW w:w="1071" w:type="dxa"/>
                            <w:vAlign w:val="center"/>
                          </w:tcPr>
                          <w:p w14:paraId="0D677E76"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45,268</w:t>
                            </w:r>
                          </w:p>
                        </w:tc>
                        <w:tc>
                          <w:tcPr>
                            <w:tcW w:w="1274" w:type="dxa"/>
                            <w:vAlign w:val="center"/>
                          </w:tcPr>
                          <w:p w14:paraId="566B29FE"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1,920,280</w:t>
                            </w:r>
                          </w:p>
                        </w:tc>
                        <w:tc>
                          <w:tcPr>
                            <w:tcW w:w="1077" w:type="dxa"/>
                            <w:vAlign w:val="center"/>
                          </w:tcPr>
                          <w:p w14:paraId="6836C6CB"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156</w:t>
                            </w:r>
                          </w:p>
                        </w:tc>
                        <w:tc>
                          <w:tcPr>
                            <w:tcW w:w="1218" w:type="dxa"/>
                            <w:vAlign w:val="center"/>
                          </w:tcPr>
                          <w:p w14:paraId="18754B91"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3,180</w:t>
                            </w:r>
                          </w:p>
                        </w:tc>
                        <w:tc>
                          <w:tcPr>
                            <w:tcW w:w="1218" w:type="dxa"/>
                            <w:vAlign w:val="center"/>
                          </w:tcPr>
                          <w:p w14:paraId="66E0A9C7"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2,000</w:t>
                            </w:r>
                          </w:p>
                        </w:tc>
                        <w:tc>
                          <w:tcPr>
                            <w:tcW w:w="1343" w:type="dxa"/>
                            <w:vAlign w:val="center"/>
                          </w:tcPr>
                          <w:p w14:paraId="53DE28A9"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1,400</w:t>
                            </w:r>
                          </w:p>
                        </w:tc>
                      </w:tr>
                      <w:tr w:rsidR="0097161F" w:rsidRPr="00370A09" w14:paraId="21DC1127" w14:textId="77777777" w:rsidTr="00965FF9">
                        <w:tc>
                          <w:tcPr>
                            <w:tcW w:w="1129" w:type="dxa"/>
                            <w:vMerge w:val="restart"/>
                            <w:vAlign w:val="center"/>
                          </w:tcPr>
                          <w:p w14:paraId="398680EF" w14:textId="2BE13319" w:rsidR="0097161F" w:rsidRPr="00270D23" w:rsidRDefault="00FF0AED" w:rsidP="00270D23">
                            <w:pPr>
                              <w:jc w:val="center"/>
                              <w:rPr>
                                <w:rFonts w:ascii="標楷體" w:eastAsia="標楷體" w:hAnsi="標楷體"/>
                                <w:spacing w:val="-6"/>
                                <w:sz w:val="20"/>
                              </w:rPr>
                            </w:pPr>
                            <w:r>
                              <w:rPr>
                                <w:rFonts w:ascii="標楷體" w:eastAsia="標楷體" w:hAnsi="標楷體" w:hint="eastAsia"/>
                                <w:spacing w:val="-6"/>
                                <w:sz w:val="20"/>
                              </w:rPr>
                              <w:t>113</w:t>
                            </w:r>
                            <w:r w:rsidR="0097161F" w:rsidRPr="00270D23">
                              <w:rPr>
                                <w:rFonts w:ascii="標楷體" w:eastAsia="標楷體" w:hAnsi="標楷體"/>
                                <w:spacing w:val="-6"/>
                                <w:sz w:val="20"/>
                              </w:rPr>
                              <w:t>年度</w:t>
                            </w:r>
                            <w:r w:rsidR="0097161F" w:rsidRPr="00270D23">
                              <w:rPr>
                                <w:rFonts w:ascii="標楷體" w:eastAsia="標楷體" w:hAnsi="標楷體" w:hint="eastAsia"/>
                                <w:spacing w:val="-6"/>
                                <w:sz w:val="20"/>
                              </w:rPr>
                              <w:t>與112</w:t>
                            </w:r>
                            <w:r w:rsidR="0097161F" w:rsidRPr="00270D23">
                              <w:rPr>
                                <w:rFonts w:ascii="標楷體" w:eastAsia="標楷體" w:hAnsi="標楷體"/>
                                <w:spacing w:val="-6"/>
                                <w:sz w:val="20"/>
                              </w:rPr>
                              <w:t>年度</w:t>
                            </w:r>
                            <w:r w:rsidR="0097161F">
                              <w:rPr>
                                <w:rFonts w:ascii="標楷體" w:eastAsia="標楷體" w:hAnsi="標楷體"/>
                                <w:spacing w:val="-6"/>
                                <w:sz w:val="20"/>
                              </w:rPr>
                              <w:br/>
                            </w:r>
                            <w:r w:rsidR="0097161F" w:rsidRPr="00270D23">
                              <w:rPr>
                                <w:rFonts w:ascii="標楷體" w:eastAsia="標楷體" w:hAnsi="標楷體" w:hint="eastAsia"/>
                                <w:spacing w:val="-6"/>
                                <w:sz w:val="20"/>
                              </w:rPr>
                              <w:t>比較</w:t>
                            </w:r>
                          </w:p>
                        </w:tc>
                        <w:tc>
                          <w:tcPr>
                            <w:tcW w:w="851" w:type="dxa"/>
                          </w:tcPr>
                          <w:p w14:paraId="780D2351" w14:textId="77777777" w:rsidR="0097161F" w:rsidRPr="00370A09" w:rsidRDefault="0097161F" w:rsidP="00CD3D4A">
                            <w:pPr>
                              <w:rPr>
                                <w:rFonts w:ascii="標楷體" w:eastAsia="標楷體" w:hAnsi="標楷體"/>
                                <w:sz w:val="20"/>
                              </w:rPr>
                            </w:pPr>
                            <w:r w:rsidRPr="00370A09">
                              <w:rPr>
                                <w:rFonts w:ascii="標楷體" w:eastAsia="標楷體" w:hAnsi="標楷體" w:hint="eastAsia"/>
                                <w:sz w:val="20"/>
                              </w:rPr>
                              <w:t>增減數</w:t>
                            </w:r>
                          </w:p>
                        </w:tc>
                        <w:tc>
                          <w:tcPr>
                            <w:tcW w:w="850" w:type="dxa"/>
                            <w:vAlign w:val="center"/>
                          </w:tcPr>
                          <w:p w14:paraId="2B10DA1B"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3,459</w:t>
                            </w:r>
                          </w:p>
                        </w:tc>
                        <w:tc>
                          <w:tcPr>
                            <w:tcW w:w="1071" w:type="dxa"/>
                            <w:vAlign w:val="center"/>
                          </w:tcPr>
                          <w:p w14:paraId="408C0511"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3,439</w:t>
                            </w:r>
                          </w:p>
                        </w:tc>
                        <w:tc>
                          <w:tcPr>
                            <w:tcW w:w="1274" w:type="dxa"/>
                            <w:vAlign w:val="center"/>
                          </w:tcPr>
                          <w:p w14:paraId="56AB2D0C"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95,810</w:t>
                            </w:r>
                          </w:p>
                        </w:tc>
                        <w:tc>
                          <w:tcPr>
                            <w:tcW w:w="1077" w:type="dxa"/>
                            <w:vAlign w:val="center"/>
                          </w:tcPr>
                          <w:p w14:paraId="7FEC1752"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- 55</w:t>
                            </w:r>
                          </w:p>
                        </w:tc>
                        <w:tc>
                          <w:tcPr>
                            <w:tcW w:w="1218" w:type="dxa"/>
                            <w:vAlign w:val="center"/>
                          </w:tcPr>
                          <w:p w14:paraId="1F47AF8F"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680</w:t>
                            </w:r>
                          </w:p>
                        </w:tc>
                        <w:tc>
                          <w:tcPr>
                            <w:tcW w:w="1218" w:type="dxa"/>
                            <w:vAlign w:val="center"/>
                          </w:tcPr>
                          <w:p w14:paraId="1C26C3B6"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w:t>
                            </w:r>
                          </w:p>
                        </w:tc>
                        <w:tc>
                          <w:tcPr>
                            <w:tcW w:w="1343" w:type="dxa"/>
                            <w:vAlign w:val="center"/>
                          </w:tcPr>
                          <w:p w14:paraId="162EF0E4"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- 700</w:t>
                            </w:r>
                          </w:p>
                        </w:tc>
                      </w:tr>
                      <w:tr w:rsidR="0097161F" w:rsidRPr="00370A09" w14:paraId="2991E986" w14:textId="77777777" w:rsidTr="00965FF9">
                        <w:tc>
                          <w:tcPr>
                            <w:tcW w:w="1129" w:type="dxa"/>
                            <w:vMerge/>
                          </w:tcPr>
                          <w:p w14:paraId="128AD319" w14:textId="77777777" w:rsidR="0097161F" w:rsidRPr="00370A09" w:rsidRDefault="0097161F" w:rsidP="00CD3D4A">
                            <w:pPr>
                              <w:rPr>
                                <w:rFonts w:ascii="標楷體" w:eastAsia="標楷體" w:hAnsi="標楷體"/>
                                <w:sz w:val="20"/>
                              </w:rPr>
                            </w:pPr>
                          </w:p>
                        </w:tc>
                        <w:tc>
                          <w:tcPr>
                            <w:tcW w:w="851" w:type="dxa"/>
                          </w:tcPr>
                          <w:p w14:paraId="72D115F5" w14:textId="77777777" w:rsidR="0097161F" w:rsidRPr="00370A09" w:rsidRDefault="0097161F" w:rsidP="00CD3D4A">
                            <w:pPr>
                              <w:rPr>
                                <w:rFonts w:ascii="標楷體" w:eastAsia="標楷體" w:hAnsi="標楷體"/>
                                <w:sz w:val="20"/>
                              </w:rPr>
                            </w:pPr>
                            <w:r w:rsidRPr="00370A09">
                              <w:rPr>
                                <w:rFonts w:ascii="標楷體" w:eastAsia="標楷體" w:hAnsi="標楷體" w:hint="eastAsia"/>
                                <w:sz w:val="20"/>
                              </w:rPr>
                              <w:t>百分比</w:t>
                            </w:r>
                          </w:p>
                        </w:tc>
                        <w:tc>
                          <w:tcPr>
                            <w:tcW w:w="850" w:type="dxa"/>
                            <w:vAlign w:val="center"/>
                          </w:tcPr>
                          <w:p w14:paraId="5A445AD4" w14:textId="77777777" w:rsidR="0097161F" w:rsidRPr="00370A09" w:rsidRDefault="0097161F" w:rsidP="00CD3D4A">
                            <w:pPr>
                              <w:jc w:val="right"/>
                              <w:rPr>
                                <w:rFonts w:ascii="標楷體" w:eastAsia="標楷體" w:hAnsi="標楷體"/>
                                <w:b/>
                                <w:bCs/>
                                <w:sz w:val="20"/>
                              </w:rPr>
                            </w:pPr>
                            <w:r w:rsidRPr="00370A09">
                              <w:rPr>
                                <w:rFonts w:ascii="標楷體" w:eastAsia="標楷體" w:hAnsi="標楷體"/>
                                <w:b/>
                                <w:bCs/>
                                <w:sz w:val="20"/>
                              </w:rPr>
                              <w:t>6.85</w:t>
                            </w:r>
                          </w:p>
                        </w:tc>
                        <w:tc>
                          <w:tcPr>
                            <w:tcW w:w="1071" w:type="dxa"/>
                            <w:vAlign w:val="center"/>
                          </w:tcPr>
                          <w:p w14:paraId="0B5D568E"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8.22</w:t>
                            </w:r>
                          </w:p>
                        </w:tc>
                        <w:tc>
                          <w:tcPr>
                            <w:tcW w:w="1274" w:type="dxa"/>
                            <w:vAlign w:val="center"/>
                          </w:tcPr>
                          <w:p w14:paraId="16CE2968"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5.25</w:t>
                            </w:r>
                          </w:p>
                        </w:tc>
                        <w:tc>
                          <w:tcPr>
                            <w:tcW w:w="1077" w:type="dxa"/>
                            <w:vAlign w:val="center"/>
                          </w:tcPr>
                          <w:p w14:paraId="7E172783"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- 26.32</w:t>
                            </w:r>
                          </w:p>
                        </w:tc>
                        <w:tc>
                          <w:tcPr>
                            <w:tcW w:w="1218" w:type="dxa"/>
                            <w:vAlign w:val="center"/>
                          </w:tcPr>
                          <w:p w14:paraId="5953B749"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27.20</w:t>
                            </w:r>
                          </w:p>
                        </w:tc>
                        <w:tc>
                          <w:tcPr>
                            <w:tcW w:w="1218" w:type="dxa"/>
                            <w:vAlign w:val="center"/>
                          </w:tcPr>
                          <w:p w14:paraId="7BAB5E88"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0.00</w:t>
                            </w:r>
                          </w:p>
                        </w:tc>
                        <w:tc>
                          <w:tcPr>
                            <w:tcW w:w="1343" w:type="dxa"/>
                            <w:vAlign w:val="center"/>
                          </w:tcPr>
                          <w:p w14:paraId="785680A3" w14:textId="77777777" w:rsidR="0097161F" w:rsidRPr="00370A09" w:rsidRDefault="0097161F" w:rsidP="00CD3D4A">
                            <w:pPr>
                              <w:jc w:val="right"/>
                              <w:rPr>
                                <w:rFonts w:ascii="標楷體" w:eastAsia="標楷體" w:hAnsi="標楷體"/>
                                <w:sz w:val="20"/>
                              </w:rPr>
                            </w:pPr>
                            <w:r w:rsidRPr="00370A09">
                              <w:rPr>
                                <w:rFonts w:ascii="標楷體" w:eastAsia="標楷體" w:hAnsi="標楷體"/>
                                <w:sz w:val="20"/>
                              </w:rPr>
                              <w:t>- 33.33</w:t>
                            </w:r>
                          </w:p>
                        </w:tc>
                      </w:tr>
                    </w:tbl>
                    <w:p w14:paraId="5DB87A57" w14:textId="77777777" w:rsidR="0097161F" w:rsidRDefault="0097161F" w:rsidP="00D0139A">
                      <w:r>
                        <w:rPr>
                          <w:rFonts w:ascii="標楷體" w:eastAsia="標楷體" w:hAnsi="標楷體" w:cs="標楷體" w:hint="eastAsia"/>
                          <w:color w:val="000000"/>
                          <w:kern w:val="0"/>
                          <w:sz w:val="18"/>
                          <w:szCs w:val="18"/>
                        </w:rPr>
                        <w:t>資料來源：整理自文化局提供資料。</w:t>
                      </w:r>
                    </w:p>
                  </w:txbxContent>
                </v:textbox>
                <w10:wrap type="square"/>
              </v:shape>
            </w:pict>
          </mc:Fallback>
        </mc:AlternateContent>
      </w:r>
      <w:r w:rsidRPr="001C5F62">
        <w:rPr>
          <w:rFonts w:ascii="標楷體" w:hAnsi="標楷體" w:hint="eastAsia"/>
          <w:sz w:val="24"/>
          <w:szCs w:val="18"/>
        </w:rPr>
        <w:t>加；收支相抵短絀1億737萬餘元，較112年度短絀8,738萬餘元，增加1,998萬餘元，為近3年度最高，允待研擬</w:t>
      </w:r>
      <w:r w:rsidRPr="001C5F62">
        <w:rPr>
          <w:rFonts w:ascii="標楷體" w:hAnsi="標楷體" w:hint="eastAsia"/>
          <w:spacing w:val="-4"/>
          <w:sz w:val="24"/>
          <w:szCs w:val="18"/>
        </w:rPr>
        <w:t>創新及永續經營模式，並增裕財政資源，經函請縣政府研謀改善妥處。據復：童玩節為宜蘭重要文化觀光品牌，將於維持活動品質與吸引力之前提，確保童玩節永續經營，近年來積極以創新體驗及主題活動，吸引民眾購票入園，提高門票收入，以促進整體經濟效益及活絡觀光產業；並推動多元及創新活動，吸引遊客入園，增加活動收入，以達永續經營。同時，推動傳藝及童玩雙園套票，及結合觀光工廠推出宜蘭玩樂通套票優惠，吸引民眾參與活動，發展更多元、具吸引力文創商品，擴大周邊效益等，以期增裕財政資源</w:t>
      </w:r>
      <w:r w:rsidRPr="001C5F62">
        <w:rPr>
          <w:rFonts w:ascii="標楷體" w:hAnsi="標楷體" w:hint="eastAsia"/>
          <w:spacing w:val="-2"/>
          <w:sz w:val="24"/>
          <w:szCs w:val="24"/>
        </w:rPr>
        <w:t>。</w:t>
      </w:r>
    </w:p>
    <w:p w14:paraId="4610ECF5" w14:textId="77777777" w:rsidR="00167214" w:rsidRPr="001C5F62" w:rsidRDefault="00167214" w:rsidP="00270D23">
      <w:pPr>
        <w:pStyle w:val="131"/>
        <w:overflowPunct w:val="0"/>
        <w:spacing w:line="480" w:lineRule="exact"/>
        <w:ind w:firstLineChars="400" w:firstLine="977"/>
        <w:jc w:val="both"/>
        <w:rPr>
          <w:rFonts w:ascii="標楷體" w:hAnsi="標楷體"/>
          <w:spacing w:val="2"/>
          <w:sz w:val="24"/>
          <w:szCs w:val="24"/>
        </w:rPr>
      </w:pPr>
      <w:r w:rsidRPr="001C5F62">
        <w:rPr>
          <w:rFonts w:ascii="標楷體" w:hAnsi="標楷體"/>
          <w:b/>
          <w:bCs/>
          <w:spacing w:val="2"/>
          <w:sz w:val="24"/>
          <w:szCs w:val="22"/>
        </w:rPr>
        <w:t>2</w:t>
      </w:r>
      <w:r w:rsidRPr="001C5F62">
        <w:rPr>
          <w:rFonts w:ascii="標楷體" w:hAnsi="標楷體" w:hint="eastAsia"/>
          <w:b/>
          <w:bCs/>
          <w:spacing w:val="2"/>
          <w:sz w:val="24"/>
          <w:szCs w:val="22"/>
        </w:rPr>
        <w:t>.</w:t>
      </w:r>
      <w:r w:rsidRPr="001C5F62">
        <w:rPr>
          <w:rFonts w:ascii="標楷體" w:hAnsi="標楷體" w:hint="eastAsia"/>
          <w:b/>
          <w:spacing w:val="2"/>
          <w:sz w:val="24"/>
          <w:szCs w:val="22"/>
        </w:rPr>
        <w:t xml:space="preserve">  遊客使用大眾交通運輸工具前往童玩節活動會場者僅約1成，且未提供國道客運直達車回程班次，又雖設置童玩節官方網站提供民眾網路預約參加活動，惟實際報到比率未及3成，均待積極研謀改善妥處：</w:t>
      </w:r>
      <w:r w:rsidRPr="001C5F62">
        <w:rPr>
          <w:rFonts w:ascii="標楷體" w:hAnsi="標楷體" w:hint="eastAsia"/>
          <w:bCs/>
          <w:spacing w:val="2"/>
          <w:sz w:val="24"/>
          <w:szCs w:val="22"/>
        </w:rPr>
        <w:t>文化局辦理2023及2024年童玩節活動期間，均委託國立宜蘭大學對到訪遊客進行線上問卷調查，據遊客滿意度調查報告列載，受訪者前往童玩節會場使用之交通工具，其中小客車占比分別為72.40％及75.10％，大眾交通工具（含客運、火車及遊覽車）分別為8.60％及11.10％；又據2024童玩節官方網站提供交通資訊，活動期間國道客運直達車，由台北地區直達親水公園，可搭乘首都客運（編號1570）、葛瑪蘭客運（編號1917）、大都會客運（編號9028）、國光客運（編號1879）等，每日早上各有1至3班次，惟下午未提供回程班次，有待研議增進民眾搭乘大眾運輸工具之便利性，並提升誘因鼓勵遊客運用大眾運輸系統前往活動會場，以疏解活動期間交通，及落實推動節能減碳之政策。另該府設置童玩節官方網站提供民眾查詢活動相關訊息，並可預約參加活動體驗場景及親子一起闖關遊戲，據統計活動期間每日實際報到人數未如預期，舉如：星空塔活動網路預約總人數1萬560人，惟實際報到人數3,059人，實際報到率28.97％，未依約參加活動7,501人，占71.03％，且間有民眾反應額滿無法預約或現場久候無法參加，允待優化流程及建立完善預約規則方式，以增加民眾參與意願及增進活動效益，經函請縣政府研謀改善妥處。據復：文化局與交通處業於114</w:t>
      </w:r>
      <w:r w:rsidRPr="001C5F62">
        <w:rPr>
          <w:rFonts w:ascii="標楷體" w:hAnsi="標楷體" w:hint="eastAsia"/>
          <w:bCs/>
          <w:spacing w:val="2"/>
          <w:sz w:val="24"/>
          <w:szCs w:val="22"/>
        </w:rPr>
        <w:lastRenderedPageBreak/>
        <w:t>年4月16日邀請客運業者開會協調，要求提出替代方案以達到公眾便利性，國道客運業者除維持臺北直達冬山河親水公園童玩節園區班車，另同意加開園區至羅東轉運站班次，以便利民眾轉乘北返，同時鼓勵民眾使用大眾運輸工具入園，提供優惠方案，以疏解活動期間交通車潮，並加強於官方網站、社群媒體及合作媒體上推廣與宣傳，鼓勵民眾搭乘，俾利疏導交通，並符合節能減碳政策目標；又已優化流程及調整預約規則，實際購票者始得進行線上預約，減少惡意或隨機預約，並提前以簡訊通知民眾，增加參與意願及增進活動效益</w:t>
      </w:r>
      <w:r w:rsidRPr="001C5F62">
        <w:rPr>
          <w:rFonts w:ascii="標楷體" w:hAnsi="標楷體" w:hint="eastAsia"/>
          <w:spacing w:val="-2"/>
          <w:sz w:val="24"/>
          <w:szCs w:val="24"/>
        </w:rPr>
        <w:t>。</w:t>
      </w:r>
    </w:p>
    <w:p w14:paraId="125F4DF8" w14:textId="66577B08" w:rsidR="00167214" w:rsidRPr="001C5F62" w:rsidRDefault="00095A7B" w:rsidP="00E41189">
      <w:pPr>
        <w:pStyle w:val="131"/>
        <w:overflowPunct w:val="0"/>
        <w:spacing w:beforeLines="20" w:before="48" w:afterLines="20" w:after="48" w:line="500" w:lineRule="exact"/>
        <w:ind w:firstLineChars="400" w:firstLine="1120"/>
        <w:jc w:val="both"/>
        <w:rPr>
          <w:rFonts w:ascii="標楷體" w:hAnsi="標楷體"/>
          <w:spacing w:val="2"/>
          <w:sz w:val="24"/>
          <w:szCs w:val="22"/>
        </w:rPr>
      </w:pPr>
      <w:r w:rsidRPr="00C85BED">
        <w:rPr>
          <w:rFonts w:hint="eastAsia"/>
          <w:noProof/>
        </w:rPr>
        <w:drawing>
          <wp:anchor distT="0" distB="0" distL="114300" distR="114300" simplePos="0" relativeHeight="251689984" behindDoc="0" locked="0" layoutInCell="1" allowOverlap="1" wp14:anchorId="4F38E8A0" wp14:editId="4107FC21">
            <wp:simplePos x="0" y="0"/>
            <wp:positionH relativeFrom="column">
              <wp:posOffset>1288308</wp:posOffset>
            </wp:positionH>
            <wp:positionV relativeFrom="paragraph">
              <wp:posOffset>1644530</wp:posOffset>
            </wp:positionV>
            <wp:extent cx="5086350" cy="3714750"/>
            <wp:effectExtent l="0" t="0" r="0" b="0"/>
            <wp:wrapSquare wrapText="bothSides"/>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459" t="1720" r="1095" b="2456"/>
                    <a:stretch/>
                  </pic:blipFill>
                  <pic:spPr bwMode="auto">
                    <a:xfrm>
                      <a:off x="0" y="0"/>
                      <a:ext cx="5086350" cy="3714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67214" w:rsidRPr="001C5F62">
        <w:rPr>
          <w:rFonts w:ascii="標楷體" w:hAnsi="標楷體"/>
          <w:b/>
          <w:bCs/>
          <w:spacing w:val="2"/>
          <w:sz w:val="24"/>
          <w:szCs w:val="22"/>
        </w:rPr>
        <w:t>3</w:t>
      </w:r>
      <w:r w:rsidR="00167214" w:rsidRPr="001C5F62">
        <w:rPr>
          <w:rFonts w:ascii="標楷體" w:hAnsi="標楷體" w:hint="eastAsia"/>
          <w:b/>
          <w:bCs/>
          <w:spacing w:val="2"/>
          <w:sz w:val="24"/>
          <w:szCs w:val="22"/>
        </w:rPr>
        <w:t>.  遊客使用園區衛浴設備之滿意度未達8成，且部分場地安全管理尚待強化，允待檢討改善妥處，以提供友善安全環境：</w:t>
      </w:r>
      <w:r w:rsidR="00167214" w:rsidRPr="001C5F62">
        <w:rPr>
          <w:rFonts w:ascii="標楷體" w:hAnsi="標楷體" w:hint="eastAsia"/>
          <w:spacing w:val="2"/>
          <w:sz w:val="24"/>
          <w:szCs w:val="22"/>
        </w:rPr>
        <w:t>據文化局2024年童玩節遊客滿意度調查報告，有關園區整體滿意度方面，共分為整體動線規劃、活動設施預約制度、衛浴設備、醫護服務、遮蔭設施規劃、整體環境整潔、服務人員態度等7項，調查結果，屬非常滿意及滿意之比率，除「衛浴設施」1項滿意度為79.40％，其餘均達8成以上（圖2），據遊客反應意見包含盥洗室、淋浴間、女廁及飲水機等不足，致等待時間過久；更衣室無層板，不便放置衣物；廁所標示指引未明確，清潔管理有待加強等。另據文化局113年9月23日檢討會議紀錄，有關工商旅遊處指出，園區主要步道對於使用輪椅或娃娃車需求者較不友善，建議檢修園區內步道、相關照明設施及冬山河親水公園觀眾席木棧平台等，經函請縣政府研謀改善妥處，以提供友善安全環境。據復：童玩節衛浴設施使用尖峰時間集中在下午，為提供友善設施，已新增貨櫃式廁所及增加乾式快換間提供民眾使用，並加強指標引導及不定時園區廣播提醒民眾，減少遊客以淋浴室廁所作為淋浴或如廁使用，且針對衛浴設施清潔管理，將根據遊客尖峰使用期間加強清潔頻率；另有關園區步道、照明及觀</w:t>
      </w:r>
      <w:r w:rsidR="00167214" w:rsidRPr="001C5F62">
        <w:rPr>
          <w:rFonts w:ascii="標楷體" w:hAnsi="標楷體" w:hint="eastAsia"/>
          <w:spacing w:val="2"/>
          <w:sz w:val="24"/>
          <w:szCs w:val="22"/>
        </w:rPr>
        <w:lastRenderedPageBreak/>
        <w:t>眾席木棧平台，將於114年度進行全面修繕及補強，以確保輪椅與娃娃車通行無礙，提升整體公共設施安全。</w:t>
      </w:r>
    </w:p>
    <w:p w14:paraId="6D3EEA33" w14:textId="0A51F73F" w:rsidR="00167214" w:rsidRPr="001C5F62" w:rsidRDefault="00167214" w:rsidP="00CD3D4A">
      <w:pPr>
        <w:kinsoku w:val="0"/>
        <w:overflowPunct w:val="0"/>
        <w:autoSpaceDE w:val="0"/>
        <w:spacing w:beforeLines="50" w:before="120" w:line="48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（二）　為有效運用公共藝術經費，訂定宜蘭縣公共藝術經費運用辦法，惟部分重大公共工程未於規定期限內成立執行小組，且於竣工後始規劃辦理相關設置作業，允宜將公共藝術精神融入工程主體，以彰顯主體建築特色，並簡化設置程序。</w:t>
      </w:r>
    </w:p>
    <w:p w14:paraId="21AB8ED4" w14:textId="77777777" w:rsidR="00167214" w:rsidRPr="001C5F62" w:rsidRDefault="00167214" w:rsidP="00E41189">
      <w:pPr>
        <w:pStyle w:val="131"/>
        <w:overflowPunct w:val="0"/>
        <w:spacing w:beforeLines="20" w:before="48" w:afterLines="20" w:after="48" w:line="500" w:lineRule="exact"/>
        <w:ind w:firstLineChars="200" w:firstLine="464"/>
        <w:jc w:val="both"/>
        <w:rPr>
          <w:rFonts w:ascii="標楷體" w:hAnsi="標楷體"/>
          <w:spacing w:val="-4"/>
          <w:sz w:val="24"/>
          <w:szCs w:val="18"/>
        </w:rPr>
      </w:pPr>
      <w:r w:rsidRPr="001C5F62">
        <w:rPr>
          <w:rFonts w:ascii="標楷體" w:hAnsi="標楷體" w:hint="eastAsia"/>
          <w:spacing w:val="-4"/>
          <w:sz w:val="24"/>
          <w:szCs w:val="18"/>
        </w:rPr>
        <w:t>縣政府為有效運用公共藝術經費，辦理宜蘭縣公共藝術設置、維護管理及教育推廣事宜，於101年11月5日訂定宜蘭縣公共藝術經費運用辦法，並設立宜蘭縣公共藝術經費專戶（下稱公共藝術專戶），自111年1月至113年9月底止，專戶累計收入1,424萬餘元（含上期轉入數），累計支出791萬餘元，尚餘633萬餘元。有關公共藝術設置、審查及經費支用情形，核有：</w:t>
      </w:r>
    </w:p>
    <w:p w14:paraId="4D932EDC" w14:textId="77777777" w:rsidR="00167214" w:rsidRPr="001C5F62" w:rsidRDefault="00167214" w:rsidP="00CD3D4A">
      <w:pPr>
        <w:pStyle w:val="131"/>
        <w:overflowPunct w:val="0"/>
        <w:spacing w:beforeLines="20" w:before="48" w:afterLines="20" w:after="48" w:line="480" w:lineRule="exact"/>
        <w:ind w:firstLineChars="400" w:firstLine="960"/>
        <w:jc w:val="both"/>
        <w:rPr>
          <w:rFonts w:ascii="標楷體" w:hAnsi="標楷體"/>
          <w:spacing w:val="2"/>
          <w:sz w:val="24"/>
          <w:szCs w:val="24"/>
        </w:rPr>
      </w:pPr>
      <w:r w:rsidRPr="001C5F62">
        <w:rPr>
          <w:rFonts w:ascii="新細明體" w:hAnsi="新細明體" w:cs="新細明體"/>
          <w:noProof/>
          <w:kern w:val="0"/>
          <w:sz w:val="24"/>
          <w:szCs w:val="24"/>
        </w:rPr>
        <mc:AlternateContent>
          <mc:Choice Requires="wps">
            <w:drawing>
              <wp:anchor distT="0" distB="0" distL="114300" distR="114300" simplePos="0" relativeHeight="251643904" behindDoc="0" locked="0" layoutInCell="1" allowOverlap="1" wp14:anchorId="64BEA337" wp14:editId="3B3844B3">
                <wp:simplePos x="0" y="0"/>
                <wp:positionH relativeFrom="margin">
                  <wp:posOffset>1383665</wp:posOffset>
                </wp:positionH>
                <wp:positionV relativeFrom="margin">
                  <wp:posOffset>6019800</wp:posOffset>
                </wp:positionV>
                <wp:extent cx="5011200" cy="2844000"/>
                <wp:effectExtent l="0" t="0" r="0" b="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1200" cy="2844000"/>
                        </a:xfrm>
                        <a:prstGeom prst="rect">
                          <a:avLst/>
                        </a:prstGeom>
                        <a:solidFill>
                          <a:srgbClr val="FFFFFF"/>
                        </a:solidFill>
                        <a:ln w="9525">
                          <a:noFill/>
                          <a:miter lim="800000"/>
                          <a:headEnd/>
                          <a:tailEnd/>
                        </a:ln>
                      </wps:spPr>
                      <wps:txbx>
                        <w:txbxContent>
                          <w:tbl>
                            <w:tblPr>
                              <w:tblW w:w="7800"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4"/>
                              <w:gridCol w:w="993"/>
                              <w:gridCol w:w="992"/>
                              <w:gridCol w:w="2836"/>
                            </w:tblGrid>
                            <w:tr w:rsidR="0097161F" w14:paraId="5C7DC111" w14:textId="77777777" w:rsidTr="00AE6D08">
                              <w:trPr>
                                <w:trHeight w:val="170"/>
                              </w:trPr>
                              <w:tc>
                                <w:tcPr>
                                  <w:tcW w:w="7797" w:type="dxa"/>
                                  <w:gridSpan w:val="5"/>
                                  <w:tcBorders>
                                    <w:top w:val="nil"/>
                                    <w:left w:val="nil"/>
                                    <w:bottom w:val="nil"/>
                                    <w:right w:val="nil"/>
                                  </w:tcBorders>
                                  <w:hideMark/>
                                </w:tcPr>
                                <w:p w14:paraId="1D79960A" w14:textId="77777777" w:rsidR="0097161F" w:rsidRDefault="0097161F">
                                  <w:pPr>
                                    <w:overflowPunct w:val="0"/>
                                    <w:adjustRightInd w:val="0"/>
                                    <w:snapToGrid w:val="0"/>
                                    <w:jc w:val="center"/>
                                    <w:rPr>
                                      <w:rFonts w:ascii="標楷體" w:eastAsia="標楷體" w:hAnsi="標楷體"/>
                                      <w:spacing w:val="-4"/>
                                      <w:szCs w:val="24"/>
                                      <w:shd w:val="clear" w:color="auto" w:fill="FFFFFF"/>
                                    </w:rPr>
                                  </w:pPr>
                                  <w:r>
                                    <w:rPr>
                                      <w:rFonts w:ascii="標楷體" w:eastAsia="標楷體" w:hAnsi="標楷體" w:hint="eastAsia"/>
                                      <w:b/>
                                      <w:szCs w:val="24"/>
                                    </w:rPr>
                                    <w:t>表</w:t>
                                  </w:r>
                                  <w:r>
                                    <w:rPr>
                                      <w:rFonts w:ascii="標楷體" w:eastAsia="標楷體" w:hAnsi="標楷體"/>
                                      <w:b/>
                                      <w:szCs w:val="24"/>
                                    </w:rPr>
                                    <w:t>3</w:t>
                                  </w:r>
                                  <w:r>
                                    <w:rPr>
                                      <w:rFonts w:ascii="標楷體" w:eastAsia="標楷體" w:hAnsi="標楷體" w:hint="eastAsia"/>
                                      <w:b/>
                                      <w:szCs w:val="24"/>
                                    </w:rPr>
                                    <w:t xml:space="preserve">　部分公共工程未於規定期限內辦理公共藝術設置作業</w:t>
                                  </w:r>
                                </w:p>
                              </w:tc>
                            </w:tr>
                            <w:tr w:rsidR="0097161F" w14:paraId="5F924C56" w14:textId="77777777" w:rsidTr="00AE6D08">
                              <w:trPr>
                                <w:trHeight w:val="113"/>
                              </w:trPr>
                              <w:tc>
                                <w:tcPr>
                                  <w:tcW w:w="1843" w:type="dxa"/>
                                  <w:tcBorders>
                                    <w:top w:val="nil"/>
                                    <w:left w:val="nil"/>
                                    <w:bottom w:val="single" w:sz="4" w:space="0" w:color="auto"/>
                                    <w:right w:val="nil"/>
                                  </w:tcBorders>
                                </w:tcPr>
                                <w:p w14:paraId="5F64954C" w14:textId="77777777" w:rsidR="0097161F" w:rsidRDefault="0097161F" w:rsidP="00643054">
                                  <w:pPr>
                                    <w:overflowPunct w:val="0"/>
                                    <w:adjustRightInd w:val="0"/>
                                    <w:snapToGrid w:val="0"/>
                                    <w:spacing w:line="240" w:lineRule="exact"/>
                                    <w:jc w:val="right"/>
                                    <w:rPr>
                                      <w:rFonts w:ascii="標楷體" w:eastAsia="標楷體" w:hAnsi="標楷體"/>
                                      <w:sz w:val="20"/>
                                    </w:rPr>
                                  </w:pPr>
                                </w:p>
                              </w:tc>
                              <w:tc>
                                <w:tcPr>
                                  <w:tcW w:w="5954" w:type="dxa"/>
                                  <w:gridSpan w:val="4"/>
                                  <w:tcBorders>
                                    <w:top w:val="nil"/>
                                    <w:left w:val="nil"/>
                                    <w:bottom w:val="single" w:sz="4" w:space="0" w:color="auto"/>
                                    <w:right w:val="nil"/>
                                  </w:tcBorders>
                                  <w:vAlign w:val="center"/>
                                  <w:hideMark/>
                                </w:tcPr>
                                <w:p w14:paraId="30C06292" w14:textId="77777777" w:rsidR="0097161F" w:rsidRDefault="0097161F" w:rsidP="00643054">
                                  <w:pPr>
                                    <w:overflowPunct w:val="0"/>
                                    <w:adjustRightInd w:val="0"/>
                                    <w:snapToGrid w:val="0"/>
                                    <w:spacing w:line="240" w:lineRule="exact"/>
                                    <w:jc w:val="right"/>
                                    <w:rPr>
                                      <w:rFonts w:ascii="標楷體" w:eastAsia="標楷體" w:hAnsi="標楷體"/>
                                      <w:spacing w:val="-4"/>
                                      <w:sz w:val="20"/>
                                      <w:shd w:val="clear" w:color="auto" w:fill="FFFFFF"/>
                                    </w:rPr>
                                  </w:pPr>
                                  <w:r>
                                    <w:rPr>
                                      <w:rFonts w:ascii="標楷體" w:eastAsia="標楷體" w:hAnsi="標楷體" w:hint="eastAsia"/>
                                      <w:sz w:val="20"/>
                                    </w:rPr>
                                    <w:t>單位：新臺幣元</w:t>
                                  </w:r>
                                </w:p>
                              </w:tc>
                            </w:tr>
                            <w:tr w:rsidR="0097161F" w14:paraId="7BBB909B" w14:textId="77777777" w:rsidTr="00725E25">
                              <w:trPr>
                                <w:trHeight w:val="227"/>
                              </w:trPr>
                              <w:tc>
                                <w:tcPr>
                                  <w:tcW w:w="1843" w:type="dxa"/>
                                  <w:tcBorders>
                                    <w:top w:val="single" w:sz="4" w:space="0" w:color="auto"/>
                                    <w:left w:val="single" w:sz="4" w:space="0" w:color="auto"/>
                                    <w:bottom w:val="single" w:sz="4" w:space="0" w:color="auto"/>
                                    <w:right w:val="single" w:sz="4" w:space="0" w:color="auto"/>
                                  </w:tcBorders>
                                  <w:vAlign w:val="center"/>
                                  <w:hideMark/>
                                </w:tcPr>
                                <w:p w14:paraId="0A875C28" w14:textId="77777777" w:rsidR="0097161F" w:rsidRDefault="0097161F">
                                  <w:pPr>
                                    <w:overflowPunct w:val="0"/>
                                    <w:adjustRightInd w:val="0"/>
                                    <w:snapToGrid w:val="0"/>
                                    <w:jc w:val="distribute"/>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工程名稱</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E72701" w14:textId="77777777" w:rsidR="0097161F" w:rsidRDefault="0097161F">
                                  <w:pPr>
                                    <w:overflowPunct w:val="0"/>
                                    <w:adjustRightInd w:val="0"/>
                                    <w:snapToGrid w:val="0"/>
                                    <w:jc w:val="distribute"/>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決標日期</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CFF4E2" w14:textId="77777777" w:rsidR="0097161F" w:rsidRDefault="0097161F">
                                  <w:pPr>
                                    <w:overflowPunct w:val="0"/>
                                    <w:adjustRightInd w:val="0"/>
                                    <w:snapToGrid w:val="0"/>
                                    <w:jc w:val="both"/>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簽約或 開工日期</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F23953" w14:textId="77777777" w:rsidR="0097161F" w:rsidRDefault="0097161F">
                                  <w:pPr>
                                    <w:overflowPunct w:val="0"/>
                                    <w:adjustRightInd w:val="0"/>
                                    <w:snapToGrid w:val="0"/>
                                    <w:jc w:val="both"/>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竣工年月</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8DF9F8" w14:textId="77777777" w:rsidR="0097161F" w:rsidRDefault="0097161F">
                                  <w:pPr>
                                    <w:overflowPunct w:val="0"/>
                                    <w:adjustRightInd w:val="0"/>
                                    <w:snapToGrid w:val="0"/>
                                    <w:jc w:val="distribute"/>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辦理情形說明</w:t>
                                  </w:r>
                                </w:p>
                              </w:tc>
                            </w:tr>
                            <w:tr w:rsidR="0097161F" w14:paraId="5148D386" w14:textId="77777777" w:rsidTr="00AE6D08">
                              <w:trPr>
                                <w:trHeight w:val="227"/>
                              </w:trPr>
                              <w:tc>
                                <w:tcPr>
                                  <w:tcW w:w="1843" w:type="dxa"/>
                                  <w:tcBorders>
                                    <w:top w:val="single" w:sz="4" w:space="0" w:color="auto"/>
                                    <w:left w:val="single" w:sz="4" w:space="0" w:color="auto"/>
                                    <w:bottom w:val="single" w:sz="4" w:space="0" w:color="auto"/>
                                    <w:right w:val="single" w:sz="4" w:space="0" w:color="auto"/>
                                  </w:tcBorders>
                                  <w:vAlign w:val="center"/>
                                  <w:hideMark/>
                                </w:tcPr>
                                <w:p w14:paraId="65A791A1" w14:textId="77777777" w:rsidR="0097161F" w:rsidRDefault="0097161F">
                                  <w:pPr>
                                    <w:overflowPunct w:val="0"/>
                                    <w:adjustRightInd w:val="0"/>
                                    <w:snapToGrid w:val="0"/>
                                    <w:rPr>
                                      <w:rFonts w:ascii="標楷體" w:eastAsia="標楷體" w:hAnsi="標楷體"/>
                                      <w:spacing w:val="-4"/>
                                      <w:sz w:val="20"/>
                                      <w:shd w:val="clear" w:color="auto" w:fill="FFFFFF"/>
                                    </w:rPr>
                                  </w:pPr>
                                  <w:r>
                                    <w:rPr>
                                      <w:rFonts w:ascii="標楷體" w:eastAsia="標楷體" w:hAnsi="標楷體" w:hint="eastAsia"/>
                                      <w:snapToGrid w:val="0"/>
                                      <w:kern w:val="0"/>
                                      <w:sz w:val="20"/>
                                    </w:rPr>
                                    <w:t>宜蘭縣國民運動中心新建工程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8AA920"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104.12.29</w:t>
                                  </w:r>
                                </w:p>
                              </w:tc>
                              <w:tc>
                                <w:tcPr>
                                  <w:tcW w:w="993" w:type="dxa"/>
                                  <w:tcBorders>
                                    <w:top w:val="single" w:sz="4" w:space="0" w:color="auto"/>
                                    <w:left w:val="single" w:sz="4" w:space="0" w:color="auto"/>
                                    <w:bottom w:val="single" w:sz="4" w:space="0" w:color="auto"/>
                                    <w:right w:val="single" w:sz="4" w:space="0" w:color="auto"/>
                                  </w:tcBorders>
                                  <w:vAlign w:val="center"/>
                                  <w:hideMark/>
                                </w:tcPr>
                                <w:p w14:paraId="2A871016"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105.4</w:t>
                                  </w:r>
                                </w:p>
                                <w:p w14:paraId="1A80DF35"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（開工）</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FFA51B"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107.3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DE721" w14:textId="77777777" w:rsidR="0097161F" w:rsidRDefault="0097161F">
                                  <w:pPr>
                                    <w:overflowPunct w:val="0"/>
                                    <w:adjustRightInd w:val="0"/>
                                    <w:snapToGrid w:val="0"/>
                                    <w:rPr>
                                      <w:rFonts w:ascii="標楷體" w:eastAsia="標楷體" w:hAnsi="標楷體"/>
                                      <w:sz w:val="20"/>
                                    </w:rPr>
                                  </w:pPr>
                                  <w:r>
                                    <w:rPr>
                                      <w:rFonts w:ascii="標楷體" w:eastAsia="標楷體" w:hAnsi="標楷體" w:hint="eastAsia"/>
                                      <w:sz w:val="20"/>
                                    </w:rPr>
                                    <w:t>併同宜蘭縣冬山河水上運動訓練中心興建工程及宜蘭縣岬帆船訓練基地新建工程等案辦理公共藝術設置。</w:t>
                                  </w:r>
                                </w:p>
                              </w:tc>
                            </w:tr>
                            <w:tr w:rsidR="0097161F" w14:paraId="1FC64E59" w14:textId="77777777" w:rsidTr="00AE6D08">
                              <w:trPr>
                                <w:trHeight w:val="227"/>
                              </w:trPr>
                              <w:tc>
                                <w:tcPr>
                                  <w:tcW w:w="1843" w:type="dxa"/>
                                  <w:tcBorders>
                                    <w:top w:val="single" w:sz="4" w:space="0" w:color="auto"/>
                                    <w:left w:val="single" w:sz="4" w:space="0" w:color="auto"/>
                                    <w:bottom w:val="single" w:sz="4" w:space="0" w:color="auto"/>
                                    <w:right w:val="single" w:sz="4" w:space="0" w:color="auto"/>
                                  </w:tcBorders>
                                  <w:hideMark/>
                                </w:tcPr>
                                <w:p w14:paraId="71E7A327" w14:textId="77777777" w:rsidR="0097161F" w:rsidRDefault="0097161F">
                                  <w:pPr>
                                    <w:overflowPunct w:val="0"/>
                                    <w:adjustRightInd w:val="0"/>
                                    <w:snapToGrid w:val="0"/>
                                    <w:rPr>
                                      <w:rFonts w:ascii="標楷體" w:eastAsia="標楷體" w:hAnsi="標楷體"/>
                                      <w:b/>
                                      <w:spacing w:val="-4"/>
                                      <w:sz w:val="20"/>
                                      <w:shd w:val="clear" w:color="auto" w:fill="FFFFFF"/>
                                    </w:rPr>
                                  </w:pPr>
                                  <w:r>
                                    <w:rPr>
                                      <w:rFonts w:ascii="標楷體" w:eastAsia="標楷體" w:hAnsi="標楷體" w:hint="eastAsia"/>
                                      <w:sz w:val="20"/>
                                    </w:rPr>
                                    <w:t>宜蘭縣羅東轉運站暨附屬設施及停車空間新建工程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6B0973"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109.12.29</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B66"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110.3</w:t>
                                  </w:r>
                                </w:p>
                                <w:p w14:paraId="4D63141A"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（開工）</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07006F"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113.4</w:t>
                                  </w:r>
                                </w:p>
                              </w:tc>
                              <w:tc>
                                <w:tcPr>
                                  <w:tcW w:w="2835" w:type="dxa"/>
                                  <w:tcBorders>
                                    <w:top w:val="single" w:sz="4" w:space="0" w:color="auto"/>
                                    <w:left w:val="single" w:sz="4" w:space="0" w:color="auto"/>
                                    <w:bottom w:val="single" w:sz="4" w:space="0" w:color="auto"/>
                                    <w:right w:val="single" w:sz="4" w:space="0" w:color="auto"/>
                                  </w:tcBorders>
                                  <w:hideMark/>
                                </w:tcPr>
                                <w:p w14:paraId="40A89E1B" w14:textId="77777777" w:rsidR="0097161F" w:rsidRDefault="0097161F">
                                  <w:pPr>
                                    <w:overflowPunct w:val="0"/>
                                    <w:adjustRightInd w:val="0"/>
                                    <w:snapToGrid w:val="0"/>
                                    <w:rPr>
                                      <w:rFonts w:ascii="標楷體" w:eastAsia="標楷體" w:hAnsi="標楷體"/>
                                      <w:sz w:val="20"/>
                                    </w:rPr>
                                  </w:pPr>
                                  <w:r>
                                    <w:rPr>
                                      <w:rFonts w:ascii="標楷體" w:eastAsia="標楷體" w:hAnsi="標楷體" w:hint="eastAsia"/>
                                      <w:sz w:val="20"/>
                                    </w:rPr>
                                    <w:t>113.12.規劃成立執行小組，114.1召開小組會議確認經費分配及相關徵選方式。</w:t>
                                  </w:r>
                                </w:p>
                              </w:tc>
                            </w:tr>
                            <w:tr w:rsidR="0097161F" w14:paraId="0C075726" w14:textId="77777777" w:rsidTr="00AE6D08">
                              <w:trPr>
                                <w:trHeight w:val="227"/>
                              </w:trPr>
                              <w:tc>
                                <w:tcPr>
                                  <w:tcW w:w="1843" w:type="dxa"/>
                                  <w:tcBorders>
                                    <w:top w:val="single" w:sz="4" w:space="0" w:color="auto"/>
                                    <w:left w:val="single" w:sz="4" w:space="0" w:color="auto"/>
                                    <w:bottom w:val="single" w:sz="4" w:space="0" w:color="auto"/>
                                    <w:right w:val="single" w:sz="4" w:space="0" w:color="auto"/>
                                  </w:tcBorders>
                                  <w:hideMark/>
                                </w:tcPr>
                                <w:p w14:paraId="15B86C53" w14:textId="77777777" w:rsidR="0097161F" w:rsidRDefault="0097161F">
                                  <w:pPr>
                                    <w:overflowPunct w:val="0"/>
                                    <w:adjustRightInd w:val="0"/>
                                    <w:snapToGrid w:val="0"/>
                                    <w:rPr>
                                      <w:rFonts w:ascii="標楷體" w:eastAsia="標楷體" w:hAnsi="標楷體"/>
                                      <w:spacing w:val="-4"/>
                                      <w:sz w:val="20"/>
                                      <w:shd w:val="clear" w:color="auto" w:fill="FFFFFF"/>
                                    </w:rPr>
                                  </w:pPr>
                                  <w:r>
                                    <w:rPr>
                                      <w:rFonts w:ascii="標楷體" w:eastAsia="標楷體" w:hAnsi="標楷體" w:hint="eastAsia"/>
                                      <w:snapToGrid w:val="0"/>
                                      <w:kern w:val="0"/>
                                      <w:sz w:val="20"/>
                                    </w:rPr>
                                    <w:t>礁溪國小地下停車場新建工程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206446"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109.6.10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8B3AD24"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109.6.23</w:t>
                                  </w:r>
                                </w:p>
                                <w:p w14:paraId="20062482"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（簽約）</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B34E65"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111.4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D330E3" w14:textId="77777777" w:rsidR="0097161F" w:rsidRDefault="0097161F">
                                  <w:pPr>
                                    <w:overflowPunct w:val="0"/>
                                    <w:adjustRightInd w:val="0"/>
                                    <w:snapToGrid w:val="0"/>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111.11.19提報設置計畫書、113.6.25提報完成報告書。</w:t>
                                  </w:r>
                                </w:p>
                              </w:tc>
                            </w:tr>
                            <w:tr w:rsidR="0097161F" w14:paraId="4ACC6B07" w14:textId="77777777" w:rsidTr="00467186">
                              <w:trPr>
                                <w:trHeight w:val="283"/>
                              </w:trPr>
                              <w:tc>
                                <w:tcPr>
                                  <w:tcW w:w="1843" w:type="dxa"/>
                                  <w:tcBorders>
                                    <w:top w:val="single" w:sz="4" w:space="0" w:color="auto"/>
                                    <w:left w:val="single" w:sz="4" w:space="0" w:color="auto"/>
                                    <w:bottom w:val="single" w:sz="4" w:space="0" w:color="auto"/>
                                    <w:right w:val="single" w:sz="4" w:space="0" w:color="auto"/>
                                  </w:tcBorders>
                                  <w:vAlign w:val="center"/>
                                  <w:hideMark/>
                                </w:tcPr>
                                <w:p w14:paraId="10A708C0" w14:textId="77777777" w:rsidR="0097161F" w:rsidRPr="00467186" w:rsidRDefault="0097161F" w:rsidP="00467186">
                                  <w:pPr>
                                    <w:overflowPunct w:val="0"/>
                                    <w:adjustRightInd w:val="0"/>
                                    <w:snapToGrid w:val="0"/>
                                    <w:jc w:val="both"/>
                                    <w:rPr>
                                      <w:rFonts w:ascii="標楷體" w:eastAsia="標楷體" w:hAnsi="標楷體"/>
                                      <w:spacing w:val="-10"/>
                                      <w:sz w:val="20"/>
                                      <w:shd w:val="clear" w:color="auto" w:fill="FFFFFF"/>
                                    </w:rPr>
                                  </w:pPr>
                                  <w:r w:rsidRPr="00467186">
                                    <w:rPr>
                                      <w:rFonts w:ascii="標楷體" w:eastAsia="標楷體" w:hAnsi="標楷體" w:hint="eastAsia"/>
                                      <w:spacing w:val="-10"/>
                                      <w:sz w:val="20"/>
                                      <w:shd w:val="clear" w:color="auto" w:fill="FFFFFF"/>
                                    </w:rPr>
                                    <w:t>宜蘭轉運站新建工程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076D36"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109.7.31</w:t>
                                  </w:r>
                                </w:p>
                              </w:tc>
                              <w:tc>
                                <w:tcPr>
                                  <w:tcW w:w="993" w:type="dxa"/>
                                  <w:tcBorders>
                                    <w:top w:val="single" w:sz="4" w:space="0" w:color="auto"/>
                                    <w:left w:val="single" w:sz="4" w:space="0" w:color="auto"/>
                                    <w:bottom w:val="single" w:sz="4" w:space="0" w:color="auto"/>
                                    <w:right w:val="single" w:sz="4" w:space="0" w:color="auto"/>
                                  </w:tcBorders>
                                  <w:vAlign w:val="center"/>
                                  <w:hideMark/>
                                </w:tcPr>
                                <w:p w14:paraId="7EF5AB0C"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109.8.14</w:t>
                                  </w:r>
                                </w:p>
                                <w:p w14:paraId="31AFE412"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（簽約）</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CD51FE"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112.4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6CF53BE" w14:textId="77777777" w:rsidR="0097161F" w:rsidRDefault="0097161F">
                                  <w:pPr>
                                    <w:overflowPunct w:val="0"/>
                                    <w:adjustRightInd w:val="0"/>
                                    <w:snapToGrid w:val="0"/>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113.2.21提報設置計畫書，尚未完成徵選作業。</w:t>
                                  </w:r>
                                </w:p>
                              </w:tc>
                            </w:tr>
                            <w:tr w:rsidR="0097161F" w14:paraId="78C57E0A" w14:textId="77777777">
                              <w:tc>
                                <w:tcPr>
                                  <w:tcW w:w="7797" w:type="dxa"/>
                                  <w:gridSpan w:val="5"/>
                                  <w:tcBorders>
                                    <w:top w:val="single" w:sz="4" w:space="0" w:color="auto"/>
                                    <w:left w:val="nil"/>
                                    <w:bottom w:val="nil"/>
                                    <w:right w:val="nil"/>
                                  </w:tcBorders>
                                  <w:hideMark/>
                                </w:tcPr>
                                <w:p w14:paraId="1F32BE91" w14:textId="77777777" w:rsidR="0097161F" w:rsidRDefault="0097161F">
                                  <w:pPr>
                                    <w:overflowPunct w:val="0"/>
                                    <w:adjustRightInd w:val="0"/>
                                    <w:snapToGrid w:val="0"/>
                                    <w:rPr>
                                      <w:rFonts w:ascii="標楷體" w:eastAsia="標楷體" w:hAnsi="標楷體"/>
                                      <w:spacing w:val="-4"/>
                                      <w:sz w:val="18"/>
                                      <w:szCs w:val="18"/>
                                      <w:shd w:val="clear" w:color="auto" w:fill="FFFFFF"/>
                                    </w:rPr>
                                  </w:pPr>
                                  <w:r>
                                    <w:rPr>
                                      <w:rFonts w:ascii="標楷體" w:eastAsia="標楷體" w:hAnsi="標楷體" w:hint="eastAsia"/>
                                      <w:spacing w:val="-4"/>
                                      <w:sz w:val="18"/>
                                      <w:szCs w:val="18"/>
                                      <w:shd w:val="clear" w:color="auto" w:fill="FFFFFF"/>
                                    </w:rPr>
                                    <w:t>資料來源：整理自文化局提供資料。</w:t>
                                  </w:r>
                                </w:p>
                              </w:tc>
                            </w:tr>
                          </w:tbl>
                          <w:p w14:paraId="4B813CC5" w14:textId="77777777" w:rsidR="0097161F" w:rsidRDefault="0097161F" w:rsidP="00725E25">
                            <w:pPr>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BEA337" id="文字方塊 7" o:spid="_x0000_s1040" type="#_x0000_t202" style="position:absolute;left:0;text-align:left;margin-left:108.95pt;margin-top:474pt;width:394.6pt;height:223.95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" stroked="f">
                <v:textbox>
                  <w:txbxContent>
                    <w:tbl>
                      <w:tblPr>
                        <w:tblW w:w="7800"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4"/>
                        <w:gridCol w:w="993"/>
                        <w:gridCol w:w="992"/>
                        <w:gridCol w:w="2836"/>
                      </w:tblGrid>
                      <w:tr w:rsidR="0097161F" w14:paraId="5C7DC111" w14:textId="77777777" w:rsidTr="00AE6D08">
                        <w:trPr>
                          <w:trHeight w:val="170"/>
                        </w:trPr>
                        <w:tc>
                          <w:tcPr>
                            <w:tcW w:w="7797" w:type="dxa"/>
                            <w:gridSpan w:val="5"/>
                            <w:tcBorders>
                              <w:top w:val="nil"/>
                              <w:left w:val="nil"/>
                              <w:bottom w:val="nil"/>
                              <w:right w:val="nil"/>
                            </w:tcBorders>
                            <w:hideMark/>
                          </w:tcPr>
                          <w:p w14:paraId="1D79960A" w14:textId="77777777" w:rsidR="0097161F" w:rsidRDefault="0097161F">
                            <w:pPr>
                              <w:overflowPunct w:val="0"/>
                              <w:adjustRightInd w:val="0"/>
                              <w:snapToGrid w:val="0"/>
                              <w:jc w:val="center"/>
                              <w:rPr>
                                <w:rFonts w:ascii="標楷體" w:eastAsia="標楷體" w:hAnsi="標楷體"/>
                                <w:spacing w:val="-4"/>
                                <w:szCs w:val="24"/>
                                <w:shd w:val="clear" w:color="auto" w:fill="FFFFFF"/>
                              </w:rPr>
                            </w:pPr>
                            <w:r>
                              <w:rPr>
                                <w:rFonts w:ascii="標楷體" w:eastAsia="標楷體" w:hAnsi="標楷體" w:hint="eastAsia"/>
                                <w:b/>
                                <w:szCs w:val="24"/>
                              </w:rPr>
                              <w:t>表</w:t>
                            </w:r>
                            <w:r>
                              <w:rPr>
                                <w:rFonts w:ascii="標楷體" w:eastAsia="標楷體" w:hAnsi="標楷體"/>
                                <w:b/>
                                <w:szCs w:val="24"/>
                              </w:rPr>
                              <w:t>3</w:t>
                            </w:r>
                            <w:r>
                              <w:rPr>
                                <w:rFonts w:ascii="標楷體" w:eastAsia="標楷體" w:hAnsi="標楷體" w:hint="eastAsia"/>
                                <w:b/>
                                <w:szCs w:val="24"/>
                              </w:rPr>
                              <w:t xml:space="preserve">　部分公共工程未於規定期限內辦理公共藝術設置作業</w:t>
                            </w:r>
                          </w:p>
                        </w:tc>
                      </w:tr>
                      <w:tr w:rsidR="0097161F" w14:paraId="5F924C56" w14:textId="77777777" w:rsidTr="00AE6D08">
                        <w:trPr>
                          <w:trHeight w:val="113"/>
                        </w:trPr>
                        <w:tc>
                          <w:tcPr>
                            <w:tcW w:w="1843" w:type="dxa"/>
                            <w:tcBorders>
                              <w:top w:val="nil"/>
                              <w:left w:val="nil"/>
                              <w:bottom w:val="single" w:sz="4" w:space="0" w:color="auto"/>
                              <w:right w:val="nil"/>
                            </w:tcBorders>
                          </w:tcPr>
                          <w:p w14:paraId="5F64954C" w14:textId="77777777" w:rsidR="0097161F" w:rsidRDefault="0097161F" w:rsidP="00643054">
                            <w:pPr>
                              <w:overflowPunct w:val="0"/>
                              <w:adjustRightInd w:val="0"/>
                              <w:snapToGrid w:val="0"/>
                              <w:spacing w:line="240" w:lineRule="exact"/>
                              <w:jc w:val="right"/>
                              <w:rPr>
                                <w:rFonts w:ascii="標楷體" w:eastAsia="標楷體" w:hAnsi="標楷體"/>
                                <w:sz w:val="20"/>
                              </w:rPr>
                            </w:pPr>
                          </w:p>
                        </w:tc>
                        <w:tc>
                          <w:tcPr>
                            <w:tcW w:w="5954" w:type="dxa"/>
                            <w:gridSpan w:val="4"/>
                            <w:tcBorders>
                              <w:top w:val="nil"/>
                              <w:left w:val="nil"/>
                              <w:bottom w:val="single" w:sz="4" w:space="0" w:color="auto"/>
                              <w:right w:val="nil"/>
                            </w:tcBorders>
                            <w:vAlign w:val="center"/>
                            <w:hideMark/>
                          </w:tcPr>
                          <w:p w14:paraId="30C06292" w14:textId="77777777" w:rsidR="0097161F" w:rsidRDefault="0097161F" w:rsidP="00643054">
                            <w:pPr>
                              <w:overflowPunct w:val="0"/>
                              <w:adjustRightInd w:val="0"/>
                              <w:snapToGrid w:val="0"/>
                              <w:spacing w:line="240" w:lineRule="exact"/>
                              <w:jc w:val="right"/>
                              <w:rPr>
                                <w:rFonts w:ascii="標楷體" w:eastAsia="標楷體" w:hAnsi="標楷體"/>
                                <w:spacing w:val="-4"/>
                                <w:sz w:val="20"/>
                                <w:shd w:val="clear" w:color="auto" w:fill="FFFFFF"/>
                              </w:rPr>
                            </w:pPr>
                            <w:r>
                              <w:rPr>
                                <w:rFonts w:ascii="標楷體" w:eastAsia="標楷體" w:hAnsi="標楷體" w:hint="eastAsia"/>
                                <w:sz w:val="20"/>
                              </w:rPr>
                              <w:t>單位：新臺幣元</w:t>
                            </w:r>
                          </w:p>
                        </w:tc>
                      </w:tr>
                      <w:tr w:rsidR="0097161F" w14:paraId="7BBB909B" w14:textId="77777777" w:rsidTr="00725E25">
                        <w:trPr>
                          <w:trHeight w:val="227"/>
                        </w:trPr>
                        <w:tc>
                          <w:tcPr>
                            <w:tcW w:w="1843" w:type="dxa"/>
                            <w:tcBorders>
                              <w:top w:val="single" w:sz="4" w:space="0" w:color="auto"/>
                              <w:left w:val="single" w:sz="4" w:space="0" w:color="auto"/>
                              <w:bottom w:val="single" w:sz="4" w:space="0" w:color="auto"/>
                              <w:right w:val="single" w:sz="4" w:space="0" w:color="auto"/>
                            </w:tcBorders>
                            <w:vAlign w:val="center"/>
                            <w:hideMark/>
                          </w:tcPr>
                          <w:p w14:paraId="0A875C28" w14:textId="77777777" w:rsidR="0097161F" w:rsidRDefault="0097161F">
                            <w:pPr>
                              <w:overflowPunct w:val="0"/>
                              <w:adjustRightInd w:val="0"/>
                              <w:snapToGrid w:val="0"/>
                              <w:jc w:val="distribute"/>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工程名稱</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E72701" w14:textId="77777777" w:rsidR="0097161F" w:rsidRDefault="0097161F">
                            <w:pPr>
                              <w:overflowPunct w:val="0"/>
                              <w:adjustRightInd w:val="0"/>
                              <w:snapToGrid w:val="0"/>
                              <w:jc w:val="distribute"/>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決標日期</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CFF4E2" w14:textId="77777777" w:rsidR="0097161F" w:rsidRDefault="0097161F">
                            <w:pPr>
                              <w:overflowPunct w:val="0"/>
                              <w:adjustRightInd w:val="0"/>
                              <w:snapToGrid w:val="0"/>
                              <w:jc w:val="both"/>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簽約或 開工日期</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F23953" w14:textId="77777777" w:rsidR="0097161F" w:rsidRDefault="0097161F">
                            <w:pPr>
                              <w:overflowPunct w:val="0"/>
                              <w:adjustRightInd w:val="0"/>
                              <w:snapToGrid w:val="0"/>
                              <w:jc w:val="both"/>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竣工年月</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8DF9F8" w14:textId="77777777" w:rsidR="0097161F" w:rsidRDefault="0097161F">
                            <w:pPr>
                              <w:overflowPunct w:val="0"/>
                              <w:adjustRightInd w:val="0"/>
                              <w:snapToGrid w:val="0"/>
                              <w:jc w:val="distribute"/>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辦理情形說明</w:t>
                            </w:r>
                          </w:p>
                        </w:tc>
                      </w:tr>
                      <w:tr w:rsidR="0097161F" w14:paraId="5148D386" w14:textId="77777777" w:rsidTr="00AE6D08">
                        <w:trPr>
                          <w:trHeight w:val="227"/>
                        </w:trPr>
                        <w:tc>
                          <w:tcPr>
                            <w:tcW w:w="1843" w:type="dxa"/>
                            <w:tcBorders>
                              <w:top w:val="single" w:sz="4" w:space="0" w:color="auto"/>
                              <w:left w:val="single" w:sz="4" w:space="0" w:color="auto"/>
                              <w:bottom w:val="single" w:sz="4" w:space="0" w:color="auto"/>
                              <w:right w:val="single" w:sz="4" w:space="0" w:color="auto"/>
                            </w:tcBorders>
                            <w:vAlign w:val="center"/>
                            <w:hideMark/>
                          </w:tcPr>
                          <w:p w14:paraId="65A791A1" w14:textId="77777777" w:rsidR="0097161F" w:rsidRDefault="0097161F">
                            <w:pPr>
                              <w:overflowPunct w:val="0"/>
                              <w:adjustRightInd w:val="0"/>
                              <w:snapToGrid w:val="0"/>
                              <w:rPr>
                                <w:rFonts w:ascii="標楷體" w:eastAsia="標楷體" w:hAnsi="標楷體"/>
                                <w:spacing w:val="-4"/>
                                <w:sz w:val="20"/>
                                <w:shd w:val="clear" w:color="auto" w:fill="FFFFFF"/>
                              </w:rPr>
                            </w:pPr>
                            <w:r>
                              <w:rPr>
                                <w:rFonts w:ascii="標楷體" w:eastAsia="標楷體" w:hAnsi="標楷體" w:hint="eastAsia"/>
                                <w:snapToGrid w:val="0"/>
                                <w:kern w:val="0"/>
                                <w:sz w:val="20"/>
                              </w:rPr>
                              <w:t>宜蘭縣國民運動中心新建工程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8AA920"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104.12.29</w:t>
                            </w:r>
                          </w:p>
                        </w:tc>
                        <w:tc>
                          <w:tcPr>
                            <w:tcW w:w="993" w:type="dxa"/>
                            <w:tcBorders>
                              <w:top w:val="single" w:sz="4" w:space="0" w:color="auto"/>
                              <w:left w:val="single" w:sz="4" w:space="0" w:color="auto"/>
                              <w:bottom w:val="single" w:sz="4" w:space="0" w:color="auto"/>
                              <w:right w:val="single" w:sz="4" w:space="0" w:color="auto"/>
                            </w:tcBorders>
                            <w:vAlign w:val="center"/>
                            <w:hideMark/>
                          </w:tcPr>
                          <w:p w14:paraId="2A871016"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105.4</w:t>
                            </w:r>
                          </w:p>
                          <w:p w14:paraId="1A80DF35"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（開工）</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FFA51B"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107.3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DE721" w14:textId="77777777" w:rsidR="0097161F" w:rsidRDefault="0097161F">
                            <w:pPr>
                              <w:overflowPunct w:val="0"/>
                              <w:adjustRightInd w:val="0"/>
                              <w:snapToGrid w:val="0"/>
                              <w:rPr>
                                <w:rFonts w:ascii="標楷體" w:eastAsia="標楷體" w:hAnsi="標楷體"/>
                                <w:sz w:val="20"/>
                              </w:rPr>
                            </w:pPr>
                            <w:r>
                              <w:rPr>
                                <w:rFonts w:ascii="標楷體" w:eastAsia="標楷體" w:hAnsi="標楷體" w:hint="eastAsia"/>
                                <w:sz w:val="20"/>
                              </w:rPr>
                              <w:t>併同宜蘭縣冬山河水上運動訓練中心興建工程及宜蘭縣岬帆船訓練基地新建工程等案辦理公共藝術設置。</w:t>
                            </w:r>
                          </w:p>
                        </w:tc>
                      </w:tr>
                      <w:tr w:rsidR="0097161F" w14:paraId="1FC64E59" w14:textId="77777777" w:rsidTr="00AE6D08">
                        <w:trPr>
                          <w:trHeight w:val="227"/>
                        </w:trPr>
                        <w:tc>
                          <w:tcPr>
                            <w:tcW w:w="1843" w:type="dxa"/>
                            <w:tcBorders>
                              <w:top w:val="single" w:sz="4" w:space="0" w:color="auto"/>
                              <w:left w:val="single" w:sz="4" w:space="0" w:color="auto"/>
                              <w:bottom w:val="single" w:sz="4" w:space="0" w:color="auto"/>
                              <w:right w:val="single" w:sz="4" w:space="0" w:color="auto"/>
                            </w:tcBorders>
                            <w:hideMark/>
                          </w:tcPr>
                          <w:p w14:paraId="71E7A327" w14:textId="77777777" w:rsidR="0097161F" w:rsidRDefault="0097161F">
                            <w:pPr>
                              <w:overflowPunct w:val="0"/>
                              <w:adjustRightInd w:val="0"/>
                              <w:snapToGrid w:val="0"/>
                              <w:rPr>
                                <w:rFonts w:ascii="標楷體" w:eastAsia="標楷體" w:hAnsi="標楷體"/>
                                <w:b/>
                                <w:spacing w:val="-4"/>
                                <w:sz w:val="20"/>
                                <w:shd w:val="clear" w:color="auto" w:fill="FFFFFF"/>
                              </w:rPr>
                            </w:pPr>
                            <w:r>
                              <w:rPr>
                                <w:rFonts w:ascii="標楷體" w:eastAsia="標楷體" w:hAnsi="標楷體" w:hint="eastAsia"/>
                                <w:sz w:val="20"/>
                              </w:rPr>
                              <w:t>宜蘭縣羅東轉運站暨附屬設施及停車空間新建工程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6B0973"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109.12.29</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B66"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110.3</w:t>
                            </w:r>
                          </w:p>
                          <w:p w14:paraId="4D63141A"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（開工）</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07006F"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113.4</w:t>
                            </w:r>
                          </w:p>
                        </w:tc>
                        <w:tc>
                          <w:tcPr>
                            <w:tcW w:w="2835" w:type="dxa"/>
                            <w:tcBorders>
                              <w:top w:val="single" w:sz="4" w:space="0" w:color="auto"/>
                              <w:left w:val="single" w:sz="4" w:space="0" w:color="auto"/>
                              <w:bottom w:val="single" w:sz="4" w:space="0" w:color="auto"/>
                              <w:right w:val="single" w:sz="4" w:space="0" w:color="auto"/>
                            </w:tcBorders>
                            <w:hideMark/>
                          </w:tcPr>
                          <w:p w14:paraId="40A89E1B" w14:textId="77777777" w:rsidR="0097161F" w:rsidRDefault="0097161F">
                            <w:pPr>
                              <w:overflowPunct w:val="0"/>
                              <w:adjustRightInd w:val="0"/>
                              <w:snapToGrid w:val="0"/>
                              <w:rPr>
                                <w:rFonts w:ascii="標楷體" w:eastAsia="標楷體" w:hAnsi="標楷體"/>
                                <w:sz w:val="20"/>
                              </w:rPr>
                            </w:pPr>
                            <w:r>
                              <w:rPr>
                                <w:rFonts w:ascii="標楷體" w:eastAsia="標楷體" w:hAnsi="標楷體" w:hint="eastAsia"/>
                                <w:sz w:val="20"/>
                              </w:rPr>
                              <w:t>113.12.規劃成立執行小組，114.1召開小組會議確認經費分配及相關徵選方式。</w:t>
                            </w:r>
                          </w:p>
                        </w:tc>
                      </w:tr>
                      <w:tr w:rsidR="0097161F" w14:paraId="0C075726" w14:textId="77777777" w:rsidTr="00AE6D08">
                        <w:trPr>
                          <w:trHeight w:val="227"/>
                        </w:trPr>
                        <w:tc>
                          <w:tcPr>
                            <w:tcW w:w="1843" w:type="dxa"/>
                            <w:tcBorders>
                              <w:top w:val="single" w:sz="4" w:space="0" w:color="auto"/>
                              <w:left w:val="single" w:sz="4" w:space="0" w:color="auto"/>
                              <w:bottom w:val="single" w:sz="4" w:space="0" w:color="auto"/>
                              <w:right w:val="single" w:sz="4" w:space="0" w:color="auto"/>
                            </w:tcBorders>
                            <w:hideMark/>
                          </w:tcPr>
                          <w:p w14:paraId="15B86C53" w14:textId="77777777" w:rsidR="0097161F" w:rsidRDefault="0097161F">
                            <w:pPr>
                              <w:overflowPunct w:val="0"/>
                              <w:adjustRightInd w:val="0"/>
                              <w:snapToGrid w:val="0"/>
                              <w:rPr>
                                <w:rFonts w:ascii="標楷體" w:eastAsia="標楷體" w:hAnsi="標楷體"/>
                                <w:spacing w:val="-4"/>
                                <w:sz w:val="20"/>
                                <w:shd w:val="clear" w:color="auto" w:fill="FFFFFF"/>
                              </w:rPr>
                            </w:pPr>
                            <w:r>
                              <w:rPr>
                                <w:rFonts w:ascii="標楷體" w:eastAsia="標楷體" w:hAnsi="標楷體" w:hint="eastAsia"/>
                                <w:snapToGrid w:val="0"/>
                                <w:kern w:val="0"/>
                                <w:sz w:val="20"/>
                              </w:rPr>
                              <w:t>礁溪國小地下停車場新建工程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206446"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109.6.10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8B3AD24"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109.6.23</w:t>
                            </w:r>
                          </w:p>
                          <w:p w14:paraId="20062482"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（簽約）</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B34E65"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111.4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D330E3" w14:textId="77777777" w:rsidR="0097161F" w:rsidRDefault="0097161F">
                            <w:pPr>
                              <w:overflowPunct w:val="0"/>
                              <w:adjustRightInd w:val="0"/>
                              <w:snapToGrid w:val="0"/>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111.11.19提報設置計畫書、113.6.25提報完成報告書。</w:t>
                            </w:r>
                          </w:p>
                        </w:tc>
                      </w:tr>
                      <w:tr w:rsidR="0097161F" w14:paraId="4ACC6B07" w14:textId="77777777" w:rsidTr="00467186">
                        <w:trPr>
                          <w:trHeight w:val="283"/>
                        </w:trPr>
                        <w:tc>
                          <w:tcPr>
                            <w:tcW w:w="1843" w:type="dxa"/>
                            <w:tcBorders>
                              <w:top w:val="single" w:sz="4" w:space="0" w:color="auto"/>
                              <w:left w:val="single" w:sz="4" w:space="0" w:color="auto"/>
                              <w:bottom w:val="single" w:sz="4" w:space="0" w:color="auto"/>
                              <w:right w:val="single" w:sz="4" w:space="0" w:color="auto"/>
                            </w:tcBorders>
                            <w:vAlign w:val="center"/>
                            <w:hideMark/>
                          </w:tcPr>
                          <w:p w14:paraId="10A708C0" w14:textId="77777777" w:rsidR="0097161F" w:rsidRPr="00467186" w:rsidRDefault="0097161F" w:rsidP="00467186">
                            <w:pPr>
                              <w:overflowPunct w:val="0"/>
                              <w:adjustRightInd w:val="0"/>
                              <w:snapToGrid w:val="0"/>
                              <w:jc w:val="both"/>
                              <w:rPr>
                                <w:rFonts w:ascii="標楷體" w:eastAsia="標楷體" w:hAnsi="標楷體"/>
                                <w:spacing w:val="-10"/>
                                <w:sz w:val="20"/>
                                <w:shd w:val="clear" w:color="auto" w:fill="FFFFFF"/>
                              </w:rPr>
                            </w:pPr>
                            <w:r w:rsidRPr="00467186">
                              <w:rPr>
                                <w:rFonts w:ascii="標楷體" w:eastAsia="標楷體" w:hAnsi="標楷體" w:hint="eastAsia"/>
                                <w:spacing w:val="-10"/>
                                <w:sz w:val="20"/>
                                <w:shd w:val="clear" w:color="auto" w:fill="FFFFFF"/>
                              </w:rPr>
                              <w:t>宜蘭轉運站新建工程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076D36"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109.7.31</w:t>
                            </w:r>
                          </w:p>
                        </w:tc>
                        <w:tc>
                          <w:tcPr>
                            <w:tcW w:w="993" w:type="dxa"/>
                            <w:tcBorders>
                              <w:top w:val="single" w:sz="4" w:space="0" w:color="auto"/>
                              <w:left w:val="single" w:sz="4" w:space="0" w:color="auto"/>
                              <w:bottom w:val="single" w:sz="4" w:space="0" w:color="auto"/>
                              <w:right w:val="single" w:sz="4" w:space="0" w:color="auto"/>
                            </w:tcBorders>
                            <w:vAlign w:val="center"/>
                            <w:hideMark/>
                          </w:tcPr>
                          <w:p w14:paraId="7EF5AB0C"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109.8.14</w:t>
                            </w:r>
                          </w:p>
                          <w:p w14:paraId="31AFE412"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（簽約）</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CD51FE" w14:textId="77777777" w:rsidR="0097161F" w:rsidRDefault="0097161F">
                            <w:pPr>
                              <w:overflowPunct w:val="0"/>
                              <w:adjustRightInd w:val="0"/>
                              <w:snapToGrid w:val="0"/>
                              <w:jc w:val="center"/>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112.4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6CF53BE" w14:textId="77777777" w:rsidR="0097161F" w:rsidRDefault="0097161F">
                            <w:pPr>
                              <w:overflowPunct w:val="0"/>
                              <w:adjustRightInd w:val="0"/>
                              <w:snapToGrid w:val="0"/>
                              <w:rPr>
                                <w:rFonts w:ascii="標楷體" w:eastAsia="標楷體" w:hAnsi="標楷體"/>
                                <w:spacing w:val="-4"/>
                                <w:sz w:val="20"/>
                                <w:shd w:val="clear" w:color="auto" w:fill="FFFFFF"/>
                              </w:rPr>
                            </w:pPr>
                            <w:r>
                              <w:rPr>
                                <w:rFonts w:ascii="標楷體" w:eastAsia="標楷體" w:hAnsi="標楷體" w:hint="eastAsia"/>
                                <w:spacing w:val="-4"/>
                                <w:sz w:val="20"/>
                                <w:shd w:val="clear" w:color="auto" w:fill="FFFFFF"/>
                              </w:rPr>
                              <w:t>113.2.21提報設置計畫書，尚未完成徵選作業。</w:t>
                            </w:r>
                          </w:p>
                        </w:tc>
                      </w:tr>
                      <w:tr w:rsidR="0097161F" w14:paraId="78C57E0A" w14:textId="77777777">
                        <w:tc>
                          <w:tcPr>
                            <w:tcW w:w="7797" w:type="dxa"/>
                            <w:gridSpan w:val="5"/>
                            <w:tcBorders>
                              <w:top w:val="single" w:sz="4" w:space="0" w:color="auto"/>
                              <w:left w:val="nil"/>
                              <w:bottom w:val="nil"/>
                              <w:right w:val="nil"/>
                            </w:tcBorders>
                            <w:hideMark/>
                          </w:tcPr>
                          <w:p w14:paraId="1F32BE91" w14:textId="77777777" w:rsidR="0097161F" w:rsidRDefault="0097161F">
                            <w:pPr>
                              <w:overflowPunct w:val="0"/>
                              <w:adjustRightInd w:val="0"/>
                              <w:snapToGrid w:val="0"/>
                              <w:rPr>
                                <w:rFonts w:ascii="標楷體" w:eastAsia="標楷體" w:hAnsi="標楷體"/>
                                <w:spacing w:val="-4"/>
                                <w:sz w:val="18"/>
                                <w:szCs w:val="18"/>
                                <w:shd w:val="clear" w:color="auto" w:fill="FFFFFF"/>
                              </w:rPr>
                            </w:pPr>
                            <w:r>
                              <w:rPr>
                                <w:rFonts w:ascii="標楷體" w:eastAsia="標楷體" w:hAnsi="標楷體" w:hint="eastAsia"/>
                                <w:spacing w:val="-4"/>
                                <w:sz w:val="18"/>
                                <w:szCs w:val="18"/>
                                <w:shd w:val="clear" w:color="auto" w:fill="FFFFFF"/>
                              </w:rPr>
                              <w:t>資料來源：整理自文化局提供資料。</w:t>
                            </w:r>
                          </w:p>
                        </w:tc>
                      </w:tr>
                    </w:tbl>
                    <w:p w14:paraId="4B813CC5" w14:textId="77777777" w:rsidR="0097161F" w:rsidRDefault="0097161F" w:rsidP="00725E25">
                      <w:pPr>
                        <w:rPr>
                          <w:rFonts w:ascii="標楷體" w:eastAsia="標楷體" w:hAnsi="標楷體"/>
                          <w:sz w:val="18"/>
                          <w:szCs w:val="18"/>
                        </w:rPr>
                      </w:pPr>
                    </w:p>
                  </w:txbxContent>
                </v:textbox>
                <w10:wrap type="square" anchorx="margin" anchory="margin"/>
              </v:shape>
            </w:pict>
          </mc:Fallback>
        </mc:AlternateContent>
      </w:r>
      <w:r w:rsidRPr="001C5F62">
        <w:rPr>
          <w:rFonts w:ascii="標楷體" w:hAnsi="標楷體" w:hint="eastAsia"/>
          <w:b/>
          <w:bCs/>
          <w:spacing w:val="2"/>
          <w:sz w:val="24"/>
          <w:szCs w:val="22"/>
        </w:rPr>
        <w:t>1.</w:t>
      </w:r>
      <w:r w:rsidRPr="001C5F62">
        <w:rPr>
          <w:rFonts w:ascii="標楷體" w:hAnsi="標楷體" w:hint="eastAsia"/>
          <w:b/>
          <w:spacing w:val="2"/>
          <w:sz w:val="24"/>
          <w:szCs w:val="22"/>
        </w:rPr>
        <w:t xml:space="preserve">  部分重大公共工程未於簽約後3個月內成立公共藝術執行小組，甚有竣工後始規劃辦理公共藝術設置作業，允待將公共藝術精神融入工程主體，以彰顯主體建築特色，並簡化設置程序：</w:t>
      </w:r>
      <w:r w:rsidRPr="001C5F62">
        <w:rPr>
          <w:rFonts w:ascii="標楷體" w:hAnsi="標楷體" w:hint="eastAsia"/>
          <w:spacing w:val="-2"/>
          <w:sz w:val="24"/>
          <w:szCs w:val="18"/>
        </w:rPr>
        <w:t>依行為時公共藝術設置辦法（104年9月29日）第6條第1項規定：「公有建築物或政府重大公共工程主體符合公共藝術精神者，興辦機關得將完成相關法定審查許可之工程圖樣、說明書、模型或立體電腦繪圖與公共藝術經費運用說明等文件送文化部審議會審議，並請工程所在地直轄市或縣（市）政府與會提供意見，審議通過後視為公共藝術。」第12條規定：「興辦機關與公有建築物或政府重大公共工程之建築師、工程專業技師或統包廠商簽約後3個月內，應成立執行小組。如有特殊狀況，得報請審議機關同意展延之。」經查縣政府辦理部分重大公共工程未依上開規定於簽約後3個月內成立公共藝術執行小組，甚有於竣工後始規劃辦理公共藝術設置作業者計有4案（表3），延宕公共藝術設置時程，經函請縣政府嗣後辦理重大公共工程，確實參照公共藝術設置辦法第6條規定，將公共藝術精神融入工程主體，以彰顯</w:t>
      </w:r>
      <w:r w:rsidRPr="001C5F62">
        <w:rPr>
          <w:rFonts w:ascii="標楷體" w:hAnsi="標楷體" w:hint="eastAsia"/>
          <w:spacing w:val="-2"/>
          <w:sz w:val="24"/>
          <w:szCs w:val="18"/>
        </w:rPr>
        <w:lastRenderedPageBreak/>
        <w:t>主體建築特色，並簡化公共藝術設置程序。據復：已於114年2月8日函文縣內各機關（構），宣導公共藝術相關法令規範與辦理方式，並依建築物或基地特性、預算規模，將公共藝術精神融入工程主體，擇選適宜方式彰顯主體建築特色，簡化設置程序，另將規劃辦理教育訓練提供公共藝術相關案例，俾提升對公共藝術設置流程及作業規定認知，以符合法令規範。</w:t>
      </w:r>
    </w:p>
    <w:p w14:paraId="22799194" w14:textId="77777777" w:rsidR="00167214" w:rsidRPr="001C5F62" w:rsidRDefault="00167214" w:rsidP="00CD3D4A">
      <w:pPr>
        <w:pStyle w:val="131"/>
        <w:overflowPunct w:val="0"/>
        <w:spacing w:beforeLines="20" w:before="48" w:afterLines="20" w:after="48" w:line="480" w:lineRule="exact"/>
        <w:ind w:firstLineChars="400" w:firstLine="960"/>
        <w:jc w:val="both"/>
        <w:rPr>
          <w:rFonts w:ascii="標楷體" w:hAnsi="標楷體"/>
          <w:spacing w:val="2"/>
          <w:sz w:val="24"/>
          <w:szCs w:val="24"/>
        </w:rPr>
      </w:pPr>
      <w:r w:rsidRPr="001C5F62">
        <w:rPr>
          <w:rFonts w:ascii="新細明體" w:hAnsi="新細明體" w:cs="新細明體"/>
          <w:noProof/>
          <w:kern w:val="0"/>
          <w:sz w:val="24"/>
          <w:szCs w:val="24"/>
        </w:rPr>
        <mc:AlternateContent>
          <mc:Choice Requires="wps">
            <w:drawing>
              <wp:anchor distT="45720" distB="45720" distL="114300" distR="114300" simplePos="0" relativeHeight="251644928" behindDoc="0" locked="0" layoutInCell="1" allowOverlap="1" wp14:anchorId="0C6F0FFC" wp14:editId="7C4EDC8A">
                <wp:simplePos x="0" y="0"/>
                <wp:positionH relativeFrom="margin">
                  <wp:posOffset>2054518</wp:posOffset>
                </wp:positionH>
                <wp:positionV relativeFrom="margin">
                  <wp:posOffset>3464560</wp:posOffset>
                </wp:positionV>
                <wp:extent cx="4219575" cy="2314575"/>
                <wp:effectExtent l="0" t="0" r="9525" b="9525"/>
                <wp:wrapSquare wrapText="bothSides"/>
                <wp:docPr id="58" name="文字方塊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9575" cy="2314575"/>
                        </a:xfrm>
                        <a:prstGeom prst="rect">
                          <a:avLst/>
                        </a:prstGeom>
                        <a:solidFill>
                          <a:srgbClr val="FFFFFF"/>
                        </a:solidFill>
                        <a:ln w="9525">
                          <a:noFill/>
                          <a:miter lim="800000"/>
                          <a:headEnd/>
                          <a:tailEnd/>
                        </a:ln>
                      </wps:spPr>
                      <wps:txbx>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134"/>
                              <w:gridCol w:w="1700"/>
                              <w:gridCol w:w="1134"/>
                              <w:gridCol w:w="712"/>
                            </w:tblGrid>
                            <w:tr w:rsidR="0097161F" w14:paraId="331FB407" w14:textId="77777777">
                              <w:tc>
                                <w:tcPr>
                                  <w:tcW w:w="6379" w:type="dxa"/>
                                  <w:gridSpan w:val="5"/>
                                  <w:tcBorders>
                                    <w:top w:val="nil"/>
                                    <w:left w:val="nil"/>
                                    <w:bottom w:val="nil"/>
                                    <w:right w:val="nil"/>
                                  </w:tcBorders>
                                  <w:vAlign w:val="center"/>
                                  <w:hideMark/>
                                </w:tcPr>
                                <w:p w14:paraId="384B12DF" w14:textId="1195DDA4" w:rsidR="0097161F" w:rsidRDefault="0097161F">
                                  <w:pPr>
                                    <w:pStyle w:val="12"/>
                                    <w:snapToGrid w:val="0"/>
                                    <w:jc w:val="center"/>
                                    <w:rPr>
                                      <w:rFonts w:ascii="標楷體" w:hAnsi="標楷體"/>
                                      <w:b/>
                                      <w:spacing w:val="-1"/>
                                      <w:sz w:val="24"/>
                                      <w:szCs w:val="24"/>
                                    </w:rPr>
                                  </w:pPr>
                                  <w:r>
                                    <w:rPr>
                                      <w:rFonts w:ascii="標楷體" w:hAnsi="標楷體" w:hint="eastAsia"/>
                                      <w:b/>
                                      <w:spacing w:val="-1"/>
                                      <w:sz w:val="24"/>
                                      <w:szCs w:val="24"/>
                                    </w:rPr>
                                    <w:t>表</w:t>
                                  </w:r>
                                  <w:r>
                                    <w:rPr>
                                      <w:rFonts w:ascii="標楷體" w:hAnsi="標楷體"/>
                                      <w:b/>
                                      <w:spacing w:val="-1"/>
                                      <w:sz w:val="24"/>
                                      <w:szCs w:val="24"/>
                                    </w:rPr>
                                    <w:t>4</w:t>
                                  </w:r>
                                  <w:r>
                                    <w:rPr>
                                      <w:rFonts w:ascii="標楷體" w:hAnsi="標楷體" w:hint="eastAsia"/>
                                      <w:b/>
                                      <w:spacing w:val="-1"/>
                                      <w:sz w:val="24"/>
                                      <w:szCs w:val="24"/>
                                    </w:rPr>
                                    <w:t xml:space="preserve">　取回暫繳公共藝術設</w:t>
                                  </w:r>
                                  <w:r>
                                    <w:rPr>
                                      <w:rFonts w:ascii="標楷體" w:hAnsi="標楷體"/>
                                      <w:b/>
                                      <w:spacing w:val="-1"/>
                                      <w:sz w:val="24"/>
                                      <w:szCs w:val="24"/>
                                    </w:rPr>
                                    <w:t>置</w:t>
                                  </w:r>
                                  <w:r>
                                    <w:rPr>
                                      <w:rFonts w:ascii="標楷體" w:hAnsi="標楷體" w:hint="eastAsia"/>
                                      <w:b/>
                                      <w:spacing w:val="-1"/>
                                      <w:sz w:val="24"/>
                                      <w:szCs w:val="24"/>
                                    </w:rPr>
                                    <w:t>經費案件</w:t>
                                  </w:r>
                                </w:p>
                              </w:tc>
                            </w:tr>
                            <w:tr w:rsidR="0097161F" w14:paraId="55B2D32E" w14:textId="77777777">
                              <w:tc>
                                <w:tcPr>
                                  <w:tcW w:w="6379" w:type="dxa"/>
                                  <w:gridSpan w:val="5"/>
                                  <w:tcBorders>
                                    <w:top w:val="nil"/>
                                    <w:left w:val="nil"/>
                                    <w:bottom w:val="single" w:sz="4" w:space="0" w:color="auto"/>
                                    <w:right w:val="nil"/>
                                  </w:tcBorders>
                                  <w:vAlign w:val="bottom"/>
                                  <w:hideMark/>
                                </w:tcPr>
                                <w:p w14:paraId="624A412A" w14:textId="77777777" w:rsidR="0097161F" w:rsidRDefault="0097161F">
                                  <w:pPr>
                                    <w:pStyle w:val="12"/>
                                    <w:snapToGrid w:val="0"/>
                                    <w:jc w:val="right"/>
                                    <w:rPr>
                                      <w:rFonts w:ascii="標楷體" w:hAnsi="標楷體"/>
                                      <w:spacing w:val="-1"/>
                                      <w:sz w:val="20"/>
                                    </w:rPr>
                                  </w:pPr>
                                  <w:r>
                                    <w:rPr>
                                      <w:rFonts w:ascii="標楷體" w:hAnsi="標楷體" w:hint="eastAsia"/>
                                      <w:spacing w:val="-1"/>
                                      <w:sz w:val="20"/>
                                    </w:rPr>
                                    <w:t>單位：新臺幣千元</w:t>
                                  </w:r>
                                </w:p>
                              </w:tc>
                            </w:tr>
                            <w:tr w:rsidR="0097161F" w14:paraId="3B7598D1" w14:textId="77777777">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5C6D44" w14:textId="77777777" w:rsidR="0097161F" w:rsidRDefault="0097161F">
                                  <w:pPr>
                                    <w:pStyle w:val="12"/>
                                    <w:snapToGrid w:val="0"/>
                                    <w:jc w:val="center"/>
                                    <w:rPr>
                                      <w:rFonts w:ascii="標楷體" w:hAnsi="標楷體"/>
                                      <w:spacing w:val="-1"/>
                                      <w:sz w:val="20"/>
                                    </w:rPr>
                                  </w:pPr>
                                  <w:r>
                                    <w:rPr>
                                      <w:rFonts w:ascii="標楷體" w:hAnsi="標楷體" w:hint="eastAsia"/>
                                      <w:spacing w:val="-1"/>
                                      <w:sz w:val="20"/>
                                    </w:rPr>
                                    <w:t>案件名稱</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CD8B694" w14:textId="77777777" w:rsidR="0097161F" w:rsidRDefault="0097161F">
                                  <w:pPr>
                                    <w:pStyle w:val="12"/>
                                    <w:snapToGrid w:val="0"/>
                                    <w:jc w:val="center"/>
                                    <w:rPr>
                                      <w:rFonts w:ascii="標楷體" w:hAnsi="標楷體"/>
                                      <w:spacing w:val="-1"/>
                                      <w:sz w:val="20"/>
                                    </w:rPr>
                                  </w:pPr>
                                  <w:r>
                                    <w:rPr>
                                      <w:rFonts w:ascii="標楷體" w:hAnsi="標楷體" w:hint="eastAsia"/>
                                      <w:spacing w:val="-1"/>
                                      <w:sz w:val="20"/>
                                    </w:rPr>
                                    <w:t>決標日期</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0E0FC52"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公共藝術審議會同意暫繳之會期</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123CA43E" w14:textId="77777777" w:rsidR="0097161F" w:rsidRDefault="0097161F">
                                  <w:pPr>
                                    <w:pStyle w:val="12"/>
                                    <w:snapToGrid w:val="0"/>
                                    <w:jc w:val="center"/>
                                    <w:rPr>
                                      <w:rFonts w:ascii="標楷體" w:hAnsi="標楷體"/>
                                      <w:spacing w:val="-1"/>
                                      <w:sz w:val="20"/>
                                    </w:rPr>
                                  </w:pPr>
                                  <w:r>
                                    <w:rPr>
                                      <w:rFonts w:ascii="標楷體" w:hAnsi="標楷體" w:hint="eastAsia"/>
                                      <w:spacing w:val="-1"/>
                                      <w:sz w:val="20"/>
                                    </w:rPr>
                                    <w:t>繳入公共藝術專戶</w:t>
                                  </w:r>
                                </w:p>
                              </w:tc>
                            </w:tr>
                            <w:tr w:rsidR="0097161F" w14:paraId="09950232"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29746FE8" w14:textId="77777777" w:rsidR="0097161F" w:rsidRDefault="0097161F">
                                  <w:pPr>
                                    <w:widowControl/>
                                    <w:rPr>
                                      <w:rFonts w:ascii="標楷體" w:eastAsia="標楷體" w:hAnsi="標楷體"/>
                                      <w:spacing w:val="-1"/>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5D2EC" w14:textId="77777777" w:rsidR="0097161F" w:rsidRDefault="0097161F">
                                  <w:pPr>
                                    <w:widowControl/>
                                    <w:rPr>
                                      <w:rFonts w:ascii="標楷體" w:eastAsia="標楷體" w:hAnsi="標楷體"/>
                                      <w:spacing w:val="-1"/>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9980D" w14:textId="77777777" w:rsidR="0097161F" w:rsidRDefault="0097161F">
                                  <w:pPr>
                                    <w:widowControl/>
                                    <w:rPr>
                                      <w:rFonts w:ascii="標楷體" w:eastAsia="標楷體" w:hAnsi="標楷體"/>
                                      <w:spacing w:val="-1"/>
                                      <w:sz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43B0F5B" w14:textId="77777777" w:rsidR="0097161F" w:rsidRDefault="0097161F">
                                  <w:pPr>
                                    <w:pStyle w:val="12"/>
                                    <w:snapToGrid w:val="0"/>
                                    <w:jc w:val="center"/>
                                    <w:rPr>
                                      <w:rFonts w:ascii="標楷體" w:hAnsi="標楷體"/>
                                      <w:spacing w:val="-1"/>
                                      <w:sz w:val="20"/>
                                    </w:rPr>
                                  </w:pPr>
                                  <w:r>
                                    <w:rPr>
                                      <w:rFonts w:ascii="標楷體" w:hAnsi="標楷體" w:hint="eastAsia"/>
                                      <w:spacing w:val="-1"/>
                                      <w:sz w:val="20"/>
                                    </w:rPr>
                                    <w:t>日期</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C8C75D"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金額</w:t>
                                  </w:r>
                                </w:p>
                              </w:tc>
                            </w:tr>
                            <w:tr w:rsidR="0097161F" w14:paraId="52BE90D8" w14:textId="77777777">
                              <w:tc>
                                <w:tcPr>
                                  <w:tcW w:w="5670" w:type="dxa"/>
                                  <w:gridSpan w:val="4"/>
                                  <w:tcBorders>
                                    <w:top w:val="single" w:sz="4" w:space="0" w:color="auto"/>
                                    <w:left w:val="single" w:sz="4" w:space="0" w:color="auto"/>
                                    <w:bottom w:val="single" w:sz="4" w:space="0" w:color="auto"/>
                                    <w:right w:val="single" w:sz="4" w:space="0" w:color="auto"/>
                                  </w:tcBorders>
                                  <w:vAlign w:val="center"/>
                                  <w:hideMark/>
                                </w:tcPr>
                                <w:p w14:paraId="3481EF9D" w14:textId="77777777" w:rsidR="0097161F" w:rsidRDefault="0097161F">
                                  <w:pPr>
                                    <w:pStyle w:val="12"/>
                                    <w:snapToGrid w:val="0"/>
                                    <w:jc w:val="both"/>
                                    <w:rPr>
                                      <w:rFonts w:ascii="標楷體" w:hAnsi="標楷體"/>
                                      <w:b/>
                                      <w:spacing w:val="-1"/>
                                      <w:sz w:val="20"/>
                                    </w:rPr>
                                  </w:pPr>
                                  <w:r>
                                    <w:rPr>
                                      <w:rFonts w:ascii="標楷體" w:hAnsi="標楷體" w:hint="eastAsia"/>
                                      <w:b/>
                                      <w:spacing w:val="-1"/>
                                      <w:sz w:val="20"/>
                                    </w:rPr>
                                    <w:t>合      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D21D65" w14:textId="77777777" w:rsidR="0097161F" w:rsidRDefault="0097161F">
                                  <w:pPr>
                                    <w:pStyle w:val="12"/>
                                    <w:snapToGrid w:val="0"/>
                                    <w:jc w:val="right"/>
                                    <w:rPr>
                                      <w:rFonts w:ascii="標楷體" w:hAnsi="標楷體"/>
                                      <w:b/>
                                      <w:spacing w:val="-1"/>
                                      <w:sz w:val="20"/>
                                    </w:rPr>
                                  </w:pPr>
                                  <w:r>
                                    <w:rPr>
                                      <w:rFonts w:ascii="標楷體" w:hAnsi="標楷體" w:hint="eastAsia"/>
                                      <w:b/>
                                      <w:spacing w:val="-1"/>
                                      <w:sz w:val="20"/>
                                    </w:rPr>
                                    <w:t>4,252</w:t>
                                  </w:r>
                                </w:p>
                              </w:tc>
                            </w:tr>
                            <w:tr w:rsidR="0097161F" w14:paraId="7D371024" w14:textId="77777777">
                              <w:tc>
                                <w:tcPr>
                                  <w:tcW w:w="1701" w:type="dxa"/>
                                  <w:tcBorders>
                                    <w:top w:val="single" w:sz="4" w:space="0" w:color="auto"/>
                                    <w:left w:val="single" w:sz="4" w:space="0" w:color="auto"/>
                                    <w:bottom w:val="single" w:sz="4" w:space="0" w:color="auto"/>
                                    <w:right w:val="single" w:sz="4" w:space="0" w:color="auto"/>
                                  </w:tcBorders>
                                  <w:hideMark/>
                                </w:tcPr>
                                <w:p w14:paraId="73C790B2"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宜蘭縣國民運動中心新建工程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0701E3"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104.12.29</w:t>
                                  </w:r>
                                </w:p>
                              </w:tc>
                              <w:tc>
                                <w:tcPr>
                                  <w:tcW w:w="1701" w:type="dxa"/>
                                  <w:tcBorders>
                                    <w:top w:val="single" w:sz="4" w:space="0" w:color="auto"/>
                                    <w:left w:val="single" w:sz="4" w:space="0" w:color="auto"/>
                                    <w:bottom w:val="single" w:sz="4" w:space="0" w:color="auto"/>
                                    <w:right w:val="single" w:sz="4" w:space="0" w:color="auto"/>
                                  </w:tcBorders>
                                  <w:hideMark/>
                                </w:tcPr>
                                <w:p w14:paraId="09E039CF"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108.4.17第10屆第3次</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167397"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108.5.30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5D6D4D" w14:textId="77777777" w:rsidR="0097161F" w:rsidRDefault="0097161F">
                                  <w:pPr>
                                    <w:pStyle w:val="12"/>
                                    <w:snapToGrid w:val="0"/>
                                    <w:jc w:val="right"/>
                                    <w:rPr>
                                      <w:rFonts w:ascii="標楷體" w:hAnsi="標楷體"/>
                                      <w:spacing w:val="-1"/>
                                      <w:sz w:val="20"/>
                                    </w:rPr>
                                  </w:pPr>
                                  <w:r>
                                    <w:rPr>
                                      <w:rFonts w:ascii="標楷體" w:hAnsi="標楷體" w:hint="eastAsia"/>
                                      <w:spacing w:val="-1"/>
                                      <w:sz w:val="20"/>
                                    </w:rPr>
                                    <w:t>2,327</w:t>
                                  </w:r>
                                </w:p>
                              </w:tc>
                            </w:tr>
                            <w:tr w:rsidR="0097161F" w14:paraId="36946069" w14:textId="77777777" w:rsidTr="00176EAA">
                              <w:tc>
                                <w:tcPr>
                                  <w:tcW w:w="1701" w:type="dxa"/>
                                  <w:tcBorders>
                                    <w:top w:val="single" w:sz="4" w:space="0" w:color="auto"/>
                                    <w:left w:val="single" w:sz="4" w:space="0" w:color="auto"/>
                                    <w:bottom w:val="single" w:sz="4" w:space="0" w:color="auto"/>
                                    <w:right w:val="single" w:sz="4" w:space="0" w:color="auto"/>
                                  </w:tcBorders>
                                  <w:hideMark/>
                                </w:tcPr>
                                <w:p w14:paraId="447327DE"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宜蘭縣冬山河水上運動訓練中心興建工程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CD53FB"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109.4.21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1B7FFA" w14:textId="77777777" w:rsidR="0097161F" w:rsidRDefault="0097161F" w:rsidP="00176EAA">
                                  <w:pPr>
                                    <w:pStyle w:val="12"/>
                                    <w:snapToGrid w:val="0"/>
                                    <w:jc w:val="both"/>
                                    <w:rPr>
                                      <w:rFonts w:ascii="標楷體" w:hAnsi="標楷體"/>
                                      <w:spacing w:val="-1"/>
                                      <w:sz w:val="20"/>
                                    </w:rPr>
                                  </w:pPr>
                                  <w:r>
                                    <w:rPr>
                                      <w:rFonts w:ascii="標楷體" w:hAnsi="標楷體" w:hint="eastAsia"/>
                                      <w:spacing w:val="-1"/>
                                      <w:sz w:val="20"/>
                                    </w:rPr>
                                    <w:t>110.9.7第11屆第5次</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0971B6"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110.12.22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5C2F6E" w14:textId="77777777" w:rsidR="0097161F" w:rsidRDefault="0097161F">
                                  <w:pPr>
                                    <w:pStyle w:val="12"/>
                                    <w:snapToGrid w:val="0"/>
                                    <w:jc w:val="right"/>
                                    <w:rPr>
                                      <w:rFonts w:ascii="標楷體" w:hAnsi="標楷體"/>
                                      <w:spacing w:val="-1"/>
                                      <w:sz w:val="20"/>
                                    </w:rPr>
                                  </w:pPr>
                                  <w:r>
                                    <w:rPr>
                                      <w:rFonts w:ascii="標楷體" w:hAnsi="標楷體" w:hint="eastAsia"/>
                                      <w:spacing w:val="-1"/>
                                      <w:sz w:val="20"/>
                                    </w:rPr>
                                    <w:t>1,362</w:t>
                                  </w:r>
                                </w:p>
                              </w:tc>
                            </w:tr>
                            <w:tr w:rsidR="0097161F" w14:paraId="0E31132C" w14:textId="77777777">
                              <w:tc>
                                <w:tcPr>
                                  <w:tcW w:w="1701" w:type="dxa"/>
                                  <w:tcBorders>
                                    <w:top w:val="single" w:sz="4" w:space="0" w:color="auto"/>
                                    <w:left w:val="single" w:sz="4" w:space="0" w:color="auto"/>
                                    <w:bottom w:val="single" w:sz="4" w:space="0" w:color="auto"/>
                                    <w:right w:val="single" w:sz="4" w:space="0" w:color="auto"/>
                                  </w:tcBorders>
                                  <w:hideMark/>
                                </w:tcPr>
                                <w:p w14:paraId="754360A0"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宜蘭縣岬帆船訓練基地新建工程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DEDB14"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109.4.21</w:t>
                                  </w:r>
                                </w:p>
                              </w:tc>
                              <w:tc>
                                <w:tcPr>
                                  <w:tcW w:w="1701" w:type="dxa"/>
                                  <w:tcBorders>
                                    <w:top w:val="single" w:sz="4" w:space="0" w:color="auto"/>
                                    <w:left w:val="single" w:sz="4" w:space="0" w:color="auto"/>
                                    <w:bottom w:val="single" w:sz="4" w:space="0" w:color="auto"/>
                                    <w:right w:val="single" w:sz="4" w:space="0" w:color="auto"/>
                                  </w:tcBorders>
                                  <w:hideMark/>
                                </w:tcPr>
                                <w:p w14:paraId="648758F8"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111.8.30第12屆第2次</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CFF9B"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112.12.20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96AB28" w14:textId="77777777" w:rsidR="0097161F" w:rsidRDefault="0097161F">
                                  <w:pPr>
                                    <w:pStyle w:val="12"/>
                                    <w:snapToGrid w:val="0"/>
                                    <w:jc w:val="right"/>
                                    <w:rPr>
                                      <w:rFonts w:ascii="標楷體" w:hAnsi="標楷體"/>
                                      <w:spacing w:val="-1"/>
                                      <w:sz w:val="20"/>
                                    </w:rPr>
                                  </w:pPr>
                                  <w:r>
                                    <w:rPr>
                                      <w:rFonts w:ascii="標楷體" w:hAnsi="標楷體" w:hint="eastAsia"/>
                                      <w:spacing w:val="-1"/>
                                      <w:sz w:val="20"/>
                                    </w:rPr>
                                    <w:t>562</w:t>
                                  </w:r>
                                </w:p>
                              </w:tc>
                            </w:tr>
                            <w:tr w:rsidR="0097161F" w14:paraId="5BDA1EA4" w14:textId="77777777">
                              <w:tc>
                                <w:tcPr>
                                  <w:tcW w:w="6379" w:type="dxa"/>
                                  <w:gridSpan w:val="5"/>
                                  <w:tcBorders>
                                    <w:top w:val="single" w:sz="4" w:space="0" w:color="auto"/>
                                    <w:left w:val="nil"/>
                                    <w:bottom w:val="nil"/>
                                    <w:right w:val="nil"/>
                                  </w:tcBorders>
                                  <w:hideMark/>
                                </w:tcPr>
                                <w:p w14:paraId="0BB9395B" w14:textId="77777777" w:rsidR="0097161F" w:rsidRDefault="0097161F">
                                  <w:pPr>
                                    <w:pStyle w:val="12"/>
                                    <w:snapToGrid w:val="0"/>
                                    <w:jc w:val="both"/>
                                    <w:rPr>
                                      <w:rFonts w:ascii="標楷體" w:hAnsi="標楷體"/>
                                      <w:spacing w:val="-1"/>
                                      <w:sz w:val="18"/>
                                      <w:szCs w:val="18"/>
                                    </w:rPr>
                                  </w:pPr>
                                  <w:r>
                                    <w:rPr>
                                      <w:rFonts w:ascii="標楷體" w:hAnsi="標楷體" w:hint="eastAsia"/>
                                      <w:spacing w:val="-1"/>
                                      <w:sz w:val="18"/>
                                      <w:szCs w:val="18"/>
                                    </w:rPr>
                                    <w:t>資料來源：整理自文化局提供資料。</w:t>
                                  </w:r>
                                </w:p>
                              </w:tc>
                            </w:tr>
                          </w:tbl>
                          <w:p w14:paraId="59D65776" w14:textId="77777777" w:rsidR="0097161F" w:rsidRDefault="0097161F" w:rsidP="00CD3D4A">
                            <w:pPr>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6F0FFC" id="文字方塊 58" o:spid="_x0000_s1041" type="#_x0000_t202" style="position:absolute;left:0;text-align:left;margin-left:161.75pt;margin-top:272.8pt;width:332.25pt;height:182.25pt;z-index:251644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" stroked="f">
                <v:textbox>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134"/>
                        <w:gridCol w:w="1700"/>
                        <w:gridCol w:w="1134"/>
                        <w:gridCol w:w="712"/>
                      </w:tblGrid>
                      <w:tr w:rsidR="0097161F" w14:paraId="331FB407" w14:textId="77777777">
                        <w:tc>
                          <w:tcPr>
                            <w:tcW w:w="6379" w:type="dxa"/>
                            <w:gridSpan w:val="5"/>
                            <w:tcBorders>
                              <w:top w:val="nil"/>
                              <w:left w:val="nil"/>
                              <w:bottom w:val="nil"/>
                              <w:right w:val="nil"/>
                            </w:tcBorders>
                            <w:vAlign w:val="center"/>
                            <w:hideMark/>
                          </w:tcPr>
                          <w:p w14:paraId="384B12DF" w14:textId="1195DDA4" w:rsidR="0097161F" w:rsidRDefault="0097161F">
                            <w:pPr>
                              <w:pStyle w:val="12"/>
                              <w:snapToGrid w:val="0"/>
                              <w:jc w:val="center"/>
                              <w:rPr>
                                <w:rFonts w:ascii="標楷體" w:hAnsi="標楷體"/>
                                <w:b/>
                                <w:spacing w:val="-1"/>
                                <w:sz w:val="24"/>
                                <w:szCs w:val="24"/>
                              </w:rPr>
                            </w:pPr>
                            <w:r>
                              <w:rPr>
                                <w:rFonts w:ascii="標楷體" w:hAnsi="標楷體" w:hint="eastAsia"/>
                                <w:b/>
                                <w:spacing w:val="-1"/>
                                <w:sz w:val="24"/>
                                <w:szCs w:val="24"/>
                              </w:rPr>
                              <w:t>表</w:t>
                            </w:r>
                            <w:r>
                              <w:rPr>
                                <w:rFonts w:ascii="標楷體" w:hAnsi="標楷體"/>
                                <w:b/>
                                <w:spacing w:val="-1"/>
                                <w:sz w:val="24"/>
                                <w:szCs w:val="24"/>
                              </w:rPr>
                              <w:t>4</w:t>
                            </w:r>
                            <w:r>
                              <w:rPr>
                                <w:rFonts w:ascii="標楷體" w:hAnsi="標楷體" w:hint="eastAsia"/>
                                <w:b/>
                                <w:spacing w:val="-1"/>
                                <w:sz w:val="24"/>
                                <w:szCs w:val="24"/>
                              </w:rPr>
                              <w:t xml:space="preserve">　取回暫繳公共藝術設</w:t>
                            </w:r>
                            <w:r>
                              <w:rPr>
                                <w:rFonts w:ascii="標楷體" w:hAnsi="標楷體"/>
                                <w:b/>
                                <w:spacing w:val="-1"/>
                                <w:sz w:val="24"/>
                                <w:szCs w:val="24"/>
                              </w:rPr>
                              <w:t>置</w:t>
                            </w:r>
                            <w:r>
                              <w:rPr>
                                <w:rFonts w:ascii="標楷體" w:hAnsi="標楷體" w:hint="eastAsia"/>
                                <w:b/>
                                <w:spacing w:val="-1"/>
                                <w:sz w:val="24"/>
                                <w:szCs w:val="24"/>
                              </w:rPr>
                              <w:t>經費案件</w:t>
                            </w:r>
                          </w:p>
                        </w:tc>
                      </w:tr>
                      <w:tr w:rsidR="0097161F" w14:paraId="55B2D32E" w14:textId="77777777">
                        <w:tc>
                          <w:tcPr>
                            <w:tcW w:w="6379" w:type="dxa"/>
                            <w:gridSpan w:val="5"/>
                            <w:tcBorders>
                              <w:top w:val="nil"/>
                              <w:left w:val="nil"/>
                              <w:bottom w:val="single" w:sz="4" w:space="0" w:color="auto"/>
                              <w:right w:val="nil"/>
                            </w:tcBorders>
                            <w:vAlign w:val="bottom"/>
                            <w:hideMark/>
                          </w:tcPr>
                          <w:p w14:paraId="624A412A" w14:textId="77777777" w:rsidR="0097161F" w:rsidRDefault="0097161F">
                            <w:pPr>
                              <w:pStyle w:val="12"/>
                              <w:snapToGrid w:val="0"/>
                              <w:jc w:val="right"/>
                              <w:rPr>
                                <w:rFonts w:ascii="標楷體" w:hAnsi="標楷體"/>
                                <w:spacing w:val="-1"/>
                                <w:sz w:val="20"/>
                              </w:rPr>
                            </w:pPr>
                            <w:r>
                              <w:rPr>
                                <w:rFonts w:ascii="標楷體" w:hAnsi="標楷體" w:hint="eastAsia"/>
                                <w:spacing w:val="-1"/>
                                <w:sz w:val="20"/>
                              </w:rPr>
                              <w:t>單位：新臺幣千元</w:t>
                            </w:r>
                          </w:p>
                        </w:tc>
                      </w:tr>
                      <w:tr w:rsidR="0097161F" w14:paraId="3B7598D1" w14:textId="77777777">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5C6D44" w14:textId="77777777" w:rsidR="0097161F" w:rsidRDefault="0097161F">
                            <w:pPr>
                              <w:pStyle w:val="12"/>
                              <w:snapToGrid w:val="0"/>
                              <w:jc w:val="center"/>
                              <w:rPr>
                                <w:rFonts w:ascii="標楷體" w:hAnsi="標楷體"/>
                                <w:spacing w:val="-1"/>
                                <w:sz w:val="20"/>
                              </w:rPr>
                            </w:pPr>
                            <w:r>
                              <w:rPr>
                                <w:rFonts w:ascii="標楷體" w:hAnsi="標楷體" w:hint="eastAsia"/>
                                <w:spacing w:val="-1"/>
                                <w:sz w:val="20"/>
                              </w:rPr>
                              <w:t>案件名稱</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CD8B694" w14:textId="77777777" w:rsidR="0097161F" w:rsidRDefault="0097161F">
                            <w:pPr>
                              <w:pStyle w:val="12"/>
                              <w:snapToGrid w:val="0"/>
                              <w:jc w:val="center"/>
                              <w:rPr>
                                <w:rFonts w:ascii="標楷體" w:hAnsi="標楷體"/>
                                <w:spacing w:val="-1"/>
                                <w:sz w:val="20"/>
                              </w:rPr>
                            </w:pPr>
                            <w:r>
                              <w:rPr>
                                <w:rFonts w:ascii="標楷體" w:hAnsi="標楷體" w:hint="eastAsia"/>
                                <w:spacing w:val="-1"/>
                                <w:sz w:val="20"/>
                              </w:rPr>
                              <w:t>決標日期</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0E0FC52"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公共藝術審議會同意暫繳之會期</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123CA43E" w14:textId="77777777" w:rsidR="0097161F" w:rsidRDefault="0097161F">
                            <w:pPr>
                              <w:pStyle w:val="12"/>
                              <w:snapToGrid w:val="0"/>
                              <w:jc w:val="center"/>
                              <w:rPr>
                                <w:rFonts w:ascii="標楷體" w:hAnsi="標楷體"/>
                                <w:spacing w:val="-1"/>
                                <w:sz w:val="20"/>
                              </w:rPr>
                            </w:pPr>
                            <w:r>
                              <w:rPr>
                                <w:rFonts w:ascii="標楷體" w:hAnsi="標楷體" w:hint="eastAsia"/>
                                <w:spacing w:val="-1"/>
                                <w:sz w:val="20"/>
                              </w:rPr>
                              <w:t>繳入公共藝術專戶</w:t>
                            </w:r>
                          </w:p>
                        </w:tc>
                      </w:tr>
                      <w:tr w:rsidR="0097161F" w14:paraId="09950232"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29746FE8" w14:textId="77777777" w:rsidR="0097161F" w:rsidRDefault="0097161F">
                            <w:pPr>
                              <w:widowControl/>
                              <w:rPr>
                                <w:rFonts w:ascii="標楷體" w:eastAsia="標楷體" w:hAnsi="標楷體"/>
                                <w:spacing w:val="-1"/>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5D2EC" w14:textId="77777777" w:rsidR="0097161F" w:rsidRDefault="0097161F">
                            <w:pPr>
                              <w:widowControl/>
                              <w:rPr>
                                <w:rFonts w:ascii="標楷體" w:eastAsia="標楷體" w:hAnsi="標楷體"/>
                                <w:spacing w:val="-1"/>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9980D" w14:textId="77777777" w:rsidR="0097161F" w:rsidRDefault="0097161F">
                            <w:pPr>
                              <w:widowControl/>
                              <w:rPr>
                                <w:rFonts w:ascii="標楷體" w:eastAsia="標楷體" w:hAnsi="標楷體"/>
                                <w:spacing w:val="-1"/>
                                <w:sz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43B0F5B" w14:textId="77777777" w:rsidR="0097161F" w:rsidRDefault="0097161F">
                            <w:pPr>
                              <w:pStyle w:val="12"/>
                              <w:snapToGrid w:val="0"/>
                              <w:jc w:val="center"/>
                              <w:rPr>
                                <w:rFonts w:ascii="標楷體" w:hAnsi="標楷體"/>
                                <w:spacing w:val="-1"/>
                                <w:sz w:val="20"/>
                              </w:rPr>
                            </w:pPr>
                            <w:r>
                              <w:rPr>
                                <w:rFonts w:ascii="標楷體" w:hAnsi="標楷體" w:hint="eastAsia"/>
                                <w:spacing w:val="-1"/>
                                <w:sz w:val="20"/>
                              </w:rPr>
                              <w:t>日期</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C8C75D"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金額</w:t>
                            </w:r>
                          </w:p>
                        </w:tc>
                      </w:tr>
                      <w:tr w:rsidR="0097161F" w14:paraId="52BE90D8" w14:textId="77777777">
                        <w:tc>
                          <w:tcPr>
                            <w:tcW w:w="5670" w:type="dxa"/>
                            <w:gridSpan w:val="4"/>
                            <w:tcBorders>
                              <w:top w:val="single" w:sz="4" w:space="0" w:color="auto"/>
                              <w:left w:val="single" w:sz="4" w:space="0" w:color="auto"/>
                              <w:bottom w:val="single" w:sz="4" w:space="0" w:color="auto"/>
                              <w:right w:val="single" w:sz="4" w:space="0" w:color="auto"/>
                            </w:tcBorders>
                            <w:vAlign w:val="center"/>
                            <w:hideMark/>
                          </w:tcPr>
                          <w:p w14:paraId="3481EF9D" w14:textId="77777777" w:rsidR="0097161F" w:rsidRDefault="0097161F">
                            <w:pPr>
                              <w:pStyle w:val="12"/>
                              <w:snapToGrid w:val="0"/>
                              <w:jc w:val="both"/>
                              <w:rPr>
                                <w:rFonts w:ascii="標楷體" w:hAnsi="標楷體"/>
                                <w:b/>
                                <w:spacing w:val="-1"/>
                                <w:sz w:val="20"/>
                              </w:rPr>
                            </w:pPr>
                            <w:r>
                              <w:rPr>
                                <w:rFonts w:ascii="標楷體" w:hAnsi="標楷體" w:hint="eastAsia"/>
                                <w:b/>
                                <w:spacing w:val="-1"/>
                                <w:sz w:val="20"/>
                              </w:rPr>
                              <w:t>合      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D21D65" w14:textId="77777777" w:rsidR="0097161F" w:rsidRDefault="0097161F">
                            <w:pPr>
                              <w:pStyle w:val="12"/>
                              <w:snapToGrid w:val="0"/>
                              <w:jc w:val="right"/>
                              <w:rPr>
                                <w:rFonts w:ascii="標楷體" w:hAnsi="標楷體"/>
                                <w:b/>
                                <w:spacing w:val="-1"/>
                                <w:sz w:val="20"/>
                              </w:rPr>
                            </w:pPr>
                            <w:r>
                              <w:rPr>
                                <w:rFonts w:ascii="標楷體" w:hAnsi="標楷體" w:hint="eastAsia"/>
                                <w:b/>
                                <w:spacing w:val="-1"/>
                                <w:sz w:val="20"/>
                              </w:rPr>
                              <w:t>4,252</w:t>
                            </w:r>
                          </w:p>
                        </w:tc>
                      </w:tr>
                      <w:tr w:rsidR="0097161F" w14:paraId="7D371024" w14:textId="77777777">
                        <w:tc>
                          <w:tcPr>
                            <w:tcW w:w="1701" w:type="dxa"/>
                            <w:tcBorders>
                              <w:top w:val="single" w:sz="4" w:space="0" w:color="auto"/>
                              <w:left w:val="single" w:sz="4" w:space="0" w:color="auto"/>
                              <w:bottom w:val="single" w:sz="4" w:space="0" w:color="auto"/>
                              <w:right w:val="single" w:sz="4" w:space="0" w:color="auto"/>
                            </w:tcBorders>
                            <w:hideMark/>
                          </w:tcPr>
                          <w:p w14:paraId="73C790B2"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宜蘭縣國民運動中心新建工程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0701E3"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104.12.29</w:t>
                            </w:r>
                          </w:p>
                        </w:tc>
                        <w:tc>
                          <w:tcPr>
                            <w:tcW w:w="1701" w:type="dxa"/>
                            <w:tcBorders>
                              <w:top w:val="single" w:sz="4" w:space="0" w:color="auto"/>
                              <w:left w:val="single" w:sz="4" w:space="0" w:color="auto"/>
                              <w:bottom w:val="single" w:sz="4" w:space="0" w:color="auto"/>
                              <w:right w:val="single" w:sz="4" w:space="0" w:color="auto"/>
                            </w:tcBorders>
                            <w:hideMark/>
                          </w:tcPr>
                          <w:p w14:paraId="09E039CF"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108.4.17第10屆第3次</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167397"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108.5.30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5D6D4D" w14:textId="77777777" w:rsidR="0097161F" w:rsidRDefault="0097161F">
                            <w:pPr>
                              <w:pStyle w:val="12"/>
                              <w:snapToGrid w:val="0"/>
                              <w:jc w:val="right"/>
                              <w:rPr>
                                <w:rFonts w:ascii="標楷體" w:hAnsi="標楷體"/>
                                <w:spacing w:val="-1"/>
                                <w:sz w:val="20"/>
                              </w:rPr>
                            </w:pPr>
                            <w:r>
                              <w:rPr>
                                <w:rFonts w:ascii="標楷體" w:hAnsi="標楷體" w:hint="eastAsia"/>
                                <w:spacing w:val="-1"/>
                                <w:sz w:val="20"/>
                              </w:rPr>
                              <w:t>2,327</w:t>
                            </w:r>
                          </w:p>
                        </w:tc>
                      </w:tr>
                      <w:tr w:rsidR="0097161F" w14:paraId="36946069" w14:textId="77777777" w:rsidTr="00176EAA">
                        <w:tc>
                          <w:tcPr>
                            <w:tcW w:w="1701" w:type="dxa"/>
                            <w:tcBorders>
                              <w:top w:val="single" w:sz="4" w:space="0" w:color="auto"/>
                              <w:left w:val="single" w:sz="4" w:space="0" w:color="auto"/>
                              <w:bottom w:val="single" w:sz="4" w:space="0" w:color="auto"/>
                              <w:right w:val="single" w:sz="4" w:space="0" w:color="auto"/>
                            </w:tcBorders>
                            <w:hideMark/>
                          </w:tcPr>
                          <w:p w14:paraId="447327DE"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宜蘭縣冬山河水上運動訓練中心興建工程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CD53FB"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109.4.21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1B7FFA" w14:textId="77777777" w:rsidR="0097161F" w:rsidRDefault="0097161F" w:rsidP="00176EAA">
                            <w:pPr>
                              <w:pStyle w:val="12"/>
                              <w:snapToGrid w:val="0"/>
                              <w:jc w:val="both"/>
                              <w:rPr>
                                <w:rFonts w:ascii="標楷體" w:hAnsi="標楷體"/>
                                <w:spacing w:val="-1"/>
                                <w:sz w:val="20"/>
                              </w:rPr>
                            </w:pPr>
                            <w:r>
                              <w:rPr>
                                <w:rFonts w:ascii="標楷體" w:hAnsi="標楷體" w:hint="eastAsia"/>
                                <w:spacing w:val="-1"/>
                                <w:sz w:val="20"/>
                              </w:rPr>
                              <w:t>110.9.7第11屆第5次</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0971B6"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110.12.22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5C2F6E" w14:textId="77777777" w:rsidR="0097161F" w:rsidRDefault="0097161F">
                            <w:pPr>
                              <w:pStyle w:val="12"/>
                              <w:snapToGrid w:val="0"/>
                              <w:jc w:val="right"/>
                              <w:rPr>
                                <w:rFonts w:ascii="標楷體" w:hAnsi="標楷體"/>
                                <w:spacing w:val="-1"/>
                                <w:sz w:val="20"/>
                              </w:rPr>
                            </w:pPr>
                            <w:r>
                              <w:rPr>
                                <w:rFonts w:ascii="標楷體" w:hAnsi="標楷體" w:hint="eastAsia"/>
                                <w:spacing w:val="-1"/>
                                <w:sz w:val="20"/>
                              </w:rPr>
                              <w:t>1,362</w:t>
                            </w:r>
                          </w:p>
                        </w:tc>
                      </w:tr>
                      <w:tr w:rsidR="0097161F" w14:paraId="0E31132C" w14:textId="77777777">
                        <w:tc>
                          <w:tcPr>
                            <w:tcW w:w="1701" w:type="dxa"/>
                            <w:tcBorders>
                              <w:top w:val="single" w:sz="4" w:space="0" w:color="auto"/>
                              <w:left w:val="single" w:sz="4" w:space="0" w:color="auto"/>
                              <w:bottom w:val="single" w:sz="4" w:space="0" w:color="auto"/>
                              <w:right w:val="single" w:sz="4" w:space="0" w:color="auto"/>
                            </w:tcBorders>
                            <w:hideMark/>
                          </w:tcPr>
                          <w:p w14:paraId="754360A0"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宜蘭縣岬帆船訓練基地新建工程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DEDB14"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109.4.21</w:t>
                            </w:r>
                          </w:p>
                        </w:tc>
                        <w:tc>
                          <w:tcPr>
                            <w:tcW w:w="1701" w:type="dxa"/>
                            <w:tcBorders>
                              <w:top w:val="single" w:sz="4" w:space="0" w:color="auto"/>
                              <w:left w:val="single" w:sz="4" w:space="0" w:color="auto"/>
                              <w:bottom w:val="single" w:sz="4" w:space="0" w:color="auto"/>
                              <w:right w:val="single" w:sz="4" w:space="0" w:color="auto"/>
                            </w:tcBorders>
                            <w:hideMark/>
                          </w:tcPr>
                          <w:p w14:paraId="648758F8"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111.8.30第12屆第2次</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CFF9B" w14:textId="77777777" w:rsidR="0097161F" w:rsidRDefault="0097161F">
                            <w:pPr>
                              <w:pStyle w:val="12"/>
                              <w:snapToGrid w:val="0"/>
                              <w:jc w:val="both"/>
                              <w:rPr>
                                <w:rFonts w:ascii="標楷體" w:hAnsi="標楷體"/>
                                <w:spacing w:val="-1"/>
                                <w:sz w:val="20"/>
                              </w:rPr>
                            </w:pPr>
                            <w:r>
                              <w:rPr>
                                <w:rFonts w:ascii="標楷體" w:hAnsi="標楷體" w:hint="eastAsia"/>
                                <w:spacing w:val="-1"/>
                                <w:sz w:val="20"/>
                              </w:rPr>
                              <w:t>112.12.20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96AB28" w14:textId="77777777" w:rsidR="0097161F" w:rsidRDefault="0097161F">
                            <w:pPr>
                              <w:pStyle w:val="12"/>
                              <w:snapToGrid w:val="0"/>
                              <w:jc w:val="right"/>
                              <w:rPr>
                                <w:rFonts w:ascii="標楷體" w:hAnsi="標楷體"/>
                                <w:spacing w:val="-1"/>
                                <w:sz w:val="20"/>
                              </w:rPr>
                            </w:pPr>
                            <w:r>
                              <w:rPr>
                                <w:rFonts w:ascii="標楷體" w:hAnsi="標楷體" w:hint="eastAsia"/>
                                <w:spacing w:val="-1"/>
                                <w:sz w:val="20"/>
                              </w:rPr>
                              <w:t>562</w:t>
                            </w:r>
                          </w:p>
                        </w:tc>
                      </w:tr>
                      <w:tr w:rsidR="0097161F" w14:paraId="5BDA1EA4" w14:textId="77777777">
                        <w:tc>
                          <w:tcPr>
                            <w:tcW w:w="6379" w:type="dxa"/>
                            <w:gridSpan w:val="5"/>
                            <w:tcBorders>
                              <w:top w:val="single" w:sz="4" w:space="0" w:color="auto"/>
                              <w:left w:val="nil"/>
                              <w:bottom w:val="nil"/>
                              <w:right w:val="nil"/>
                            </w:tcBorders>
                            <w:hideMark/>
                          </w:tcPr>
                          <w:p w14:paraId="0BB9395B" w14:textId="77777777" w:rsidR="0097161F" w:rsidRDefault="0097161F">
                            <w:pPr>
                              <w:pStyle w:val="12"/>
                              <w:snapToGrid w:val="0"/>
                              <w:jc w:val="both"/>
                              <w:rPr>
                                <w:rFonts w:ascii="標楷體" w:hAnsi="標楷體"/>
                                <w:spacing w:val="-1"/>
                                <w:sz w:val="18"/>
                                <w:szCs w:val="18"/>
                              </w:rPr>
                            </w:pPr>
                            <w:r>
                              <w:rPr>
                                <w:rFonts w:ascii="標楷體" w:hAnsi="標楷體" w:hint="eastAsia"/>
                                <w:spacing w:val="-1"/>
                                <w:sz w:val="18"/>
                                <w:szCs w:val="18"/>
                              </w:rPr>
                              <w:t>資料來源：整理自文化局提供資料。</w:t>
                            </w:r>
                          </w:p>
                        </w:tc>
                      </w:tr>
                    </w:tbl>
                    <w:p w14:paraId="59D65776" w14:textId="77777777" w:rsidR="0097161F" w:rsidRDefault="0097161F" w:rsidP="00CD3D4A">
                      <w:pPr>
                        <w:rPr>
                          <w:rFonts w:ascii="標楷體" w:eastAsia="標楷體" w:hAnsi="標楷體"/>
                          <w:sz w:val="18"/>
                          <w:szCs w:val="18"/>
                        </w:rPr>
                      </w:pPr>
                    </w:p>
                  </w:txbxContent>
                </v:textbox>
                <w10:wrap type="square" anchorx="margin" anchory="margin"/>
              </v:shape>
            </w:pict>
          </mc:Fallback>
        </mc:AlternateContent>
      </w:r>
      <w:r w:rsidRPr="001C5F62">
        <w:rPr>
          <w:rFonts w:ascii="標楷體" w:hAnsi="標楷體" w:hint="eastAsia"/>
          <w:b/>
          <w:bCs/>
          <w:spacing w:val="2"/>
          <w:sz w:val="24"/>
          <w:szCs w:val="22"/>
        </w:rPr>
        <w:t>2.</w:t>
      </w:r>
      <w:r w:rsidRPr="001C5F62">
        <w:rPr>
          <w:rFonts w:ascii="標楷體" w:hAnsi="標楷體" w:hint="eastAsia"/>
          <w:b/>
          <w:spacing w:val="2"/>
          <w:sz w:val="24"/>
          <w:szCs w:val="22"/>
        </w:rPr>
        <w:t xml:space="preserve">  公共藝術設置經費暫繳公共藝術專戶，再由機關將款項領回繳入地方教育發展基金，允待查明檢討釐清妥處，並研議改善公共藝術設置經費暫繳機制，避免類此情事發生：</w:t>
      </w:r>
      <w:r w:rsidRPr="001C5F62">
        <w:rPr>
          <w:rFonts w:ascii="標楷體" w:hAnsi="標楷體" w:hint="eastAsia"/>
          <w:spacing w:val="-4"/>
          <w:sz w:val="24"/>
          <w:szCs w:val="18"/>
        </w:rPr>
        <w:t>依文化藝術獎助及促進條例第15條第1項及第3項規定，公有建築物及重大公共工程之興辦機關（構）應辦理公共藝術，營造美學環境，其辦理經費不得少於該建築物及公共工程造價1％；公有建築物、重大公共工程因特殊事由，經審議會審核同意免辦理公共藝術，或其辦理經費未達1％者，其辦理或剩餘經費應納入各級主管機關成立之相關基金或專戶，統籌辦理文化藝術事務。經查縣政府先後於108年5月、110年12月及112年12月將辦理宜蘭縣國民運動中心新建工程、宜蘭縣冬山河水上運動訓練中心興建工程及宜蘭縣岬帆船訓練基地新建工程等3案（表4）之公共藝術設置經費計425萬餘元，繳入公共藝術專戶款，嗣於113年9月20日取回，並以「雜項收入」科目繳入地方教育發展基金－教育處之分基金中。據縣政府提供資料顯示，上述案件因涉及教育部補助經費，為利經費核結，經宜蘭縣公共藝術審議委員會同意併入教育處其他公共藝術設置案件合併辦理，以擴大執行成效，惟縣政府將上述案件之公共藝術設置經費暫繳入公共藝術專戶，俟款項取回後又逕繳入地方教育發展基金，迄113年底止尚未規劃運用，核與上開公共藝術辦理經費不得少於該建築物及公共工程造價1％之規定未合，經函請縣政府查明檢討釐清妥處，並研議改善公共藝術設置經費暫繳機制，避免類此情事發生。據復：為落實公共藝術之推動與執行，已於114年2月8日函文重申，縣內各機關學校辦理公有建築物或重大工程時，應依法配合編列公共藝術設置經費，並於工程主體基本設計核定前，成立執行小組，依公共藝術設置辦法辦理公共藝術；又於114年4月7日召開第一次宜蘭縣國民運動中心新建工程等3案之公共藝術設置執行小組會議，決議將委託專案管理單位協助計畫執行，刻正進行相關招標作業。另已檢討取消公共藝術設</w:t>
      </w:r>
      <w:r w:rsidRPr="001C5F62">
        <w:rPr>
          <w:rFonts w:ascii="標楷體" w:hAnsi="標楷體" w:hint="eastAsia"/>
          <w:spacing w:val="-4"/>
          <w:sz w:val="24"/>
          <w:szCs w:val="18"/>
        </w:rPr>
        <w:lastRenderedPageBreak/>
        <w:t>置經費暫繳機制，嗣後將要求依公共藝術設置辦法相關規定辦理</w:t>
      </w:r>
      <w:r w:rsidRPr="001C5F62">
        <w:rPr>
          <w:rFonts w:ascii="標楷體" w:hAnsi="標楷體" w:hint="eastAsia"/>
          <w:spacing w:val="-2"/>
          <w:sz w:val="24"/>
          <w:szCs w:val="24"/>
        </w:rPr>
        <w:t>。</w:t>
      </w:r>
    </w:p>
    <w:p w14:paraId="2CD2A492" w14:textId="77777777" w:rsidR="00167214" w:rsidRPr="001C5F62" w:rsidRDefault="00167214" w:rsidP="00CD3D4A">
      <w:pPr>
        <w:kinsoku w:val="0"/>
        <w:overflowPunct w:val="0"/>
        <w:autoSpaceDE w:val="0"/>
        <w:spacing w:beforeLines="50" w:before="120" w:line="500" w:lineRule="exact"/>
        <w:ind w:firstLineChars="200" w:firstLine="569"/>
        <w:jc w:val="both"/>
        <w:rPr>
          <w:rFonts w:ascii="標楷體" w:eastAsia="標楷體" w:hAnsi="標楷體"/>
          <w:b/>
          <w:spacing w:val="4"/>
          <w:sz w:val="28"/>
          <w:szCs w:val="28"/>
        </w:rPr>
      </w:pPr>
      <w:r w:rsidRPr="001C5F62">
        <w:rPr>
          <w:rFonts w:ascii="標楷體" w:eastAsia="標楷體" w:hAnsi="標楷體" w:hint="eastAsia"/>
          <w:b/>
          <w:spacing w:val="2"/>
          <w:sz w:val="28"/>
          <w:szCs w:val="28"/>
        </w:rPr>
        <w:t>（三）</w:t>
      </w:r>
      <w:r w:rsidRPr="001C5F62">
        <w:rPr>
          <w:rFonts w:ascii="標楷體" w:eastAsia="標楷體" w:hAnsi="標楷體" w:hint="eastAsia"/>
          <w:b/>
          <w:spacing w:val="2"/>
        </w:rPr>
        <w:t xml:space="preserve">　</w:t>
      </w:r>
      <w:bookmarkStart w:id="6" w:name="_Hlk202792892"/>
      <w:r w:rsidRPr="001C5F62">
        <w:rPr>
          <w:rFonts w:ascii="標楷體" w:eastAsia="標楷體" w:hAnsi="標楷體" w:hint="eastAsia"/>
          <w:b/>
          <w:spacing w:val="4"/>
          <w:sz w:val="28"/>
          <w:szCs w:val="28"/>
        </w:rPr>
        <w:t>積極活化再利用中興文創園區，惟部分開放租借場次申請單位未依規定期限提出申請，且園區57號建物部分活動內容與計畫建置目標未符，又假日攤商市集活動餐飲內容配置同質性偏高等，均待檢討改善妥處，以提升園區發展效益及活動執行成效</w:t>
      </w:r>
      <w:bookmarkEnd w:id="6"/>
      <w:r w:rsidRPr="001C5F62">
        <w:rPr>
          <w:rFonts w:ascii="標楷體" w:eastAsia="標楷體" w:hAnsi="標楷體" w:hint="eastAsia"/>
          <w:b/>
          <w:spacing w:val="4"/>
          <w:sz w:val="28"/>
          <w:szCs w:val="28"/>
        </w:rPr>
        <w:t>。</w:t>
      </w:r>
    </w:p>
    <w:p w14:paraId="28004BA8" w14:textId="657C5D03" w:rsidR="00167214" w:rsidRPr="001C5F62" w:rsidRDefault="00167214" w:rsidP="00CD3D4A">
      <w:pPr>
        <w:pStyle w:val="131"/>
        <w:overflowPunct w:val="0"/>
        <w:spacing w:beforeLines="20" w:before="48" w:afterLines="20" w:after="48" w:line="480" w:lineRule="exact"/>
        <w:ind w:firstLineChars="200" w:firstLine="464"/>
        <w:jc w:val="both"/>
        <w:rPr>
          <w:rFonts w:ascii="標楷體" w:hAnsi="標楷體"/>
          <w:spacing w:val="-4"/>
          <w:sz w:val="24"/>
          <w:szCs w:val="18"/>
        </w:rPr>
      </w:pPr>
      <w:bookmarkStart w:id="7" w:name="_Hlk202792903"/>
      <w:r w:rsidRPr="001C5F62">
        <w:rPr>
          <w:rFonts w:ascii="標楷體" w:hAnsi="標楷體" w:hint="eastAsia"/>
          <w:spacing w:val="-4"/>
          <w:sz w:val="24"/>
          <w:szCs w:val="18"/>
        </w:rPr>
        <w:t>縣政府為保存中興紙業留存之製紙產業工業遺景，活化再利用為文化創意產業園區，自103年起針對園區內20.03公頃土地進行中興文化創意產業園區（下稱中興文創園區）整體規劃開發，計畫總經費33億2,941萬餘元，截至113年底止累計支用31億822萬餘元，由縣政府文化局</w:t>
      </w:r>
      <w:r w:rsidR="005B584C" w:rsidRPr="001C5F62">
        <w:rPr>
          <w:rFonts w:ascii="標楷體" w:hAnsi="標楷體" w:hint="eastAsia"/>
          <w:spacing w:val="-4"/>
          <w:sz w:val="24"/>
          <w:szCs w:val="18"/>
        </w:rPr>
        <w:t>（</w:t>
      </w:r>
      <w:r w:rsidRPr="001C5F62">
        <w:rPr>
          <w:rFonts w:ascii="標楷體" w:hAnsi="標楷體" w:hint="eastAsia"/>
          <w:spacing w:val="-4"/>
          <w:sz w:val="24"/>
          <w:szCs w:val="18"/>
        </w:rPr>
        <w:t>下稱文化局</w:t>
      </w:r>
      <w:r w:rsidR="005B584C" w:rsidRPr="001C5F62">
        <w:rPr>
          <w:rFonts w:ascii="標楷體" w:hAnsi="標楷體" w:hint="eastAsia"/>
          <w:spacing w:val="-4"/>
          <w:sz w:val="24"/>
          <w:szCs w:val="18"/>
        </w:rPr>
        <w:t>）</w:t>
      </w:r>
      <w:r w:rsidRPr="001C5F62">
        <w:rPr>
          <w:rFonts w:ascii="標楷體" w:hAnsi="標楷體" w:hint="eastAsia"/>
          <w:spacing w:val="-4"/>
          <w:sz w:val="24"/>
          <w:szCs w:val="18"/>
        </w:rPr>
        <w:t>負責推動執行，經查中興文創園區整體開發情形</w:t>
      </w:r>
      <w:r w:rsidRPr="001C5F62">
        <w:rPr>
          <w:rFonts w:ascii="標楷體" w:hAnsi="標楷體" w:hint="eastAsia"/>
          <w:sz w:val="24"/>
          <w:szCs w:val="18"/>
        </w:rPr>
        <w:t>，核有</w:t>
      </w:r>
      <w:bookmarkEnd w:id="7"/>
      <w:r w:rsidRPr="001C5F62">
        <w:rPr>
          <w:rFonts w:ascii="標楷體" w:hAnsi="標楷體" w:hint="eastAsia"/>
          <w:spacing w:val="-4"/>
          <w:sz w:val="24"/>
          <w:szCs w:val="18"/>
        </w:rPr>
        <w:t>：</w:t>
      </w:r>
    </w:p>
    <w:p w14:paraId="2E6344F9" w14:textId="77777777" w:rsidR="00167214" w:rsidRPr="001C5F62" w:rsidRDefault="00167214" w:rsidP="00CD3D4A">
      <w:pPr>
        <w:pStyle w:val="131"/>
        <w:overflowPunct w:val="0"/>
        <w:spacing w:beforeLines="20" w:before="48" w:afterLines="20" w:after="48" w:line="500" w:lineRule="exact"/>
        <w:ind w:firstLineChars="400" w:firstLine="977"/>
        <w:jc w:val="both"/>
        <w:rPr>
          <w:rFonts w:ascii="標楷體" w:hAnsi="標楷體"/>
          <w:spacing w:val="2"/>
          <w:sz w:val="24"/>
          <w:szCs w:val="24"/>
        </w:rPr>
      </w:pPr>
      <w:r w:rsidRPr="001C5F62">
        <w:rPr>
          <w:rFonts w:ascii="標楷體" w:hAnsi="標楷體" w:hint="eastAsia"/>
          <w:b/>
          <w:bCs/>
          <w:spacing w:val="2"/>
          <w:sz w:val="24"/>
          <w:szCs w:val="22"/>
        </w:rPr>
        <w:t>1.</w:t>
      </w:r>
      <w:r w:rsidRPr="001C5F62">
        <w:rPr>
          <w:rFonts w:ascii="標楷體" w:hAnsi="標楷體" w:hint="eastAsia"/>
          <w:b/>
          <w:spacing w:val="2"/>
          <w:sz w:val="24"/>
          <w:szCs w:val="22"/>
        </w:rPr>
        <w:t xml:space="preserve">  </w:t>
      </w:r>
      <w:bookmarkStart w:id="8" w:name="_Hlk202792913"/>
      <w:r w:rsidRPr="001C5F62">
        <w:rPr>
          <w:rFonts w:ascii="標楷體" w:hAnsi="標楷體" w:hint="eastAsia"/>
          <w:b/>
          <w:spacing w:val="2"/>
          <w:sz w:val="24"/>
          <w:szCs w:val="22"/>
        </w:rPr>
        <w:t>園區場域開放租借使用，惟部分場次申請單位未依規定於30日前提出申請</w:t>
      </w:r>
      <w:bookmarkEnd w:id="8"/>
      <w:r w:rsidRPr="001C5F62">
        <w:rPr>
          <w:rFonts w:ascii="標楷體" w:hAnsi="標楷體" w:hint="eastAsia"/>
          <w:b/>
          <w:spacing w:val="2"/>
          <w:sz w:val="24"/>
          <w:szCs w:val="22"/>
        </w:rPr>
        <w:t>，允宜檢討申請作業之受理與審查機制，並要求各申請單位確依規定期限提出申請：</w:t>
      </w:r>
      <w:r w:rsidRPr="001C5F62">
        <w:rPr>
          <w:rFonts w:ascii="標楷體" w:hAnsi="標楷體" w:hint="eastAsia"/>
          <w:spacing w:val="-4"/>
          <w:sz w:val="24"/>
          <w:szCs w:val="18"/>
        </w:rPr>
        <w:t>縣政府</w:t>
      </w:r>
      <w:r w:rsidRPr="001C5F62">
        <w:rPr>
          <w:rFonts w:ascii="標楷體" w:hAnsi="標楷體" w:hint="eastAsia"/>
          <w:bCs/>
          <w:spacing w:val="2"/>
          <w:sz w:val="24"/>
          <w:szCs w:val="22"/>
        </w:rPr>
        <w:t>為推動文化創意產業、藝文交流、文化觀光等多元活動，活化中興文創園區開放部分場域供租借使用，訂定中興文化創意產業園區場地使用及收費辦法，依該辦法第4條第1項規定，申請使用場地者，應於使用日當日起算30日前向文化局提出申請。據該局提供113年度該園區場地租借明細表，合計受理申請租借80場次，並收取場地使用費、水電費及設備使用費104萬餘元，惟其中有11場次未依上開規定於使用日30日前提出申請，</w:t>
      </w:r>
      <w:r w:rsidRPr="001C5F62">
        <w:rPr>
          <w:rFonts w:ascii="標楷體" w:hAnsi="標楷體" w:hint="eastAsia"/>
          <w:bCs/>
          <w:spacing w:val="-2"/>
          <w:sz w:val="24"/>
          <w:szCs w:val="22"/>
        </w:rPr>
        <w:t>經函請文化局檢討申請作業之受理與審查機制，並要求各申請單位確依規定期限提出申請。據復：</w:t>
      </w:r>
      <w:bookmarkStart w:id="9" w:name="_Hlk202792946"/>
      <w:r w:rsidRPr="001C5F62">
        <w:rPr>
          <w:rFonts w:ascii="標楷體" w:hAnsi="標楷體" w:hint="eastAsia"/>
          <w:bCs/>
          <w:spacing w:val="-2"/>
          <w:sz w:val="24"/>
          <w:szCs w:val="22"/>
        </w:rPr>
        <w:t>該局於兼顧園區收入與場地使用效益極大化下，爰同意未於30日前提出申請借用案件，已於</w:t>
      </w:r>
      <w:r w:rsidRPr="001C5F62">
        <w:rPr>
          <w:rFonts w:ascii="標楷體" w:hAnsi="標楷體" w:hint="eastAsia"/>
          <w:spacing w:val="-2"/>
          <w:sz w:val="24"/>
          <w:szCs w:val="18"/>
        </w:rPr>
        <w:t>中興文創園區</w:t>
      </w:r>
      <w:r w:rsidRPr="001C5F62">
        <w:rPr>
          <w:rFonts w:ascii="標楷體" w:hAnsi="標楷體" w:hint="eastAsia"/>
          <w:bCs/>
          <w:spacing w:val="-2"/>
          <w:sz w:val="24"/>
          <w:szCs w:val="22"/>
        </w:rPr>
        <w:t>官網公告並提醒各單位應依規定儘早提出場地借用申請</w:t>
      </w:r>
      <w:bookmarkEnd w:id="9"/>
      <w:r w:rsidRPr="001C5F62">
        <w:rPr>
          <w:rFonts w:ascii="標楷體" w:hAnsi="標楷體" w:hint="eastAsia"/>
          <w:spacing w:val="-2"/>
          <w:sz w:val="24"/>
          <w:szCs w:val="24"/>
        </w:rPr>
        <w:t>。</w:t>
      </w:r>
    </w:p>
    <w:p w14:paraId="3159CF3D" w14:textId="2738AAA2" w:rsidR="00167214" w:rsidRPr="001C5F62" w:rsidRDefault="00167214" w:rsidP="00CD3D4A">
      <w:pPr>
        <w:pStyle w:val="131"/>
        <w:overflowPunct w:val="0"/>
        <w:spacing w:beforeLines="20" w:before="48" w:afterLines="20" w:after="48" w:line="480" w:lineRule="exact"/>
        <w:ind w:firstLineChars="400" w:firstLine="977"/>
        <w:jc w:val="both"/>
        <w:rPr>
          <w:rFonts w:ascii="標楷體" w:hAnsi="標楷體"/>
          <w:spacing w:val="2"/>
          <w:sz w:val="24"/>
          <w:szCs w:val="22"/>
        </w:rPr>
      </w:pPr>
      <w:r w:rsidRPr="001C5F62">
        <w:rPr>
          <w:rFonts w:ascii="標楷體" w:hAnsi="標楷體" w:hint="eastAsia"/>
          <w:b/>
          <w:bCs/>
          <w:spacing w:val="2"/>
          <w:sz w:val="24"/>
          <w:szCs w:val="22"/>
        </w:rPr>
        <w:t>2.</w:t>
      </w:r>
      <w:r w:rsidRPr="001C5F62">
        <w:rPr>
          <w:rFonts w:ascii="標楷體" w:hAnsi="標楷體" w:hint="eastAsia"/>
          <w:b/>
          <w:spacing w:val="2"/>
          <w:sz w:val="24"/>
          <w:szCs w:val="22"/>
        </w:rPr>
        <w:t xml:space="preserve">  </w:t>
      </w:r>
      <w:bookmarkStart w:id="10" w:name="_Hlk202792920"/>
      <w:r w:rsidRPr="001C5F62">
        <w:rPr>
          <w:rFonts w:ascii="標楷體" w:hAnsi="標楷體" w:hint="eastAsia"/>
          <w:b/>
          <w:spacing w:val="2"/>
          <w:sz w:val="24"/>
          <w:szCs w:val="22"/>
        </w:rPr>
        <w:t>園區57號建物建置互動式攝影棚，惟場域部分活動內容與計畫建置目標未符，且迄未與縣內學校進行影像課程等活動</w:t>
      </w:r>
      <w:bookmarkEnd w:id="10"/>
      <w:r w:rsidRPr="001C5F62">
        <w:rPr>
          <w:rFonts w:ascii="標楷體" w:hAnsi="標楷體" w:hint="eastAsia"/>
          <w:b/>
          <w:spacing w:val="2"/>
          <w:sz w:val="24"/>
          <w:szCs w:val="22"/>
        </w:rPr>
        <w:t>，允待檢討提升使用效益，並落實培植影視人才：</w:t>
      </w:r>
      <w:r w:rsidRPr="001C5F62">
        <w:rPr>
          <w:rFonts w:ascii="標楷體" w:hAnsi="標楷體" w:hint="eastAsia"/>
          <w:spacing w:val="2"/>
          <w:sz w:val="24"/>
          <w:szCs w:val="22"/>
        </w:rPr>
        <w:t>文化局鑑於宜蘭縣內目前除民間商業放映空間外，尚未建立以「公共利益」、「影視推廣」為目的之影視體驗空間，經申請補助中興文創園區57號建物建置相關簡易攝影棚設備及於園區建置優質觀影空間。本室前辦理文化局112年度財務收支及決算抽查，發現影視音基地及紙廠多媒體中心，尚未規劃辦理影視音扎根及推廣活動等，致該場域111、112年度使用天數偏低，經函請研謀檢討妥處。據復，已提案爭取文化部推動地方影視音發展計畫經費補助，預計於113年下半年辦理攝影棚工作坊，培養推廣種子教師；另已提供攝影棚相關設備資訊予縣內國中小多媒體課程教師等。經本次追蹤結果，該局雖於113年6月7日向文化部申請補助經費辦理宜蘭</w:t>
      </w:r>
      <w:r w:rsidR="00B0652B" w:rsidRPr="001C5F62">
        <w:rPr>
          <w:rFonts w:ascii="標楷體" w:hAnsi="標楷體"/>
          <w:b/>
          <w:bCs/>
          <w:noProof/>
          <w:spacing w:val="2"/>
          <w:szCs w:val="22"/>
        </w:rPr>
        <w:lastRenderedPageBreak/>
        <mc:AlternateContent>
          <mc:Choice Requires="wps">
            <w:drawing>
              <wp:anchor distT="0" distB="0" distL="71755" distR="71755" simplePos="0" relativeHeight="251642880" behindDoc="0" locked="0" layoutInCell="1" allowOverlap="1" wp14:anchorId="6D191C6D" wp14:editId="4D742716">
                <wp:simplePos x="0" y="0"/>
                <wp:positionH relativeFrom="column">
                  <wp:posOffset>1679575</wp:posOffset>
                </wp:positionH>
                <wp:positionV relativeFrom="paragraph">
                  <wp:posOffset>71120</wp:posOffset>
                </wp:positionV>
                <wp:extent cx="4611370" cy="5400675"/>
                <wp:effectExtent l="0" t="0" r="0" b="9525"/>
                <wp:wrapSquare wrapText="bothSides"/>
                <wp:docPr id="59" name="文字方塊 59"/>
                <wp:cNvGraphicFramePr/>
                <a:graphic xmlns:a="http://schemas.openxmlformats.org/drawingml/2006/main">
                  <a:graphicData uri="http://schemas.microsoft.com/office/word/2010/wordprocessingShape">
                    <wps:wsp>
                      <wps:cNvSpPr txBox="1"/>
                      <wps:spPr>
                        <a:xfrm>
                          <a:off x="0" y="0"/>
                          <a:ext cx="4611370" cy="5400675"/>
                        </a:xfrm>
                        <a:prstGeom prst="rect">
                          <a:avLst/>
                        </a:prstGeom>
                        <a:solidFill>
                          <a:schemeClr val="lt1"/>
                        </a:solidFill>
                        <a:ln w="6350">
                          <a:noFill/>
                        </a:ln>
                      </wps:spPr>
                      <wps:txbx>
                        <w:txbxContent>
                          <w:p w14:paraId="316160FC" w14:textId="77777777" w:rsidR="0097161F" w:rsidRDefault="0097161F" w:rsidP="00CD3D4A">
                            <w:pPr>
                              <w:overflowPunct w:val="0"/>
                              <w:adjustRightInd w:val="0"/>
                              <w:snapToGrid w:val="0"/>
                              <w:ind w:rightChars="50" w:right="120"/>
                              <w:jc w:val="center"/>
                              <w:rPr>
                                <w:rFonts w:ascii="標楷體" w:eastAsia="標楷體" w:hAnsi="標楷體" w:cs="標楷體"/>
                                <w:b/>
                                <w:szCs w:val="24"/>
                              </w:rPr>
                            </w:pPr>
                            <w:r w:rsidRPr="009B2FED">
                              <w:rPr>
                                <w:rFonts w:ascii="標楷體" w:eastAsia="標楷體" w:hAnsi="標楷體" w:cs="標楷體" w:hint="eastAsia"/>
                                <w:b/>
                                <w:szCs w:val="24"/>
                              </w:rPr>
                              <w:t>表</w:t>
                            </w:r>
                            <w:r>
                              <w:rPr>
                                <w:rFonts w:ascii="標楷體" w:eastAsia="標楷體" w:hAnsi="標楷體" w:cs="標楷體"/>
                                <w:b/>
                                <w:szCs w:val="24"/>
                              </w:rPr>
                              <w:t>5</w:t>
                            </w:r>
                            <w:r w:rsidRPr="009B2FED">
                              <w:rPr>
                                <w:rFonts w:ascii="標楷體" w:eastAsia="標楷體" w:hAnsi="標楷體" w:cs="標楷體" w:hint="eastAsia"/>
                                <w:b/>
                                <w:szCs w:val="24"/>
                              </w:rPr>
                              <w:t xml:space="preserve">  57號建物互動式攝影棚使用情形</w:t>
                            </w:r>
                          </w:p>
                          <w:p w14:paraId="7FD25FA3" w14:textId="77777777" w:rsidR="0097161F" w:rsidRDefault="0097161F" w:rsidP="00CD3D4A">
                            <w:pPr>
                              <w:overflowPunct w:val="0"/>
                              <w:adjustRightInd w:val="0"/>
                              <w:snapToGrid w:val="0"/>
                              <w:ind w:rightChars="50" w:right="120"/>
                              <w:jc w:val="right"/>
                              <w:rPr>
                                <w:rFonts w:ascii="標楷體" w:eastAsia="標楷體" w:hAnsi="標楷體" w:cs="標楷體"/>
                                <w:bCs/>
                                <w:sz w:val="20"/>
                              </w:rPr>
                            </w:pPr>
                            <w:r>
                              <w:rPr>
                                <w:rFonts w:ascii="標楷體" w:eastAsia="標楷體" w:hAnsi="標楷體" w:cs="標楷體" w:hint="eastAsia"/>
                                <w:bCs/>
                                <w:sz w:val="20"/>
                              </w:rPr>
                              <w:t>單位：天</w:t>
                            </w:r>
                          </w:p>
                          <w:tbl>
                            <w:tblPr>
                              <w:tblStyle w:val="aff4"/>
                              <w:tblW w:w="7030" w:type="dxa"/>
                              <w:tblLook w:val="04A0" w:firstRow="1" w:lastRow="0" w:firstColumn="1" w:lastColumn="0" w:noHBand="0" w:noVBand="1"/>
                            </w:tblPr>
                            <w:tblGrid>
                              <w:gridCol w:w="624"/>
                              <w:gridCol w:w="2041"/>
                              <w:gridCol w:w="2268"/>
                              <w:gridCol w:w="1417"/>
                              <w:gridCol w:w="680"/>
                            </w:tblGrid>
                            <w:tr w:rsidR="0097161F" w14:paraId="5D23911D" w14:textId="77777777" w:rsidTr="00B0652B">
                              <w:trPr>
                                <w:trHeight w:val="227"/>
                              </w:trPr>
                              <w:tc>
                                <w:tcPr>
                                  <w:tcW w:w="624" w:type="dxa"/>
                                  <w:vAlign w:val="center"/>
                                </w:tcPr>
                                <w:p w14:paraId="44ABE3FB"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年度</w:t>
                                  </w:r>
                                </w:p>
                              </w:tc>
                              <w:tc>
                                <w:tcPr>
                                  <w:tcW w:w="2041" w:type="dxa"/>
                                  <w:vAlign w:val="center"/>
                                </w:tcPr>
                                <w:p w14:paraId="1155E017"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申請單位</w:t>
                                  </w:r>
                                </w:p>
                              </w:tc>
                              <w:tc>
                                <w:tcPr>
                                  <w:tcW w:w="2268" w:type="dxa"/>
                                  <w:vAlign w:val="center"/>
                                </w:tcPr>
                                <w:p w14:paraId="268285E8"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活動內容</w:t>
                                  </w:r>
                                </w:p>
                              </w:tc>
                              <w:tc>
                                <w:tcPr>
                                  <w:tcW w:w="1417" w:type="dxa"/>
                                  <w:vAlign w:val="center"/>
                                </w:tcPr>
                                <w:p w14:paraId="7857EDEB"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租借起迄日</w:t>
                                  </w:r>
                                </w:p>
                              </w:tc>
                              <w:tc>
                                <w:tcPr>
                                  <w:tcW w:w="680" w:type="dxa"/>
                                  <w:vAlign w:val="center"/>
                                </w:tcPr>
                                <w:p w14:paraId="604F4C00"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租借天數</w:t>
                                  </w:r>
                                </w:p>
                              </w:tc>
                            </w:tr>
                            <w:tr w:rsidR="0097161F" w14:paraId="29C33E8B" w14:textId="77777777" w:rsidTr="00CD3D4A">
                              <w:tc>
                                <w:tcPr>
                                  <w:tcW w:w="624" w:type="dxa"/>
                                  <w:vMerge w:val="restart"/>
                                  <w:vAlign w:val="center"/>
                                </w:tcPr>
                                <w:p w14:paraId="3882DBB4"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bCs/>
                                      <w:sz w:val="20"/>
                                    </w:rPr>
                                    <w:t>113</w:t>
                                  </w:r>
                                </w:p>
                              </w:tc>
                              <w:tc>
                                <w:tcPr>
                                  <w:tcW w:w="5726" w:type="dxa"/>
                                  <w:gridSpan w:val="3"/>
                                  <w:vAlign w:val="center"/>
                                </w:tcPr>
                                <w:p w14:paraId="0F335DE3" w14:textId="77777777" w:rsidR="0097161F" w:rsidRPr="009B2FED" w:rsidRDefault="0097161F" w:rsidP="00CD3D4A">
                                  <w:pPr>
                                    <w:jc w:val="center"/>
                                    <w:rPr>
                                      <w:rFonts w:ascii="標楷體" w:eastAsia="標楷體" w:hAnsi="標楷體" w:cs="標楷體"/>
                                      <w:b/>
                                      <w:sz w:val="20"/>
                                    </w:rPr>
                                  </w:pPr>
                                  <w:r w:rsidRPr="009B2FED">
                                    <w:rPr>
                                      <w:rFonts w:ascii="標楷體" w:eastAsia="標楷體" w:hAnsi="標楷體" w:cs="標楷體" w:hint="eastAsia"/>
                                      <w:b/>
                                      <w:sz w:val="20"/>
                                    </w:rPr>
                                    <w:t>小</w:t>
                                  </w:r>
                                  <w:r>
                                    <w:rPr>
                                      <w:rFonts w:ascii="標楷體" w:eastAsia="標楷體" w:hAnsi="標楷體" w:cs="標楷體" w:hint="eastAsia"/>
                                      <w:b/>
                                      <w:sz w:val="20"/>
                                    </w:rPr>
                                    <w:t xml:space="preserve"> </w:t>
                                  </w:r>
                                  <w:r>
                                    <w:rPr>
                                      <w:rFonts w:ascii="標楷體" w:eastAsia="標楷體" w:hAnsi="標楷體" w:cs="標楷體"/>
                                      <w:b/>
                                      <w:sz w:val="20"/>
                                    </w:rPr>
                                    <w:t xml:space="preserve">       </w:t>
                                  </w:r>
                                  <w:r w:rsidRPr="009B2FED">
                                    <w:rPr>
                                      <w:rFonts w:ascii="標楷體" w:eastAsia="標楷體" w:hAnsi="標楷體" w:cs="標楷體" w:hint="eastAsia"/>
                                      <w:b/>
                                      <w:sz w:val="20"/>
                                    </w:rPr>
                                    <w:t>計</w:t>
                                  </w:r>
                                </w:p>
                              </w:tc>
                              <w:tc>
                                <w:tcPr>
                                  <w:tcW w:w="680" w:type="dxa"/>
                                  <w:vAlign w:val="center"/>
                                </w:tcPr>
                                <w:p w14:paraId="40A58A9B" w14:textId="77777777" w:rsidR="0097161F" w:rsidRPr="009B2FED" w:rsidRDefault="0097161F" w:rsidP="00CD3D4A">
                                  <w:pPr>
                                    <w:jc w:val="center"/>
                                    <w:rPr>
                                      <w:rFonts w:ascii="標楷體" w:eastAsia="標楷體" w:hAnsi="標楷體" w:cs="標楷體"/>
                                      <w:b/>
                                      <w:sz w:val="20"/>
                                    </w:rPr>
                                  </w:pPr>
                                  <w:r w:rsidRPr="009B2FED">
                                    <w:rPr>
                                      <w:rFonts w:ascii="標楷體" w:eastAsia="標楷體" w:hAnsi="標楷體" w:cs="標楷體" w:hint="eastAsia"/>
                                      <w:b/>
                                      <w:sz w:val="20"/>
                                    </w:rPr>
                                    <w:t>8</w:t>
                                  </w:r>
                                  <w:r w:rsidRPr="009B2FED">
                                    <w:rPr>
                                      <w:rFonts w:ascii="標楷體" w:eastAsia="標楷體" w:hAnsi="標楷體" w:cs="標楷體"/>
                                      <w:b/>
                                      <w:sz w:val="20"/>
                                    </w:rPr>
                                    <w:t>9</w:t>
                                  </w:r>
                                </w:p>
                              </w:tc>
                            </w:tr>
                            <w:tr w:rsidR="0097161F" w14:paraId="0484FFEA" w14:textId="77777777" w:rsidTr="00B0652B">
                              <w:trPr>
                                <w:trHeight w:val="397"/>
                              </w:trPr>
                              <w:tc>
                                <w:tcPr>
                                  <w:tcW w:w="624" w:type="dxa"/>
                                  <w:vMerge/>
                                  <w:vAlign w:val="center"/>
                                </w:tcPr>
                                <w:p w14:paraId="424312FE" w14:textId="77777777" w:rsidR="0097161F" w:rsidRDefault="0097161F" w:rsidP="00CD3D4A">
                                  <w:pPr>
                                    <w:jc w:val="center"/>
                                  </w:pPr>
                                </w:p>
                              </w:tc>
                              <w:tc>
                                <w:tcPr>
                                  <w:tcW w:w="2041" w:type="dxa"/>
                                  <w:vAlign w:val="center"/>
                                </w:tcPr>
                                <w:p w14:paraId="223C7277"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1.文化局</w:t>
                                  </w:r>
                                </w:p>
                              </w:tc>
                              <w:tc>
                                <w:tcPr>
                                  <w:tcW w:w="2268" w:type="dxa"/>
                                  <w:vAlign w:val="center"/>
                                </w:tcPr>
                                <w:p w14:paraId="0400110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紙廠電影院</w:t>
                                  </w:r>
                                </w:p>
                              </w:tc>
                              <w:tc>
                                <w:tcPr>
                                  <w:tcW w:w="1417" w:type="dxa"/>
                                  <w:vAlign w:val="center"/>
                                </w:tcPr>
                                <w:p w14:paraId="119B070D" w14:textId="77777777" w:rsidR="0097161F"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4月20日至</w:t>
                                  </w:r>
                                </w:p>
                                <w:p w14:paraId="036A43B6"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6月8日間</w:t>
                                  </w:r>
                                </w:p>
                              </w:tc>
                              <w:tc>
                                <w:tcPr>
                                  <w:tcW w:w="680" w:type="dxa"/>
                                  <w:vAlign w:val="center"/>
                                </w:tcPr>
                                <w:p w14:paraId="1EB44342"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13</w:t>
                                  </w:r>
                                </w:p>
                              </w:tc>
                            </w:tr>
                            <w:tr w:rsidR="0097161F" w14:paraId="7D4C15F7" w14:textId="77777777" w:rsidTr="00CD3D4A">
                              <w:tc>
                                <w:tcPr>
                                  <w:tcW w:w="624" w:type="dxa"/>
                                  <w:vMerge/>
                                  <w:vAlign w:val="center"/>
                                </w:tcPr>
                                <w:p w14:paraId="7D5A6BAD" w14:textId="77777777" w:rsidR="0097161F" w:rsidRDefault="0097161F" w:rsidP="00CD3D4A">
                                  <w:pPr>
                                    <w:jc w:val="center"/>
                                  </w:pPr>
                                </w:p>
                              </w:tc>
                              <w:tc>
                                <w:tcPr>
                                  <w:tcW w:w="2041" w:type="dxa"/>
                                  <w:vAlign w:val="center"/>
                                </w:tcPr>
                                <w:p w14:paraId="10E1CA7B"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2.</w:t>
                                  </w:r>
                                  <w:r>
                                    <w:rPr>
                                      <w:rFonts w:ascii="標楷體" w:eastAsia="標楷體" w:hAnsi="標楷體" w:cs="標楷體" w:hint="eastAsia"/>
                                      <w:bCs/>
                                      <w:sz w:val="20"/>
                                    </w:rPr>
                                    <w:t>縣政府</w:t>
                                  </w:r>
                                  <w:r w:rsidRPr="009B2FED">
                                    <w:rPr>
                                      <w:rFonts w:ascii="標楷體" w:eastAsia="標楷體" w:hAnsi="標楷體" w:cs="標楷體" w:hint="eastAsia"/>
                                      <w:bCs/>
                                      <w:sz w:val="20"/>
                                    </w:rPr>
                                    <w:t>社會處</w:t>
                                  </w:r>
                                </w:p>
                              </w:tc>
                              <w:tc>
                                <w:tcPr>
                                  <w:tcW w:w="2268" w:type="dxa"/>
                                  <w:vAlign w:val="center"/>
                                </w:tcPr>
                                <w:p w14:paraId="41218343"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113年度宜蘭縣溪南區居家托育服務人員在職訓練課程</w:t>
                                  </w:r>
                                </w:p>
                              </w:tc>
                              <w:tc>
                                <w:tcPr>
                                  <w:tcW w:w="1417" w:type="dxa"/>
                                  <w:vAlign w:val="center"/>
                                </w:tcPr>
                                <w:p w14:paraId="3DB56C1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4月26日至11月24日間</w:t>
                                  </w:r>
                                </w:p>
                              </w:tc>
                              <w:tc>
                                <w:tcPr>
                                  <w:tcW w:w="680" w:type="dxa"/>
                                  <w:vAlign w:val="center"/>
                                </w:tcPr>
                                <w:p w14:paraId="74019F60"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30</w:t>
                                  </w:r>
                                </w:p>
                              </w:tc>
                            </w:tr>
                            <w:tr w:rsidR="0097161F" w14:paraId="23CC58DB" w14:textId="77777777" w:rsidTr="00CD3D4A">
                              <w:tc>
                                <w:tcPr>
                                  <w:tcW w:w="624" w:type="dxa"/>
                                  <w:vMerge/>
                                  <w:vAlign w:val="center"/>
                                </w:tcPr>
                                <w:p w14:paraId="6AF39ABE" w14:textId="77777777" w:rsidR="0097161F" w:rsidRDefault="0097161F" w:rsidP="00CD3D4A">
                                  <w:pPr>
                                    <w:jc w:val="center"/>
                                  </w:pPr>
                                </w:p>
                              </w:tc>
                              <w:tc>
                                <w:tcPr>
                                  <w:tcW w:w="2041" w:type="dxa"/>
                                  <w:vAlign w:val="center"/>
                                </w:tcPr>
                                <w:p w14:paraId="1E844829"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3.笙根蘭陽</w:t>
                                  </w:r>
                                </w:p>
                              </w:tc>
                              <w:tc>
                                <w:tcPr>
                                  <w:tcW w:w="2268" w:type="dxa"/>
                                  <w:vAlign w:val="center"/>
                                </w:tcPr>
                                <w:p w14:paraId="53D11E57"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起有詞理歌詞創作課程</w:t>
                                  </w:r>
                                </w:p>
                              </w:tc>
                              <w:tc>
                                <w:tcPr>
                                  <w:tcW w:w="1417" w:type="dxa"/>
                                  <w:vAlign w:val="center"/>
                                </w:tcPr>
                                <w:p w14:paraId="1885DA75" w14:textId="77777777" w:rsidR="0097161F"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5月1日至</w:t>
                                  </w:r>
                                </w:p>
                                <w:p w14:paraId="621A6EBA"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6月19日間</w:t>
                                  </w:r>
                                </w:p>
                              </w:tc>
                              <w:tc>
                                <w:tcPr>
                                  <w:tcW w:w="680" w:type="dxa"/>
                                  <w:vAlign w:val="center"/>
                                </w:tcPr>
                                <w:p w14:paraId="2B16C690"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8</w:t>
                                  </w:r>
                                </w:p>
                              </w:tc>
                            </w:tr>
                            <w:tr w:rsidR="0097161F" w14:paraId="05A60177" w14:textId="77777777" w:rsidTr="00CD3D4A">
                              <w:tc>
                                <w:tcPr>
                                  <w:tcW w:w="624" w:type="dxa"/>
                                  <w:vMerge/>
                                  <w:vAlign w:val="center"/>
                                </w:tcPr>
                                <w:p w14:paraId="71799B87" w14:textId="77777777" w:rsidR="0097161F" w:rsidRDefault="0097161F" w:rsidP="00CD3D4A">
                                  <w:pPr>
                                    <w:jc w:val="center"/>
                                  </w:pPr>
                                </w:p>
                              </w:tc>
                              <w:tc>
                                <w:tcPr>
                                  <w:tcW w:w="2041" w:type="dxa"/>
                                  <w:vAlign w:val="center"/>
                                </w:tcPr>
                                <w:p w14:paraId="61507F4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4.久群實業有限公司</w:t>
                                  </w:r>
                                </w:p>
                              </w:tc>
                              <w:tc>
                                <w:tcPr>
                                  <w:tcW w:w="2268" w:type="dxa"/>
                                  <w:vAlign w:val="center"/>
                                </w:tcPr>
                                <w:p w14:paraId="6830B783"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無障礙空間設計講座-法規及實際案例分享</w:t>
                                  </w:r>
                                </w:p>
                              </w:tc>
                              <w:tc>
                                <w:tcPr>
                                  <w:tcW w:w="1417" w:type="dxa"/>
                                  <w:vAlign w:val="center"/>
                                </w:tcPr>
                                <w:p w14:paraId="2FFD172D"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5月31日</w:t>
                                  </w:r>
                                </w:p>
                              </w:tc>
                              <w:tc>
                                <w:tcPr>
                                  <w:tcW w:w="680" w:type="dxa"/>
                                  <w:vAlign w:val="center"/>
                                </w:tcPr>
                                <w:p w14:paraId="1B6ED31F"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w:t>
                                  </w:r>
                                </w:p>
                              </w:tc>
                            </w:tr>
                            <w:tr w:rsidR="0097161F" w14:paraId="20E0D542" w14:textId="77777777" w:rsidTr="00CD3D4A">
                              <w:tc>
                                <w:tcPr>
                                  <w:tcW w:w="624" w:type="dxa"/>
                                  <w:vMerge/>
                                  <w:vAlign w:val="center"/>
                                </w:tcPr>
                                <w:p w14:paraId="4C92E45B" w14:textId="77777777" w:rsidR="0097161F" w:rsidRDefault="0097161F" w:rsidP="00CD3D4A">
                                  <w:pPr>
                                    <w:jc w:val="center"/>
                                  </w:pPr>
                                </w:p>
                              </w:tc>
                              <w:tc>
                                <w:tcPr>
                                  <w:tcW w:w="2041" w:type="dxa"/>
                                  <w:vAlign w:val="center"/>
                                </w:tcPr>
                                <w:p w14:paraId="3A4F64C1"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5.文化局</w:t>
                                  </w:r>
                                </w:p>
                              </w:tc>
                              <w:tc>
                                <w:tcPr>
                                  <w:tcW w:w="2268" w:type="dxa"/>
                                  <w:vAlign w:val="center"/>
                                </w:tcPr>
                                <w:p w14:paraId="12D916F5" w14:textId="77777777" w:rsidR="0097161F" w:rsidRPr="00534130" w:rsidRDefault="0097161F" w:rsidP="00CD3D4A">
                                  <w:pPr>
                                    <w:jc w:val="both"/>
                                    <w:rPr>
                                      <w:rFonts w:ascii="標楷體" w:eastAsia="標楷體" w:hAnsi="標楷體" w:cs="標楷體"/>
                                      <w:bCs/>
                                      <w:spacing w:val="-10"/>
                                      <w:sz w:val="20"/>
                                    </w:rPr>
                                  </w:pPr>
                                  <w:r w:rsidRPr="00534130">
                                    <w:rPr>
                                      <w:rFonts w:ascii="標楷體" w:eastAsia="標楷體" w:hAnsi="標楷體" w:cs="標楷體" w:hint="eastAsia"/>
                                      <w:bCs/>
                                      <w:spacing w:val="-10"/>
                                      <w:sz w:val="20"/>
                                    </w:rPr>
                                    <w:t>映像節暨潮流文化藝術祭</w:t>
                                  </w:r>
                                </w:p>
                              </w:tc>
                              <w:tc>
                                <w:tcPr>
                                  <w:tcW w:w="1417" w:type="dxa"/>
                                  <w:vAlign w:val="center"/>
                                </w:tcPr>
                                <w:p w14:paraId="2D527C7D"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8月22日至10月30日間</w:t>
                                  </w:r>
                                </w:p>
                              </w:tc>
                              <w:tc>
                                <w:tcPr>
                                  <w:tcW w:w="680" w:type="dxa"/>
                                  <w:vAlign w:val="center"/>
                                </w:tcPr>
                                <w:p w14:paraId="507E85D3"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16</w:t>
                                  </w:r>
                                </w:p>
                              </w:tc>
                            </w:tr>
                            <w:tr w:rsidR="0097161F" w14:paraId="1E458E35" w14:textId="77777777" w:rsidTr="00CD3D4A">
                              <w:tc>
                                <w:tcPr>
                                  <w:tcW w:w="624" w:type="dxa"/>
                                  <w:vMerge/>
                                  <w:vAlign w:val="center"/>
                                </w:tcPr>
                                <w:p w14:paraId="6C620424" w14:textId="77777777" w:rsidR="0097161F" w:rsidRDefault="0097161F" w:rsidP="00CD3D4A">
                                  <w:pPr>
                                    <w:jc w:val="center"/>
                                  </w:pPr>
                                </w:p>
                              </w:tc>
                              <w:tc>
                                <w:tcPr>
                                  <w:tcW w:w="2041" w:type="dxa"/>
                                  <w:vAlign w:val="center"/>
                                </w:tcPr>
                                <w:p w14:paraId="0745B7A4"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6.文化局</w:t>
                                  </w:r>
                                </w:p>
                              </w:tc>
                              <w:tc>
                                <w:tcPr>
                                  <w:tcW w:w="2268" w:type="dxa"/>
                                  <w:vAlign w:val="center"/>
                                </w:tcPr>
                                <w:p w14:paraId="18A2CB0C"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《新聞撰寫發布及事件危機處理》教育訓練</w:t>
                                  </w:r>
                                </w:p>
                              </w:tc>
                              <w:tc>
                                <w:tcPr>
                                  <w:tcW w:w="1417" w:type="dxa"/>
                                  <w:vAlign w:val="center"/>
                                </w:tcPr>
                                <w:p w14:paraId="3854553D"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9月20日至11月15日間</w:t>
                                  </w:r>
                                </w:p>
                              </w:tc>
                              <w:tc>
                                <w:tcPr>
                                  <w:tcW w:w="680" w:type="dxa"/>
                                  <w:vAlign w:val="center"/>
                                </w:tcPr>
                                <w:p w14:paraId="1656E2C0"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8</w:t>
                                  </w:r>
                                </w:p>
                              </w:tc>
                            </w:tr>
                            <w:tr w:rsidR="0097161F" w14:paraId="2D8F9EB6" w14:textId="77777777" w:rsidTr="00CD3D4A">
                              <w:tc>
                                <w:tcPr>
                                  <w:tcW w:w="624" w:type="dxa"/>
                                  <w:vMerge/>
                                  <w:vAlign w:val="center"/>
                                </w:tcPr>
                                <w:p w14:paraId="6D6D5268" w14:textId="77777777" w:rsidR="0097161F" w:rsidRDefault="0097161F" w:rsidP="00CD3D4A">
                                  <w:pPr>
                                    <w:jc w:val="center"/>
                                  </w:pPr>
                                </w:p>
                              </w:tc>
                              <w:tc>
                                <w:tcPr>
                                  <w:tcW w:w="2041" w:type="dxa"/>
                                  <w:vAlign w:val="center"/>
                                </w:tcPr>
                                <w:p w14:paraId="15FF40B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7.文化局</w:t>
                                  </w:r>
                                </w:p>
                              </w:tc>
                              <w:tc>
                                <w:tcPr>
                                  <w:tcW w:w="2268" w:type="dxa"/>
                                  <w:vAlign w:val="center"/>
                                </w:tcPr>
                                <w:p w14:paraId="7C636E4B"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文化論壇</w:t>
                                  </w:r>
                                </w:p>
                              </w:tc>
                              <w:tc>
                                <w:tcPr>
                                  <w:tcW w:w="1417" w:type="dxa"/>
                                  <w:vAlign w:val="center"/>
                                </w:tcPr>
                                <w:p w14:paraId="0D8B3912"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11月30日</w:t>
                                  </w:r>
                                </w:p>
                              </w:tc>
                              <w:tc>
                                <w:tcPr>
                                  <w:tcW w:w="680" w:type="dxa"/>
                                  <w:vAlign w:val="center"/>
                                </w:tcPr>
                                <w:p w14:paraId="31192AE7"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w:t>
                                  </w:r>
                                </w:p>
                              </w:tc>
                            </w:tr>
                            <w:tr w:rsidR="0097161F" w14:paraId="6F50D46E" w14:textId="77777777" w:rsidTr="00CD3D4A">
                              <w:tc>
                                <w:tcPr>
                                  <w:tcW w:w="624" w:type="dxa"/>
                                  <w:vMerge/>
                                  <w:vAlign w:val="center"/>
                                </w:tcPr>
                                <w:p w14:paraId="79C867D5" w14:textId="77777777" w:rsidR="0097161F" w:rsidRDefault="0097161F" w:rsidP="00CD3D4A">
                                  <w:pPr>
                                    <w:jc w:val="center"/>
                                  </w:pPr>
                                </w:p>
                              </w:tc>
                              <w:tc>
                                <w:tcPr>
                                  <w:tcW w:w="2041" w:type="dxa"/>
                                  <w:vAlign w:val="center"/>
                                </w:tcPr>
                                <w:p w14:paraId="18444DAB"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8.文化局</w:t>
                                  </w:r>
                                </w:p>
                              </w:tc>
                              <w:tc>
                                <w:tcPr>
                                  <w:tcW w:w="2268" w:type="dxa"/>
                                  <w:vAlign w:val="center"/>
                                </w:tcPr>
                                <w:p w14:paraId="0F645332"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精進文化業務專業人員訓練</w:t>
                                  </w:r>
                                </w:p>
                              </w:tc>
                              <w:tc>
                                <w:tcPr>
                                  <w:tcW w:w="1417" w:type="dxa"/>
                                  <w:vAlign w:val="center"/>
                                </w:tcPr>
                                <w:p w14:paraId="16D84FE0"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12月3日至12月6日</w:t>
                                  </w:r>
                                </w:p>
                              </w:tc>
                              <w:tc>
                                <w:tcPr>
                                  <w:tcW w:w="680" w:type="dxa"/>
                                  <w:vAlign w:val="center"/>
                                </w:tcPr>
                                <w:p w14:paraId="037D0C63"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4</w:t>
                                  </w:r>
                                </w:p>
                              </w:tc>
                            </w:tr>
                            <w:tr w:rsidR="0097161F" w14:paraId="6814B496" w14:textId="77777777" w:rsidTr="00CD3D4A">
                              <w:tc>
                                <w:tcPr>
                                  <w:tcW w:w="624" w:type="dxa"/>
                                  <w:vMerge/>
                                  <w:vAlign w:val="center"/>
                                </w:tcPr>
                                <w:p w14:paraId="0AF26F15" w14:textId="77777777" w:rsidR="0097161F" w:rsidRDefault="0097161F" w:rsidP="00CD3D4A">
                                  <w:pPr>
                                    <w:jc w:val="center"/>
                                  </w:pPr>
                                </w:p>
                              </w:tc>
                              <w:tc>
                                <w:tcPr>
                                  <w:tcW w:w="2041" w:type="dxa"/>
                                  <w:vAlign w:val="center"/>
                                </w:tcPr>
                                <w:p w14:paraId="119C3A7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9.文化局</w:t>
                                  </w:r>
                                </w:p>
                              </w:tc>
                              <w:tc>
                                <w:tcPr>
                                  <w:tcW w:w="2268" w:type="dxa"/>
                                  <w:vAlign w:val="center"/>
                                </w:tcPr>
                                <w:p w14:paraId="317CC0A7" w14:textId="77777777" w:rsidR="0097161F" w:rsidRPr="00534130" w:rsidRDefault="0097161F" w:rsidP="00CD3D4A">
                                  <w:pPr>
                                    <w:jc w:val="both"/>
                                    <w:rPr>
                                      <w:rFonts w:ascii="標楷體" w:eastAsia="標楷體" w:hAnsi="標楷體" w:cs="標楷體"/>
                                      <w:bCs/>
                                      <w:spacing w:val="-10"/>
                                      <w:sz w:val="20"/>
                                    </w:rPr>
                                  </w:pPr>
                                  <w:r w:rsidRPr="00534130">
                                    <w:rPr>
                                      <w:rFonts w:ascii="標楷體" w:eastAsia="標楷體" w:hAnsi="標楷體" w:cs="標楷體" w:hint="eastAsia"/>
                                      <w:bCs/>
                                      <w:spacing w:val="-10"/>
                                      <w:sz w:val="20"/>
                                    </w:rPr>
                                    <w:t>紙廠電影院-中興57影展</w:t>
                                  </w:r>
                                </w:p>
                              </w:tc>
                              <w:tc>
                                <w:tcPr>
                                  <w:tcW w:w="1417" w:type="dxa"/>
                                  <w:vAlign w:val="center"/>
                                </w:tcPr>
                                <w:p w14:paraId="19F78815"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12月8日至12月29日間</w:t>
                                  </w:r>
                                </w:p>
                              </w:tc>
                              <w:tc>
                                <w:tcPr>
                                  <w:tcW w:w="680" w:type="dxa"/>
                                  <w:vAlign w:val="center"/>
                                </w:tcPr>
                                <w:p w14:paraId="482C570F"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7</w:t>
                                  </w:r>
                                </w:p>
                              </w:tc>
                            </w:tr>
                            <w:tr w:rsidR="0097161F" w14:paraId="3A66144B" w14:textId="77777777" w:rsidTr="00CD3D4A">
                              <w:tc>
                                <w:tcPr>
                                  <w:tcW w:w="624" w:type="dxa"/>
                                  <w:vMerge/>
                                  <w:vAlign w:val="center"/>
                                </w:tcPr>
                                <w:p w14:paraId="7D60CC09" w14:textId="77777777" w:rsidR="0097161F" w:rsidRDefault="0097161F" w:rsidP="00CD3D4A">
                                  <w:pPr>
                                    <w:jc w:val="center"/>
                                  </w:pPr>
                                </w:p>
                              </w:tc>
                              <w:tc>
                                <w:tcPr>
                                  <w:tcW w:w="2041" w:type="dxa"/>
                                  <w:vAlign w:val="center"/>
                                </w:tcPr>
                                <w:p w14:paraId="0580648B"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10.文化局</w:t>
                                  </w:r>
                                </w:p>
                              </w:tc>
                              <w:tc>
                                <w:tcPr>
                                  <w:tcW w:w="2268" w:type="dxa"/>
                                  <w:vAlign w:val="center"/>
                                </w:tcPr>
                                <w:p w14:paraId="299DD1EF"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紙廠電影院-中興57影展記者會</w:t>
                                  </w:r>
                                </w:p>
                              </w:tc>
                              <w:tc>
                                <w:tcPr>
                                  <w:tcW w:w="1417" w:type="dxa"/>
                                  <w:vAlign w:val="center"/>
                                </w:tcPr>
                                <w:p w14:paraId="268B8276"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12月14日</w:t>
                                  </w:r>
                                </w:p>
                              </w:tc>
                              <w:tc>
                                <w:tcPr>
                                  <w:tcW w:w="680" w:type="dxa"/>
                                  <w:vAlign w:val="center"/>
                                </w:tcPr>
                                <w:p w14:paraId="5118AB07"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w:t>
                                  </w:r>
                                </w:p>
                              </w:tc>
                            </w:tr>
                            <w:tr w:rsidR="0097161F" w14:paraId="0E108C24" w14:textId="77777777" w:rsidTr="00CD3D4A">
                              <w:tc>
                                <w:tcPr>
                                  <w:tcW w:w="624" w:type="dxa"/>
                                  <w:vMerge w:val="restart"/>
                                  <w:vAlign w:val="center"/>
                                </w:tcPr>
                                <w:p w14:paraId="79255889" w14:textId="77777777" w:rsidR="0097161F" w:rsidRPr="00036618" w:rsidRDefault="0097161F" w:rsidP="00CD3D4A">
                                  <w:pPr>
                                    <w:jc w:val="center"/>
                                    <w:rPr>
                                      <w:rFonts w:ascii="標楷體" w:eastAsia="標楷體" w:hAnsi="標楷體" w:cs="標楷體"/>
                                      <w:bCs/>
                                      <w:spacing w:val="-8"/>
                                      <w:sz w:val="20"/>
                                    </w:rPr>
                                  </w:pPr>
                                  <w:r>
                                    <w:rPr>
                                      <w:rFonts w:ascii="標楷體" w:eastAsia="標楷體" w:hAnsi="標楷體" w:cs="標楷體" w:hint="eastAsia"/>
                                      <w:bCs/>
                                      <w:spacing w:val="-8"/>
                                      <w:sz w:val="20"/>
                                    </w:rPr>
                                    <w:t>1</w:t>
                                  </w:r>
                                  <w:r>
                                    <w:rPr>
                                      <w:rFonts w:ascii="標楷體" w:eastAsia="標楷體" w:hAnsi="標楷體" w:cs="標楷體"/>
                                      <w:bCs/>
                                      <w:spacing w:val="-8"/>
                                      <w:sz w:val="20"/>
                                    </w:rPr>
                                    <w:t>14</w:t>
                                  </w:r>
                                </w:p>
                              </w:tc>
                              <w:tc>
                                <w:tcPr>
                                  <w:tcW w:w="5726" w:type="dxa"/>
                                  <w:gridSpan w:val="3"/>
                                  <w:vAlign w:val="center"/>
                                </w:tcPr>
                                <w:p w14:paraId="28C27110" w14:textId="77777777" w:rsidR="0097161F" w:rsidRPr="009B2FED" w:rsidRDefault="0097161F" w:rsidP="00CD3D4A">
                                  <w:pPr>
                                    <w:jc w:val="center"/>
                                    <w:rPr>
                                      <w:rFonts w:ascii="標楷體" w:eastAsia="標楷體" w:hAnsi="標楷體" w:cs="標楷體"/>
                                      <w:b/>
                                      <w:sz w:val="20"/>
                                    </w:rPr>
                                  </w:pPr>
                                  <w:r w:rsidRPr="009B2FED">
                                    <w:rPr>
                                      <w:rFonts w:ascii="標楷體" w:eastAsia="標楷體" w:hAnsi="標楷體" w:cs="標楷體" w:hint="eastAsia"/>
                                      <w:b/>
                                      <w:sz w:val="20"/>
                                    </w:rPr>
                                    <w:t>小</w:t>
                                  </w:r>
                                  <w:r>
                                    <w:rPr>
                                      <w:rFonts w:ascii="標楷體" w:eastAsia="標楷體" w:hAnsi="標楷體" w:cs="標楷體" w:hint="eastAsia"/>
                                      <w:b/>
                                      <w:sz w:val="20"/>
                                    </w:rPr>
                                    <w:t xml:space="preserve"> </w:t>
                                  </w:r>
                                  <w:r>
                                    <w:rPr>
                                      <w:rFonts w:ascii="標楷體" w:eastAsia="標楷體" w:hAnsi="標楷體" w:cs="標楷體"/>
                                      <w:b/>
                                      <w:sz w:val="20"/>
                                    </w:rPr>
                                    <w:t xml:space="preserve">       </w:t>
                                  </w:r>
                                  <w:r w:rsidRPr="009B2FED">
                                    <w:rPr>
                                      <w:rFonts w:ascii="標楷體" w:eastAsia="標楷體" w:hAnsi="標楷體" w:cs="標楷體" w:hint="eastAsia"/>
                                      <w:b/>
                                      <w:sz w:val="20"/>
                                    </w:rPr>
                                    <w:t>計</w:t>
                                  </w:r>
                                </w:p>
                              </w:tc>
                              <w:tc>
                                <w:tcPr>
                                  <w:tcW w:w="680" w:type="dxa"/>
                                  <w:vAlign w:val="center"/>
                                </w:tcPr>
                                <w:p w14:paraId="46783EDD" w14:textId="77777777" w:rsidR="0097161F" w:rsidRPr="009B2FED" w:rsidRDefault="0097161F" w:rsidP="00CD3D4A">
                                  <w:pPr>
                                    <w:jc w:val="right"/>
                                    <w:rPr>
                                      <w:rFonts w:ascii="標楷體" w:eastAsia="標楷體" w:hAnsi="標楷體" w:cs="標楷體"/>
                                      <w:b/>
                                      <w:sz w:val="20"/>
                                    </w:rPr>
                                  </w:pPr>
                                  <w:r w:rsidRPr="009B2FED">
                                    <w:rPr>
                                      <w:rFonts w:ascii="標楷體" w:eastAsia="標楷體" w:hAnsi="標楷體" w:cs="標楷體" w:hint="eastAsia"/>
                                      <w:b/>
                                      <w:sz w:val="20"/>
                                    </w:rPr>
                                    <w:t>1</w:t>
                                  </w:r>
                                  <w:r w:rsidRPr="009B2FED">
                                    <w:rPr>
                                      <w:rFonts w:ascii="標楷體" w:eastAsia="標楷體" w:hAnsi="標楷體" w:cs="標楷體"/>
                                      <w:b/>
                                      <w:sz w:val="20"/>
                                    </w:rPr>
                                    <w:t>5</w:t>
                                  </w:r>
                                </w:p>
                              </w:tc>
                            </w:tr>
                            <w:tr w:rsidR="0097161F" w14:paraId="1CA9B6A7" w14:textId="77777777" w:rsidTr="00534130">
                              <w:tc>
                                <w:tcPr>
                                  <w:tcW w:w="624" w:type="dxa"/>
                                  <w:vMerge/>
                                  <w:vAlign w:val="center"/>
                                </w:tcPr>
                                <w:p w14:paraId="2BDCEB1D" w14:textId="77777777" w:rsidR="0097161F" w:rsidRPr="00036618" w:rsidRDefault="0097161F" w:rsidP="00CD3D4A">
                                  <w:pPr>
                                    <w:jc w:val="center"/>
                                    <w:rPr>
                                      <w:rFonts w:ascii="標楷體" w:eastAsia="標楷體" w:hAnsi="標楷體" w:cs="標楷體"/>
                                      <w:bCs/>
                                      <w:spacing w:val="-8"/>
                                      <w:sz w:val="20"/>
                                    </w:rPr>
                                  </w:pPr>
                                </w:p>
                              </w:tc>
                              <w:tc>
                                <w:tcPr>
                                  <w:tcW w:w="2041" w:type="dxa"/>
                                  <w:vAlign w:val="center"/>
                                </w:tcPr>
                                <w:p w14:paraId="55348D8D" w14:textId="77777777" w:rsidR="0097161F" w:rsidRPr="009B2FED" w:rsidRDefault="0097161F" w:rsidP="00B0652B">
                                  <w:pPr>
                                    <w:jc w:val="both"/>
                                    <w:rPr>
                                      <w:rFonts w:ascii="標楷體" w:eastAsia="標楷體" w:hAnsi="標楷體" w:cs="標楷體"/>
                                      <w:bCs/>
                                      <w:sz w:val="20"/>
                                    </w:rPr>
                                  </w:pPr>
                                  <w:r w:rsidRPr="009B2FED">
                                    <w:rPr>
                                      <w:rFonts w:ascii="標楷體" w:eastAsia="標楷體" w:hAnsi="標楷體" w:cs="標楷體" w:hint="eastAsia"/>
                                      <w:bCs/>
                                      <w:sz w:val="20"/>
                                    </w:rPr>
                                    <w:t>1.文化局</w:t>
                                  </w:r>
                                </w:p>
                              </w:tc>
                              <w:tc>
                                <w:tcPr>
                                  <w:tcW w:w="2268" w:type="dxa"/>
                                  <w:vAlign w:val="center"/>
                                </w:tcPr>
                                <w:p w14:paraId="5C274824" w14:textId="77777777" w:rsidR="0097161F" w:rsidRPr="00534130" w:rsidRDefault="0097161F" w:rsidP="00534130">
                                  <w:pPr>
                                    <w:jc w:val="both"/>
                                    <w:rPr>
                                      <w:rFonts w:ascii="標楷體" w:eastAsia="標楷體" w:hAnsi="標楷體" w:cs="標楷體"/>
                                      <w:bCs/>
                                      <w:spacing w:val="-10"/>
                                      <w:sz w:val="20"/>
                                    </w:rPr>
                                  </w:pPr>
                                  <w:r w:rsidRPr="00534130">
                                    <w:rPr>
                                      <w:rFonts w:ascii="標楷體" w:eastAsia="標楷體" w:hAnsi="標楷體" w:cs="標楷體" w:hint="eastAsia"/>
                                      <w:bCs/>
                                      <w:spacing w:val="-10"/>
                                      <w:sz w:val="20"/>
                                    </w:rPr>
                                    <w:t>紙廠電影院-中興57影展</w:t>
                                  </w:r>
                                </w:p>
                              </w:tc>
                              <w:tc>
                                <w:tcPr>
                                  <w:tcW w:w="1417" w:type="dxa"/>
                                </w:tcPr>
                                <w:p w14:paraId="6A0778D3" w14:textId="77777777" w:rsidR="0097161F"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1月4日至</w:t>
                                  </w:r>
                                </w:p>
                                <w:p w14:paraId="3BB31822"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2月9日間</w:t>
                                  </w:r>
                                </w:p>
                              </w:tc>
                              <w:tc>
                                <w:tcPr>
                                  <w:tcW w:w="680" w:type="dxa"/>
                                </w:tcPr>
                                <w:p w14:paraId="60B1B641" w14:textId="77777777" w:rsidR="0097161F" w:rsidRPr="00036618"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8</w:t>
                                  </w:r>
                                </w:p>
                              </w:tc>
                            </w:tr>
                            <w:tr w:rsidR="0097161F" w14:paraId="11D5B629" w14:textId="77777777" w:rsidTr="00B0652B">
                              <w:tc>
                                <w:tcPr>
                                  <w:tcW w:w="624" w:type="dxa"/>
                                  <w:vMerge/>
                                  <w:vAlign w:val="center"/>
                                </w:tcPr>
                                <w:p w14:paraId="35D0F2BF" w14:textId="77777777" w:rsidR="0097161F" w:rsidRPr="00036618" w:rsidRDefault="0097161F" w:rsidP="00CD3D4A">
                                  <w:pPr>
                                    <w:jc w:val="center"/>
                                    <w:rPr>
                                      <w:rFonts w:ascii="標楷體" w:eastAsia="標楷體" w:hAnsi="標楷體" w:cs="標楷體"/>
                                      <w:bCs/>
                                      <w:spacing w:val="-8"/>
                                      <w:sz w:val="20"/>
                                    </w:rPr>
                                  </w:pPr>
                                </w:p>
                              </w:tc>
                              <w:tc>
                                <w:tcPr>
                                  <w:tcW w:w="2041" w:type="dxa"/>
                                  <w:vAlign w:val="center"/>
                                </w:tcPr>
                                <w:p w14:paraId="2BFD4734" w14:textId="77777777" w:rsidR="0097161F" w:rsidRPr="009B2FED" w:rsidRDefault="0097161F" w:rsidP="00B0652B">
                                  <w:pPr>
                                    <w:jc w:val="both"/>
                                    <w:rPr>
                                      <w:rFonts w:ascii="標楷體" w:eastAsia="標楷體" w:hAnsi="標楷體" w:cs="標楷體"/>
                                      <w:bCs/>
                                      <w:sz w:val="20"/>
                                    </w:rPr>
                                  </w:pPr>
                                  <w:r w:rsidRPr="009B2FED">
                                    <w:rPr>
                                      <w:rFonts w:ascii="標楷體" w:eastAsia="標楷體" w:hAnsi="標楷體" w:cs="標楷體" w:hint="eastAsia"/>
                                      <w:bCs/>
                                      <w:sz w:val="20"/>
                                    </w:rPr>
                                    <w:t>2.文化局</w:t>
                                  </w:r>
                                </w:p>
                              </w:tc>
                              <w:tc>
                                <w:tcPr>
                                  <w:tcW w:w="2268" w:type="dxa"/>
                                </w:tcPr>
                                <w:p w14:paraId="2EA16A1D"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2024中興文創園區攝影棚及自媒體培訓工作坊</w:t>
                                  </w:r>
                                </w:p>
                              </w:tc>
                              <w:tc>
                                <w:tcPr>
                                  <w:tcW w:w="1417" w:type="dxa"/>
                                </w:tcPr>
                                <w:p w14:paraId="0170944F" w14:textId="77777777" w:rsidR="0097161F"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1月3日至</w:t>
                                  </w:r>
                                </w:p>
                                <w:p w14:paraId="56F64FE6"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1月18日間</w:t>
                                  </w:r>
                                </w:p>
                              </w:tc>
                              <w:tc>
                                <w:tcPr>
                                  <w:tcW w:w="680" w:type="dxa"/>
                                </w:tcPr>
                                <w:p w14:paraId="4264030C" w14:textId="77777777" w:rsidR="0097161F" w:rsidRPr="00036618"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6</w:t>
                                  </w:r>
                                </w:p>
                              </w:tc>
                            </w:tr>
                            <w:tr w:rsidR="0097161F" w14:paraId="514C63B5" w14:textId="77777777" w:rsidTr="00B0652B">
                              <w:tc>
                                <w:tcPr>
                                  <w:tcW w:w="624" w:type="dxa"/>
                                  <w:vMerge/>
                                  <w:vAlign w:val="center"/>
                                </w:tcPr>
                                <w:p w14:paraId="4EB9EB5B" w14:textId="77777777" w:rsidR="0097161F" w:rsidRPr="00036618" w:rsidRDefault="0097161F" w:rsidP="00CD3D4A">
                                  <w:pPr>
                                    <w:jc w:val="center"/>
                                    <w:rPr>
                                      <w:rFonts w:ascii="標楷體" w:eastAsia="標楷體" w:hAnsi="標楷體" w:cs="標楷體"/>
                                      <w:bCs/>
                                      <w:spacing w:val="-8"/>
                                      <w:sz w:val="20"/>
                                    </w:rPr>
                                  </w:pPr>
                                </w:p>
                              </w:tc>
                              <w:tc>
                                <w:tcPr>
                                  <w:tcW w:w="2041" w:type="dxa"/>
                                  <w:vAlign w:val="center"/>
                                </w:tcPr>
                                <w:p w14:paraId="4D86DF32" w14:textId="77777777" w:rsidR="0097161F" w:rsidRPr="009B2FED" w:rsidRDefault="0097161F" w:rsidP="00B0652B">
                                  <w:pPr>
                                    <w:jc w:val="both"/>
                                    <w:rPr>
                                      <w:rFonts w:ascii="標楷體" w:eastAsia="標楷體" w:hAnsi="標楷體" w:cs="標楷體"/>
                                      <w:bCs/>
                                      <w:sz w:val="20"/>
                                    </w:rPr>
                                  </w:pPr>
                                  <w:r w:rsidRPr="009B2FED">
                                    <w:rPr>
                                      <w:rFonts w:ascii="標楷體" w:eastAsia="標楷體" w:hAnsi="標楷體" w:cs="標楷體" w:hint="eastAsia"/>
                                      <w:bCs/>
                                      <w:sz w:val="20"/>
                                    </w:rPr>
                                    <w:t>3.文化局</w:t>
                                  </w:r>
                                </w:p>
                              </w:tc>
                              <w:tc>
                                <w:tcPr>
                                  <w:tcW w:w="2268" w:type="dxa"/>
                                </w:tcPr>
                                <w:p w14:paraId="4A2D5289"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114年度廉政防詐講習</w:t>
                                  </w:r>
                                </w:p>
                              </w:tc>
                              <w:tc>
                                <w:tcPr>
                                  <w:tcW w:w="1417" w:type="dxa"/>
                                </w:tcPr>
                                <w:p w14:paraId="47C435A6"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2月21日</w:t>
                                  </w:r>
                                </w:p>
                              </w:tc>
                              <w:tc>
                                <w:tcPr>
                                  <w:tcW w:w="680" w:type="dxa"/>
                                </w:tcPr>
                                <w:p w14:paraId="4D4B0003" w14:textId="77777777" w:rsidR="0097161F" w:rsidRPr="00036618"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w:t>
                                  </w:r>
                                </w:p>
                              </w:tc>
                            </w:tr>
                          </w:tbl>
                          <w:p w14:paraId="7A99F0D1" w14:textId="77777777" w:rsidR="0097161F" w:rsidRPr="00342E83" w:rsidRDefault="0097161F" w:rsidP="00CD3D4A">
                            <w:r w:rsidRPr="00342E83">
                              <w:rPr>
                                <w:rFonts w:ascii="標楷體" w:eastAsia="標楷體" w:hAnsi="標楷體" w:cs="標楷體" w:hint="eastAsia"/>
                                <w:bCs/>
                                <w:sz w:val="18"/>
                                <w:szCs w:val="18"/>
                              </w:rPr>
                              <w:t>資料來源：整理自文化局提供資料。</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91C6D" id="文字方塊 59" o:spid="_x0000_s1042" type="#_x0000_t202" style="position:absolute;left:0;text-align:left;margin-left:132.25pt;margin-top:5.6pt;width:363.1pt;height:425.25pt;z-index:251642880;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" fillcolor="white [3201]" stroked="f" strokeweight=".5pt">
                <v:textbox inset=",0,,0">
                  <w:txbxContent>
                    <w:p w14:paraId="316160FC" w14:textId="77777777" w:rsidR="0097161F" w:rsidRDefault="0097161F" w:rsidP="00CD3D4A">
                      <w:pPr>
                        <w:overflowPunct w:val="0"/>
                        <w:adjustRightInd w:val="0"/>
                        <w:snapToGrid w:val="0"/>
                        <w:ind w:rightChars="50" w:right="120"/>
                        <w:jc w:val="center"/>
                        <w:rPr>
                          <w:rFonts w:ascii="標楷體" w:eastAsia="標楷體" w:hAnsi="標楷體" w:cs="標楷體"/>
                          <w:b/>
                          <w:szCs w:val="24"/>
                        </w:rPr>
                      </w:pPr>
                      <w:r w:rsidRPr="009B2FED">
                        <w:rPr>
                          <w:rFonts w:ascii="標楷體" w:eastAsia="標楷體" w:hAnsi="標楷體" w:cs="標楷體" w:hint="eastAsia"/>
                          <w:b/>
                          <w:szCs w:val="24"/>
                        </w:rPr>
                        <w:t>表</w:t>
                      </w:r>
                      <w:r>
                        <w:rPr>
                          <w:rFonts w:ascii="標楷體" w:eastAsia="標楷體" w:hAnsi="標楷體" w:cs="標楷體"/>
                          <w:b/>
                          <w:szCs w:val="24"/>
                        </w:rPr>
                        <w:t>5</w:t>
                      </w:r>
                      <w:r w:rsidRPr="009B2FED">
                        <w:rPr>
                          <w:rFonts w:ascii="標楷體" w:eastAsia="標楷體" w:hAnsi="標楷體" w:cs="標楷體" w:hint="eastAsia"/>
                          <w:b/>
                          <w:szCs w:val="24"/>
                        </w:rPr>
                        <w:t xml:space="preserve">  57號建物互動式攝影棚使用情形</w:t>
                      </w:r>
                    </w:p>
                    <w:p w14:paraId="7FD25FA3" w14:textId="77777777" w:rsidR="0097161F" w:rsidRDefault="0097161F" w:rsidP="00CD3D4A">
                      <w:pPr>
                        <w:overflowPunct w:val="0"/>
                        <w:adjustRightInd w:val="0"/>
                        <w:snapToGrid w:val="0"/>
                        <w:ind w:rightChars="50" w:right="120"/>
                        <w:jc w:val="right"/>
                        <w:rPr>
                          <w:rFonts w:ascii="標楷體" w:eastAsia="標楷體" w:hAnsi="標楷體" w:cs="標楷體"/>
                          <w:bCs/>
                          <w:sz w:val="20"/>
                        </w:rPr>
                      </w:pPr>
                      <w:r>
                        <w:rPr>
                          <w:rFonts w:ascii="標楷體" w:eastAsia="標楷體" w:hAnsi="標楷體" w:cs="標楷體" w:hint="eastAsia"/>
                          <w:bCs/>
                          <w:sz w:val="20"/>
                        </w:rPr>
                        <w:t>單位：天</w:t>
                      </w:r>
                    </w:p>
                    <w:tbl>
                      <w:tblPr>
                        <w:tblStyle w:val="aff4"/>
                        <w:tblW w:w="7030" w:type="dxa"/>
                        <w:tblLook w:val="04A0" w:firstRow="1" w:lastRow="0" w:firstColumn="1" w:lastColumn="0" w:noHBand="0" w:noVBand="1"/>
                      </w:tblPr>
                      <w:tblGrid>
                        <w:gridCol w:w="624"/>
                        <w:gridCol w:w="2041"/>
                        <w:gridCol w:w="2268"/>
                        <w:gridCol w:w="1417"/>
                        <w:gridCol w:w="680"/>
                      </w:tblGrid>
                      <w:tr w:rsidR="0097161F" w14:paraId="5D23911D" w14:textId="77777777" w:rsidTr="00B0652B">
                        <w:trPr>
                          <w:trHeight w:val="227"/>
                        </w:trPr>
                        <w:tc>
                          <w:tcPr>
                            <w:tcW w:w="624" w:type="dxa"/>
                            <w:vAlign w:val="center"/>
                          </w:tcPr>
                          <w:p w14:paraId="44ABE3FB"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年度</w:t>
                            </w:r>
                          </w:p>
                        </w:tc>
                        <w:tc>
                          <w:tcPr>
                            <w:tcW w:w="2041" w:type="dxa"/>
                            <w:vAlign w:val="center"/>
                          </w:tcPr>
                          <w:p w14:paraId="1155E017"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申請單位</w:t>
                            </w:r>
                          </w:p>
                        </w:tc>
                        <w:tc>
                          <w:tcPr>
                            <w:tcW w:w="2268" w:type="dxa"/>
                            <w:vAlign w:val="center"/>
                          </w:tcPr>
                          <w:p w14:paraId="268285E8"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活動內容</w:t>
                            </w:r>
                          </w:p>
                        </w:tc>
                        <w:tc>
                          <w:tcPr>
                            <w:tcW w:w="1417" w:type="dxa"/>
                            <w:vAlign w:val="center"/>
                          </w:tcPr>
                          <w:p w14:paraId="7857EDEB"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租借起迄日</w:t>
                            </w:r>
                          </w:p>
                        </w:tc>
                        <w:tc>
                          <w:tcPr>
                            <w:tcW w:w="680" w:type="dxa"/>
                            <w:vAlign w:val="center"/>
                          </w:tcPr>
                          <w:p w14:paraId="604F4C00"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hint="eastAsia"/>
                                <w:bCs/>
                                <w:sz w:val="20"/>
                              </w:rPr>
                              <w:t>租借天數</w:t>
                            </w:r>
                          </w:p>
                        </w:tc>
                      </w:tr>
                      <w:tr w:rsidR="0097161F" w14:paraId="29C33E8B" w14:textId="77777777" w:rsidTr="00CD3D4A">
                        <w:tc>
                          <w:tcPr>
                            <w:tcW w:w="624" w:type="dxa"/>
                            <w:vMerge w:val="restart"/>
                            <w:vAlign w:val="center"/>
                          </w:tcPr>
                          <w:p w14:paraId="3882DBB4" w14:textId="77777777" w:rsidR="0097161F" w:rsidRPr="009B2FED" w:rsidRDefault="0097161F" w:rsidP="00CD3D4A">
                            <w:pPr>
                              <w:jc w:val="center"/>
                              <w:rPr>
                                <w:rFonts w:ascii="標楷體" w:eastAsia="標楷體" w:hAnsi="標楷體" w:cs="標楷體"/>
                                <w:bCs/>
                                <w:sz w:val="20"/>
                              </w:rPr>
                            </w:pPr>
                            <w:r w:rsidRPr="009B2FED">
                              <w:rPr>
                                <w:rFonts w:ascii="標楷體" w:eastAsia="標楷體" w:hAnsi="標楷體" w:cs="標楷體"/>
                                <w:bCs/>
                                <w:sz w:val="20"/>
                              </w:rPr>
                              <w:t>113</w:t>
                            </w:r>
                          </w:p>
                        </w:tc>
                        <w:tc>
                          <w:tcPr>
                            <w:tcW w:w="5726" w:type="dxa"/>
                            <w:gridSpan w:val="3"/>
                            <w:vAlign w:val="center"/>
                          </w:tcPr>
                          <w:p w14:paraId="0F335DE3" w14:textId="77777777" w:rsidR="0097161F" w:rsidRPr="009B2FED" w:rsidRDefault="0097161F" w:rsidP="00CD3D4A">
                            <w:pPr>
                              <w:jc w:val="center"/>
                              <w:rPr>
                                <w:rFonts w:ascii="標楷體" w:eastAsia="標楷體" w:hAnsi="標楷體" w:cs="標楷體"/>
                                <w:b/>
                                <w:sz w:val="20"/>
                              </w:rPr>
                            </w:pPr>
                            <w:r w:rsidRPr="009B2FED">
                              <w:rPr>
                                <w:rFonts w:ascii="標楷體" w:eastAsia="標楷體" w:hAnsi="標楷體" w:cs="標楷體" w:hint="eastAsia"/>
                                <w:b/>
                                <w:sz w:val="20"/>
                              </w:rPr>
                              <w:t>小</w:t>
                            </w:r>
                            <w:r>
                              <w:rPr>
                                <w:rFonts w:ascii="標楷體" w:eastAsia="標楷體" w:hAnsi="標楷體" w:cs="標楷體" w:hint="eastAsia"/>
                                <w:b/>
                                <w:sz w:val="20"/>
                              </w:rPr>
                              <w:t xml:space="preserve"> </w:t>
                            </w:r>
                            <w:r>
                              <w:rPr>
                                <w:rFonts w:ascii="標楷體" w:eastAsia="標楷體" w:hAnsi="標楷體" w:cs="標楷體"/>
                                <w:b/>
                                <w:sz w:val="20"/>
                              </w:rPr>
                              <w:t xml:space="preserve">       </w:t>
                            </w:r>
                            <w:r w:rsidRPr="009B2FED">
                              <w:rPr>
                                <w:rFonts w:ascii="標楷體" w:eastAsia="標楷體" w:hAnsi="標楷體" w:cs="標楷體" w:hint="eastAsia"/>
                                <w:b/>
                                <w:sz w:val="20"/>
                              </w:rPr>
                              <w:t>計</w:t>
                            </w:r>
                          </w:p>
                        </w:tc>
                        <w:tc>
                          <w:tcPr>
                            <w:tcW w:w="680" w:type="dxa"/>
                            <w:vAlign w:val="center"/>
                          </w:tcPr>
                          <w:p w14:paraId="40A58A9B" w14:textId="77777777" w:rsidR="0097161F" w:rsidRPr="009B2FED" w:rsidRDefault="0097161F" w:rsidP="00CD3D4A">
                            <w:pPr>
                              <w:jc w:val="center"/>
                              <w:rPr>
                                <w:rFonts w:ascii="標楷體" w:eastAsia="標楷體" w:hAnsi="標楷體" w:cs="標楷體"/>
                                <w:b/>
                                <w:sz w:val="20"/>
                              </w:rPr>
                            </w:pPr>
                            <w:r w:rsidRPr="009B2FED">
                              <w:rPr>
                                <w:rFonts w:ascii="標楷體" w:eastAsia="標楷體" w:hAnsi="標楷體" w:cs="標楷體" w:hint="eastAsia"/>
                                <w:b/>
                                <w:sz w:val="20"/>
                              </w:rPr>
                              <w:t>8</w:t>
                            </w:r>
                            <w:r w:rsidRPr="009B2FED">
                              <w:rPr>
                                <w:rFonts w:ascii="標楷體" w:eastAsia="標楷體" w:hAnsi="標楷體" w:cs="標楷體"/>
                                <w:b/>
                                <w:sz w:val="20"/>
                              </w:rPr>
                              <w:t>9</w:t>
                            </w:r>
                          </w:p>
                        </w:tc>
                      </w:tr>
                      <w:tr w:rsidR="0097161F" w14:paraId="0484FFEA" w14:textId="77777777" w:rsidTr="00B0652B">
                        <w:trPr>
                          <w:trHeight w:val="397"/>
                        </w:trPr>
                        <w:tc>
                          <w:tcPr>
                            <w:tcW w:w="624" w:type="dxa"/>
                            <w:vMerge/>
                            <w:vAlign w:val="center"/>
                          </w:tcPr>
                          <w:p w14:paraId="424312FE" w14:textId="77777777" w:rsidR="0097161F" w:rsidRDefault="0097161F" w:rsidP="00CD3D4A">
                            <w:pPr>
                              <w:jc w:val="center"/>
                            </w:pPr>
                          </w:p>
                        </w:tc>
                        <w:tc>
                          <w:tcPr>
                            <w:tcW w:w="2041" w:type="dxa"/>
                            <w:vAlign w:val="center"/>
                          </w:tcPr>
                          <w:p w14:paraId="223C7277"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1.文化局</w:t>
                            </w:r>
                          </w:p>
                        </w:tc>
                        <w:tc>
                          <w:tcPr>
                            <w:tcW w:w="2268" w:type="dxa"/>
                            <w:vAlign w:val="center"/>
                          </w:tcPr>
                          <w:p w14:paraId="0400110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紙廠電影院</w:t>
                            </w:r>
                          </w:p>
                        </w:tc>
                        <w:tc>
                          <w:tcPr>
                            <w:tcW w:w="1417" w:type="dxa"/>
                            <w:vAlign w:val="center"/>
                          </w:tcPr>
                          <w:p w14:paraId="119B070D" w14:textId="77777777" w:rsidR="0097161F"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4月20日至</w:t>
                            </w:r>
                          </w:p>
                          <w:p w14:paraId="036A43B6"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6月8日間</w:t>
                            </w:r>
                          </w:p>
                        </w:tc>
                        <w:tc>
                          <w:tcPr>
                            <w:tcW w:w="680" w:type="dxa"/>
                            <w:vAlign w:val="center"/>
                          </w:tcPr>
                          <w:p w14:paraId="1EB44342"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13</w:t>
                            </w:r>
                          </w:p>
                        </w:tc>
                      </w:tr>
                      <w:tr w:rsidR="0097161F" w14:paraId="7D4C15F7" w14:textId="77777777" w:rsidTr="00CD3D4A">
                        <w:tc>
                          <w:tcPr>
                            <w:tcW w:w="624" w:type="dxa"/>
                            <w:vMerge/>
                            <w:vAlign w:val="center"/>
                          </w:tcPr>
                          <w:p w14:paraId="7D5A6BAD" w14:textId="77777777" w:rsidR="0097161F" w:rsidRDefault="0097161F" w:rsidP="00CD3D4A">
                            <w:pPr>
                              <w:jc w:val="center"/>
                            </w:pPr>
                          </w:p>
                        </w:tc>
                        <w:tc>
                          <w:tcPr>
                            <w:tcW w:w="2041" w:type="dxa"/>
                            <w:vAlign w:val="center"/>
                          </w:tcPr>
                          <w:p w14:paraId="10E1CA7B"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2.</w:t>
                            </w:r>
                            <w:r>
                              <w:rPr>
                                <w:rFonts w:ascii="標楷體" w:eastAsia="標楷體" w:hAnsi="標楷體" w:cs="標楷體" w:hint="eastAsia"/>
                                <w:bCs/>
                                <w:sz w:val="20"/>
                              </w:rPr>
                              <w:t>縣政府</w:t>
                            </w:r>
                            <w:r w:rsidRPr="009B2FED">
                              <w:rPr>
                                <w:rFonts w:ascii="標楷體" w:eastAsia="標楷體" w:hAnsi="標楷體" w:cs="標楷體" w:hint="eastAsia"/>
                                <w:bCs/>
                                <w:sz w:val="20"/>
                              </w:rPr>
                              <w:t>社會處</w:t>
                            </w:r>
                          </w:p>
                        </w:tc>
                        <w:tc>
                          <w:tcPr>
                            <w:tcW w:w="2268" w:type="dxa"/>
                            <w:vAlign w:val="center"/>
                          </w:tcPr>
                          <w:p w14:paraId="41218343"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113年度宜蘭縣溪南區居家托育服務人員在職訓練課程</w:t>
                            </w:r>
                          </w:p>
                        </w:tc>
                        <w:tc>
                          <w:tcPr>
                            <w:tcW w:w="1417" w:type="dxa"/>
                            <w:vAlign w:val="center"/>
                          </w:tcPr>
                          <w:p w14:paraId="3DB56C1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4月26日至11月24日間</w:t>
                            </w:r>
                          </w:p>
                        </w:tc>
                        <w:tc>
                          <w:tcPr>
                            <w:tcW w:w="680" w:type="dxa"/>
                            <w:vAlign w:val="center"/>
                          </w:tcPr>
                          <w:p w14:paraId="74019F60"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30</w:t>
                            </w:r>
                          </w:p>
                        </w:tc>
                      </w:tr>
                      <w:tr w:rsidR="0097161F" w14:paraId="23CC58DB" w14:textId="77777777" w:rsidTr="00CD3D4A">
                        <w:tc>
                          <w:tcPr>
                            <w:tcW w:w="624" w:type="dxa"/>
                            <w:vMerge/>
                            <w:vAlign w:val="center"/>
                          </w:tcPr>
                          <w:p w14:paraId="6AF39ABE" w14:textId="77777777" w:rsidR="0097161F" w:rsidRDefault="0097161F" w:rsidP="00CD3D4A">
                            <w:pPr>
                              <w:jc w:val="center"/>
                            </w:pPr>
                          </w:p>
                        </w:tc>
                        <w:tc>
                          <w:tcPr>
                            <w:tcW w:w="2041" w:type="dxa"/>
                            <w:vAlign w:val="center"/>
                          </w:tcPr>
                          <w:p w14:paraId="1E844829"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3.笙根蘭陽</w:t>
                            </w:r>
                          </w:p>
                        </w:tc>
                        <w:tc>
                          <w:tcPr>
                            <w:tcW w:w="2268" w:type="dxa"/>
                            <w:vAlign w:val="center"/>
                          </w:tcPr>
                          <w:p w14:paraId="53D11E57"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起有詞理歌詞創作課程</w:t>
                            </w:r>
                          </w:p>
                        </w:tc>
                        <w:tc>
                          <w:tcPr>
                            <w:tcW w:w="1417" w:type="dxa"/>
                            <w:vAlign w:val="center"/>
                          </w:tcPr>
                          <w:p w14:paraId="1885DA75" w14:textId="77777777" w:rsidR="0097161F"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5月1日至</w:t>
                            </w:r>
                          </w:p>
                          <w:p w14:paraId="621A6EBA"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6月19日間</w:t>
                            </w:r>
                          </w:p>
                        </w:tc>
                        <w:tc>
                          <w:tcPr>
                            <w:tcW w:w="680" w:type="dxa"/>
                            <w:vAlign w:val="center"/>
                          </w:tcPr>
                          <w:p w14:paraId="2B16C690"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8</w:t>
                            </w:r>
                          </w:p>
                        </w:tc>
                      </w:tr>
                      <w:tr w:rsidR="0097161F" w14:paraId="05A60177" w14:textId="77777777" w:rsidTr="00CD3D4A">
                        <w:tc>
                          <w:tcPr>
                            <w:tcW w:w="624" w:type="dxa"/>
                            <w:vMerge/>
                            <w:vAlign w:val="center"/>
                          </w:tcPr>
                          <w:p w14:paraId="71799B87" w14:textId="77777777" w:rsidR="0097161F" w:rsidRDefault="0097161F" w:rsidP="00CD3D4A">
                            <w:pPr>
                              <w:jc w:val="center"/>
                            </w:pPr>
                          </w:p>
                        </w:tc>
                        <w:tc>
                          <w:tcPr>
                            <w:tcW w:w="2041" w:type="dxa"/>
                            <w:vAlign w:val="center"/>
                          </w:tcPr>
                          <w:p w14:paraId="61507F4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4.久群實業有限公司</w:t>
                            </w:r>
                          </w:p>
                        </w:tc>
                        <w:tc>
                          <w:tcPr>
                            <w:tcW w:w="2268" w:type="dxa"/>
                            <w:vAlign w:val="center"/>
                          </w:tcPr>
                          <w:p w14:paraId="6830B783"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無障礙空間設計講座-法規及實際案例分享</w:t>
                            </w:r>
                          </w:p>
                        </w:tc>
                        <w:tc>
                          <w:tcPr>
                            <w:tcW w:w="1417" w:type="dxa"/>
                            <w:vAlign w:val="center"/>
                          </w:tcPr>
                          <w:p w14:paraId="2FFD172D"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5月31日</w:t>
                            </w:r>
                          </w:p>
                        </w:tc>
                        <w:tc>
                          <w:tcPr>
                            <w:tcW w:w="680" w:type="dxa"/>
                            <w:vAlign w:val="center"/>
                          </w:tcPr>
                          <w:p w14:paraId="1B6ED31F"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w:t>
                            </w:r>
                          </w:p>
                        </w:tc>
                      </w:tr>
                      <w:tr w:rsidR="0097161F" w14:paraId="20E0D542" w14:textId="77777777" w:rsidTr="00CD3D4A">
                        <w:tc>
                          <w:tcPr>
                            <w:tcW w:w="624" w:type="dxa"/>
                            <w:vMerge/>
                            <w:vAlign w:val="center"/>
                          </w:tcPr>
                          <w:p w14:paraId="4C92E45B" w14:textId="77777777" w:rsidR="0097161F" w:rsidRDefault="0097161F" w:rsidP="00CD3D4A">
                            <w:pPr>
                              <w:jc w:val="center"/>
                            </w:pPr>
                          </w:p>
                        </w:tc>
                        <w:tc>
                          <w:tcPr>
                            <w:tcW w:w="2041" w:type="dxa"/>
                            <w:vAlign w:val="center"/>
                          </w:tcPr>
                          <w:p w14:paraId="3A4F64C1"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5.文化局</w:t>
                            </w:r>
                          </w:p>
                        </w:tc>
                        <w:tc>
                          <w:tcPr>
                            <w:tcW w:w="2268" w:type="dxa"/>
                            <w:vAlign w:val="center"/>
                          </w:tcPr>
                          <w:p w14:paraId="12D916F5" w14:textId="77777777" w:rsidR="0097161F" w:rsidRPr="00534130" w:rsidRDefault="0097161F" w:rsidP="00CD3D4A">
                            <w:pPr>
                              <w:jc w:val="both"/>
                              <w:rPr>
                                <w:rFonts w:ascii="標楷體" w:eastAsia="標楷體" w:hAnsi="標楷體" w:cs="標楷體"/>
                                <w:bCs/>
                                <w:spacing w:val="-10"/>
                                <w:sz w:val="20"/>
                              </w:rPr>
                            </w:pPr>
                            <w:r w:rsidRPr="00534130">
                              <w:rPr>
                                <w:rFonts w:ascii="標楷體" w:eastAsia="標楷體" w:hAnsi="標楷體" w:cs="標楷體" w:hint="eastAsia"/>
                                <w:bCs/>
                                <w:spacing w:val="-10"/>
                                <w:sz w:val="20"/>
                              </w:rPr>
                              <w:t>映像節暨潮流文化藝術祭</w:t>
                            </w:r>
                          </w:p>
                        </w:tc>
                        <w:tc>
                          <w:tcPr>
                            <w:tcW w:w="1417" w:type="dxa"/>
                            <w:vAlign w:val="center"/>
                          </w:tcPr>
                          <w:p w14:paraId="2D527C7D"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8月22日至10月30日間</w:t>
                            </w:r>
                          </w:p>
                        </w:tc>
                        <w:tc>
                          <w:tcPr>
                            <w:tcW w:w="680" w:type="dxa"/>
                            <w:vAlign w:val="center"/>
                          </w:tcPr>
                          <w:p w14:paraId="507E85D3"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16</w:t>
                            </w:r>
                          </w:p>
                        </w:tc>
                      </w:tr>
                      <w:tr w:rsidR="0097161F" w14:paraId="1E458E35" w14:textId="77777777" w:rsidTr="00CD3D4A">
                        <w:tc>
                          <w:tcPr>
                            <w:tcW w:w="624" w:type="dxa"/>
                            <w:vMerge/>
                            <w:vAlign w:val="center"/>
                          </w:tcPr>
                          <w:p w14:paraId="6C620424" w14:textId="77777777" w:rsidR="0097161F" w:rsidRDefault="0097161F" w:rsidP="00CD3D4A">
                            <w:pPr>
                              <w:jc w:val="center"/>
                            </w:pPr>
                          </w:p>
                        </w:tc>
                        <w:tc>
                          <w:tcPr>
                            <w:tcW w:w="2041" w:type="dxa"/>
                            <w:vAlign w:val="center"/>
                          </w:tcPr>
                          <w:p w14:paraId="0745B7A4"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6.文化局</w:t>
                            </w:r>
                          </w:p>
                        </w:tc>
                        <w:tc>
                          <w:tcPr>
                            <w:tcW w:w="2268" w:type="dxa"/>
                            <w:vAlign w:val="center"/>
                          </w:tcPr>
                          <w:p w14:paraId="18A2CB0C"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《新聞撰寫發布及事件危機處理》教育訓練</w:t>
                            </w:r>
                          </w:p>
                        </w:tc>
                        <w:tc>
                          <w:tcPr>
                            <w:tcW w:w="1417" w:type="dxa"/>
                            <w:vAlign w:val="center"/>
                          </w:tcPr>
                          <w:p w14:paraId="3854553D"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9月20日至11月15日間</w:t>
                            </w:r>
                          </w:p>
                        </w:tc>
                        <w:tc>
                          <w:tcPr>
                            <w:tcW w:w="680" w:type="dxa"/>
                            <w:vAlign w:val="center"/>
                          </w:tcPr>
                          <w:p w14:paraId="1656E2C0"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8</w:t>
                            </w:r>
                          </w:p>
                        </w:tc>
                      </w:tr>
                      <w:tr w:rsidR="0097161F" w14:paraId="2D8F9EB6" w14:textId="77777777" w:rsidTr="00CD3D4A">
                        <w:tc>
                          <w:tcPr>
                            <w:tcW w:w="624" w:type="dxa"/>
                            <w:vMerge/>
                            <w:vAlign w:val="center"/>
                          </w:tcPr>
                          <w:p w14:paraId="6D6D5268" w14:textId="77777777" w:rsidR="0097161F" w:rsidRDefault="0097161F" w:rsidP="00CD3D4A">
                            <w:pPr>
                              <w:jc w:val="center"/>
                            </w:pPr>
                          </w:p>
                        </w:tc>
                        <w:tc>
                          <w:tcPr>
                            <w:tcW w:w="2041" w:type="dxa"/>
                            <w:vAlign w:val="center"/>
                          </w:tcPr>
                          <w:p w14:paraId="15FF40B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7.文化局</w:t>
                            </w:r>
                          </w:p>
                        </w:tc>
                        <w:tc>
                          <w:tcPr>
                            <w:tcW w:w="2268" w:type="dxa"/>
                            <w:vAlign w:val="center"/>
                          </w:tcPr>
                          <w:p w14:paraId="7C636E4B"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文化論壇</w:t>
                            </w:r>
                          </w:p>
                        </w:tc>
                        <w:tc>
                          <w:tcPr>
                            <w:tcW w:w="1417" w:type="dxa"/>
                            <w:vAlign w:val="center"/>
                          </w:tcPr>
                          <w:p w14:paraId="0D8B3912"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11月30日</w:t>
                            </w:r>
                          </w:p>
                        </w:tc>
                        <w:tc>
                          <w:tcPr>
                            <w:tcW w:w="680" w:type="dxa"/>
                            <w:vAlign w:val="center"/>
                          </w:tcPr>
                          <w:p w14:paraId="31192AE7"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w:t>
                            </w:r>
                          </w:p>
                        </w:tc>
                      </w:tr>
                      <w:tr w:rsidR="0097161F" w14:paraId="6F50D46E" w14:textId="77777777" w:rsidTr="00CD3D4A">
                        <w:tc>
                          <w:tcPr>
                            <w:tcW w:w="624" w:type="dxa"/>
                            <w:vMerge/>
                            <w:vAlign w:val="center"/>
                          </w:tcPr>
                          <w:p w14:paraId="79C867D5" w14:textId="77777777" w:rsidR="0097161F" w:rsidRDefault="0097161F" w:rsidP="00CD3D4A">
                            <w:pPr>
                              <w:jc w:val="center"/>
                            </w:pPr>
                          </w:p>
                        </w:tc>
                        <w:tc>
                          <w:tcPr>
                            <w:tcW w:w="2041" w:type="dxa"/>
                            <w:vAlign w:val="center"/>
                          </w:tcPr>
                          <w:p w14:paraId="18444DAB"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8.文化局</w:t>
                            </w:r>
                          </w:p>
                        </w:tc>
                        <w:tc>
                          <w:tcPr>
                            <w:tcW w:w="2268" w:type="dxa"/>
                            <w:vAlign w:val="center"/>
                          </w:tcPr>
                          <w:p w14:paraId="0F645332"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精進文化業務專業人員訓練</w:t>
                            </w:r>
                          </w:p>
                        </w:tc>
                        <w:tc>
                          <w:tcPr>
                            <w:tcW w:w="1417" w:type="dxa"/>
                            <w:vAlign w:val="center"/>
                          </w:tcPr>
                          <w:p w14:paraId="16D84FE0"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12月3日至12月6日</w:t>
                            </w:r>
                          </w:p>
                        </w:tc>
                        <w:tc>
                          <w:tcPr>
                            <w:tcW w:w="680" w:type="dxa"/>
                            <w:vAlign w:val="center"/>
                          </w:tcPr>
                          <w:p w14:paraId="037D0C63"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4</w:t>
                            </w:r>
                          </w:p>
                        </w:tc>
                      </w:tr>
                      <w:tr w:rsidR="0097161F" w14:paraId="6814B496" w14:textId="77777777" w:rsidTr="00CD3D4A">
                        <w:tc>
                          <w:tcPr>
                            <w:tcW w:w="624" w:type="dxa"/>
                            <w:vMerge/>
                            <w:vAlign w:val="center"/>
                          </w:tcPr>
                          <w:p w14:paraId="0AF26F15" w14:textId="77777777" w:rsidR="0097161F" w:rsidRDefault="0097161F" w:rsidP="00CD3D4A">
                            <w:pPr>
                              <w:jc w:val="center"/>
                            </w:pPr>
                          </w:p>
                        </w:tc>
                        <w:tc>
                          <w:tcPr>
                            <w:tcW w:w="2041" w:type="dxa"/>
                            <w:vAlign w:val="center"/>
                          </w:tcPr>
                          <w:p w14:paraId="119C3A7E"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9.文化局</w:t>
                            </w:r>
                          </w:p>
                        </w:tc>
                        <w:tc>
                          <w:tcPr>
                            <w:tcW w:w="2268" w:type="dxa"/>
                            <w:vAlign w:val="center"/>
                          </w:tcPr>
                          <w:p w14:paraId="317CC0A7" w14:textId="77777777" w:rsidR="0097161F" w:rsidRPr="00534130" w:rsidRDefault="0097161F" w:rsidP="00CD3D4A">
                            <w:pPr>
                              <w:jc w:val="both"/>
                              <w:rPr>
                                <w:rFonts w:ascii="標楷體" w:eastAsia="標楷體" w:hAnsi="標楷體" w:cs="標楷體"/>
                                <w:bCs/>
                                <w:spacing w:val="-10"/>
                                <w:sz w:val="20"/>
                              </w:rPr>
                            </w:pPr>
                            <w:r w:rsidRPr="00534130">
                              <w:rPr>
                                <w:rFonts w:ascii="標楷體" w:eastAsia="標楷體" w:hAnsi="標楷體" w:cs="標楷體" w:hint="eastAsia"/>
                                <w:bCs/>
                                <w:spacing w:val="-10"/>
                                <w:sz w:val="20"/>
                              </w:rPr>
                              <w:t>紙廠電影院-中興57影展</w:t>
                            </w:r>
                          </w:p>
                        </w:tc>
                        <w:tc>
                          <w:tcPr>
                            <w:tcW w:w="1417" w:type="dxa"/>
                            <w:vAlign w:val="center"/>
                          </w:tcPr>
                          <w:p w14:paraId="19F78815"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12月8日至12月29日間</w:t>
                            </w:r>
                          </w:p>
                        </w:tc>
                        <w:tc>
                          <w:tcPr>
                            <w:tcW w:w="680" w:type="dxa"/>
                            <w:vAlign w:val="center"/>
                          </w:tcPr>
                          <w:p w14:paraId="482C570F"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7</w:t>
                            </w:r>
                          </w:p>
                        </w:tc>
                      </w:tr>
                      <w:tr w:rsidR="0097161F" w14:paraId="3A66144B" w14:textId="77777777" w:rsidTr="00CD3D4A">
                        <w:tc>
                          <w:tcPr>
                            <w:tcW w:w="624" w:type="dxa"/>
                            <w:vMerge/>
                            <w:vAlign w:val="center"/>
                          </w:tcPr>
                          <w:p w14:paraId="7D60CC09" w14:textId="77777777" w:rsidR="0097161F" w:rsidRDefault="0097161F" w:rsidP="00CD3D4A">
                            <w:pPr>
                              <w:jc w:val="center"/>
                            </w:pPr>
                          </w:p>
                        </w:tc>
                        <w:tc>
                          <w:tcPr>
                            <w:tcW w:w="2041" w:type="dxa"/>
                            <w:vAlign w:val="center"/>
                          </w:tcPr>
                          <w:p w14:paraId="0580648B"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10.文化局</w:t>
                            </w:r>
                          </w:p>
                        </w:tc>
                        <w:tc>
                          <w:tcPr>
                            <w:tcW w:w="2268" w:type="dxa"/>
                            <w:vAlign w:val="center"/>
                          </w:tcPr>
                          <w:p w14:paraId="299DD1EF"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紙廠電影院-中興57影展記者會</w:t>
                            </w:r>
                          </w:p>
                        </w:tc>
                        <w:tc>
                          <w:tcPr>
                            <w:tcW w:w="1417" w:type="dxa"/>
                            <w:vAlign w:val="center"/>
                          </w:tcPr>
                          <w:p w14:paraId="268B8276" w14:textId="77777777" w:rsidR="0097161F" w:rsidRPr="009B2FED"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12月14日</w:t>
                            </w:r>
                          </w:p>
                        </w:tc>
                        <w:tc>
                          <w:tcPr>
                            <w:tcW w:w="680" w:type="dxa"/>
                            <w:vAlign w:val="center"/>
                          </w:tcPr>
                          <w:p w14:paraId="5118AB07" w14:textId="77777777" w:rsidR="0097161F" w:rsidRPr="009B2FED"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w:t>
                            </w:r>
                          </w:p>
                        </w:tc>
                      </w:tr>
                      <w:tr w:rsidR="0097161F" w14:paraId="0E108C24" w14:textId="77777777" w:rsidTr="00CD3D4A">
                        <w:tc>
                          <w:tcPr>
                            <w:tcW w:w="624" w:type="dxa"/>
                            <w:vMerge w:val="restart"/>
                            <w:vAlign w:val="center"/>
                          </w:tcPr>
                          <w:p w14:paraId="79255889" w14:textId="77777777" w:rsidR="0097161F" w:rsidRPr="00036618" w:rsidRDefault="0097161F" w:rsidP="00CD3D4A">
                            <w:pPr>
                              <w:jc w:val="center"/>
                              <w:rPr>
                                <w:rFonts w:ascii="標楷體" w:eastAsia="標楷體" w:hAnsi="標楷體" w:cs="標楷體"/>
                                <w:bCs/>
                                <w:spacing w:val="-8"/>
                                <w:sz w:val="20"/>
                              </w:rPr>
                            </w:pPr>
                            <w:r>
                              <w:rPr>
                                <w:rFonts w:ascii="標楷體" w:eastAsia="標楷體" w:hAnsi="標楷體" w:cs="標楷體" w:hint="eastAsia"/>
                                <w:bCs/>
                                <w:spacing w:val="-8"/>
                                <w:sz w:val="20"/>
                              </w:rPr>
                              <w:t>1</w:t>
                            </w:r>
                            <w:r>
                              <w:rPr>
                                <w:rFonts w:ascii="標楷體" w:eastAsia="標楷體" w:hAnsi="標楷體" w:cs="標楷體"/>
                                <w:bCs/>
                                <w:spacing w:val="-8"/>
                                <w:sz w:val="20"/>
                              </w:rPr>
                              <w:t>14</w:t>
                            </w:r>
                          </w:p>
                        </w:tc>
                        <w:tc>
                          <w:tcPr>
                            <w:tcW w:w="5726" w:type="dxa"/>
                            <w:gridSpan w:val="3"/>
                            <w:vAlign w:val="center"/>
                          </w:tcPr>
                          <w:p w14:paraId="28C27110" w14:textId="77777777" w:rsidR="0097161F" w:rsidRPr="009B2FED" w:rsidRDefault="0097161F" w:rsidP="00CD3D4A">
                            <w:pPr>
                              <w:jc w:val="center"/>
                              <w:rPr>
                                <w:rFonts w:ascii="標楷體" w:eastAsia="標楷體" w:hAnsi="標楷體" w:cs="標楷體"/>
                                <w:b/>
                                <w:sz w:val="20"/>
                              </w:rPr>
                            </w:pPr>
                            <w:r w:rsidRPr="009B2FED">
                              <w:rPr>
                                <w:rFonts w:ascii="標楷體" w:eastAsia="標楷體" w:hAnsi="標楷體" w:cs="標楷體" w:hint="eastAsia"/>
                                <w:b/>
                                <w:sz w:val="20"/>
                              </w:rPr>
                              <w:t>小</w:t>
                            </w:r>
                            <w:r>
                              <w:rPr>
                                <w:rFonts w:ascii="標楷體" w:eastAsia="標楷體" w:hAnsi="標楷體" w:cs="標楷體" w:hint="eastAsia"/>
                                <w:b/>
                                <w:sz w:val="20"/>
                              </w:rPr>
                              <w:t xml:space="preserve"> </w:t>
                            </w:r>
                            <w:r>
                              <w:rPr>
                                <w:rFonts w:ascii="標楷體" w:eastAsia="標楷體" w:hAnsi="標楷體" w:cs="標楷體"/>
                                <w:b/>
                                <w:sz w:val="20"/>
                              </w:rPr>
                              <w:t xml:space="preserve">       </w:t>
                            </w:r>
                            <w:r w:rsidRPr="009B2FED">
                              <w:rPr>
                                <w:rFonts w:ascii="標楷體" w:eastAsia="標楷體" w:hAnsi="標楷體" w:cs="標楷體" w:hint="eastAsia"/>
                                <w:b/>
                                <w:sz w:val="20"/>
                              </w:rPr>
                              <w:t>計</w:t>
                            </w:r>
                          </w:p>
                        </w:tc>
                        <w:tc>
                          <w:tcPr>
                            <w:tcW w:w="680" w:type="dxa"/>
                            <w:vAlign w:val="center"/>
                          </w:tcPr>
                          <w:p w14:paraId="46783EDD" w14:textId="77777777" w:rsidR="0097161F" w:rsidRPr="009B2FED" w:rsidRDefault="0097161F" w:rsidP="00CD3D4A">
                            <w:pPr>
                              <w:jc w:val="right"/>
                              <w:rPr>
                                <w:rFonts w:ascii="標楷體" w:eastAsia="標楷體" w:hAnsi="標楷體" w:cs="標楷體"/>
                                <w:b/>
                                <w:sz w:val="20"/>
                              </w:rPr>
                            </w:pPr>
                            <w:r w:rsidRPr="009B2FED">
                              <w:rPr>
                                <w:rFonts w:ascii="標楷體" w:eastAsia="標楷體" w:hAnsi="標楷體" w:cs="標楷體" w:hint="eastAsia"/>
                                <w:b/>
                                <w:sz w:val="20"/>
                              </w:rPr>
                              <w:t>1</w:t>
                            </w:r>
                            <w:r w:rsidRPr="009B2FED">
                              <w:rPr>
                                <w:rFonts w:ascii="標楷體" w:eastAsia="標楷體" w:hAnsi="標楷體" w:cs="標楷體"/>
                                <w:b/>
                                <w:sz w:val="20"/>
                              </w:rPr>
                              <w:t>5</w:t>
                            </w:r>
                          </w:p>
                        </w:tc>
                      </w:tr>
                      <w:tr w:rsidR="0097161F" w14:paraId="1CA9B6A7" w14:textId="77777777" w:rsidTr="00534130">
                        <w:tc>
                          <w:tcPr>
                            <w:tcW w:w="624" w:type="dxa"/>
                            <w:vMerge/>
                            <w:vAlign w:val="center"/>
                          </w:tcPr>
                          <w:p w14:paraId="2BDCEB1D" w14:textId="77777777" w:rsidR="0097161F" w:rsidRPr="00036618" w:rsidRDefault="0097161F" w:rsidP="00CD3D4A">
                            <w:pPr>
                              <w:jc w:val="center"/>
                              <w:rPr>
                                <w:rFonts w:ascii="標楷體" w:eastAsia="標楷體" w:hAnsi="標楷體" w:cs="標楷體"/>
                                <w:bCs/>
                                <w:spacing w:val="-8"/>
                                <w:sz w:val="20"/>
                              </w:rPr>
                            </w:pPr>
                          </w:p>
                        </w:tc>
                        <w:tc>
                          <w:tcPr>
                            <w:tcW w:w="2041" w:type="dxa"/>
                            <w:vAlign w:val="center"/>
                          </w:tcPr>
                          <w:p w14:paraId="55348D8D" w14:textId="77777777" w:rsidR="0097161F" w:rsidRPr="009B2FED" w:rsidRDefault="0097161F" w:rsidP="00B0652B">
                            <w:pPr>
                              <w:jc w:val="both"/>
                              <w:rPr>
                                <w:rFonts w:ascii="標楷體" w:eastAsia="標楷體" w:hAnsi="標楷體" w:cs="標楷體"/>
                                <w:bCs/>
                                <w:sz w:val="20"/>
                              </w:rPr>
                            </w:pPr>
                            <w:r w:rsidRPr="009B2FED">
                              <w:rPr>
                                <w:rFonts w:ascii="標楷體" w:eastAsia="標楷體" w:hAnsi="標楷體" w:cs="標楷體" w:hint="eastAsia"/>
                                <w:bCs/>
                                <w:sz w:val="20"/>
                              </w:rPr>
                              <w:t>1.文化局</w:t>
                            </w:r>
                          </w:p>
                        </w:tc>
                        <w:tc>
                          <w:tcPr>
                            <w:tcW w:w="2268" w:type="dxa"/>
                            <w:vAlign w:val="center"/>
                          </w:tcPr>
                          <w:p w14:paraId="5C274824" w14:textId="77777777" w:rsidR="0097161F" w:rsidRPr="00534130" w:rsidRDefault="0097161F" w:rsidP="00534130">
                            <w:pPr>
                              <w:jc w:val="both"/>
                              <w:rPr>
                                <w:rFonts w:ascii="標楷體" w:eastAsia="標楷體" w:hAnsi="標楷體" w:cs="標楷體"/>
                                <w:bCs/>
                                <w:spacing w:val="-10"/>
                                <w:sz w:val="20"/>
                              </w:rPr>
                            </w:pPr>
                            <w:r w:rsidRPr="00534130">
                              <w:rPr>
                                <w:rFonts w:ascii="標楷體" w:eastAsia="標楷體" w:hAnsi="標楷體" w:cs="標楷體" w:hint="eastAsia"/>
                                <w:bCs/>
                                <w:spacing w:val="-10"/>
                                <w:sz w:val="20"/>
                              </w:rPr>
                              <w:t>紙廠電影院-中興57影展</w:t>
                            </w:r>
                          </w:p>
                        </w:tc>
                        <w:tc>
                          <w:tcPr>
                            <w:tcW w:w="1417" w:type="dxa"/>
                          </w:tcPr>
                          <w:p w14:paraId="6A0778D3" w14:textId="77777777" w:rsidR="0097161F"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1月4日至</w:t>
                            </w:r>
                          </w:p>
                          <w:p w14:paraId="3BB31822"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2月9日間</w:t>
                            </w:r>
                          </w:p>
                        </w:tc>
                        <w:tc>
                          <w:tcPr>
                            <w:tcW w:w="680" w:type="dxa"/>
                          </w:tcPr>
                          <w:p w14:paraId="60B1B641" w14:textId="77777777" w:rsidR="0097161F" w:rsidRPr="00036618"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8</w:t>
                            </w:r>
                          </w:p>
                        </w:tc>
                      </w:tr>
                      <w:tr w:rsidR="0097161F" w14:paraId="11D5B629" w14:textId="77777777" w:rsidTr="00B0652B">
                        <w:tc>
                          <w:tcPr>
                            <w:tcW w:w="624" w:type="dxa"/>
                            <w:vMerge/>
                            <w:vAlign w:val="center"/>
                          </w:tcPr>
                          <w:p w14:paraId="35D0F2BF" w14:textId="77777777" w:rsidR="0097161F" w:rsidRPr="00036618" w:rsidRDefault="0097161F" w:rsidP="00CD3D4A">
                            <w:pPr>
                              <w:jc w:val="center"/>
                              <w:rPr>
                                <w:rFonts w:ascii="標楷體" w:eastAsia="標楷體" w:hAnsi="標楷體" w:cs="標楷體"/>
                                <w:bCs/>
                                <w:spacing w:val="-8"/>
                                <w:sz w:val="20"/>
                              </w:rPr>
                            </w:pPr>
                          </w:p>
                        </w:tc>
                        <w:tc>
                          <w:tcPr>
                            <w:tcW w:w="2041" w:type="dxa"/>
                            <w:vAlign w:val="center"/>
                          </w:tcPr>
                          <w:p w14:paraId="2BFD4734" w14:textId="77777777" w:rsidR="0097161F" w:rsidRPr="009B2FED" w:rsidRDefault="0097161F" w:rsidP="00B0652B">
                            <w:pPr>
                              <w:jc w:val="both"/>
                              <w:rPr>
                                <w:rFonts w:ascii="標楷體" w:eastAsia="標楷體" w:hAnsi="標楷體" w:cs="標楷體"/>
                                <w:bCs/>
                                <w:sz w:val="20"/>
                              </w:rPr>
                            </w:pPr>
                            <w:r w:rsidRPr="009B2FED">
                              <w:rPr>
                                <w:rFonts w:ascii="標楷體" w:eastAsia="標楷體" w:hAnsi="標楷體" w:cs="標楷體" w:hint="eastAsia"/>
                                <w:bCs/>
                                <w:sz w:val="20"/>
                              </w:rPr>
                              <w:t>2.文化局</w:t>
                            </w:r>
                          </w:p>
                        </w:tc>
                        <w:tc>
                          <w:tcPr>
                            <w:tcW w:w="2268" w:type="dxa"/>
                          </w:tcPr>
                          <w:p w14:paraId="2EA16A1D"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2024中興文創園區攝影棚及自媒體培訓工作坊</w:t>
                            </w:r>
                          </w:p>
                        </w:tc>
                        <w:tc>
                          <w:tcPr>
                            <w:tcW w:w="1417" w:type="dxa"/>
                          </w:tcPr>
                          <w:p w14:paraId="0170944F" w14:textId="77777777" w:rsidR="0097161F"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1月3日至</w:t>
                            </w:r>
                          </w:p>
                          <w:p w14:paraId="56F64FE6"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1月18日間</w:t>
                            </w:r>
                          </w:p>
                        </w:tc>
                        <w:tc>
                          <w:tcPr>
                            <w:tcW w:w="680" w:type="dxa"/>
                          </w:tcPr>
                          <w:p w14:paraId="4264030C" w14:textId="77777777" w:rsidR="0097161F" w:rsidRPr="00036618"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6</w:t>
                            </w:r>
                          </w:p>
                        </w:tc>
                      </w:tr>
                      <w:tr w:rsidR="0097161F" w14:paraId="514C63B5" w14:textId="77777777" w:rsidTr="00B0652B">
                        <w:tc>
                          <w:tcPr>
                            <w:tcW w:w="624" w:type="dxa"/>
                            <w:vMerge/>
                            <w:vAlign w:val="center"/>
                          </w:tcPr>
                          <w:p w14:paraId="4EB9EB5B" w14:textId="77777777" w:rsidR="0097161F" w:rsidRPr="00036618" w:rsidRDefault="0097161F" w:rsidP="00CD3D4A">
                            <w:pPr>
                              <w:jc w:val="center"/>
                              <w:rPr>
                                <w:rFonts w:ascii="標楷體" w:eastAsia="標楷體" w:hAnsi="標楷體" w:cs="標楷體"/>
                                <w:bCs/>
                                <w:spacing w:val="-8"/>
                                <w:sz w:val="20"/>
                              </w:rPr>
                            </w:pPr>
                          </w:p>
                        </w:tc>
                        <w:tc>
                          <w:tcPr>
                            <w:tcW w:w="2041" w:type="dxa"/>
                            <w:vAlign w:val="center"/>
                          </w:tcPr>
                          <w:p w14:paraId="4D86DF32" w14:textId="77777777" w:rsidR="0097161F" w:rsidRPr="009B2FED" w:rsidRDefault="0097161F" w:rsidP="00B0652B">
                            <w:pPr>
                              <w:jc w:val="both"/>
                              <w:rPr>
                                <w:rFonts w:ascii="標楷體" w:eastAsia="標楷體" w:hAnsi="標楷體" w:cs="標楷體"/>
                                <w:bCs/>
                                <w:sz w:val="20"/>
                              </w:rPr>
                            </w:pPr>
                            <w:r w:rsidRPr="009B2FED">
                              <w:rPr>
                                <w:rFonts w:ascii="標楷體" w:eastAsia="標楷體" w:hAnsi="標楷體" w:cs="標楷體" w:hint="eastAsia"/>
                                <w:bCs/>
                                <w:sz w:val="20"/>
                              </w:rPr>
                              <w:t>3.文化局</w:t>
                            </w:r>
                          </w:p>
                        </w:tc>
                        <w:tc>
                          <w:tcPr>
                            <w:tcW w:w="2268" w:type="dxa"/>
                          </w:tcPr>
                          <w:p w14:paraId="4A2D5289"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114年度廉政防詐講習</w:t>
                            </w:r>
                          </w:p>
                        </w:tc>
                        <w:tc>
                          <w:tcPr>
                            <w:tcW w:w="1417" w:type="dxa"/>
                          </w:tcPr>
                          <w:p w14:paraId="47C435A6" w14:textId="77777777" w:rsidR="0097161F" w:rsidRPr="00036618" w:rsidRDefault="0097161F" w:rsidP="00CD3D4A">
                            <w:pPr>
                              <w:jc w:val="both"/>
                              <w:rPr>
                                <w:rFonts w:ascii="標楷體" w:eastAsia="標楷體" w:hAnsi="標楷體" w:cs="標楷體"/>
                                <w:bCs/>
                                <w:sz w:val="20"/>
                              </w:rPr>
                            </w:pPr>
                            <w:r w:rsidRPr="009B2FED">
                              <w:rPr>
                                <w:rFonts w:ascii="標楷體" w:eastAsia="標楷體" w:hAnsi="標楷體" w:cs="標楷體" w:hint="eastAsia"/>
                                <w:bCs/>
                                <w:sz w:val="20"/>
                              </w:rPr>
                              <w:t>2月21日</w:t>
                            </w:r>
                          </w:p>
                        </w:tc>
                        <w:tc>
                          <w:tcPr>
                            <w:tcW w:w="680" w:type="dxa"/>
                          </w:tcPr>
                          <w:p w14:paraId="4D4B0003" w14:textId="77777777" w:rsidR="0097161F" w:rsidRPr="00036618" w:rsidRDefault="0097161F" w:rsidP="00CD3D4A">
                            <w:pPr>
                              <w:jc w:val="right"/>
                              <w:rPr>
                                <w:rFonts w:ascii="標楷體" w:eastAsia="標楷體" w:hAnsi="標楷體" w:cs="標楷體"/>
                                <w:bCs/>
                                <w:sz w:val="20"/>
                              </w:rPr>
                            </w:pPr>
                            <w:r w:rsidRPr="009B2FED">
                              <w:rPr>
                                <w:rFonts w:ascii="標楷體" w:eastAsia="標楷體" w:hAnsi="標楷體" w:cs="標楷體" w:hint="eastAsia"/>
                                <w:bCs/>
                                <w:sz w:val="20"/>
                              </w:rPr>
                              <w:t>1</w:t>
                            </w:r>
                          </w:p>
                        </w:tc>
                      </w:tr>
                    </w:tbl>
                    <w:p w14:paraId="7A99F0D1" w14:textId="77777777" w:rsidR="0097161F" w:rsidRPr="00342E83" w:rsidRDefault="0097161F" w:rsidP="00CD3D4A">
                      <w:r w:rsidRPr="00342E83">
                        <w:rPr>
                          <w:rFonts w:ascii="標楷體" w:eastAsia="標楷體" w:hAnsi="標楷體" w:cs="標楷體" w:hint="eastAsia"/>
                          <w:bCs/>
                          <w:sz w:val="18"/>
                          <w:szCs w:val="18"/>
                        </w:rPr>
                        <w:t>資料來源：整理自文化局提供資料。</w:t>
                      </w:r>
                    </w:p>
                  </w:txbxContent>
                </v:textbox>
                <w10:wrap type="square"/>
              </v:shape>
            </w:pict>
          </mc:Fallback>
        </mc:AlternateContent>
      </w:r>
      <w:r w:rsidRPr="001C5F62">
        <w:rPr>
          <w:rFonts w:ascii="標楷體" w:hAnsi="標楷體" w:hint="eastAsia"/>
          <w:spacing w:val="2"/>
          <w:sz w:val="24"/>
          <w:szCs w:val="22"/>
        </w:rPr>
        <w:t>縣地方影視音體驗計畫－「移動視野－觀看紙場的方式」計畫，並於113年12月至114年1月間辦理20場次影片撥放、6場映後座談及6場次攝影棚體驗坊課程，惟查113年至114年3月底止互動式攝影棚使用情形，113年度仍僅租借10次、89天</w:t>
      </w:r>
      <w:r w:rsidR="005B584C" w:rsidRPr="001C5F62">
        <w:rPr>
          <w:rFonts w:ascii="標楷體" w:hAnsi="標楷體" w:hint="eastAsia"/>
          <w:spacing w:val="2"/>
          <w:sz w:val="24"/>
          <w:szCs w:val="22"/>
        </w:rPr>
        <w:t>（</w:t>
      </w:r>
      <w:r w:rsidRPr="001C5F62">
        <w:rPr>
          <w:rFonts w:ascii="標楷體" w:hAnsi="標楷體" w:hint="eastAsia"/>
          <w:spacing w:val="2"/>
          <w:sz w:val="24"/>
          <w:szCs w:val="22"/>
        </w:rPr>
        <w:t>表5</w:t>
      </w:r>
      <w:r w:rsidR="005B584C" w:rsidRPr="001C5F62">
        <w:rPr>
          <w:rFonts w:ascii="標楷體" w:hAnsi="標楷體" w:hint="eastAsia"/>
          <w:spacing w:val="2"/>
          <w:sz w:val="24"/>
          <w:szCs w:val="22"/>
        </w:rPr>
        <w:t>）</w:t>
      </w:r>
      <w:r w:rsidRPr="001C5F62">
        <w:rPr>
          <w:rFonts w:ascii="標楷體" w:hAnsi="標楷體" w:hint="eastAsia"/>
          <w:spacing w:val="2"/>
          <w:sz w:val="24"/>
          <w:szCs w:val="22"/>
        </w:rPr>
        <w:t>，且其中縣政府社會處於4月26日至11月24日間租借30天，係辦理居家托育服務人員在職訓練課程，與建置目標未符；至於114年截至3月底止租借3次、15天，其中114年2月21日係辦理114年度廉政防詐講習，亦與計畫目標不符；且迄114年3月底止，仍未與縣內相關科系學校進行影像課程等體驗或教學活動，顯示該場域使用未達預期建置效益，</w:t>
      </w:r>
      <w:r w:rsidRPr="001C5F62">
        <w:rPr>
          <w:rFonts w:ascii="標楷體" w:hAnsi="標楷體" w:hint="eastAsia"/>
          <w:bCs/>
          <w:spacing w:val="2"/>
          <w:sz w:val="24"/>
          <w:szCs w:val="22"/>
        </w:rPr>
        <w:t>經函請文化局</w:t>
      </w:r>
      <w:r w:rsidRPr="001C5F62">
        <w:rPr>
          <w:rFonts w:ascii="標楷體" w:hAnsi="標楷體" w:hint="eastAsia"/>
          <w:spacing w:val="2"/>
          <w:sz w:val="24"/>
          <w:szCs w:val="22"/>
        </w:rPr>
        <w:t>善用園區擁有老舊建築場景之優勢，規劃拍攝計畫及影視課程，以提升攝影棚使用效益，落實影像普及與培植影視人才之目標。據復：</w:t>
      </w:r>
      <w:bookmarkStart w:id="11" w:name="_Hlk202792976"/>
      <w:r w:rsidRPr="001C5F62">
        <w:rPr>
          <w:rFonts w:ascii="標楷體" w:hAnsi="標楷體" w:hint="eastAsia"/>
          <w:spacing w:val="2"/>
          <w:sz w:val="24"/>
          <w:szCs w:val="22"/>
        </w:rPr>
        <w:t>園區57號建物除持續辦理影視培力課程，並以多元使用方式辦理各類型活動，藉以活化園區建物使用，兼顧為民服務之公共利益最大化，目前已有學校洽詢園區影視基地相關課程使用之可行性，爾後將持續爭取補助及自籌經費，賡續辦理各項影視活動，以培植在地影視人才及達成推廣影視藝文人口之目標</w:t>
      </w:r>
      <w:bookmarkEnd w:id="11"/>
      <w:r w:rsidRPr="001C5F62">
        <w:rPr>
          <w:rFonts w:ascii="標楷體" w:hAnsi="標楷體" w:hint="eastAsia"/>
          <w:spacing w:val="2"/>
          <w:sz w:val="24"/>
          <w:szCs w:val="24"/>
        </w:rPr>
        <w:t>。</w:t>
      </w:r>
    </w:p>
    <w:p w14:paraId="5D701546" w14:textId="04BD458F" w:rsidR="00167214" w:rsidRPr="001C5F62" w:rsidRDefault="00167214" w:rsidP="00B876D9">
      <w:pPr>
        <w:pStyle w:val="131"/>
        <w:overflowPunct w:val="0"/>
        <w:spacing w:beforeLines="20" w:before="48" w:afterLines="20" w:after="48" w:line="480" w:lineRule="exact"/>
        <w:ind w:firstLineChars="400" w:firstLine="977"/>
        <w:jc w:val="both"/>
        <w:rPr>
          <w:rFonts w:ascii="標楷體" w:hAnsi="標楷體"/>
          <w:b/>
          <w:spacing w:val="4"/>
          <w:szCs w:val="28"/>
        </w:rPr>
      </w:pPr>
      <w:r w:rsidRPr="001C5F62">
        <w:rPr>
          <w:rFonts w:ascii="標楷體" w:hAnsi="標楷體"/>
          <w:b/>
          <w:bCs/>
          <w:spacing w:val="2"/>
          <w:sz w:val="24"/>
          <w:szCs w:val="22"/>
        </w:rPr>
        <w:t>3</w:t>
      </w:r>
      <w:r w:rsidRPr="001C5F62">
        <w:rPr>
          <w:rFonts w:ascii="標楷體" w:hAnsi="標楷體" w:hint="eastAsia"/>
          <w:b/>
          <w:bCs/>
          <w:spacing w:val="2"/>
          <w:sz w:val="24"/>
          <w:szCs w:val="22"/>
        </w:rPr>
        <w:t>.</w:t>
      </w:r>
      <w:r w:rsidRPr="001C5F62">
        <w:rPr>
          <w:rFonts w:ascii="標楷體" w:hAnsi="標楷體" w:hint="eastAsia"/>
          <w:b/>
          <w:spacing w:val="2"/>
          <w:sz w:val="24"/>
          <w:szCs w:val="22"/>
        </w:rPr>
        <w:t xml:space="preserve">  </w:t>
      </w:r>
      <w:bookmarkStart w:id="12" w:name="_Hlk202792935"/>
      <w:r w:rsidRPr="001C5F62">
        <w:rPr>
          <w:rFonts w:ascii="標楷體" w:hAnsi="標楷體" w:hint="eastAsia"/>
          <w:b/>
          <w:spacing w:val="2"/>
          <w:sz w:val="24"/>
          <w:szCs w:val="22"/>
        </w:rPr>
        <w:t>假日攤商市集活動部分時段之餐飲內容配置同質性偏高，且成果報告書未就整體活動成效進行績效指標評估</w:t>
      </w:r>
      <w:bookmarkEnd w:id="12"/>
      <w:r w:rsidRPr="001C5F62">
        <w:rPr>
          <w:rFonts w:ascii="標楷體" w:hAnsi="標楷體" w:hint="eastAsia"/>
          <w:b/>
          <w:spacing w:val="2"/>
          <w:sz w:val="24"/>
          <w:szCs w:val="22"/>
        </w:rPr>
        <w:t>，允宜妥適規劃各餐飲類型之攤商數量，並訂定活動績效衡量指標，以提升假日市集執行成效：</w:t>
      </w:r>
      <w:r w:rsidRPr="001C5F62">
        <w:rPr>
          <w:rFonts w:ascii="標楷體" w:hAnsi="標楷體" w:hint="eastAsia"/>
          <w:spacing w:val="2"/>
          <w:sz w:val="24"/>
          <w:szCs w:val="22"/>
        </w:rPr>
        <w:t>文化局為配合該園區映像節及歡樂宜蘭年等活動，吸引民眾入園參觀，及提供到園遊客多元餐飲選擇，委託廠商辦理中興文創園區假日攤商市集活動，分別</w:t>
      </w:r>
      <w:r w:rsidRPr="001C5F62">
        <w:rPr>
          <w:rFonts w:ascii="標楷體" w:hAnsi="標楷體" w:hint="eastAsia"/>
          <w:spacing w:val="2"/>
          <w:sz w:val="24"/>
          <w:szCs w:val="22"/>
        </w:rPr>
        <w:lastRenderedPageBreak/>
        <w:t>於113年上半年</w:t>
      </w:r>
      <w:r w:rsidR="005B584C" w:rsidRPr="001C5F62">
        <w:rPr>
          <w:rFonts w:ascii="標楷體" w:hAnsi="標楷體" w:hint="eastAsia"/>
          <w:spacing w:val="2"/>
          <w:sz w:val="24"/>
          <w:szCs w:val="22"/>
        </w:rPr>
        <w:t>（</w:t>
      </w:r>
      <w:r w:rsidRPr="001C5F62">
        <w:rPr>
          <w:rFonts w:ascii="標楷體" w:hAnsi="標楷體" w:hint="eastAsia"/>
          <w:spacing w:val="2"/>
          <w:sz w:val="24"/>
          <w:szCs w:val="22"/>
        </w:rPr>
        <w:t>1至5月</w:t>
      </w:r>
      <w:r w:rsidR="005B584C" w:rsidRPr="001C5F62">
        <w:rPr>
          <w:rFonts w:ascii="標楷體" w:hAnsi="標楷體" w:hint="eastAsia"/>
          <w:spacing w:val="2"/>
          <w:sz w:val="24"/>
          <w:szCs w:val="22"/>
        </w:rPr>
        <w:t>）</w:t>
      </w:r>
      <w:r w:rsidRPr="001C5F62">
        <w:rPr>
          <w:rFonts w:ascii="標楷體" w:hAnsi="標楷體" w:hint="eastAsia"/>
          <w:spacing w:val="2"/>
          <w:sz w:val="24"/>
          <w:szCs w:val="22"/>
        </w:rPr>
        <w:t>及下半年</w:t>
      </w:r>
      <w:r w:rsidR="005B584C" w:rsidRPr="001C5F62">
        <w:rPr>
          <w:rFonts w:ascii="標楷體" w:hAnsi="標楷體" w:hint="eastAsia"/>
          <w:spacing w:val="2"/>
          <w:sz w:val="24"/>
          <w:szCs w:val="22"/>
        </w:rPr>
        <w:t>（</w:t>
      </w:r>
      <w:r w:rsidRPr="001C5F62">
        <w:rPr>
          <w:rFonts w:ascii="標楷體" w:hAnsi="標楷體" w:hint="eastAsia"/>
          <w:spacing w:val="2"/>
          <w:sz w:val="24"/>
          <w:szCs w:val="22"/>
        </w:rPr>
        <w:t>11及12月</w:t>
      </w:r>
      <w:r w:rsidR="005B584C" w:rsidRPr="001C5F62">
        <w:rPr>
          <w:rFonts w:ascii="標楷體" w:hAnsi="標楷體" w:hint="eastAsia"/>
          <w:spacing w:val="2"/>
          <w:sz w:val="24"/>
          <w:szCs w:val="22"/>
        </w:rPr>
        <w:t>）</w:t>
      </w:r>
      <w:r w:rsidRPr="001C5F62">
        <w:rPr>
          <w:rFonts w:ascii="標楷體" w:hAnsi="標楷體" w:hint="eastAsia"/>
          <w:spacing w:val="2"/>
          <w:sz w:val="24"/>
          <w:szCs w:val="22"/>
        </w:rPr>
        <w:t>星期六、日進駐，各辦理32場及8場，合計40場假日攤商市集活動，支用經費合計29萬餘元。據該局提供中興文創園區假日市集成果報告書所列，113年上半年及下半年餐飲類攤商</w:t>
      </w:r>
      <w:r w:rsidR="005B584C" w:rsidRPr="001C5F62">
        <w:rPr>
          <w:rFonts w:ascii="標楷體" w:hAnsi="標楷體" w:hint="eastAsia"/>
          <w:spacing w:val="2"/>
          <w:sz w:val="24"/>
          <w:szCs w:val="22"/>
        </w:rPr>
        <w:t>（</w:t>
      </w:r>
      <w:r w:rsidRPr="001C5F62">
        <w:rPr>
          <w:rFonts w:ascii="標楷體" w:hAnsi="標楷體" w:hint="eastAsia"/>
          <w:spacing w:val="2"/>
          <w:sz w:val="24"/>
          <w:szCs w:val="22"/>
        </w:rPr>
        <w:t>包括鹹、甜及飲茶3類</w:t>
      </w:r>
      <w:r w:rsidR="005B584C" w:rsidRPr="001C5F62">
        <w:rPr>
          <w:rFonts w:ascii="標楷體" w:hAnsi="標楷體" w:hint="eastAsia"/>
          <w:spacing w:val="2"/>
          <w:sz w:val="24"/>
          <w:szCs w:val="22"/>
        </w:rPr>
        <w:t>）</w:t>
      </w:r>
      <w:r w:rsidRPr="001C5F62">
        <w:rPr>
          <w:rFonts w:ascii="標楷體" w:hAnsi="標楷體" w:hint="eastAsia"/>
          <w:spacing w:val="2"/>
          <w:sz w:val="24"/>
          <w:szCs w:val="22"/>
        </w:rPr>
        <w:t>營業額分別為48萬餘元及75萬餘元，經分析攤商出攤情形，113上半年2月12至14日僅有鹹食及甜食類攤商；3月23、24日、4月13、14日及5月5日僅有甜食及飲茶類攤商</w:t>
      </w:r>
      <w:r w:rsidR="005B584C" w:rsidRPr="001C5F62">
        <w:rPr>
          <w:rFonts w:ascii="標楷體" w:hAnsi="標楷體" w:hint="eastAsia"/>
          <w:spacing w:val="2"/>
          <w:sz w:val="24"/>
          <w:szCs w:val="22"/>
        </w:rPr>
        <w:t>（</w:t>
      </w:r>
      <w:r w:rsidRPr="001C5F62">
        <w:rPr>
          <w:rFonts w:ascii="標楷體" w:hAnsi="標楷體" w:hint="eastAsia"/>
          <w:spacing w:val="2"/>
          <w:sz w:val="24"/>
          <w:szCs w:val="22"/>
        </w:rPr>
        <w:t>圖</w:t>
      </w:r>
      <w:r w:rsidRPr="001C5F62">
        <w:rPr>
          <w:rFonts w:ascii="標楷體" w:hAnsi="標楷體"/>
          <w:spacing w:val="2"/>
          <w:sz w:val="24"/>
          <w:szCs w:val="22"/>
        </w:rPr>
        <w:t>3</w:t>
      </w:r>
      <w:r w:rsidR="005B584C" w:rsidRPr="001C5F62">
        <w:rPr>
          <w:rFonts w:ascii="標楷體" w:hAnsi="標楷體" w:hint="eastAsia"/>
          <w:spacing w:val="2"/>
          <w:sz w:val="24"/>
          <w:szCs w:val="22"/>
        </w:rPr>
        <w:t>）</w:t>
      </w:r>
      <w:r w:rsidRPr="001C5F62">
        <w:rPr>
          <w:rFonts w:ascii="標楷體" w:hAnsi="標楷體" w:hint="eastAsia"/>
          <w:spacing w:val="2"/>
          <w:sz w:val="24"/>
          <w:szCs w:val="22"/>
        </w:rPr>
        <w:t>，部分時段餐飲</w:t>
      </w:r>
      <w:r w:rsidR="00643054" w:rsidRPr="001C5F62">
        <w:rPr>
          <w:rFonts w:ascii="標楷體" w:hAnsi="標楷體"/>
          <w:b/>
          <w:bCs/>
          <w:noProof/>
          <w:spacing w:val="2"/>
          <w:sz w:val="24"/>
          <w:szCs w:val="22"/>
        </w:rPr>
        <mc:AlternateContent>
          <mc:Choice Requires="wps">
            <w:drawing>
              <wp:anchor distT="0" distB="0" distL="114300" distR="114300" simplePos="0" relativeHeight="251645952" behindDoc="0" locked="0" layoutInCell="1" allowOverlap="1" wp14:anchorId="659699F6" wp14:editId="3DD2500F">
                <wp:simplePos x="0" y="0"/>
                <wp:positionH relativeFrom="column">
                  <wp:posOffset>1063625</wp:posOffset>
                </wp:positionH>
                <wp:positionV relativeFrom="paragraph">
                  <wp:posOffset>1600835</wp:posOffset>
                </wp:positionV>
                <wp:extent cx="5351780" cy="2552700"/>
                <wp:effectExtent l="0" t="0" r="1270" b="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1780" cy="2552700"/>
                        </a:xfrm>
                        <a:prstGeom prst="rect">
                          <a:avLst/>
                        </a:prstGeom>
                        <a:solidFill>
                          <a:srgbClr val="FFFFFF"/>
                        </a:solidFill>
                        <a:ln w="9525">
                          <a:noFill/>
                          <a:miter lim="800000"/>
                          <a:headEnd/>
                          <a:tailEnd/>
                        </a:ln>
                      </wps:spPr>
                      <wps:txbx>
                        <w:txbxContent>
                          <w:p w14:paraId="038DE9F8" w14:textId="77777777" w:rsidR="0097161F" w:rsidRPr="00CE4336" w:rsidRDefault="0097161F" w:rsidP="004C3DD5">
                            <w:pPr>
                              <w:spacing w:beforeLines="50" w:before="120" w:afterLines="50" w:after="120" w:line="240" w:lineRule="atLeast"/>
                              <w:jc w:val="center"/>
                              <w:rPr>
                                <w:rFonts w:ascii="標楷體" w:eastAsia="標楷體" w:hAnsi="標楷體"/>
                              </w:rPr>
                            </w:pPr>
                            <w:r w:rsidRPr="00CE4336">
                              <w:rPr>
                                <w:rFonts w:ascii="標楷體" w:eastAsia="標楷體" w:hAnsi="標楷體" w:hint="eastAsia"/>
                                <w:b/>
                                <w:bCs/>
                              </w:rPr>
                              <w:t>圖</w:t>
                            </w:r>
                            <w:r>
                              <w:rPr>
                                <w:rFonts w:ascii="標楷體" w:eastAsia="標楷體" w:hAnsi="標楷體"/>
                                <w:b/>
                                <w:bCs/>
                              </w:rPr>
                              <w:t>3</w:t>
                            </w:r>
                            <w:r w:rsidRPr="00CE4336">
                              <w:rPr>
                                <w:rFonts w:ascii="標楷體" w:eastAsia="標楷體" w:hAnsi="標楷體" w:hint="eastAsia"/>
                                <w:b/>
                                <w:bCs/>
                              </w:rPr>
                              <w:t xml:space="preserve">  </w:t>
                            </w:r>
                            <w:r w:rsidRPr="00C71FB9">
                              <w:rPr>
                                <w:rFonts w:ascii="標楷體" w:eastAsia="標楷體" w:hAnsi="標楷體" w:hint="eastAsia"/>
                                <w:b/>
                                <w:bCs/>
                              </w:rPr>
                              <w:t>113年上半年鹹食類及飲茶類攤商未出攤情形</w:t>
                            </w:r>
                          </w:p>
                          <w:p w14:paraId="76557F1F" w14:textId="77777777" w:rsidR="0097161F" w:rsidRPr="00C71FB9" w:rsidRDefault="0097161F" w:rsidP="00CD3D4A">
                            <w:pPr>
                              <w:jc w:val="center"/>
                              <w:rPr>
                                <w:rFonts w:ascii="標楷體" w:eastAsia="標楷體" w:hAnsi="標楷體"/>
                                <w:sz w:val="18"/>
                                <w:szCs w:val="14"/>
                              </w:rPr>
                            </w:pPr>
                            <w:r w:rsidRPr="00C71FB9">
                              <w:rPr>
                                <w:noProof/>
                              </w:rPr>
                              <w:drawing>
                                <wp:inline distT="0" distB="0" distL="0" distR="0" wp14:anchorId="3FF7205E" wp14:editId="06A17F0F">
                                  <wp:extent cx="4886325" cy="1943100"/>
                                  <wp:effectExtent l="0" t="0" r="9525" b="0"/>
                                  <wp:docPr id="218" name="圖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86325" cy="1943100"/>
                                          </a:xfrm>
                                          <a:prstGeom prst="rect">
                                            <a:avLst/>
                                          </a:prstGeom>
                                          <a:noFill/>
                                          <a:ln>
                                            <a:noFill/>
                                          </a:ln>
                                        </pic:spPr>
                                      </pic:pic>
                                    </a:graphicData>
                                  </a:graphic>
                                </wp:inline>
                              </w:drawing>
                            </w:r>
                          </w:p>
                          <w:p w14:paraId="48FAB2A9" w14:textId="77777777" w:rsidR="0097161F" w:rsidRPr="004B5CB9" w:rsidRDefault="0097161F" w:rsidP="00DF7C0A">
                            <w:pPr>
                              <w:spacing w:afterLines="50" w:after="120"/>
                              <w:ind w:firstLineChars="150" w:firstLine="270"/>
                              <w:rPr>
                                <w:rFonts w:ascii="標楷體" w:eastAsia="標楷體" w:hAnsi="標楷體"/>
                                <w:sz w:val="18"/>
                                <w:szCs w:val="14"/>
                              </w:rPr>
                            </w:pPr>
                            <w:r w:rsidRPr="004B5CB9">
                              <w:rPr>
                                <w:rFonts w:ascii="標楷體" w:eastAsia="標楷體" w:hAnsi="標楷體" w:hint="eastAsia"/>
                                <w:sz w:val="18"/>
                                <w:szCs w:val="14"/>
                              </w:rPr>
                              <w:t>資料來源：整理自文化局提供資料。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9699F6" id="_x0000_s1043" type="#_x0000_t202" style="position:absolute;left:0;text-align:left;margin-left:83.75pt;margin-top:126.05pt;width:421.4pt;height:20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" stroked="f">
                <v:textbox>
                  <w:txbxContent>
                    <w:p w14:paraId="038DE9F8" w14:textId="77777777" w:rsidR="0097161F" w:rsidRPr="00CE4336" w:rsidRDefault="0097161F" w:rsidP="004C3DD5">
                      <w:pPr>
                        <w:spacing w:beforeLines="50" w:before="120" w:afterLines="50" w:after="120" w:line="240" w:lineRule="atLeast"/>
                        <w:jc w:val="center"/>
                        <w:rPr>
                          <w:rFonts w:ascii="標楷體" w:eastAsia="標楷體" w:hAnsi="標楷體"/>
                        </w:rPr>
                      </w:pPr>
                      <w:r w:rsidRPr="00CE4336">
                        <w:rPr>
                          <w:rFonts w:ascii="標楷體" w:eastAsia="標楷體" w:hAnsi="標楷體" w:hint="eastAsia"/>
                          <w:b/>
                          <w:bCs/>
                        </w:rPr>
                        <w:t>圖</w:t>
                      </w:r>
                      <w:r>
                        <w:rPr>
                          <w:rFonts w:ascii="標楷體" w:eastAsia="標楷體" w:hAnsi="標楷體"/>
                          <w:b/>
                          <w:bCs/>
                        </w:rPr>
                        <w:t>3</w:t>
                      </w:r>
                      <w:r w:rsidRPr="00CE4336">
                        <w:rPr>
                          <w:rFonts w:ascii="標楷體" w:eastAsia="標楷體" w:hAnsi="標楷體" w:hint="eastAsia"/>
                          <w:b/>
                          <w:bCs/>
                        </w:rPr>
                        <w:t xml:space="preserve">  </w:t>
                      </w:r>
                      <w:r w:rsidRPr="00C71FB9">
                        <w:rPr>
                          <w:rFonts w:ascii="標楷體" w:eastAsia="標楷體" w:hAnsi="標楷體" w:hint="eastAsia"/>
                          <w:b/>
                          <w:bCs/>
                        </w:rPr>
                        <w:t>113年上半年鹹食類及飲茶類攤商未出攤情形</w:t>
                      </w:r>
                    </w:p>
                    <w:p w14:paraId="76557F1F" w14:textId="77777777" w:rsidR="0097161F" w:rsidRPr="00C71FB9" w:rsidRDefault="0097161F" w:rsidP="00CD3D4A">
                      <w:pPr>
                        <w:jc w:val="center"/>
                        <w:rPr>
                          <w:rFonts w:ascii="標楷體" w:eastAsia="標楷體" w:hAnsi="標楷體"/>
                          <w:sz w:val="18"/>
                          <w:szCs w:val="14"/>
                        </w:rPr>
                      </w:pPr>
                      <w:r w:rsidRPr="00C71FB9">
                        <w:rPr>
                          <w:noProof/>
                        </w:rPr>
                        <w:drawing>
                          <wp:inline distT="0" distB="0" distL="0" distR="0" wp14:anchorId="3FF7205E" wp14:editId="06A17F0F">
                            <wp:extent cx="4886325" cy="1943100"/>
                            <wp:effectExtent l="0" t="0" r="9525" b="0"/>
                            <wp:docPr id="218" name="圖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86325" cy="1943100"/>
                                    </a:xfrm>
                                    <a:prstGeom prst="rect">
                                      <a:avLst/>
                                    </a:prstGeom>
                                    <a:noFill/>
                                    <a:ln>
                                      <a:noFill/>
                                    </a:ln>
                                  </pic:spPr>
                                </pic:pic>
                              </a:graphicData>
                            </a:graphic>
                          </wp:inline>
                        </w:drawing>
                      </w:r>
                    </w:p>
                    <w:p w14:paraId="48FAB2A9" w14:textId="77777777" w:rsidR="0097161F" w:rsidRPr="004B5CB9" w:rsidRDefault="0097161F" w:rsidP="00DF7C0A">
                      <w:pPr>
                        <w:spacing w:afterLines="50" w:after="120"/>
                        <w:ind w:firstLineChars="150" w:firstLine="270"/>
                        <w:rPr>
                          <w:rFonts w:ascii="標楷體" w:eastAsia="標楷體" w:hAnsi="標楷體"/>
                          <w:sz w:val="18"/>
                          <w:szCs w:val="14"/>
                        </w:rPr>
                      </w:pPr>
                      <w:r w:rsidRPr="004B5CB9">
                        <w:rPr>
                          <w:rFonts w:ascii="標楷體" w:eastAsia="標楷體" w:hAnsi="標楷體" w:hint="eastAsia"/>
                          <w:sz w:val="18"/>
                          <w:szCs w:val="14"/>
                        </w:rPr>
                        <w:t>資料來源：整理自文化局提供資料。</w:t>
                      </w:r>
                    </w:p>
                  </w:txbxContent>
                </v:textbox>
                <w10:wrap type="square"/>
              </v:shape>
            </w:pict>
          </mc:Fallback>
        </mc:AlternateContent>
      </w:r>
      <w:r w:rsidRPr="001C5F62">
        <w:rPr>
          <w:rFonts w:ascii="標楷體" w:hAnsi="標楷體" w:hint="eastAsia"/>
          <w:spacing w:val="2"/>
          <w:sz w:val="24"/>
          <w:szCs w:val="22"/>
        </w:rPr>
        <w:t>內容配置同質性偏高，恐影響整體服務多樣性及市集吸引力與遊客停留時間；又113年下半年鹹食類攤販平均營業收入均高於</w:t>
      </w:r>
      <w:r w:rsidR="00E01F09" w:rsidRPr="001C5F62">
        <w:rPr>
          <w:rFonts w:ascii="標楷體" w:hAnsi="標楷體" w:hint="eastAsia"/>
          <w:noProof/>
          <w:spacing w:val="2"/>
          <w:sz w:val="24"/>
          <w:szCs w:val="22"/>
        </w:rPr>
        <mc:AlternateContent>
          <mc:Choice Requires="wps">
            <w:drawing>
              <wp:anchor distT="0" distB="0" distL="114300" distR="114300" simplePos="0" relativeHeight="251648000" behindDoc="0" locked="0" layoutInCell="1" allowOverlap="1" wp14:anchorId="78C0450F" wp14:editId="072EEDE0">
                <wp:simplePos x="0" y="0"/>
                <wp:positionH relativeFrom="column">
                  <wp:posOffset>1066165</wp:posOffset>
                </wp:positionH>
                <wp:positionV relativeFrom="paragraph">
                  <wp:posOffset>4361815</wp:posOffset>
                </wp:positionV>
                <wp:extent cx="5420995" cy="3952240"/>
                <wp:effectExtent l="0" t="0" r="8255"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0995" cy="3952240"/>
                        </a:xfrm>
                        <a:prstGeom prst="rect">
                          <a:avLst/>
                        </a:prstGeom>
                        <a:solidFill>
                          <a:srgbClr val="FFFFFF"/>
                        </a:solidFill>
                        <a:ln w="9525">
                          <a:noFill/>
                          <a:miter lim="800000"/>
                          <a:headEnd/>
                          <a:tailEnd/>
                        </a:ln>
                      </wps:spPr>
                      <wps:txbx>
                        <w:txbxContent>
                          <w:p w14:paraId="527A6F20" w14:textId="77777777" w:rsidR="0097161F" w:rsidRPr="00CE4336" w:rsidRDefault="0097161F" w:rsidP="00CD3D4A">
                            <w:pPr>
                              <w:spacing w:afterLines="50" w:after="120" w:line="240" w:lineRule="atLeast"/>
                              <w:jc w:val="center"/>
                              <w:rPr>
                                <w:rFonts w:ascii="標楷體" w:eastAsia="標楷體" w:hAnsi="標楷體"/>
                              </w:rPr>
                            </w:pPr>
                            <w:r w:rsidRPr="00CE4336">
                              <w:rPr>
                                <w:rFonts w:ascii="標楷體" w:eastAsia="標楷體" w:hAnsi="標楷體" w:hint="eastAsia"/>
                                <w:b/>
                                <w:bCs/>
                              </w:rPr>
                              <w:t>圖</w:t>
                            </w:r>
                            <w:r>
                              <w:rPr>
                                <w:rFonts w:ascii="標楷體" w:eastAsia="標楷體" w:hAnsi="標楷體"/>
                                <w:b/>
                                <w:bCs/>
                              </w:rPr>
                              <w:t>4</w:t>
                            </w:r>
                            <w:r w:rsidRPr="00CE4336">
                              <w:rPr>
                                <w:rFonts w:ascii="標楷體" w:eastAsia="標楷體" w:hAnsi="標楷體" w:hint="eastAsia"/>
                                <w:b/>
                                <w:bCs/>
                              </w:rPr>
                              <w:t xml:space="preserve">  113年下半年</w:t>
                            </w:r>
                            <w:r>
                              <w:rPr>
                                <w:rFonts w:ascii="標楷體" w:eastAsia="標楷體" w:hAnsi="標楷體" w:hint="eastAsia"/>
                                <w:b/>
                                <w:bCs/>
                              </w:rPr>
                              <w:t>各類</w:t>
                            </w:r>
                            <w:r w:rsidRPr="00CE4336">
                              <w:rPr>
                                <w:rFonts w:ascii="標楷體" w:eastAsia="標楷體" w:hAnsi="標楷體" w:hint="eastAsia"/>
                                <w:b/>
                                <w:bCs/>
                              </w:rPr>
                              <w:t>餐飲攤商平均營收情形</w:t>
                            </w:r>
                          </w:p>
                          <w:p w14:paraId="3E05F2EB" w14:textId="77777777" w:rsidR="0097161F" w:rsidRPr="00CE4336" w:rsidRDefault="0097161F" w:rsidP="00CD3D4A">
                            <w:pPr>
                              <w:rPr>
                                <w:rFonts w:ascii="標楷體" w:eastAsia="標楷體" w:hAnsi="標楷體"/>
                                <w:sz w:val="18"/>
                                <w:szCs w:val="14"/>
                              </w:rPr>
                            </w:pPr>
                            <w:r w:rsidRPr="00C71FB9">
                              <w:rPr>
                                <w:noProof/>
                              </w:rPr>
                              <w:drawing>
                                <wp:inline distT="0" distB="0" distL="0" distR="0" wp14:anchorId="7C940BCE" wp14:editId="5695E83A">
                                  <wp:extent cx="5183505" cy="3441700"/>
                                  <wp:effectExtent l="0" t="0" r="0" b="635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2158"/>
                                          <a:stretch/>
                                        </pic:blipFill>
                                        <pic:spPr bwMode="auto">
                                          <a:xfrm>
                                            <a:off x="0" y="0"/>
                                            <a:ext cx="5183505" cy="3441700"/>
                                          </a:xfrm>
                                          <a:prstGeom prst="rect">
                                            <a:avLst/>
                                          </a:prstGeom>
                                          <a:noFill/>
                                          <a:ln>
                                            <a:noFill/>
                                          </a:ln>
                                          <a:extLst>
                                            <a:ext uri="{53640926-AAD7-44D8-BBD7-CCE9431645EC}">
                                              <a14:shadowObscured xmlns:a14="http://schemas.microsoft.com/office/drawing/2010/main"/>
                                            </a:ext>
                                          </a:extLst>
                                        </pic:spPr>
                                      </pic:pic>
                                    </a:graphicData>
                                  </a:graphic>
                                </wp:inline>
                              </w:drawing>
                            </w:r>
                          </w:p>
                          <w:p w14:paraId="0545087A" w14:textId="77777777" w:rsidR="0097161F" w:rsidRPr="00FA7227" w:rsidRDefault="0097161F" w:rsidP="00CD3D4A">
                            <w:pPr>
                              <w:rPr>
                                <w:rFonts w:ascii="標楷體" w:eastAsia="標楷體" w:hAnsi="標楷體"/>
                                <w:sz w:val="18"/>
                                <w:szCs w:val="14"/>
                              </w:rPr>
                            </w:pPr>
                            <w:r w:rsidRPr="004B5CB9">
                              <w:rPr>
                                <w:rFonts w:ascii="標楷體" w:eastAsia="標楷體" w:hAnsi="標楷體" w:hint="eastAsia"/>
                                <w:sz w:val="18"/>
                                <w:szCs w:val="14"/>
                              </w:rPr>
                              <w:t>資料來源：整理自文化局提供資料。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C0450F" id="_x0000_s1044" type="#_x0000_t202" style="position:absolute;left:0;text-align:left;margin-left:83.95pt;margin-top:343.45pt;width:426.85pt;height:311.2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" stroked="f">
                <v:textbox>
                  <w:txbxContent>
                    <w:p w14:paraId="527A6F20" w14:textId="77777777" w:rsidR="0097161F" w:rsidRPr="00CE4336" w:rsidRDefault="0097161F" w:rsidP="00CD3D4A">
                      <w:pPr>
                        <w:spacing w:afterLines="50" w:after="120" w:line="240" w:lineRule="atLeast"/>
                        <w:jc w:val="center"/>
                        <w:rPr>
                          <w:rFonts w:ascii="標楷體" w:eastAsia="標楷體" w:hAnsi="標楷體"/>
                        </w:rPr>
                      </w:pPr>
                      <w:r w:rsidRPr="00CE4336">
                        <w:rPr>
                          <w:rFonts w:ascii="標楷體" w:eastAsia="標楷體" w:hAnsi="標楷體" w:hint="eastAsia"/>
                          <w:b/>
                          <w:bCs/>
                        </w:rPr>
                        <w:t>圖</w:t>
                      </w:r>
                      <w:r>
                        <w:rPr>
                          <w:rFonts w:ascii="標楷體" w:eastAsia="標楷體" w:hAnsi="標楷體"/>
                          <w:b/>
                          <w:bCs/>
                        </w:rPr>
                        <w:t>4</w:t>
                      </w:r>
                      <w:r w:rsidRPr="00CE4336">
                        <w:rPr>
                          <w:rFonts w:ascii="標楷體" w:eastAsia="標楷體" w:hAnsi="標楷體" w:hint="eastAsia"/>
                          <w:b/>
                          <w:bCs/>
                        </w:rPr>
                        <w:t xml:space="preserve">  113年下半年</w:t>
                      </w:r>
                      <w:r>
                        <w:rPr>
                          <w:rFonts w:ascii="標楷體" w:eastAsia="標楷體" w:hAnsi="標楷體" w:hint="eastAsia"/>
                          <w:b/>
                          <w:bCs/>
                        </w:rPr>
                        <w:t>各類</w:t>
                      </w:r>
                      <w:r w:rsidRPr="00CE4336">
                        <w:rPr>
                          <w:rFonts w:ascii="標楷體" w:eastAsia="標楷體" w:hAnsi="標楷體" w:hint="eastAsia"/>
                          <w:b/>
                          <w:bCs/>
                        </w:rPr>
                        <w:t>餐飲攤商平均營收情形</w:t>
                      </w:r>
                    </w:p>
                    <w:p w14:paraId="3E05F2EB" w14:textId="77777777" w:rsidR="0097161F" w:rsidRPr="00CE4336" w:rsidRDefault="0097161F" w:rsidP="00CD3D4A">
                      <w:pPr>
                        <w:rPr>
                          <w:rFonts w:ascii="標楷體" w:eastAsia="標楷體" w:hAnsi="標楷體"/>
                          <w:sz w:val="18"/>
                          <w:szCs w:val="14"/>
                        </w:rPr>
                      </w:pPr>
                      <w:r w:rsidRPr="00C71FB9">
                        <w:rPr>
                          <w:noProof/>
                        </w:rPr>
                        <w:drawing>
                          <wp:inline distT="0" distB="0" distL="0" distR="0" wp14:anchorId="7C940BCE" wp14:editId="5695E83A">
                            <wp:extent cx="5183505" cy="3441700"/>
                            <wp:effectExtent l="0" t="0" r="0" b="635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2158"/>
                                    <a:stretch/>
                                  </pic:blipFill>
                                  <pic:spPr bwMode="auto">
                                    <a:xfrm>
                                      <a:off x="0" y="0"/>
                                      <a:ext cx="5183505" cy="3441700"/>
                                    </a:xfrm>
                                    <a:prstGeom prst="rect">
                                      <a:avLst/>
                                    </a:prstGeom>
                                    <a:noFill/>
                                    <a:ln>
                                      <a:noFill/>
                                    </a:ln>
                                    <a:extLst>
                                      <a:ext uri="{53640926-AAD7-44D8-BBD7-CCE9431645EC}">
                                        <a14:shadowObscured xmlns:a14="http://schemas.microsoft.com/office/drawing/2010/main"/>
                                      </a:ext>
                                    </a:extLst>
                                  </pic:spPr>
                                </pic:pic>
                              </a:graphicData>
                            </a:graphic>
                          </wp:inline>
                        </w:drawing>
                      </w:r>
                    </w:p>
                    <w:p w14:paraId="0545087A" w14:textId="77777777" w:rsidR="0097161F" w:rsidRPr="00FA7227" w:rsidRDefault="0097161F" w:rsidP="00CD3D4A">
                      <w:pPr>
                        <w:rPr>
                          <w:rFonts w:ascii="標楷體" w:eastAsia="標楷體" w:hAnsi="標楷體"/>
                          <w:sz w:val="18"/>
                          <w:szCs w:val="14"/>
                        </w:rPr>
                      </w:pPr>
                      <w:r w:rsidRPr="004B5CB9">
                        <w:rPr>
                          <w:rFonts w:ascii="標楷體" w:eastAsia="標楷體" w:hAnsi="標楷體" w:hint="eastAsia"/>
                          <w:sz w:val="18"/>
                          <w:szCs w:val="14"/>
                        </w:rPr>
                        <w:t>資料來源：整理自文化局提供資料。</w:t>
                      </w:r>
                    </w:p>
                  </w:txbxContent>
                </v:textbox>
                <w10:wrap type="square"/>
              </v:shape>
            </w:pict>
          </mc:Fallback>
        </mc:AlternateContent>
      </w:r>
      <w:r w:rsidRPr="001C5F62">
        <w:rPr>
          <w:rFonts w:ascii="標楷體" w:hAnsi="標楷體" w:hint="eastAsia"/>
          <w:spacing w:val="2"/>
          <w:sz w:val="24"/>
          <w:szCs w:val="22"/>
        </w:rPr>
        <w:t>甜食類</w:t>
      </w:r>
      <w:r w:rsidR="005B584C" w:rsidRPr="001C5F62">
        <w:rPr>
          <w:rFonts w:ascii="標楷體" w:hAnsi="標楷體" w:hint="eastAsia"/>
          <w:spacing w:val="2"/>
          <w:sz w:val="24"/>
          <w:szCs w:val="22"/>
        </w:rPr>
        <w:t>（</w:t>
      </w:r>
      <w:r w:rsidRPr="001C5F62">
        <w:rPr>
          <w:rFonts w:ascii="標楷體" w:hAnsi="標楷體" w:hint="eastAsia"/>
          <w:spacing w:val="2"/>
          <w:sz w:val="24"/>
          <w:szCs w:val="22"/>
        </w:rPr>
        <w:t>圖</w:t>
      </w:r>
      <w:r w:rsidRPr="001C5F62">
        <w:rPr>
          <w:rFonts w:ascii="標楷體" w:hAnsi="標楷體"/>
          <w:spacing w:val="2"/>
          <w:sz w:val="24"/>
          <w:szCs w:val="22"/>
        </w:rPr>
        <w:t>4</w:t>
      </w:r>
      <w:r w:rsidR="005B584C" w:rsidRPr="001C5F62">
        <w:rPr>
          <w:rFonts w:ascii="標楷體" w:hAnsi="標楷體" w:hint="eastAsia"/>
          <w:spacing w:val="2"/>
          <w:sz w:val="24"/>
          <w:szCs w:val="22"/>
        </w:rPr>
        <w:t>）</w:t>
      </w:r>
      <w:r w:rsidRPr="001C5F62">
        <w:rPr>
          <w:rFonts w:ascii="標楷體" w:hAnsi="標楷體" w:hint="eastAsia"/>
          <w:spacing w:val="2"/>
          <w:sz w:val="24"/>
          <w:szCs w:val="22"/>
        </w:rPr>
        <w:t>，顯示冬季時遊客對熱食及正餐型餐飲需求相對提升。另查上述成果報告書雖已彙整攤商營業額及出攤場次等統計資料，惟未就整體活動成效進行績效指標</w:t>
      </w:r>
      <w:r w:rsidR="005B584C" w:rsidRPr="001C5F62">
        <w:rPr>
          <w:rFonts w:ascii="標楷體" w:hAnsi="標楷體" w:hint="eastAsia"/>
          <w:spacing w:val="2"/>
          <w:sz w:val="24"/>
          <w:szCs w:val="22"/>
        </w:rPr>
        <w:t>（</w:t>
      </w:r>
      <w:r w:rsidRPr="001C5F62">
        <w:rPr>
          <w:rFonts w:ascii="標楷體" w:hAnsi="標楷體" w:hint="eastAsia"/>
          <w:spacing w:val="2"/>
          <w:sz w:val="24"/>
          <w:szCs w:val="22"/>
        </w:rPr>
        <w:t>質化及量化</w:t>
      </w:r>
      <w:r w:rsidR="005B584C" w:rsidRPr="001C5F62">
        <w:rPr>
          <w:rFonts w:ascii="標楷體" w:hAnsi="標楷體" w:hint="eastAsia"/>
          <w:spacing w:val="2"/>
          <w:sz w:val="24"/>
          <w:szCs w:val="22"/>
        </w:rPr>
        <w:t>）</w:t>
      </w:r>
      <w:r w:rsidRPr="001C5F62">
        <w:rPr>
          <w:rFonts w:ascii="標楷體" w:hAnsi="標楷體" w:hint="eastAsia"/>
          <w:spacing w:val="2"/>
          <w:sz w:val="24"/>
          <w:szCs w:val="22"/>
        </w:rPr>
        <w:t>評估，亦未蒐集攤商建議或辦理民眾滿意度調查，</w:t>
      </w:r>
      <w:r w:rsidRPr="001C5F62">
        <w:rPr>
          <w:rFonts w:ascii="標楷體" w:hAnsi="標楷體" w:hint="eastAsia"/>
          <w:bCs/>
          <w:spacing w:val="2"/>
          <w:sz w:val="24"/>
          <w:szCs w:val="22"/>
        </w:rPr>
        <w:t>經函請文化局</w:t>
      </w:r>
      <w:r w:rsidRPr="001C5F62">
        <w:rPr>
          <w:rFonts w:ascii="標楷體" w:hAnsi="標楷體" w:hint="eastAsia"/>
          <w:spacing w:val="2"/>
          <w:sz w:val="24"/>
          <w:szCs w:val="22"/>
        </w:rPr>
        <w:t>爾後辦理市集攤商招募規劃作業時，妥適</w:t>
      </w:r>
      <w:r w:rsidRPr="001C5F62">
        <w:rPr>
          <w:rFonts w:ascii="標楷體" w:hAnsi="標楷體" w:hint="eastAsia"/>
          <w:spacing w:val="2"/>
          <w:sz w:val="24"/>
          <w:szCs w:val="22"/>
        </w:rPr>
        <w:lastRenderedPageBreak/>
        <w:t>規劃各餐飲類型攤商數量，及訂定活動績效衡量指標，以增加市集內容平衡性與吸引力，提升假日市集執行成效。據復：</w:t>
      </w:r>
      <w:bookmarkStart w:id="13" w:name="_Hlk202792985"/>
      <w:r w:rsidRPr="001C5F62">
        <w:rPr>
          <w:rFonts w:ascii="標楷體" w:hAnsi="標楷體" w:hint="eastAsia"/>
          <w:spacing w:val="2"/>
          <w:sz w:val="24"/>
          <w:szCs w:val="22"/>
        </w:rPr>
        <w:t>為提供到訪遊客更多元餐飲選擇及體驗，未來規劃將廣為招商，以利提供不同餐飲類型，同時將蒐集攤商及遊客意見，另訂活動績效衡量指標，以提升週末市集執行成效</w:t>
      </w:r>
      <w:bookmarkEnd w:id="13"/>
      <w:r w:rsidRPr="001C5F62">
        <w:rPr>
          <w:rFonts w:ascii="標楷體" w:hAnsi="標楷體" w:hint="eastAsia"/>
          <w:spacing w:val="2"/>
          <w:sz w:val="24"/>
          <w:szCs w:val="22"/>
        </w:rPr>
        <w:t>。</w:t>
      </w:r>
    </w:p>
    <w:p w14:paraId="2FED0E86" w14:textId="77777777" w:rsidR="00167214" w:rsidRPr="001C5F62" w:rsidRDefault="00167214" w:rsidP="00CD3D4A">
      <w:pPr>
        <w:kinsoku w:val="0"/>
        <w:overflowPunct w:val="0"/>
        <w:autoSpaceDE w:val="0"/>
        <w:spacing w:beforeLines="50" w:before="120" w:line="500" w:lineRule="exact"/>
        <w:ind w:firstLineChars="200" w:firstLine="577"/>
        <w:jc w:val="both"/>
        <w:rPr>
          <w:rFonts w:ascii="標楷體" w:eastAsia="標楷體" w:hAnsi="標楷體"/>
          <w:b/>
          <w:spacing w:val="4"/>
          <w:sz w:val="28"/>
          <w:szCs w:val="28"/>
        </w:rPr>
      </w:pPr>
      <w:r w:rsidRPr="001C5F62">
        <w:rPr>
          <w:rFonts w:ascii="標楷體" w:eastAsia="標楷體" w:hAnsi="標楷體" w:hint="eastAsia"/>
          <w:b/>
          <w:spacing w:val="4"/>
          <w:sz w:val="28"/>
          <w:szCs w:val="28"/>
        </w:rPr>
        <w:t>（四）　訂定史料典藏管理及人員作業手冊以規範史料徵集及典藏作業，惟年度典藏品盤點計畫未依規定提出，且典藏庫房部分期間溫溼度值偏高，進出庫房控管未臻詳實，又出版品庫存數量繁多及部分代售單位無銷售紀錄，均待檢討維護典藏品保存環境及促進出版品流通，以健全典藏品管理作業。</w:t>
      </w:r>
    </w:p>
    <w:p w14:paraId="3452FA54" w14:textId="77777777" w:rsidR="00167214" w:rsidRPr="001C5F62" w:rsidRDefault="00167214" w:rsidP="00B876D9">
      <w:pPr>
        <w:kinsoku w:val="0"/>
        <w:overflowPunct w:val="0"/>
        <w:snapToGrid w:val="0"/>
        <w:spacing w:beforeLines="30" w:before="72" w:line="480" w:lineRule="exact"/>
        <w:ind w:firstLine="482"/>
        <w:jc w:val="both"/>
        <w:textAlignment w:val="bottom"/>
        <w:rPr>
          <w:rFonts w:ascii="標楷體" w:eastAsia="標楷體" w:hAnsi="標楷體"/>
          <w:spacing w:val="-2"/>
          <w:szCs w:val="24"/>
        </w:rPr>
      </w:pPr>
      <w:r w:rsidRPr="001C5F62">
        <w:rPr>
          <w:rFonts w:ascii="標楷體" w:eastAsia="標楷體" w:hAnsi="標楷體" w:hint="eastAsia"/>
          <w:spacing w:val="-2"/>
          <w:szCs w:val="24"/>
        </w:rPr>
        <w:t>縣史館法定職掌為辦理地方文獻史料之蒐集、典藏、紀錄及研究等，該館依據「宜蘭縣史館史料典藏管理及人員作業手冊」（下稱典藏管理作業手冊）執行史料之徵集、典藏及相關館舍管理作業，並持續出版專書，建立出版品數位資料庫，以發揮出版品資料最大效益。截至113年底止，該館典藏品計20,203件、庫存出版品79,446冊（未含寄存於代售單位出版品1,968冊）。113年度辦理宜蘭文獻典藏及書刊雜誌出版等業務，編列預算數730萬餘元，決算數726萬餘元。經查典藏品及史料保管維護暨出版品管理情形，核有：</w:t>
      </w:r>
    </w:p>
    <w:p w14:paraId="6E5A4593" w14:textId="7BF91568" w:rsidR="00167214" w:rsidRPr="001C5F62" w:rsidRDefault="00167214" w:rsidP="00B876D9">
      <w:pPr>
        <w:kinsoku w:val="0"/>
        <w:overflowPunct w:val="0"/>
        <w:autoSpaceDE w:val="0"/>
        <w:spacing w:beforeLines="50" w:before="120" w:line="480" w:lineRule="exact"/>
        <w:ind w:firstLineChars="450" w:firstLine="1099"/>
        <w:jc w:val="both"/>
        <w:rPr>
          <w:rFonts w:ascii="標楷體" w:eastAsia="標楷體" w:hAnsi="標楷體"/>
          <w:spacing w:val="-2"/>
          <w:szCs w:val="24"/>
        </w:rPr>
      </w:pPr>
      <w:r w:rsidRPr="001C5F62">
        <w:rPr>
          <w:rFonts w:ascii="標楷體" w:eastAsia="標楷體" w:hAnsi="標楷體" w:hint="eastAsia"/>
          <w:b/>
          <w:spacing w:val="2"/>
          <w:szCs w:val="24"/>
        </w:rPr>
        <w:t>1.  年度典藏品盤點計畫未依規定提出，且部分期間典藏庫房溫</w:t>
      </w:r>
      <w:r w:rsidR="006746ED" w:rsidRPr="001C5F62">
        <w:rPr>
          <w:rFonts w:ascii="標楷體" w:eastAsia="標楷體" w:hAnsi="標楷體" w:hint="eastAsia"/>
          <w:b/>
          <w:spacing w:val="2"/>
          <w:szCs w:val="24"/>
        </w:rPr>
        <w:t>溼度</w:t>
      </w:r>
      <w:r w:rsidRPr="001C5F62">
        <w:rPr>
          <w:rFonts w:ascii="標楷體" w:eastAsia="標楷體" w:hAnsi="標楷體" w:hint="eastAsia"/>
          <w:b/>
          <w:spacing w:val="2"/>
          <w:szCs w:val="24"/>
        </w:rPr>
        <w:t>值偏高，另進出庫房控管未臻詳實，均待檢討研謀改善妥處，以維護典藏品保存環境及健全典藏品管理作業</w:t>
      </w:r>
      <w:r w:rsidRPr="001C5F62">
        <w:rPr>
          <w:rFonts w:ascii="標楷體" w:eastAsia="標楷體" w:hAnsi="標楷體" w:hint="eastAsia"/>
          <w:b/>
          <w:bCs/>
          <w:spacing w:val="2"/>
          <w:szCs w:val="24"/>
        </w:rPr>
        <w:t>：</w:t>
      </w:r>
      <w:r w:rsidRPr="001C5F62">
        <w:rPr>
          <w:rFonts w:ascii="標楷體" w:eastAsia="標楷體" w:hAnsi="標楷體" w:hint="eastAsia"/>
          <w:spacing w:val="2"/>
          <w:szCs w:val="24"/>
        </w:rPr>
        <w:t>依公立博物館典藏品盤點作業辦法第8條規定：「博物館每年3月前應依第6條典藏管理計畫提出年度典藏品盤點計畫，經機關（構）首長核定後實施，並報目的事業主管機關備查；典藏品盤點計畫內容應包括：盤點標的範圍、盤點期程、盤點方式、盤點表單格式。」又依文化局美術品典藏管理要點第6點第2款規定，典藏室應設空調設備，並預防空氣污染及灰塵之影響，以維持美術品儲藏條件。溫度應控制於攝氏16度至24度間，</w:t>
      </w:r>
      <w:r w:rsidR="006746ED" w:rsidRPr="001C5F62">
        <w:rPr>
          <w:rFonts w:ascii="標楷體" w:eastAsia="標楷體" w:hAnsi="標楷體" w:hint="eastAsia"/>
          <w:spacing w:val="2"/>
          <w:szCs w:val="24"/>
        </w:rPr>
        <w:t>溼度</w:t>
      </w:r>
      <w:r w:rsidRPr="001C5F62">
        <w:rPr>
          <w:rFonts w:ascii="標楷體" w:eastAsia="標楷體" w:hAnsi="標楷體" w:hint="eastAsia"/>
          <w:spacing w:val="2"/>
          <w:szCs w:val="24"/>
        </w:rPr>
        <w:t>應控制於40％至60％間，並紀錄之，以掌控典藏環境。另依典藏管理作業手冊4.2.2史料庫房管理作業要點第3點第2款規定：「依史料之材質，設定不同之溫</w:t>
      </w:r>
      <w:r w:rsidR="006746ED" w:rsidRPr="001C5F62">
        <w:rPr>
          <w:rFonts w:ascii="標楷體" w:eastAsia="標楷體" w:hAnsi="標楷體" w:hint="eastAsia"/>
          <w:spacing w:val="2"/>
          <w:szCs w:val="24"/>
        </w:rPr>
        <w:t>溼度</w:t>
      </w:r>
      <w:r w:rsidRPr="001C5F62">
        <w:rPr>
          <w:rFonts w:ascii="標楷體" w:eastAsia="標楷體" w:hAnsi="標楷體" w:hint="eastAsia"/>
          <w:spacing w:val="2"/>
          <w:szCs w:val="24"/>
        </w:rPr>
        <w:t>標準，並設置溫</w:t>
      </w:r>
      <w:r w:rsidR="006746ED" w:rsidRPr="001C5F62">
        <w:rPr>
          <w:rFonts w:ascii="標楷體" w:eastAsia="標楷體" w:hAnsi="標楷體" w:hint="eastAsia"/>
          <w:spacing w:val="2"/>
          <w:szCs w:val="24"/>
        </w:rPr>
        <w:t>溼度</w:t>
      </w:r>
      <w:r w:rsidRPr="001C5F62">
        <w:rPr>
          <w:rFonts w:ascii="標楷體" w:eastAsia="標楷體" w:hAnsi="標楷體" w:hint="eastAsia"/>
          <w:spacing w:val="2"/>
          <w:szCs w:val="24"/>
        </w:rPr>
        <w:t>偵測器。」第7點規定：「庫房管理人員應彙整庫房狀況紀錄簿、進出庫房紀錄簿，每月陳報館長核閱。」經查縣史館典藏品及史料保管維護情形，核有：（1）該館雖已辦理113年度史料庫房及珍藏室典藏品盤點作業，完成盤點數量分別為2,389件及600件，惟尚未提出113年度典藏品盤點計畫，且迄114年3月底止，仍未提出114年度典藏品盤點計畫，核與上開規定未符；（2）據縣史館提供113年10月24日至114年2月14日間史料庫房及珍藏室之庫房溫、溼度資料28,854筆及</w:t>
      </w:r>
      <w:r w:rsidRPr="001C5F62">
        <w:rPr>
          <w:rFonts w:ascii="標楷體" w:eastAsia="標楷體" w:hAnsi="標楷體" w:hint="eastAsia"/>
          <w:spacing w:val="2"/>
          <w:szCs w:val="24"/>
        </w:rPr>
        <w:lastRenderedPageBreak/>
        <w:t>29,008筆，分析結果部分期間溫度偏高，或部分時段相對</w:t>
      </w:r>
      <w:r w:rsidR="006746ED" w:rsidRPr="001C5F62">
        <w:rPr>
          <w:rFonts w:ascii="標楷體" w:eastAsia="標楷體" w:hAnsi="標楷體" w:hint="eastAsia"/>
          <w:spacing w:val="2"/>
          <w:szCs w:val="24"/>
        </w:rPr>
        <w:t>溼度</w:t>
      </w:r>
      <w:r w:rsidRPr="001C5F62">
        <w:rPr>
          <w:rFonts w:ascii="標楷體" w:eastAsia="標楷體" w:hAnsi="標楷體" w:hint="eastAsia"/>
          <w:spacing w:val="2"/>
          <w:szCs w:val="24"/>
        </w:rPr>
        <w:t>偏高，超出規定之溫、</w:t>
      </w:r>
      <w:r w:rsidR="006746ED" w:rsidRPr="001C5F62">
        <w:rPr>
          <w:rFonts w:ascii="標楷體" w:eastAsia="標楷體" w:hAnsi="標楷體" w:hint="eastAsia"/>
          <w:spacing w:val="2"/>
          <w:szCs w:val="24"/>
        </w:rPr>
        <w:t>溼度</w:t>
      </w:r>
      <w:r w:rsidRPr="001C5F62">
        <w:rPr>
          <w:rFonts w:ascii="標楷體" w:eastAsia="標楷體" w:hAnsi="標楷體" w:hint="eastAsia"/>
          <w:spacing w:val="2"/>
          <w:szCs w:val="24"/>
        </w:rPr>
        <w:t>範圍（表</w:t>
      </w:r>
      <w:r w:rsidRPr="001C5F62">
        <w:rPr>
          <w:rFonts w:ascii="標楷體" w:eastAsia="標楷體" w:hAnsi="標楷體"/>
          <w:spacing w:val="2"/>
          <w:szCs w:val="24"/>
        </w:rPr>
        <w:t>6</w:t>
      </w:r>
      <w:r w:rsidRPr="001C5F62">
        <w:rPr>
          <w:rFonts w:ascii="標楷體" w:eastAsia="標楷體" w:hAnsi="標楷體" w:hint="eastAsia"/>
          <w:spacing w:val="2"/>
          <w:szCs w:val="24"/>
        </w:rPr>
        <w:t>），又該館溫溼度警示條件為溫度高於40.0°C或低於10.0°C、相對</w:t>
      </w:r>
      <w:r w:rsidR="006746ED" w:rsidRPr="001C5F62">
        <w:rPr>
          <w:rFonts w:ascii="標楷體" w:eastAsia="標楷體" w:hAnsi="標楷體" w:hint="eastAsia"/>
          <w:spacing w:val="2"/>
          <w:szCs w:val="24"/>
        </w:rPr>
        <w:t>溼度</w:t>
      </w:r>
      <w:r w:rsidRPr="001C5F62">
        <w:rPr>
          <w:rFonts w:ascii="標楷體" w:eastAsia="標楷體" w:hAnsi="標楷體" w:hint="eastAsia"/>
          <w:spacing w:val="2"/>
          <w:szCs w:val="24"/>
        </w:rPr>
        <w:t>高於60.0或低於20.0％，亦與上述溫溼度建議範圍存有顯著落差，恐損及館藏紙本文物，且不利於即時偵測</w:t>
      </w:r>
      <w:r w:rsidR="00380D8E" w:rsidRPr="001C5F62">
        <w:rPr>
          <w:rFonts w:ascii="標楷體" w:eastAsia="標楷體" w:hAnsi="標楷體"/>
          <w:b/>
          <w:noProof/>
          <w:spacing w:val="2"/>
          <w:szCs w:val="24"/>
        </w:rPr>
        <mc:AlternateContent>
          <mc:Choice Requires="wps">
            <w:drawing>
              <wp:anchor distT="45720" distB="45720" distL="114300" distR="114300" simplePos="0" relativeHeight="251646976" behindDoc="0" locked="0" layoutInCell="1" allowOverlap="1" wp14:anchorId="6D16C943" wp14:editId="0989C863">
                <wp:simplePos x="0" y="0"/>
                <wp:positionH relativeFrom="column">
                  <wp:posOffset>1213485</wp:posOffset>
                </wp:positionH>
                <wp:positionV relativeFrom="paragraph">
                  <wp:posOffset>991870</wp:posOffset>
                </wp:positionV>
                <wp:extent cx="5262880" cy="2303780"/>
                <wp:effectExtent l="0" t="0" r="0" b="1270"/>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880" cy="2303780"/>
                        </a:xfrm>
                        <a:prstGeom prst="rect">
                          <a:avLst/>
                        </a:prstGeom>
                        <a:solidFill>
                          <a:srgbClr val="FFFFFF"/>
                        </a:solidFill>
                        <a:ln w="9525">
                          <a:noFill/>
                          <a:miter lim="800000"/>
                          <a:headEnd/>
                          <a:tailEnd/>
                        </a:ln>
                      </wps:spPr>
                      <wps:txbx>
                        <w:txbxContent>
                          <w:p w14:paraId="206DDEEC" w14:textId="17E2CC25" w:rsidR="0097161F" w:rsidRDefault="0097161F" w:rsidP="00CD3D4A">
                            <w:pPr>
                              <w:jc w:val="center"/>
                              <w:rPr>
                                <w:rFonts w:ascii="標楷體" w:eastAsia="標楷體" w:hAnsi="標楷體"/>
                                <w:b/>
                                <w:bCs/>
                                <w:szCs w:val="24"/>
                              </w:rPr>
                            </w:pPr>
                            <w:r w:rsidRPr="003E3C37">
                              <w:rPr>
                                <w:rFonts w:ascii="標楷體" w:eastAsia="標楷體" w:hAnsi="標楷體" w:hint="eastAsia"/>
                                <w:b/>
                                <w:bCs/>
                                <w:szCs w:val="24"/>
                              </w:rPr>
                              <w:t>表</w:t>
                            </w:r>
                            <w:r>
                              <w:rPr>
                                <w:rFonts w:ascii="標楷體" w:eastAsia="標楷體" w:hAnsi="標楷體"/>
                                <w:b/>
                                <w:bCs/>
                                <w:szCs w:val="24"/>
                              </w:rPr>
                              <w:t>6</w:t>
                            </w:r>
                            <w:r w:rsidRPr="003E3C37">
                              <w:rPr>
                                <w:rFonts w:ascii="標楷體" w:eastAsia="標楷體" w:hAnsi="標楷體" w:hint="eastAsia"/>
                                <w:b/>
                                <w:bCs/>
                                <w:szCs w:val="24"/>
                              </w:rPr>
                              <w:t xml:space="preserve">　113年10月24日至114年2月14日庫房溫</w:t>
                            </w:r>
                            <w:r>
                              <w:rPr>
                                <w:rFonts w:ascii="標楷體" w:eastAsia="標楷體" w:hAnsi="標楷體" w:hint="eastAsia"/>
                                <w:b/>
                                <w:bCs/>
                                <w:szCs w:val="24"/>
                              </w:rPr>
                              <w:t>溼度</w:t>
                            </w:r>
                            <w:r w:rsidRPr="003E3C37">
                              <w:rPr>
                                <w:rFonts w:ascii="標楷體" w:eastAsia="標楷體" w:hAnsi="標楷體" w:hint="eastAsia"/>
                                <w:b/>
                                <w:bCs/>
                                <w:szCs w:val="24"/>
                              </w:rPr>
                              <w:t>分析情形</w:t>
                            </w:r>
                          </w:p>
                          <w:p w14:paraId="320DC78C"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單位：筆、％、°C</w:t>
                            </w:r>
                          </w:p>
                          <w:tbl>
                            <w:tblPr>
                              <w:tblStyle w:val="aff4"/>
                              <w:tblW w:w="8046" w:type="dxa"/>
                              <w:tblLook w:val="04A0" w:firstRow="1" w:lastRow="0" w:firstColumn="1" w:lastColumn="0" w:noHBand="0" w:noVBand="1"/>
                            </w:tblPr>
                            <w:tblGrid>
                              <w:gridCol w:w="624"/>
                              <w:gridCol w:w="1068"/>
                              <w:gridCol w:w="897"/>
                              <w:gridCol w:w="897"/>
                              <w:gridCol w:w="897"/>
                              <w:gridCol w:w="897"/>
                              <w:gridCol w:w="816"/>
                              <w:gridCol w:w="1950"/>
                            </w:tblGrid>
                            <w:tr w:rsidR="0097161F" w:rsidRPr="003E3C37" w14:paraId="76223D4F" w14:textId="77777777" w:rsidTr="00114FD1">
                              <w:trPr>
                                <w:trHeight w:val="397"/>
                              </w:trPr>
                              <w:tc>
                                <w:tcPr>
                                  <w:tcW w:w="624" w:type="dxa"/>
                                  <w:vMerge w:val="restart"/>
                                  <w:vAlign w:val="center"/>
                                </w:tcPr>
                                <w:p w14:paraId="55AD0818"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項目</w:t>
                                  </w:r>
                                </w:p>
                              </w:tc>
                              <w:tc>
                                <w:tcPr>
                                  <w:tcW w:w="1068" w:type="dxa"/>
                                  <w:vMerge w:val="restart"/>
                                  <w:vAlign w:val="center"/>
                                </w:tcPr>
                                <w:p w14:paraId="6A1C706F"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庫房別</w:t>
                                  </w:r>
                                </w:p>
                              </w:tc>
                              <w:tc>
                                <w:tcPr>
                                  <w:tcW w:w="897" w:type="dxa"/>
                                  <w:vMerge w:val="restart"/>
                                  <w:vAlign w:val="center"/>
                                </w:tcPr>
                                <w:p w14:paraId="60124BDB"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總筆數</w:t>
                                  </w:r>
                                  <w:r>
                                    <w:rPr>
                                      <w:rFonts w:ascii="標楷體" w:eastAsia="標楷體" w:hAnsi="標楷體" w:hint="eastAsia"/>
                                      <w:sz w:val="20"/>
                                    </w:rPr>
                                    <w:t>（</w:t>
                                  </w:r>
                                  <w:r w:rsidRPr="003E3C37">
                                    <w:rPr>
                                      <w:rFonts w:ascii="標楷體" w:eastAsia="標楷體" w:hAnsi="標楷體" w:hint="eastAsia"/>
                                      <w:sz w:val="20"/>
                                    </w:rPr>
                                    <w:t>A</w:t>
                                  </w:r>
                                  <w:r>
                                    <w:rPr>
                                      <w:rFonts w:ascii="標楷體" w:eastAsia="標楷體" w:hAnsi="標楷體" w:hint="eastAsia"/>
                                      <w:sz w:val="20"/>
                                    </w:rPr>
                                    <w:t>）</w:t>
                                  </w:r>
                                </w:p>
                              </w:tc>
                              <w:tc>
                                <w:tcPr>
                                  <w:tcW w:w="897" w:type="dxa"/>
                                  <w:vMerge w:val="restart"/>
                                  <w:vAlign w:val="center"/>
                                </w:tcPr>
                                <w:p w14:paraId="38F5023A"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最低值</w:t>
                                  </w:r>
                                </w:p>
                              </w:tc>
                              <w:tc>
                                <w:tcPr>
                                  <w:tcW w:w="897" w:type="dxa"/>
                                  <w:vMerge w:val="restart"/>
                                  <w:vAlign w:val="center"/>
                                </w:tcPr>
                                <w:p w14:paraId="2A63339A"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最高值</w:t>
                                  </w:r>
                                </w:p>
                              </w:tc>
                              <w:tc>
                                <w:tcPr>
                                  <w:tcW w:w="897" w:type="dxa"/>
                                  <w:vMerge w:val="restart"/>
                                  <w:vAlign w:val="center"/>
                                </w:tcPr>
                                <w:p w14:paraId="3ABF6E31"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平均值</w:t>
                                  </w:r>
                                </w:p>
                              </w:tc>
                              <w:tc>
                                <w:tcPr>
                                  <w:tcW w:w="2766" w:type="dxa"/>
                                  <w:gridSpan w:val="2"/>
                                  <w:vAlign w:val="center"/>
                                </w:tcPr>
                                <w:p w14:paraId="5CF32012"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超出建議範圍者</w:t>
                                  </w:r>
                                </w:p>
                              </w:tc>
                            </w:tr>
                            <w:tr w:rsidR="0097161F" w:rsidRPr="003E3C37" w14:paraId="3113F551" w14:textId="77777777" w:rsidTr="00114FD1">
                              <w:tc>
                                <w:tcPr>
                                  <w:tcW w:w="624" w:type="dxa"/>
                                  <w:vMerge/>
                                  <w:vAlign w:val="center"/>
                                </w:tcPr>
                                <w:p w14:paraId="1A96F9AF" w14:textId="77777777" w:rsidR="0097161F" w:rsidRPr="003E3C37" w:rsidRDefault="0097161F" w:rsidP="00CD3D4A">
                                  <w:pPr>
                                    <w:jc w:val="center"/>
                                    <w:rPr>
                                      <w:rFonts w:ascii="標楷體" w:eastAsia="標楷體" w:hAnsi="標楷體"/>
                                      <w:sz w:val="20"/>
                                    </w:rPr>
                                  </w:pPr>
                                </w:p>
                              </w:tc>
                              <w:tc>
                                <w:tcPr>
                                  <w:tcW w:w="1068" w:type="dxa"/>
                                  <w:vMerge/>
                                  <w:vAlign w:val="center"/>
                                </w:tcPr>
                                <w:p w14:paraId="2CF57D53" w14:textId="77777777" w:rsidR="0097161F" w:rsidRPr="003E3C37" w:rsidRDefault="0097161F" w:rsidP="00CD3D4A">
                                  <w:pPr>
                                    <w:jc w:val="center"/>
                                    <w:rPr>
                                      <w:rFonts w:ascii="標楷體" w:eastAsia="標楷體" w:hAnsi="標楷體"/>
                                      <w:sz w:val="20"/>
                                    </w:rPr>
                                  </w:pPr>
                                </w:p>
                              </w:tc>
                              <w:tc>
                                <w:tcPr>
                                  <w:tcW w:w="897" w:type="dxa"/>
                                  <w:vMerge/>
                                  <w:vAlign w:val="center"/>
                                </w:tcPr>
                                <w:p w14:paraId="60D5AF51" w14:textId="77777777" w:rsidR="0097161F" w:rsidRPr="003E3C37" w:rsidRDefault="0097161F" w:rsidP="00CD3D4A">
                                  <w:pPr>
                                    <w:jc w:val="center"/>
                                    <w:rPr>
                                      <w:rFonts w:ascii="標楷體" w:eastAsia="標楷體" w:hAnsi="標楷體"/>
                                      <w:sz w:val="20"/>
                                    </w:rPr>
                                  </w:pPr>
                                </w:p>
                              </w:tc>
                              <w:tc>
                                <w:tcPr>
                                  <w:tcW w:w="897" w:type="dxa"/>
                                  <w:vMerge/>
                                  <w:vAlign w:val="center"/>
                                </w:tcPr>
                                <w:p w14:paraId="00B3B249" w14:textId="77777777" w:rsidR="0097161F" w:rsidRPr="003E3C37" w:rsidRDefault="0097161F" w:rsidP="00CD3D4A">
                                  <w:pPr>
                                    <w:jc w:val="center"/>
                                    <w:rPr>
                                      <w:rFonts w:ascii="標楷體" w:eastAsia="標楷體" w:hAnsi="標楷體"/>
                                      <w:sz w:val="20"/>
                                    </w:rPr>
                                  </w:pPr>
                                </w:p>
                              </w:tc>
                              <w:tc>
                                <w:tcPr>
                                  <w:tcW w:w="897" w:type="dxa"/>
                                  <w:vMerge/>
                                  <w:vAlign w:val="center"/>
                                </w:tcPr>
                                <w:p w14:paraId="08CB57AA" w14:textId="77777777" w:rsidR="0097161F" w:rsidRPr="003E3C37" w:rsidRDefault="0097161F" w:rsidP="00CD3D4A">
                                  <w:pPr>
                                    <w:jc w:val="center"/>
                                    <w:rPr>
                                      <w:rFonts w:ascii="標楷體" w:eastAsia="標楷體" w:hAnsi="標楷體"/>
                                      <w:sz w:val="20"/>
                                    </w:rPr>
                                  </w:pPr>
                                </w:p>
                              </w:tc>
                              <w:tc>
                                <w:tcPr>
                                  <w:tcW w:w="897" w:type="dxa"/>
                                  <w:vMerge/>
                                  <w:vAlign w:val="center"/>
                                </w:tcPr>
                                <w:p w14:paraId="7BEED0A0" w14:textId="77777777" w:rsidR="0097161F" w:rsidRPr="003E3C37" w:rsidRDefault="0097161F" w:rsidP="00CD3D4A">
                                  <w:pPr>
                                    <w:jc w:val="center"/>
                                    <w:rPr>
                                      <w:rFonts w:ascii="標楷體" w:eastAsia="標楷體" w:hAnsi="標楷體"/>
                                      <w:sz w:val="20"/>
                                    </w:rPr>
                                  </w:pPr>
                                </w:p>
                              </w:tc>
                              <w:tc>
                                <w:tcPr>
                                  <w:tcW w:w="816" w:type="dxa"/>
                                  <w:vAlign w:val="center"/>
                                </w:tcPr>
                                <w:p w14:paraId="13C6747D" w14:textId="77777777" w:rsidR="0097161F" w:rsidRDefault="0097161F" w:rsidP="00CD3D4A">
                                  <w:pPr>
                                    <w:jc w:val="center"/>
                                    <w:rPr>
                                      <w:rFonts w:ascii="標楷體" w:eastAsia="標楷體" w:hAnsi="標楷體"/>
                                      <w:sz w:val="20"/>
                                    </w:rPr>
                                  </w:pPr>
                                  <w:r w:rsidRPr="003E3C37">
                                    <w:rPr>
                                      <w:rFonts w:ascii="標楷體" w:eastAsia="標楷體" w:hAnsi="標楷體" w:hint="eastAsia"/>
                                      <w:sz w:val="20"/>
                                    </w:rPr>
                                    <w:t>筆數</w:t>
                                  </w:r>
                                </w:p>
                                <w:p w14:paraId="3F6F9FEC" w14:textId="77777777" w:rsidR="0097161F" w:rsidRPr="003E3C37" w:rsidRDefault="0097161F" w:rsidP="00CD3D4A">
                                  <w:pPr>
                                    <w:jc w:val="center"/>
                                    <w:rPr>
                                      <w:rFonts w:ascii="標楷體" w:eastAsia="標楷體" w:hAnsi="標楷體"/>
                                      <w:sz w:val="20"/>
                                    </w:rPr>
                                  </w:pPr>
                                  <w:r>
                                    <w:rPr>
                                      <w:rFonts w:ascii="標楷體" w:eastAsia="標楷體" w:hAnsi="標楷體" w:hint="eastAsia"/>
                                      <w:sz w:val="20"/>
                                    </w:rPr>
                                    <w:t>（</w:t>
                                  </w:r>
                                  <w:r w:rsidRPr="003E3C37">
                                    <w:rPr>
                                      <w:rFonts w:ascii="標楷體" w:eastAsia="標楷體" w:hAnsi="標楷體" w:hint="eastAsia"/>
                                      <w:sz w:val="20"/>
                                    </w:rPr>
                                    <w:t>B</w:t>
                                  </w:r>
                                  <w:r>
                                    <w:rPr>
                                      <w:rFonts w:ascii="標楷體" w:eastAsia="標楷體" w:hAnsi="標楷體" w:hint="eastAsia"/>
                                      <w:sz w:val="20"/>
                                    </w:rPr>
                                    <w:t>）</w:t>
                                  </w:r>
                                </w:p>
                              </w:tc>
                              <w:tc>
                                <w:tcPr>
                                  <w:tcW w:w="1950" w:type="dxa"/>
                                  <w:vAlign w:val="center"/>
                                </w:tcPr>
                                <w:p w14:paraId="385709A3" w14:textId="77777777" w:rsidR="0097161F" w:rsidRDefault="0097161F" w:rsidP="00CD3D4A">
                                  <w:pPr>
                                    <w:jc w:val="center"/>
                                    <w:rPr>
                                      <w:rFonts w:ascii="標楷體" w:eastAsia="標楷體" w:hAnsi="標楷體"/>
                                      <w:sz w:val="20"/>
                                    </w:rPr>
                                  </w:pPr>
                                  <w:r w:rsidRPr="003E3C37">
                                    <w:rPr>
                                      <w:rFonts w:ascii="標楷體" w:eastAsia="標楷體" w:hAnsi="標楷體" w:hint="eastAsia"/>
                                      <w:sz w:val="20"/>
                                    </w:rPr>
                                    <w:t>占總比數</w:t>
                                  </w:r>
                                </w:p>
                                <w:p w14:paraId="7E197114" w14:textId="77777777" w:rsidR="0097161F" w:rsidRPr="003E3C37" w:rsidRDefault="0097161F" w:rsidP="00CD3D4A">
                                  <w:pPr>
                                    <w:jc w:val="center"/>
                                    <w:rPr>
                                      <w:rFonts w:ascii="標楷體" w:eastAsia="標楷體" w:hAnsi="標楷體"/>
                                      <w:sz w:val="20"/>
                                    </w:rPr>
                                  </w:pPr>
                                  <w:r>
                                    <w:rPr>
                                      <w:rFonts w:ascii="標楷體" w:eastAsia="標楷體" w:hAnsi="標楷體" w:hint="eastAsia"/>
                                      <w:sz w:val="20"/>
                                    </w:rPr>
                                    <w:t>（</w:t>
                                  </w:r>
                                  <w:r w:rsidRPr="003E3C37">
                                    <w:rPr>
                                      <w:rFonts w:ascii="標楷體" w:eastAsia="標楷體" w:hAnsi="標楷體" w:hint="eastAsia"/>
                                      <w:sz w:val="20"/>
                                    </w:rPr>
                                    <w:t>B</w:t>
                                  </w:r>
                                  <w:r>
                                    <w:rPr>
                                      <w:rFonts w:ascii="標楷體" w:eastAsia="標楷體" w:hAnsi="標楷體" w:hint="eastAsia"/>
                                      <w:sz w:val="20"/>
                                    </w:rPr>
                                    <w:t>）</w:t>
                                  </w:r>
                                  <w:r w:rsidRPr="003E3C37">
                                    <w:rPr>
                                      <w:rFonts w:ascii="標楷體" w:eastAsia="標楷體" w:hAnsi="標楷體" w:hint="eastAsia"/>
                                      <w:sz w:val="20"/>
                                    </w:rPr>
                                    <w:t>/</w:t>
                                  </w:r>
                                  <w:r>
                                    <w:rPr>
                                      <w:rFonts w:ascii="標楷體" w:eastAsia="標楷體" w:hAnsi="標楷體" w:hint="eastAsia"/>
                                      <w:sz w:val="20"/>
                                    </w:rPr>
                                    <w:t>（</w:t>
                                  </w:r>
                                  <w:r w:rsidRPr="003E3C37">
                                    <w:rPr>
                                      <w:rFonts w:ascii="標楷體" w:eastAsia="標楷體" w:hAnsi="標楷體" w:hint="eastAsia"/>
                                      <w:sz w:val="20"/>
                                    </w:rPr>
                                    <w:t>A</w:t>
                                  </w:r>
                                  <w:r>
                                    <w:rPr>
                                      <w:rFonts w:ascii="標楷體" w:eastAsia="標楷體" w:hAnsi="標楷體" w:hint="eastAsia"/>
                                      <w:sz w:val="20"/>
                                    </w:rPr>
                                    <w:t>）</w:t>
                                  </w:r>
                                  <w:r w:rsidRPr="003E3C37">
                                    <w:rPr>
                                      <w:rFonts w:ascii="標楷體" w:eastAsia="標楷體" w:hAnsi="標楷體" w:hint="eastAsia"/>
                                      <w:sz w:val="20"/>
                                    </w:rPr>
                                    <w:t>×100</w:t>
                                  </w:r>
                                </w:p>
                              </w:tc>
                            </w:tr>
                            <w:tr w:rsidR="0097161F" w:rsidRPr="003E3C37" w14:paraId="0FE3A7F7" w14:textId="77777777" w:rsidTr="00114FD1">
                              <w:trPr>
                                <w:trHeight w:val="397"/>
                              </w:trPr>
                              <w:tc>
                                <w:tcPr>
                                  <w:tcW w:w="624" w:type="dxa"/>
                                  <w:vMerge w:val="restart"/>
                                  <w:vAlign w:val="center"/>
                                </w:tcPr>
                                <w:p w14:paraId="65B6F160"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溫度</w:t>
                                  </w:r>
                                </w:p>
                              </w:tc>
                              <w:tc>
                                <w:tcPr>
                                  <w:tcW w:w="1068" w:type="dxa"/>
                                  <w:vAlign w:val="center"/>
                                </w:tcPr>
                                <w:p w14:paraId="3656DE9F" w14:textId="77777777" w:rsidR="0097161F" w:rsidRPr="003E3C37" w:rsidRDefault="0097161F" w:rsidP="00CD3D4A">
                                  <w:pPr>
                                    <w:jc w:val="both"/>
                                    <w:rPr>
                                      <w:rFonts w:ascii="標楷體" w:eastAsia="標楷體" w:hAnsi="標楷體"/>
                                      <w:sz w:val="20"/>
                                    </w:rPr>
                                  </w:pPr>
                                  <w:r w:rsidRPr="003E3C37">
                                    <w:rPr>
                                      <w:rFonts w:ascii="標楷體" w:eastAsia="標楷體" w:hAnsi="標楷體" w:hint="eastAsia"/>
                                      <w:sz w:val="20"/>
                                    </w:rPr>
                                    <w:t>史料庫房</w:t>
                                  </w:r>
                                </w:p>
                              </w:tc>
                              <w:tc>
                                <w:tcPr>
                                  <w:tcW w:w="897" w:type="dxa"/>
                                  <w:vAlign w:val="center"/>
                                </w:tcPr>
                                <w:p w14:paraId="3DA73F12"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28,854</w:t>
                                  </w:r>
                                </w:p>
                              </w:tc>
                              <w:tc>
                                <w:tcPr>
                                  <w:tcW w:w="897" w:type="dxa"/>
                                  <w:vAlign w:val="center"/>
                                </w:tcPr>
                                <w:p w14:paraId="542B700D"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19.7</w:t>
                                  </w:r>
                                </w:p>
                              </w:tc>
                              <w:tc>
                                <w:tcPr>
                                  <w:tcW w:w="897" w:type="dxa"/>
                                  <w:vAlign w:val="center"/>
                                </w:tcPr>
                                <w:p w14:paraId="21768CC0"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26.4</w:t>
                                  </w:r>
                                </w:p>
                              </w:tc>
                              <w:tc>
                                <w:tcPr>
                                  <w:tcW w:w="897" w:type="dxa"/>
                                  <w:vAlign w:val="center"/>
                                </w:tcPr>
                                <w:p w14:paraId="5C02560C"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23.30</w:t>
                                  </w:r>
                                </w:p>
                              </w:tc>
                              <w:tc>
                                <w:tcPr>
                                  <w:tcW w:w="816" w:type="dxa"/>
                                  <w:vAlign w:val="center"/>
                                </w:tcPr>
                                <w:p w14:paraId="60AC025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12,074</w:t>
                                  </w:r>
                                </w:p>
                              </w:tc>
                              <w:tc>
                                <w:tcPr>
                                  <w:tcW w:w="1950" w:type="dxa"/>
                                  <w:vAlign w:val="center"/>
                                </w:tcPr>
                                <w:p w14:paraId="41E1D636"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41.85</w:t>
                                  </w:r>
                                </w:p>
                              </w:tc>
                            </w:tr>
                            <w:tr w:rsidR="0097161F" w:rsidRPr="003E3C37" w14:paraId="3BAA0328" w14:textId="77777777" w:rsidTr="00114FD1">
                              <w:trPr>
                                <w:trHeight w:val="397"/>
                              </w:trPr>
                              <w:tc>
                                <w:tcPr>
                                  <w:tcW w:w="624" w:type="dxa"/>
                                  <w:vMerge/>
                                </w:tcPr>
                                <w:p w14:paraId="2BAF7A1C" w14:textId="77777777" w:rsidR="0097161F" w:rsidRPr="003E3C37" w:rsidRDefault="0097161F" w:rsidP="00CD3D4A">
                                  <w:pPr>
                                    <w:rPr>
                                      <w:rFonts w:ascii="標楷體" w:eastAsia="標楷體" w:hAnsi="標楷體"/>
                                      <w:sz w:val="20"/>
                                    </w:rPr>
                                  </w:pPr>
                                </w:p>
                              </w:tc>
                              <w:tc>
                                <w:tcPr>
                                  <w:tcW w:w="1068" w:type="dxa"/>
                                  <w:vAlign w:val="center"/>
                                </w:tcPr>
                                <w:p w14:paraId="05EC53AD" w14:textId="77777777" w:rsidR="0097161F" w:rsidRPr="003E3C37" w:rsidRDefault="0097161F" w:rsidP="00CD3D4A">
                                  <w:pPr>
                                    <w:jc w:val="both"/>
                                    <w:rPr>
                                      <w:rFonts w:ascii="標楷體" w:eastAsia="標楷體" w:hAnsi="標楷體"/>
                                      <w:sz w:val="20"/>
                                    </w:rPr>
                                  </w:pPr>
                                  <w:r w:rsidRPr="003E3C37">
                                    <w:rPr>
                                      <w:rFonts w:ascii="標楷體" w:eastAsia="標楷體" w:hAnsi="標楷體" w:hint="eastAsia"/>
                                      <w:sz w:val="20"/>
                                    </w:rPr>
                                    <w:t>珍藏室</w:t>
                                  </w:r>
                                </w:p>
                              </w:tc>
                              <w:tc>
                                <w:tcPr>
                                  <w:tcW w:w="897" w:type="dxa"/>
                                  <w:vAlign w:val="center"/>
                                </w:tcPr>
                                <w:p w14:paraId="5652BC9C"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29,008</w:t>
                                  </w:r>
                                </w:p>
                              </w:tc>
                              <w:tc>
                                <w:tcPr>
                                  <w:tcW w:w="897" w:type="dxa"/>
                                  <w:vAlign w:val="center"/>
                                </w:tcPr>
                                <w:p w14:paraId="3F1A7F5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20.5</w:t>
                                  </w:r>
                                </w:p>
                              </w:tc>
                              <w:tc>
                                <w:tcPr>
                                  <w:tcW w:w="897" w:type="dxa"/>
                                  <w:vAlign w:val="center"/>
                                </w:tcPr>
                                <w:p w14:paraId="76932DAD"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28.6</w:t>
                                  </w:r>
                                </w:p>
                              </w:tc>
                              <w:tc>
                                <w:tcPr>
                                  <w:tcW w:w="897" w:type="dxa"/>
                                  <w:vAlign w:val="center"/>
                                </w:tcPr>
                                <w:p w14:paraId="074C2B3B"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24.36</w:t>
                                  </w:r>
                                </w:p>
                              </w:tc>
                              <w:tc>
                                <w:tcPr>
                                  <w:tcW w:w="816" w:type="dxa"/>
                                  <w:vAlign w:val="center"/>
                                </w:tcPr>
                                <w:p w14:paraId="102320C5"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16,804</w:t>
                                  </w:r>
                                </w:p>
                              </w:tc>
                              <w:tc>
                                <w:tcPr>
                                  <w:tcW w:w="1950" w:type="dxa"/>
                                  <w:vAlign w:val="center"/>
                                </w:tcPr>
                                <w:p w14:paraId="2EACF118"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57.93</w:t>
                                  </w:r>
                                </w:p>
                              </w:tc>
                            </w:tr>
                            <w:tr w:rsidR="0097161F" w:rsidRPr="003E3C37" w14:paraId="76785C64" w14:textId="77777777" w:rsidTr="00114FD1">
                              <w:trPr>
                                <w:trHeight w:val="397"/>
                              </w:trPr>
                              <w:tc>
                                <w:tcPr>
                                  <w:tcW w:w="624" w:type="dxa"/>
                                  <w:vMerge w:val="restart"/>
                                  <w:vAlign w:val="center"/>
                                </w:tcPr>
                                <w:p w14:paraId="0447DC6B"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相對溼度</w:t>
                                  </w:r>
                                </w:p>
                              </w:tc>
                              <w:tc>
                                <w:tcPr>
                                  <w:tcW w:w="1068" w:type="dxa"/>
                                  <w:vAlign w:val="center"/>
                                </w:tcPr>
                                <w:p w14:paraId="53DFA1E7" w14:textId="77777777" w:rsidR="0097161F" w:rsidRPr="003E3C37" w:rsidRDefault="0097161F" w:rsidP="00CD3D4A">
                                  <w:pPr>
                                    <w:jc w:val="both"/>
                                    <w:rPr>
                                      <w:rFonts w:ascii="標楷體" w:eastAsia="標楷體" w:hAnsi="標楷體"/>
                                      <w:sz w:val="20"/>
                                    </w:rPr>
                                  </w:pPr>
                                  <w:r w:rsidRPr="003E3C37">
                                    <w:rPr>
                                      <w:rFonts w:ascii="標楷體" w:eastAsia="標楷體" w:hAnsi="標楷體" w:hint="eastAsia"/>
                                      <w:sz w:val="20"/>
                                    </w:rPr>
                                    <w:t>史料庫房</w:t>
                                  </w:r>
                                </w:p>
                              </w:tc>
                              <w:tc>
                                <w:tcPr>
                                  <w:tcW w:w="897" w:type="dxa"/>
                                  <w:vAlign w:val="center"/>
                                </w:tcPr>
                                <w:p w14:paraId="4552FB20"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28,854</w:t>
                                  </w:r>
                                </w:p>
                              </w:tc>
                              <w:tc>
                                <w:tcPr>
                                  <w:tcW w:w="897" w:type="dxa"/>
                                  <w:vAlign w:val="center"/>
                                </w:tcPr>
                                <w:p w14:paraId="1B78DD29"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42.6</w:t>
                                  </w:r>
                                </w:p>
                              </w:tc>
                              <w:tc>
                                <w:tcPr>
                                  <w:tcW w:w="897" w:type="dxa"/>
                                  <w:vAlign w:val="center"/>
                                </w:tcPr>
                                <w:p w14:paraId="06C91BE8"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60.9</w:t>
                                  </w:r>
                                </w:p>
                              </w:tc>
                              <w:tc>
                                <w:tcPr>
                                  <w:tcW w:w="897" w:type="dxa"/>
                                  <w:vAlign w:val="center"/>
                                </w:tcPr>
                                <w:p w14:paraId="6C40349F"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49.68</w:t>
                                  </w:r>
                                </w:p>
                              </w:tc>
                              <w:tc>
                                <w:tcPr>
                                  <w:tcW w:w="816" w:type="dxa"/>
                                  <w:vAlign w:val="center"/>
                                </w:tcPr>
                                <w:p w14:paraId="762FB17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w:t>
                                  </w:r>
                                </w:p>
                              </w:tc>
                              <w:tc>
                                <w:tcPr>
                                  <w:tcW w:w="1950" w:type="dxa"/>
                                  <w:vAlign w:val="center"/>
                                </w:tcPr>
                                <w:p w14:paraId="1EB73BA8"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0.01</w:t>
                                  </w:r>
                                </w:p>
                              </w:tc>
                            </w:tr>
                            <w:tr w:rsidR="0097161F" w:rsidRPr="003E3C37" w14:paraId="77E39F3F" w14:textId="77777777" w:rsidTr="00114FD1">
                              <w:trPr>
                                <w:trHeight w:val="397"/>
                              </w:trPr>
                              <w:tc>
                                <w:tcPr>
                                  <w:tcW w:w="624" w:type="dxa"/>
                                  <w:vMerge/>
                                </w:tcPr>
                                <w:p w14:paraId="027D69A9" w14:textId="77777777" w:rsidR="0097161F" w:rsidRPr="003E3C37" w:rsidRDefault="0097161F" w:rsidP="00CD3D4A">
                                  <w:pPr>
                                    <w:rPr>
                                      <w:rFonts w:ascii="標楷體" w:eastAsia="標楷體" w:hAnsi="標楷體"/>
                                      <w:sz w:val="20"/>
                                    </w:rPr>
                                  </w:pPr>
                                </w:p>
                              </w:tc>
                              <w:tc>
                                <w:tcPr>
                                  <w:tcW w:w="1068" w:type="dxa"/>
                                  <w:vAlign w:val="center"/>
                                </w:tcPr>
                                <w:p w14:paraId="204B194A" w14:textId="77777777" w:rsidR="0097161F" w:rsidRPr="003E3C37" w:rsidRDefault="0097161F" w:rsidP="00CD3D4A">
                                  <w:pPr>
                                    <w:jc w:val="both"/>
                                    <w:rPr>
                                      <w:rFonts w:ascii="標楷體" w:eastAsia="標楷體" w:hAnsi="標楷體"/>
                                      <w:sz w:val="20"/>
                                    </w:rPr>
                                  </w:pPr>
                                  <w:r w:rsidRPr="003E3C37">
                                    <w:rPr>
                                      <w:rFonts w:ascii="標楷體" w:eastAsia="標楷體" w:hAnsi="標楷體" w:hint="eastAsia"/>
                                      <w:sz w:val="20"/>
                                    </w:rPr>
                                    <w:t>珍藏室</w:t>
                                  </w:r>
                                </w:p>
                              </w:tc>
                              <w:tc>
                                <w:tcPr>
                                  <w:tcW w:w="897" w:type="dxa"/>
                                  <w:vAlign w:val="center"/>
                                </w:tcPr>
                                <w:p w14:paraId="7C15FBC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29,008</w:t>
                                  </w:r>
                                </w:p>
                              </w:tc>
                              <w:tc>
                                <w:tcPr>
                                  <w:tcW w:w="897" w:type="dxa"/>
                                  <w:vAlign w:val="center"/>
                                </w:tcPr>
                                <w:p w14:paraId="72682414"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43.2</w:t>
                                  </w:r>
                                </w:p>
                              </w:tc>
                              <w:tc>
                                <w:tcPr>
                                  <w:tcW w:w="897" w:type="dxa"/>
                                  <w:vAlign w:val="center"/>
                                </w:tcPr>
                                <w:p w14:paraId="203D14F8"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65.2</w:t>
                                  </w:r>
                                </w:p>
                              </w:tc>
                              <w:tc>
                                <w:tcPr>
                                  <w:tcW w:w="897" w:type="dxa"/>
                                  <w:vAlign w:val="center"/>
                                </w:tcPr>
                                <w:p w14:paraId="625A31C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56.25</w:t>
                                  </w:r>
                                </w:p>
                              </w:tc>
                              <w:tc>
                                <w:tcPr>
                                  <w:tcW w:w="816" w:type="dxa"/>
                                  <w:vAlign w:val="center"/>
                                </w:tcPr>
                                <w:p w14:paraId="393393C7"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614</w:t>
                                  </w:r>
                                </w:p>
                              </w:tc>
                              <w:tc>
                                <w:tcPr>
                                  <w:tcW w:w="1950" w:type="dxa"/>
                                  <w:vAlign w:val="center"/>
                                </w:tcPr>
                                <w:p w14:paraId="0AB90AE5"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2.12</w:t>
                                  </w:r>
                                </w:p>
                              </w:tc>
                            </w:tr>
                          </w:tbl>
                          <w:p w14:paraId="72612C98" w14:textId="77777777" w:rsidR="0097161F" w:rsidRPr="003E3C37" w:rsidRDefault="0097161F" w:rsidP="00075C5A">
                            <w:pPr>
                              <w:spacing w:line="240" w:lineRule="exact"/>
                            </w:pPr>
                            <w:r w:rsidRPr="004B5CB9">
                              <w:rPr>
                                <w:rFonts w:ascii="標楷體" w:eastAsia="標楷體" w:hAnsi="標楷體" w:hint="eastAsia"/>
                                <w:sz w:val="18"/>
                                <w:szCs w:val="14"/>
                              </w:rPr>
                              <w:t>資料來源：整理自</w:t>
                            </w:r>
                            <w:r>
                              <w:rPr>
                                <w:rFonts w:ascii="標楷體" w:eastAsia="標楷體" w:hAnsi="標楷體" w:hint="eastAsia"/>
                                <w:sz w:val="18"/>
                                <w:szCs w:val="14"/>
                              </w:rPr>
                              <w:t>縣史館</w:t>
                            </w:r>
                            <w:r w:rsidRPr="004B5CB9">
                              <w:rPr>
                                <w:rFonts w:ascii="標楷體" w:eastAsia="標楷體" w:hAnsi="標楷體" w:hint="eastAsia"/>
                                <w:sz w:val="18"/>
                                <w:szCs w:val="14"/>
                              </w:rPr>
                              <w:t>提供資料。</w:t>
                            </w:r>
                          </w:p>
                        </w:txbxContent>
                      </wps:txbx>
                      <wps:bodyPr rot="0" vert="horz" wrap="square" lIns="91440" tIns="10800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16C943" id="_x0000_s1045" type="#_x0000_t202" style="position:absolute;left:0;text-align:left;margin-left:95.55pt;margin-top:78.1pt;width:414.4pt;height:181.4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" stroked="f">
                <v:textbox inset=",3mm,,0">
                  <w:txbxContent>
                    <w:p w14:paraId="206DDEEC" w14:textId="17E2CC25" w:rsidR="0097161F" w:rsidRDefault="0097161F" w:rsidP="00CD3D4A">
                      <w:pPr>
                        <w:jc w:val="center"/>
                        <w:rPr>
                          <w:rFonts w:ascii="標楷體" w:eastAsia="標楷體" w:hAnsi="標楷體"/>
                          <w:b/>
                          <w:bCs/>
                          <w:szCs w:val="24"/>
                        </w:rPr>
                      </w:pPr>
                      <w:r w:rsidRPr="003E3C37">
                        <w:rPr>
                          <w:rFonts w:ascii="標楷體" w:eastAsia="標楷體" w:hAnsi="標楷體" w:hint="eastAsia"/>
                          <w:b/>
                          <w:bCs/>
                          <w:szCs w:val="24"/>
                        </w:rPr>
                        <w:t>表</w:t>
                      </w:r>
                      <w:r>
                        <w:rPr>
                          <w:rFonts w:ascii="標楷體" w:eastAsia="標楷體" w:hAnsi="標楷體"/>
                          <w:b/>
                          <w:bCs/>
                          <w:szCs w:val="24"/>
                        </w:rPr>
                        <w:t>6</w:t>
                      </w:r>
                      <w:r w:rsidRPr="003E3C37">
                        <w:rPr>
                          <w:rFonts w:ascii="標楷體" w:eastAsia="標楷體" w:hAnsi="標楷體" w:hint="eastAsia"/>
                          <w:b/>
                          <w:bCs/>
                          <w:szCs w:val="24"/>
                        </w:rPr>
                        <w:t xml:space="preserve">　113年10月24日至114年2月14日庫房溫</w:t>
                      </w:r>
                      <w:r>
                        <w:rPr>
                          <w:rFonts w:ascii="標楷體" w:eastAsia="標楷體" w:hAnsi="標楷體" w:hint="eastAsia"/>
                          <w:b/>
                          <w:bCs/>
                          <w:szCs w:val="24"/>
                        </w:rPr>
                        <w:t>溼度</w:t>
                      </w:r>
                      <w:r w:rsidRPr="003E3C37">
                        <w:rPr>
                          <w:rFonts w:ascii="標楷體" w:eastAsia="標楷體" w:hAnsi="標楷體" w:hint="eastAsia"/>
                          <w:b/>
                          <w:bCs/>
                          <w:szCs w:val="24"/>
                        </w:rPr>
                        <w:t>分析情形</w:t>
                      </w:r>
                    </w:p>
                    <w:p w14:paraId="320DC78C"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單位：筆、％、°C</w:t>
                      </w:r>
                    </w:p>
                    <w:tbl>
                      <w:tblPr>
                        <w:tblStyle w:val="aff4"/>
                        <w:tblW w:w="8046" w:type="dxa"/>
                        <w:tblLook w:val="04A0" w:firstRow="1" w:lastRow="0" w:firstColumn="1" w:lastColumn="0" w:noHBand="0" w:noVBand="1"/>
                      </w:tblPr>
                      <w:tblGrid>
                        <w:gridCol w:w="624"/>
                        <w:gridCol w:w="1068"/>
                        <w:gridCol w:w="897"/>
                        <w:gridCol w:w="897"/>
                        <w:gridCol w:w="897"/>
                        <w:gridCol w:w="897"/>
                        <w:gridCol w:w="816"/>
                        <w:gridCol w:w="1950"/>
                      </w:tblGrid>
                      <w:tr w:rsidR="0097161F" w:rsidRPr="003E3C37" w14:paraId="76223D4F" w14:textId="77777777" w:rsidTr="00114FD1">
                        <w:trPr>
                          <w:trHeight w:val="397"/>
                        </w:trPr>
                        <w:tc>
                          <w:tcPr>
                            <w:tcW w:w="624" w:type="dxa"/>
                            <w:vMerge w:val="restart"/>
                            <w:vAlign w:val="center"/>
                          </w:tcPr>
                          <w:p w14:paraId="55AD0818"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項目</w:t>
                            </w:r>
                          </w:p>
                        </w:tc>
                        <w:tc>
                          <w:tcPr>
                            <w:tcW w:w="1068" w:type="dxa"/>
                            <w:vMerge w:val="restart"/>
                            <w:vAlign w:val="center"/>
                          </w:tcPr>
                          <w:p w14:paraId="6A1C706F"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庫房別</w:t>
                            </w:r>
                          </w:p>
                        </w:tc>
                        <w:tc>
                          <w:tcPr>
                            <w:tcW w:w="897" w:type="dxa"/>
                            <w:vMerge w:val="restart"/>
                            <w:vAlign w:val="center"/>
                          </w:tcPr>
                          <w:p w14:paraId="60124BDB"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總筆數</w:t>
                            </w:r>
                            <w:r>
                              <w:rPr>
                                <w:rFonts w:ascii="標楷體" w:eastAsia="標楷體" w:hAnsi="標楷體" w:hint="eastAsia"/>
                                <w:sz w:val="20"/>
                              </w:rPr>
                              <w:t>（</w:t>
                            </w:r>
                            <w:r w:rsidRPr="003E3C37">
                              <w:rPr>
                                <w:rFonts w:ascii="標楷體" w:eastAsia="標楷體" w:hAnsi="標楷體" w:hint="eastAsia"/>
                                <w:sz w:val="20"/>
                              </w:rPr>
                              <w:t>A</w:t>
                            </w:r>
                            <w:r>
                              <w:rPr>
                                <w:rFonts w:ascii="標楷體" w:eastAsia="標楷體" w:hAnsi="標楷體" w:hint="eastAsia"/>
                                <w:sz w:val="20"/>
                              </w:rPr>
                              <w:t>）</w:t>
                            </w:r>
                          </w:p>
                        </w:tc>
                        <w:tc>
                          <w:tcPr>
                            <w:tcW w:w="897" w:type="dxa"/>
                            <w:vMerge w:val="restart"/>
                            <w:vAlign w:val="center"/>
                          </w:tcPr>
                          <w:p w14:paraId="38F5023A"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最低值</w:t>
                            </w:r>
                          </w:p>
                        </w:tc>
                        <w:tc>
                          <w:tcPr>
                            <w:tcW w:w="897" w:type="dxa"/>
                            <w:vMerge w:val="restart"/>
                            <w:vAlign w:val="center"/>
                          </w:tcPr>
                          <w:p w14:paraId="2A63339A"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最高值</w:t>
                            </w:r>
                          </w:p>
                        </w:tc>
                        <w:tc>
                          <w:tcPr>
                            <w:tcW w:w="897" w:type="dxa"/>
                            <w:vMerge w:val="restart"/>
                            <w:vAlign w:val="center"/>
                          </w:tcPr>
                          <w:p w14:paraId="3ABF6E31"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平均值</w:t>
                            </w:r>
                          </w:p>
                        </w:tc>
                        <w:tc>
                          <w:tcPr>
                            <w:tcW w:w="2766" w:type="dxa"/>
                            <w:gridSpan w:val="2"/>
                            <w:vAlign w:val="center"/>
                          </w:tcPr>
                          <w:p w14:paraId="5CF32012"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超出建議範圍者</w:t>
                            </w:r>
                          </w:p>
                        </w:tc>
                      </w:tr>
                      <w:tr w:rsidR="0097161F" w:rsidRPr="003E3C37" w14:paraId="3113F551" w14:textId="77777777" w:rsidTr="00114FD1">
                        <w:tc>
                          <w:tcPr>
                            <w:tcW w:w="624" w:type="dxa"/>
                            <w:vMerge/>
                            <w:vAlign w:val="center"/>
                          </w:tcPr>
                          <w:p w14:paraId="1A96F9AF" w14:textId="77777777" w:rsidR="0097161F" w:rsidRPr="003E3C37" w:rsidRDefault="0097161F" w:rsidP="00CD3D4A">
                            <w:pPr>
                              <w:jc w:val="center"/>
                              <w:rPr>
                                <w:rFonts w:ascii="標楷體" w:eastAsia="標楷體" w:hAnsi="標楷體"/>
                                <w:sz w:val="20"/>
                              </w:rPr>
                            </w:pPr>
                          </w:p>
                        </w:tc>
                        <w:tc>
                          <w:tcPr>
                            <w:tcW w:w="1068" w:type="dxa"/>
                            <w:vMerge/>
                            <w:vAlign w:val="center"/>
                          </w:tcPr>
                          <w:p w14:paraId="2CF57D53" w14:textId="77777777" w:rsidR="0097161F" w:rsidRPr="003E3C37" w:rsidRDefault="0097161F" w:rsidP="00CD3D4A">
                            <w:pPr>
                              <w:jc w:val="center"/>
                              <w:rPr>
                                <w:rFonts w:ascii="標楷體" w:eastAsia="標楷體" w:hAnsi="標楷體"/>
                                <w:sz w:val="20"/>
                              </w:rPr>
                            </w:pPr>
                          </w:p>
                        </w:tc>
                        <w:tc>
                          <w:tcPr>
                            <w:tcW w:w="897" w:type="dxa"/>
                            <w:vMerge/>
                            <w:vAlign w:val="center"/>
                          </w:tcPr>
                          <w:p w14:paraId="60D5AF51" w14:textId="77777777" w:rsidR="0097161F" w:rsidRPr="003E3C37" w:rsidRDefault="0097161F" w:rsidP="00CD3D4A">
                            <w:pPr>
                              <w:jc w:val="center"/>
                              <w:rPr>
                                <w:rFonts w:ascii="標楷體" w:eastAsia="標楷體" w:hAnsi="標楷體"/>
                                <w:sz w:val="20"/>
                              </w:rPr>
                            </w:pPr>
                          </w:p>
                        </w:tc>
                        <w:tc>
                          <w:tcPr>
                            <w:tcW w:w="897" w:type="dxa"/>
                            <w:vMerge/>
                            <w:vAlign w:val="center"/>
                          </w:tcPr>
                          <w:p w14:paraId="00B3B249" w14:textId="77777777" w:rsidR="0097161F" w:rsidRPr="003E3C37" w:rsidRDefault="0097161F" w:rsidP="00CD3D4A">
                            <w:pPr>
                              <w:jc w:val="center"/>
                              <w:rPr>
                                <w:rFonts w:ascii="標楷體" w:eastAsia="標楷體" w:hAnsi="標楷體"/>
                                <w:sz w:val="20"/>
                              </w:rPr>
                            </w:pPr>
                          </w:p>
                        </w:tc>
                        <w:tc>
                          <w:tcPr>
                            <w:tcW w:w="897" w:type="dxa"/>
                            <w:vMerge/>
                            <w:vAlign w:val="center"/>
                          </w:tcPr>
                          <w:p w14:paraId="08CB57AA" w14:textId="77777777" w:rsidR="0097161F" w:rsidRPr="003E3C37" w:rsidRDefault="0097161F" w:rsidP="00CD3D4A">
                            <w:pPr>
                              <w:jc w:val="center"/>
                              <w:rPr>
                                <w:rFonts w:ascii="標楷體" w:eastAsia="標楷體" w:hAnsi="標楷體"/>
                                <w:sz w:val="20"/>
                              </w:rPr>
                            </w:pPr>
                          </w:p>
                        </w:tc>
                        <w:tc>
                          <w:tcPr>
                            <w:tcW w:w="897" w:type="dxa"/>
                            <w:vMerge/>
                            <w:vAlign w:val="center"/>
                          </w:tcPr>
                          <w:p w14:paraId="7BEED0A0" w14:textId="77777777" w:rsidR="0097161F" w:rsidRPr="003E3C37" w:rsidRDefault="0097161F" w:rsidP="00CD3D4A">
                            <w:pPr>
                              <w:jc w:val="center"/>
                              <w:rPr>
                                <w:rFonts w:ascii="標楷體" w:eastAsia="標楷體" w:hAnsi="標楷體"/>
                                <w:sz w:val="20"/>
                              </w:rPr>
                            </w:pPr>
                          </w:p>
                        </w:tc>
                        <w:tc>
                          <w:tcPr>
                            <w:tcW w:w="816" w:type="dxa"/>
                            <w:vAlign w:val="center"/>
                          </w:tcPr>
                          <w:p w14:paraId="13C6747D" w14:textId="77777777" w:rsidR="0097161F" w:rsidRDefault="0097161F" w:rsidP="00CD3D4A">
                            <w:pPr>
                              <w:jc w:val="center"/>
                              <w:rPr>
                                <w:rFonts w:ascii="標楷體" w:eastAsia="標楷體" w:hAnsi="標楷體"/>
                                <w:sz w:val="20"/>
                              </w:rPr>
                            </w:pPr>
                            <w:r w:rsidRPr="003E3C37">
                              <w:rPr>
                                <w:rFonts w:ascii="標楷體" w:eastAsia="標楷體" w:hAnsi="標楷體" w:hint="eastAsia"/>
                                <w:sz w:val="20"/>
                              </w:rPr>
                              <w:t>筆數</w:t>
                            </w:r>
                          </w:p>
                          <w:p w14:paraId="3F6F9FEC" w14:textId="77777777" w:rsidR="0097161F" w:rsidRPr="003E3C37" w:rsidRDefault="0097161F" w:rsidP="00CD3D4A">
                            <w:pPr>
                              <w:jc w:val="center"/>
                              <w:rPr>
                                <w:rFonts w:ascii="標楷體" w:eastAsia="標楷體" w:hAnsi="標楷體"/>
                                <w:sz w:val="20"/>
                              </w:rPr>
                            </w:pPr>
                            <w:r>
                              <w:rPr>
                                <w:rFonts w:ascii="標楷體" w:eastAsia="標楷體" w:hAnsi="標楷體" w:hint="eastAsia"/>
                                <w:sz w:val="20"/>
                              </w:rPr>
                              <w:t>（</w:t>
                            </w:r>
                            <w:r w:rsidRPr="003E3C37">
                              <w:rPr>
                                <w:rFonts w:ascii="標楷體" w:eastAsia="標楷體" w:hAnsi="標楷體" w:hint="eastAsia"/>
                                <w:sz w:val="20"/>
                              </w:rPr>
                              <w:t>B</w:t>
                            </w:r>
                            <w:r>
                              <w:rPr>
                                <w:rFonts w:ascii="標楷體" w:eastAsia="標楷體" w:hAnsi="標楷體" w:hint="eastAsia"/>
                                <w:sz w:val="20"/>
                              </w:rPr>
                              <w:t>）</w:t>
                            </w:r>
                          </w:p>
                        </w:tc>
                        <w:tc>
                          <w:tcPr>
                            <w:tcW w:w="1950" w:type="dxa"/>
                            <w:vAlign w:val="center"/>
                          </w:tcPr>
                          <w:p w14:paraId="385709A3" w14:textId="77777777" w:rsidR="0097161F" w:rsidRDefault="0097161F" w:rsidP="00CD3D4A">
                            <w:pPr>
                              <w:jc w:val="center"/>
                              <w:rPr>
                                <w:rFonts w:ascii="標楷體" w:eastAsia="標楷體" w:hAnsi="標楷體"/>
                                <w:sz w:val="20"/>
                              </w:rPr>
                            </w:pPr>
                            <w:r w:rsidRPr="003E3C37">
                              <w:rPr>
                                <w:rFonts w:ascii="標楷體" w:eastAsia="標楷體" w:hAnsi="標楷體" w:hint="eastAsia"/>
                                <w:sz w:val="20"/>
                              </w:rPr>
                              <w:t>占總比數</w:t>
                            </w:r>
                          </w:p>
                          <w:p w14:paraId="7E197114" w14:textId="77777777" w:rsidR="0097161F" w:rsidRPr="003E3C37" w:rsidRDefault="0097161F" w:rsidP="00CD3D4A">
                            <w:pPr>
                              <w:jc w:val="center"/>
                              <w:rPr>
                                <w:rFonts w:ascii="標楷體" w:eastAsia="標楷體" w:hAnsi="標楷體"/>
                                <w:sz w:val="20"/>
                              </w:rPr>
                            </w:pPr>
                            <w:r>
                              <w:rPr>
                                <w:rFonts w:ascii="標楷體" w:eastAsia="標楷體" w:hAnsi="標楷體" w:hint="eastAsia"/>
                                <w:sz w:val="20"/>
                              </w:rPr>
                              <w:t>（</w:t>
                            </w:r>
                            <w:r w:rsidRPr="003E3C37">
                              <w:rPr>
                                <w:rFonts w:ascii="標楷體" w:eastAsia="標楷體" w:hAnsi="標楷體" w:hint="eastAsia"/>
                                <w:sz w:val="20"/>
                              </w:rPr>
                              <w:t>B</w:t>
                            </w:r>
                            <w:r>
                              <w:rPr>
                                <w:rFonts w:ascii="標楷體" w:eastAsia="標楷體" w:hAnsi="標楷體" w:hint="eastAsia"/>
                                <w:sz w:val="20"/>
                              </w:rPr>
                              <w:t>）</w:t>
                            </w:r>
                            <w:r w:rsidRPr="003E3C37">
                              <w:rPr>
                                <w:rFonts w:ascii="標楷體" w:eastAsia="標楷體" w:hAnsi="標楷體" w:hint="eastAsia"/>
                                <w:sz w:val="20"/>
                              </w:rPr>
                              <w:t>/</w:t>
                            </w:r>
                            <w:r>
                              <w:rPr>
                                <w:rFonts w:ascii="標楷體" w:eastAsia="標楷體" w:hAnsi="標楷體" w:hint="eastAsia"/>
                                <w:sz w:val="20"/>
                              </w:rPr>
                              <w:t>（</w:t>
                            </w:r>
                            <w:r w:rsidRPr="003E3C37">
                              <w:rPr>
                                <w:rFonts w:ascii="標楷體" w:eastAsia="標楷體" w:hAnsi="標楷體" w:hint="eastAsia"/>
                                <w:sz w:val="20"/>
                              </w:rPr>
                              <w:t>A</w:t>
                            </w:r>
                            <w:r>
                              <w:rPr>
                                <w:rFonts w:ascii="標楷體" w:eastAsia="標楷體" w:hAnsi="標楷體" w:hint="eastAsia"/>
                                <w:sz w:val="20"/>
                              </w:rPr>
                              <w:t>）</w:t>
                            </w:r>
                            <w:r w:rsidRPr="003E3C37">
                              <w:rPr>
                                <w:rFonts w:ascii="標楷體" w:eastAsia="標楷體" w:hAnsi="標楷體" w:hint="eastAsia"/>
                                <w:sz w:val="20"/>
                              </w:rPr>
                              <w:t>×100</w:t>
                            </w:r>
                          </w:p>
                        </w:tc>
                      </w:tr>
                      <w:tr w:rsidR="0097161F" w:rsidRPr="003E3C37" w14:paraId="0FE3A7F7" w14:textId="77777777" w:rsidTr="00114FD1">
                        <w:trPr>
                          <w:trHeight w:val="397"/>
                        </w:trPr>
                        <w:tc>
                          <w:tcPr>
                            <w:tcW w:w="624" w:type="dxa"/>
                            <w:vMerge w:val="restart"/>
                            <w:vAlign w:val="center"/>
                          </w:tcPr>
                          <w:p w14:paraId="65B6F160"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溫度</w:t>
                            </w:r>
                          </w:p>
                        </w:tc>
                        <w:tc>
                          <w:tcPr>
                            <w:tcW w:w="1068" w:type="dxa"/>
                            <w:vAlign w:val="center"/>
                          </w:tcPr>
                          <w:p w14:paraId="3656DE9F" w14:textId="77777777" w:rsidR="0097161F" w:rsidRPr="003E3C37" w:rsidRDefault="0097161F" w:rsidP="00CD3D4A">
                            <w:pPr>
                              <w:jc w:val="both"/>
                              <w:rPr>
                                <w:rFonts w:ascii="標楷體" w:eastAsia="標楷體" w:hAnsi="標楷體"/>
                                <w:sz w:val="20"/>
                              </w:rPr>
                            </w:pPr>
                            <w:r w:rsidRPr="003E3C37">
                              <w:rPr>
                                <w:rFonts w:ascii="標楷體" w:eastAsia="標楷體" w:hAnsi="標楷體" w:hint="eastAsia"/>
                                <w:sz w:val="20"/>
                              </w:rPr>
                              <w:t>史料庫房</w:t>
                            </w:r>
                          </w:p>
                        </w:tc>
                        <w:tc>
                          <w:tcPr>
                            <w:tcW w:w="897" w:type="dxa"/>
                            <w:vAlign w:val="center"/>
                          </w:tcPr>
                          <w:p w14:paraId="3DA73F12"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28,854</w:t>
                            </w:r>
                          </w:p>
                        </w:tc>
                        <w:tc>
                          <w:tcPr>
                            <w:tcW w:w="897" w:type="dxa"/>
                            <w:vAlign w:val="center"/>
                          </w:tcPr>
                          <w:p w14:paraId="542B700D"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19.7</w:t>
                            </w:r>
                          </w:p>
                        </w:tc>
                        <w:tc>
                          <w:tcPr>
                            <w:tcW w:w="897" w:type="dxa"/>
                            <w:vAlign w:val="center"/>
                          </w:tcPr>
                          <w:p w14:paraId="21768CC0"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26.4</w:t>
                            </w:r>
                          </w:p>
                        </w:tc>
                        <w:tc>
                          <w:tcPr>
                            <w:tcW w:w="897" w:type="dxa"/>
                            <w:vAlign w:val="center"/>
                          </w:tcPr>
                          <w:p w14:paraId="5C02560C"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23.30</w:t>
                            </w:r>
                          </w:p>
                        </w:tc>
                        <w:tc>
                          <w:tcPr>
                            <w:tcW w:w="816" w:type="dxa"/>
                            <w:vAlign w:val="center"/>
                          </w:tcPr>
                          <w:p w14:paraId="60AC025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12,074</w:t>
                            </w:r>
                          </w:p>
                        </w:tc>
                        <w:tc>
                          <w:tcPr>
                            <w:tcW w:w="1950" w:type="dxa"/>
                            <w:vAlign w:val="center"/>
                          </w:tcPr>
                          <w:p w14:paraId="41E1D636"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41.85</w:t>
                            </w:r>
                          </w:p>
                        </w:tc>
                      </w:tr>
                      <w:tr w:rsidR="0097161F" w:rsidRPr="003E3C37" w14:paraId="3BAA0328" w14:textId="77777777" w:rsidTr="00114FD1">
                        <w:trPr>
                          <w:trHeight w:val="397"/>
                        </w:trPr>
                        <w:tc>
                          <w:tcPr>
                            <w:tcW w:w="624" w:type="dxa"/>
                            <w:vMerge/>
                          </w:tcPr>
                          <w:p w14:paraId="2BAF7A1C" w14:textId="77777777" w:rsidR="0097161F" w:rsidRPr="003E3C37" w:rsidRDefault="0097161F" w:rsidP="00CD3D4A">
                            <w:pPr>
                              <w:rPr>
                                <w:rFonts w:ascii="標楷體" w:eastAsia="標楷體" w:hAnsi="標楷體"/>
                                <w:sz w:val="20"/>
                              </w:rPr>
                            </w:pPr>
                          </w:p>
                        </w:tc>
                        <w:tc>
                          <w:tcPr>
                            <w:tcW w:w="1068" w:type="dxa"/>
                            <w:vAlign w:val="center"/>
                          </w:tcPr>
                          <w:p w14:paraId="05EC53AD" w14:textId="77777777" w:rsidR="0097161F" w:rsidRPr="003E3C37" w:rsidRDefault="0097161F" w:rsidP="00CD3D4A">
                            <w:pPr>
                              <w:jc w:val="both"/>
                              <w:rPr>
                                <w:rFonts w:ascii="標楷體" w:eastAsia="標楷體" w:hAnsi="標楷體"/>
                                <w:sz w:val="20"/>
                              </w:rPr>
                            </w:pPr>
                            <w:r w:rsidRPr="003E3C37">
                              <w:rPr>
                                <w:rFonts w:ascii="標楷體" w:eastAsia="標楷體" w:hAnsi="標楷體" w:hint="eastAsia"/>
                                <w:sz w:val="20"/>
                              </w:rPr>
                              <w:t>珍藏室</w:t>
                            </w:r>
                          </w:p>
                        </w:tc>
                        <w:tc>
                          <w:tcPr>
                            <w:tcW w:w="897" w:type="dxa"/>
                            <w:vAlign w:val="center"/>
                          </w:tcPr>
                          <w:p w14:paraId="5652BC9C"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29,008</w:t>
                            </w:r>
                          </w:p>
                        </w:tc>
                        <w:tc>
                          <w:tcPr>
                            <w:tcW w:w="897" w:type="dxa"/>
                            <w:vAlign w:val="center"/>
                          </w:tcPr>
                          <w:p w14:paraId="3F1A7F5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20.5</w:t>
                            </w:r>
                          </w:p>
                        </w:tc>
                        <w:tc>
                          <w:tcPr>
                            <w:tcW w:w="897" w:type="dxa"/>
                            <w:vAlign w:val="center"/>
                          </w:tcPr>
                          <w:p w14:paraId="76932DAD"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28.6</w:t>
                            </w:r>
                          </w:p>
                        </w:tc>
                        <w:tc>
                          <w:tcPr>
                            <w:tcW w:w="897" w:type="dxa"/>
                            <w:vAlign w:val="center"/>
                          </w:tcPr>
                          <w:p w14:paraId="074C2B3B"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24.36</w:t>
                            </w:r>
                          </w:p>
                        </w:tc>
                        <w:tc>
                          <w:tcPr>
                            <w:tcW w:w="816" w:type="dxa"/>
                            <w:vAlign w:val="center"/>
                          </w:tcPr>
                          <w:p w14:paraId="102320C5"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16,804</w:t>
                            </w:r>
                          </w:p>
                        </w:tc>
                        <w:tc>
                          <w:tcPr>
                            <w:tcW w:w="1950" w:type="dxa"/>
                            <w:vAlign w:val="center"/>
                          </w:tcPr>
                          <w:p w14:paraId="2EACF118"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57.93</w:t>
                            </w:r>
                          </w:p>
                        </w:tc>
                      </w:tr>
                      <w:tr w:rsidR="0097161F" w:rsidRPr="003E3C37" w14:paraId="76785C64" w14:textId="77777777" w:rsidTr="00114FD1">
                        <w:trPr>
                          <w:trHeight w:val="397"/>
                        </w:trPr>
                        <w:tc>
                          <w:tcPr>
                            <w:tcW w:w="624" w:type="dxa"/>
                            <w:vMerge w:val="restart"/>
                            <w:vAlign w:val="center"/>
                          </w:tcPr>
                          <w:p w14:paraId="0447DC6B" w14:textId="77777777" w:rsidR="0097161F" w:rsidRPr="003E3C37" w:rsidRDefault="0097161F" w:rsidP="00CD3D4A">
                            <w:pPr>
                              <w:jc w:val="center"/>
                              <w:rPr>
                                <w:rFonts w:ascii="標楷體" w:eastAsia="標楷體" w:hAnsi="標楷體"/>
                                <w:sz w:val="20"/>
                              </w:rPr>
                            </w:pPr>
                            <w:r w:rsidRPr="003E3C37">
                              <w:rPr>
                                <w:rFonts w:ascii="標楷體" w:eastAsia="標楷體" w:hAnsi="標楷體" w:hint="eastAsia"/>
                                <w:sz w:val="20"/>
                              </w:rPr>
                              <w:t>相對溼度</w:t>
                            </w:r>
                          </w:p>
                        </w:tc>
                        <w:tc>
                          <w:tcPr>
                            <w:tcW w:w="1068" w:type="dxa"/>
                            <w:vAlign w:val="center"/>
                          </w:tcPr>
                          <w:p w14:paraId="53DFA1E7" w14:textId="77777777" w:rsidR="0097161F" w:rsidRPr="003E3C37" w:rsidRDefault="0097161F" w:rsidP="00CD3D4A">
                            <w:pPr>
                              <w:jc w:val="both"/>
                              <w:rPr>
                                <w:rFonts w:ascii="標楷體" w:eastAsia="標楷體" w:hAnsi="標楷體"/>
                                <w:sz w:val="20"/>
                              </w:rPr>
                            </w:pPr>
                            <w:r w:rsidRPr="003E3C37">
                              <w:rPr>
                                <w:rFonts w:ascii="標楷體" w:eastAsia="標楷體" w:hAnsi="標楷體" w:hint="eastAsia"/>
                                <w:sz w:val="20"/>
                              </w:rPr>
                              <w:t>史料庫房</w:t>
                            </w:r>
                          </w:p>
                        </w:tc>
                        <w:tc>
                          <w:tcPr>
                            <w:tcW w:w="897" w:type="dxa"/>
                            <w:vAlign w:val="center"/>
                          </w:tcPr>
                          <w:p w14:paraId="4552FB20"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28,854</w:t>
                            </w:r>
                          </w:p>
                        </w:tc>
                        <w:tc>
                          <w:tcPr>
                            <w:tcW w:w="897" w:type="dxa"/>
                            <w:vAlign w:val="center"/>
                          </w:tcPr>
                          <w:p w14:paraId="1B78DD29"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42.6</w:t>
                            </w:r>
                          </w:p>
                        </w:tc>
                        <w:tc>
                          <w:tcPr>
                            <w:tcW w:w="897" w:type="dxa"/>
                            <w:vAlign w:val="center"/>
                          </w:tcPr>
                          <w:p w14:paraId="06C91BE8"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60.9</w:t>
                            </w:r>
                          </w:p>
                        </w:tc>
                        <w:tc>
                          <w:tcPr>
                            <w:tcW w:w="897" w:type="dxa"/>
                            <w:vAlign w:val="center"/>
                          </w:tcPr>
                          <w:p w14:paraId="6C40349F"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49.68</w:t>
                            </w:r>
                          </w:p>
                        </w:tc>
                        <w:tc>
                          <w:tcPr>
                            <w:tcW w:w="816" w:type="dxa"/>
                            <w:vAlign w:val="center"/>
                          </w:tcPr>
                          <w:p w14:paraId="762FB17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w:t>
                            </w:r>
                          </w:p>
                        </w:tc>
                        <w:tc>
                          <w:tcPr>
                            <w:tcW w:w="1950" w:type="dxa"/>
                            <w:vAlign w:val="center"/>
                          </w:tcPr>
                          <w:p w14:paraId="1EB73BA8"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0.01</w:t>
                            </w:r>
                          </w:p>
                        </w:tc>
                      </w:tr>
                      <w:tr w:rsidR="0097161F" w:rsidRPr="003E3C37" w14:paraId="77E39F3F" w14:textId="77777777" w:rsidTr="00114FD1">
                        <w:trPr>
                          <w:trHeight w:val="397"/>
                        </w:trPr>
                        <w:tc>
                          <w:tcPr>
                            <w:tcW w:w="624" w:type="dxa"/>
                            <w:vMerge/>
                          </w:tcPr>
                          <w:p w14:paraId="027D69A9" w14:textId="77777777" w:rsidR="0097161F" w:rsidRPr="003E3C37" w:rsidRDefault="0097161F" w:rsidP="00CD3D4A">
                            <w:pPr>
                              <w:rPr>
                                <w:rFonts w:ascii="標楷體" w:eastAsia="標楷體" w:hAnsi="標楷體"/>
                                <w:sz w:val="20"/>
                              </w:rPr>
                            </w:pPr>
                          </w:p>
                        </w:tc>
                        <w:tc>
                          <w:tcPr>
                            <w:tcW w:w="1068" w:type="dxa"/>
                            <w:vAlign w:val="center"/>
                          </w:tcPr>
                          <w:p w14:paraId="204B194A" w14:textId="77777777" w:rsidR="0097161F" w:rsidRPr="003E3C37" w:rsidRDefault="0097161F" w:rsidP="00CD3D4A">
                            <w:pPr>
                              <w:jc w:val="both"/>
                              <w:rPr>
                                <w:rFonts w:ascii="標楷體" w:eastAsia="標楷體" w:hAnsi="標楷體"/>
                                <w:sz w:val="20"/>
                              </w:rPr>
                            </w:pPr>
                            <w:r w:rsidRPr="003E3C37">
                              <w:rPr>
                                <w:rFonts w:ascii="標楷體" w:eastAsia="標楷體" w:hAnsi="標楷體" w:hint="eastAsia"/>
                                <w:sz w:val="20"/>
                              </w:rPr>
                              <w:t>珍藏室</w:t>
                            </w:r>
                          </w:p>
                        </w:tc>
                        <w:tc>
                          <w:tcPr>
                            <w:tcW w:w="897" w:type="dxa"/>
                            <w:vAlign w:val="center"/>
                          </w:tcPr>
                          <w:p w14:paraId="7C15FBC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29,008</w:t>
                            </w:r>
                          </w:p>
                        </w:tc>
                        <w:tc>
                          <w:tcPr>
                            <w:tcW w:w="897" w:type="dxa"/>
                            <w:vAlign w:val="center"/>
                          </w:tcPr>
                          <w:p w14:paraId="72682414"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43.2</w:t>
                            </w:r>
                          </w:p>
                        </w:tc>
                        <w:tc>
                          <w:tcPr>
                            <w:tcW w:w="897" w:type="dxa"/>
                            <w:vAlign w:val="center"/>
                          </w:tcPr>
                          <w:p w14:paraId="203D14F8"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65.2</w:t>
                            </w:r>
                          </w:p>
                        </w:tc>
                        <w:tc>
                          <w:tcPr>
                            <w:tcW w:w="897" w:type="dxa"/>
                            <w:vAlign w:val="center"/>
                          </w:tcPr>
                          <w:p w14:paraId="625A31C1"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56.25</w:t>
                            </w:r>
                          </w:p>
                        </w:tc>
                        <w:tc>
                          <w:tcPr>
                            <w:tcW w:w="816" w:type="dxa"/>
                            <w:vAlign w:val="center"/>
                          </w:tcPr>
                          <w:p w14:paraId="393393C7"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614</w:t>
                            </w:r>
                          </w:p>
                        </w:tc>
                        <w:tc>
                          <w:tcPr>
                            <w:tcW w:w="1950" w:type="dxa"/>
                            <w:vAlign w:val="center"/>
                          </w:tcPr>
                          <w:p w14:paraId="0AB90AE5" w14:textId="77777777" w:rsidR="0097161F" w:rsidRPr="003E3C37" w:rsidRDefault="0097161F" w:rsidP="00CD3D4A">
                            <w:pPr>
                              <w:jc w:val="right"/>
                              <w:rPr>
                                <w:rFonts w:ascii="標楷體" w:eastAsia="標楷體" w:hAnsi="標楷體"/>
                                <w:sz w:val="20"/>
                              </w:rPr>
                            </w:pPr>
                            <w:r w:rsidRPr="003E3C37">
                              <w:rPr>
                                <w:rFonts w:ascii="標楷體" w:eastAsia="標楷體" w:hAnsi="標楷體" w:hint="eastAsia"/>
                                <w:sz w:val="20"/>
                              </w:rPr>
                              <w:t>2.12</w:t>
                            </w:r>
                          </w:p>
                        </w:tc>
                      </w:tr>
                    </w:tbl>
                    <w:p w14:paraId="72612C98" w14:textId="77777777" w:rsidR="0097161F" w:rsidRPr="003E3C37" w:rsidRDefault="0097161F" w:rsidP="00075C5A">
                      <w:pPr>
                        <w:spacing w:line="240" w:lineRule="exact"/>
                      </w:pPr>
                      <w:r w:rsidRPr="004B5CB9">
                        <w:rPr>
                          <w:rFonts w:ascii="標楷體" w:eastAsia="標楷體" w:hAnsi="標楷體" w:hint="eastAsia"/>
                          <w:sz w:val="18"/>
                          <w:szCs w:val="14"/>
                        </w:rPr>
                        <w:t>資料來源：整理自</w:t>
                      </w:r>
                      <w:r>
                        <w:rPr>
                          <w:rFonts w:ascii="標楷體" w:eastAsia="標楷體" w:hAnsi="標楷體" w:hint="eastAsia"/>
                          <w:sz w:val="18"/>
                          <w:szCs w:val="14"/>
                        </w:rPr>
                        <w:t>縣史館</w:t>
                      </w:r>
                      <w:r w:rsidRPr="004B5CB9">
                        <w:rPr>
                          <w:rFonts w:ascii="標楷體" w:eastAsia="標楷體" w:hAnsi="標楷體" w:hint="eastAsia"/>
                          <w:sz w:val="18"/>
                          <w:szCs w:val="14"/>
                        </w:rPr>
                        <w:t>提供資料。</w:t>
                      </w:r>
                    </w:p>
                  </w:txbxContent>
                </v:textbox>
                <w10:wrap type="square"/>
              </v:shape>
            </w:pict>
          </mc:Fallback>
        </mc:AlternateContent>
      </w:r>
      <w:r w:rsidRPr="001C5F62">
        <w:rPr>
          <w:rFonts w:ascii="標楷體" w:eastAsia="標楷體" w:hAnsi="標楷體" w:hint="eastAsia"/>
          <w:spacing w:val="2"/>
          <w:szCs w:val="24"/>
        </w:rPr>
        <w:t>異常環境，影響文物保存之長期穩定性；（3）據111至113年度史料庫房及珍藏室進出庫房紀錄簿列載，部分日期僅記載入庫事由及時間，並未填寫出庫時間（表</w:t>
      </w:r>
      <w:r w:rsidRPr="001C5F62">
        <w:rPr>
          <w:rFonts w:ascii="標楷體" w:eastAsia="標楷體" w:hAnsi="標楷體"/>
          <w:spacing w:val="2"/>
          <w:szCs w:val="24"/>
        </w:rPr>
        <w:t>7</w:t>
      </w:r>
      <w:r w:rsidRPr="001C5F62">
        <w:rPr>
          <w:rFonts w:ascii="標楷體" w:eastAsia="標楷體" w:hAnsi="標楷體" w:hint="eastAsia"/>
          <w:spacing w:val="2"/>
          <w:szCs w:val="24"/>
        </w:rPr>
        <w:t>），庫房進出控管顯未臻詳實，且進出庫房紀錄簿亦未</w:t>
      </w:r>
      <w:r w:rsidR="00075C5A" w:rsidRPr="001C5F62">
        <w:rPr>
          <w:rFonts w:ascii="標楷體" w:eastAsia="標楷體" w:hAnsi="標楷體"/>
          <w:b/>
          <w:noProof/>
          <w:spacing w:val="2"/>
          <w:szCs w:val="24"/>
        </w:rPr>
        <mc:AlternateContent>
          <mc:Choice Requires="wps">
            <w:drawing>
              <wp:anchor distT="36195" distB="36195" distL="114300" distR="114300" simplePos="0" relativeHeight="251652096" behindDoc="0" locked="0" layoutInCell="1" allowOverlap="1" wp14:anchorId="4B233454" wp14:editId="2F6720E4">
                <wp:simplePos x="0" y="0"/>
                <wp:positionH relativeFrom="column">
                  <wp:posOffset>2585085</wp:posOffset>
                </wp:positionH>
                <wp:positionV relativeFrom="paragraph">
                  <wp:posOffset>3999392</wp:posOffset>
                </wp:positionV>
                <wp:extent cx="3779520" cy="3275965"/>
                <wp:effectExtent l="0" t="0" r="0" b="635"/>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3275965"/>
                        </a:xfrm>
                        <a:prstGeom prst="rect">
                          <a:avLst/>
                        </a:prstGeom>
                        <a:solidFill>
                          <a:srgbClr val="FFFFFF"/>
                        </a:solidFill>
                        <a:ln w="9525">
                          <a:noFill/>
                          <a:miter lim="800000"/>
                          <a:headEnd/>
                          <a:tailEnd/>
                        </a:ln>
                      </wps:spPr>
                      <wps:txbx>
                        <w:txbxContent>
                          <w:p w14:paraId="2445F0D0" w14:textId="77777777" w:rsidR="0097161F" w:rsidRDefault="0097161F" w:rsidP="00CD3D4A">
                            <w:pPr>
                              <w:jc w:val="center"/>
                              <w:rPr>
                                <w:rFonts w:ascii="標楷體" w:eastAsia="標楷體" w:hAnsi="標楷體"/>
                                <w:b/>
                                <w:bCs/>
                                <w:szCs w:val="24"/>
                              </w:rPr>
                            </w:pPr>
                            <w:r w:rsidRPr="003E3C37">
                              <w:rPr>
                                <w:rFonts w:ascii="標楷體" w:eastAsia="標楷體" w:hAnsi="標楷體" w:hint="eastAsia"/>
                                <w:b/>
                                <w:bCs/>
                                <w:szCs w:val="24"/>
                              </w:rPr>
                              <w:t>表</w:t>
                            </w:r>
                            <w:r>
                              <w:rPr>
                                <w:rFonts w:ascii="標楷體" w:eastAsia="標楷體" w:hAnsi="標楷體"/>
                                <w:b/>
                                <w:bCs/>
                                <w:szCs w:val="24"/>
                              </w:rPr>
                              <w:t>7</w:t>
                            </w:r>
                            <w:r w:rsidRPr="003E3C37">
                              <w:rPr>
                                <w:rFonts w:ascii="標楷體" w:eastAsia="標楷體" w:hAnsi="標楷體" w:hint="eastAsia"/>
                                <w:b/>
                                <w:bCs/>
                                <w:szCs w:val="24"/>
                              </w:rPr>
                              <w:t xml:space="preserve">　</w:t>
                            </w:r>
                            <w:r w:rsidRPr="001C7BFF">
                              <w:rPr>
                                <w:rFonts w:ascii="標楷體" w:eastAsia="標楷體" w:hAnsi="標楷體" w:hint="eastAsia"/>
                                <w:b/>
                                <w:bCs/>
                                <w:szCs w:val="24"/>
                              </w:rPr>
                              <w:t>史料庫房及珍藏室僅記載入庫時間未填寫出庫</w:t>
                            </w:r>
                          </w:p>
                          <w:p w14:paraId="2A342D89" w14:textId="77777777" w:rsidR="0097161F" w:rsidRPr="003E3C37" w:rsidRDefault="0097161F" w:rsidP="006746ED">
                            <w:pPr>
                              <w:ind w:leftChars="320" w:left="768"/>
                              <w:rPr>
                                <w:rFonts w:ascii="標楷體" w:eastAsia="標楷體" w:hAnsi="標楷體"/>
                                <w:sz w:val="20"/>
                              </w:rPr>
                            </w:pPr>
                            <w:r w:rsidRPr="001C7BFF">
                              <w:rPr>
                                <w:rFonts w:ascii="標楷體" w:eastAsia="標楷體" w:hAnsi="標楷體" w:hint="eastAsia"/>
                                <w:b/>
                                <w:bCs/>
                                <w:szCs w:val="24"/>
                              </w:rPr>
                              <w:t>時間情形</w:t>
                            </w:r>
                          </w:p>
                          <w:tbl>
                            <w:tblPr>
                              <w:tblStyle w:val="aff4"/>
                              <w:tblW w:w="5669" w:type="dxa"/>
                              <w:tblLook w:val="04A0" w:firstRow="1" w:lastRow="0" w:firstColumn="1" w:lastColumn="0" w:noHBand="0" w:noVBand="1"/>
                            </w:tblPr>
                            <w:tblGrid>
                              <w:gridCol w:w="1020"/>
                              <w:gridCol w:w="1641"/>
                              <w:gridCol w:w="624"/>
                              <w:gridCol w:w="1316"/>
                              <w:gridCol w:w="1068"/>
                            </w:tblGrid>
                            <w:tr w:rsidR="0097161F" w:rsidRPr="00422AEF" w14:paraId="0D55DED5" w14:textId="77777777" w:rsidTr="00075C5A">
                              <w:trPr>
                                <w:trHeight w:val="283"/>
                              </w:trPr>
                              <w:tc>
                                <w:tcPr>
                                  <w:tcW w:w="1020" w:type="dxa"/>
                                  <w:vMerge w:val="restart"/>
                                  <w:vAlign w:val="center"/>
                                </w:tcPr>
                                <w:p w14:paraId="2EC3AFAC" w14:textId="77777777" w:rsidR="0097161F" w:rsidRPr="00422AEF" w:rsidRDefault="0097161F" w:rsidP="00CD3D4A">
                                  <w:pPr>
                                    <w:jc w:val="center"/>
                                    <w:rPr>
                                      <w:rFonts w:ascii="標楷體" w:eastAsia="標楷體" w:hAnsi="標楷體"/>
                                      <w:sz w:val="20"/>
                                    </w:rPr>
                                  </w:pPr>
                                  <w:r w:rsidRPr="00422AEF">
                                    <w:rPr>
                                      <w:rFonts w:ascii="標楷體" w:eastAsia="標楷體" w:hAnsi="標楷體" w:hint="eastAsia"/>
                                      <w:sz w:val="20"/>
                                    </w:rPr>
                                    <w:t>庫房別</w:t>
                                  </w:r>
                                </w:p>
                              </w:tc>
                              <w:tc>
                                <w:tcPr>
                                  <w:tcW w:w="1641" w:type="dxa"/>
                                  <w:vMerge w:val="restart"/>
                                  <w:vAlign w:val="center"/>
                                </w:tcPr>
                                <w:p w14:paraId="2437173A" w14:textId="77777777" w:rsidR="0097161F" w:rsidRPr="00422AEF" w:rsidRDefault="0097161F" w:rsidP="00CD3D4A">
                                  <w:pPr>
                                    <w:jc w:val="center"/>
                                    <w:rPr>
                                      <w:rFonts w:ascii="標楷體" w:eastAsia="標楷體" w:hAnsi="標楷體"/>
                                      <w:sz w:val="20"/>
                                    </w:rPr>
                                  </w:pPr>
                                  <w:r w:rsidRPr="00422AEF">
                                    <w:rPr>
                                      <w:rFonts w:ascii="標楷體" w:eastAsia="標楷體" w:hAnsi="標楷體" w:hint="eastAsia"/>
                                      <w:sz w:val="20"/>
                                    </w:rPr>
                                    <w:t>入庫事由</w:t>
                                  </w:r>
                                </w:p>
                              </w:tc>
                              <w:tc>
                                <w:tcPr>
                                  <w:tcW w:w="624" w:type="dxa"/>
                                  <w:vMerge w:val="restart"/>
                                  <w:vAlign w:val="center"/>
                                </w:tcPr>
                                <w:p w14:paraId="7082D952"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年度</w:t>
                                  </w:r>
                                </w:p>
                              </w:tc>
                              <w:tc>
                                <w:tcPr>
                                  <w:tcW w:w="1316" w:type="dxa"/>
                                  <w:vMerge w:val="restart"/>
                                  <w:vAlign w:val="center"/>
                                </w:tcPr>
                                <w:p w14:paraId="66D8030B" w14:textId="77777777" w:rsidR="0097161F" w:rsidRPr="00422AEF" w:rsidRDefault="0097161F" w:rsidP="00CD3D4A">
                                  <w:pPr>
                                    <w:jc w:val="center"/>
                                    <w:rPr>
                                      <w:rFonts w:ascii="標楷體" w:eastAsia="標楷體" w:hAnsi="標楷體"/>
                                      <w:sz w:val="20"/>
                                    </w:rPr>
                                  </w:pPr>
                                  <w:r w:rsidRPr="00A535BE">
                                    <w:rPr>
                                      <w:rFonts w:ascii="標楷體" w:eastAsia="標楷體" w:hAnsi="標楷體" w:hint="eastAsia"/>
                                      <w:sz w:val="20"/>
                                    </w:rPr>
                                    <w:t>日期</w:t>
                                  </w:r>
                                </w:p>
                              </w:tc>
                              <w:tc>
                                <w:tcPr>
                                  <w:tcW w:w="1068" w:type="dxa"/>
                                  <w:vMerge w:val="restart"/>
                                  <w:vAlign w:val="center"/>
                                </w:tcPr>
                                <w:p w14:paraId="07F99856" w14:textId="77777777" w:rsidR="0097161F" w:rsidRPr="00422AEF" w:rsidRDefault="0097161F" w:rsidP="00CD3D4A">
                                  <w:pPr>
                                    <w:jc w:val="center"/>
                                    <w:rPr>
                                      <w:rFonts w:ascii="標楷體" w:eastAsia="標楷體" w:hAnsi="標楷體"/>
                                      <w:sz w:val="20"/>
                                    </w:rPr>
                                  </w:pPr>
                                  <w:r w:rsidRPr="00A535BE">
                                    <w:rPr>
                                      <w:rFonts w:ascii="標楷體" w:eastAsia="標楷體" w:hAnsi="標楷體" w:hint="eastAsia"/>
                                      <w:sz w:val="20"/>
                                    </w:rPr>
                                    <w:t>入庫時間</w:t>
                                  </w:r>
                                </w:p>
                              </w:tc>
                            </w:tr>
                            <w:tr w:rsidR="0097161F" w:rsidRPr="00422AEF" w14:paraId="152F196D" w14:textId="77777777" w:rsidTr="00CD3D4A">
                              <w:trPr>
                                <w:trHeight w:val="260"/>
                              </w:trPr>
                              <w:tc>
                                <w:tcPr>
                                  <w:tcW w:w="1020" w:type="dxa"/>
                                  <w:vMerge/>
                                  <w:vAlign w:val="center"/>
                                </w:tcPr>
                                <w:p w14:paraId="32523EB6" w14:textId="77777777" w:rsidR="0097161F" w:rsidRPr="00422AEF" w:rsidRDefault="0097161F" w:rsidP="00CD3D4A">
                                  <w:pPr>
                                    <w:jc w:val="center"/>
                                    <w:rPr>
                                      <w:rFonts w:ascii="標楷體" w:eastAsia="標楷體" w:hAnsi="標楷體"/>
                                      <w:sz w:val="20"/>
                                    </w:rPr>
                                  </w:pPr>
                                </w:p>
                              </w:tc>
                              <w:tc>
                                <w:tcPr>
                                  <w:tcW w:w="1641" w:type="dxa"/>
                                  <w:vMerge/>
                                  <w:vAlign w:val="center"/>
                                </w:tcPr>
                                <w:p w14:paraId="183CA1D7" w14:textId="77777777" w:rsidR="0097161F" w:rsidRPr="00422AEF" w:rsidRDefault="0097161F" w:rsidP="00CD3D4A">
                                  <w:pPr>
                                    <w:jc w:val="center"/>
                                    <w:rPr>
                                      <w:rFonts w:ascii="標楷體" w:eastAsia="標楷體" w:hAnsi="標楷體"/>
                                      <w:sz w:val="20"/>
                                    </w:rPr>
                                  </w:pPr>
                                </w:p>
                              </w:tc>
                              <w:tc>
                                <w:tcPr>
                                  <w:tcW w:w="624" w:type="dxa"/>
                                  <w:vMerge/>
                                  <w:vAlign w:val="center"/>
                                </w:tcPr>
                                <w:p w14:paraId="691960C9" w14:textId="77777777" w:rsidR="0097161F" w:rsidRPr="00422AEF" w:rsidRDefault="0097161F" w:rsidP="00CD3D4A">
                                  <w:pPr>
                                    <w:jc w:val="center"/>
                                    <w:rPr>
                                      <w:rFonts w:ascii="標楷體" w:eastAsia="標楷體" w:hAnsi="標楷體"/>
                                      <w:sz w:val="20"/>
                                    </w:rPr>
                                  </w:pPr>
                                </w:p>
                              </w:tc>
                              <w:tc>
                                <w:tcPr>
                                  <w:tcW w:w="1316" w:type="dxa"/>
                                  <w:vMerge/>
                                  <w:vAlign w:val="center"/>
                                </w:tcPr>
                                <w:p w14:paraId="0DA2FB41" w14:textId="77777777" w:rsidR="0097161F" w:rsidRPr="00422AEF" w:rsidRDefault="0097161F" w:rsidP="00CD3D4A">
                                  <w:pPr>
                                    <w:jc w:val="center"/>
                                    <w:rPr>
                                      <w:rFonts w:ascii="標楷體" w:eastAsia="標楷體" w:hAnsi="標楷體"/>
                                      <w:sz w:val="20"/>
                                    </w:rPr>
                                  </w:pPr>
                                </w:p>
                              </w:tc>
                              <w:tc>
                                <w:tcPr>
                                  <w:tcW w:w="1068" w:type="dxa"/>
                                  <w:vMerge/>
                                  <w:vAlign w:val="center"/>
                                </w:tcPr>
                                <w:p w14:paraId="408DA63C" w14:textId="77777777" w:rsidR="0097161F" w:rsidRPr="00422AEF" w:rsidRDefault="0097161F" w:rsidP="00CD3D4A">
                                  <w:pPr>
                                    <w:jc w:val="center"/>
                                    <w:rPr>
                                      <w:rFonts w:ascii="標楷體" w:eastAsia="標楷體" w:hAnsi="標楷體"/>
                                      <w:sz w:val="20"/>
                                    </w:rPr>
                                  </w:pPr>
                                </w:p>
                              </w:tc>
                            </w:tr>
                            <w:tr w:rsidR="0097161F" w:rsidRPr="00422AEF" w14:paraId="1F7ACC10" w14:textId="77777777" w:rsidTr="00075C5A">
                              <w:trPr>
                                <w:trHeight w:val="386"/>
                              </w:trPr>
                              <w:tc>
                                <w:tcPr>
                                  <w:tcW w:w="1020" w:type="dxa"/>
                                  <w:vMerge w:val="restart"/>
                                  <w:vAlign w:val="center"/>
                                </w:tcPr>
                                <w:p w14:paraId="4AEF24F7" w14:textId="77777777" w:rsidR="0097161F" w:rsidRPr="00422AEF" w:rsidRDefault="0097161F" w:rsidP="00CD3D4A">
                                  <w:pPr>
                                    <w:jc w:val="center"/>
                                    <w:rPr>
                                      <w:rFonts w:ascii="標楷體" w:eastAsia="標楷體" w:hAnsi="標楷體"/>
                                      <w:sz w:val="20"/>
                                    </w:rPr>
                                  </w:pPr>
                                  <w:r w:rsidRPr="00422AEF">
                                    <w:rPr>
                                      <w:rFonts w:ascii="標楷體" w:eastAsia="標楷體" w:hAnsi="標楷體" w:hint="eastAsia"/>
                                      <w:sz w:val="20"/>
                                    </w:rPr>
                                    <w:t>史料庫房</w:t>
                                  </w:r>
                                </w:p>
                              </w:tc>
                              <w:tc>
                                <w:tcPr>
                                  <w:tcW w:w="1641" w:type="dxa"/>
                                  <w:vAlign w:val="center"/>
                                </w:tcPr>
                                <w:p w14:paraId="536A04AD"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整理捐贈文物</w:t>
                                  </w:r>
                                </w:p>
                              </w:tc>
                              <w:tc>
                                <w:tcPr>
                                  <w:tcW w:w="624" w:type="dxa"/>
                                  <w:vMerge w:val="restart"/>
                                  <w:vAlign w:val="center"/>
                                </w:tcPr>
                                <w:p w14:paraId="25423EBC"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11</w:t>
                                  </w:r>
                                </w:p>
                              </w:tc>
                              <w:tc>
                                <w:tcPr>
                                  <w:tcW w:w="1316" w:type="dxa"/>
                                  <w:vAlign w:val="center"/>
                                </w:tcPr>
                                <w:p w14:paraId="796D7C9F"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8月23日</w:t>
                                  </w:r>
                                </w:p>
                              </w:tc>
                              <w:tc>
                                <w:tcPr>
                                  <w:tcW w:w="1068" w:type="dxa"/>
                                  <w:vAlign w:val="center"/>
                                </w:tcPr>
                                <w:p w14:paraId="7852E727"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13</w:t>
                                  </w:r>
                                  <w:r>
                                    <w:rPr>
                                      <w:rFonts w:ascii="標楷體" w:eastAsia="標楷體" w:hAnsi="標楷體" w:hint="eastAsia"/>
                                      <w:sz w:val="20"/>
                                    </w:rPr>
                                    <w:t>：</w:t>
                                  </w:r>
                                  <w:r w:rsidRPr="00A535BE">
                                    <w:rPr>
                                      <w:rFonts w:ascii="標楷體" w:eastAsia="標楷體" w:hAnsi="標楷體" w:hint="eastAsia"/>
                                      <w:sz w:val="20"/>
                                    </w:rPr>
                                    <w:t>39</w:t>
                                  </w:r>
                                </w:p>
                              </w:tc>
                            </w:tr>
                            <w:tr w:rsidR="0097161F" w:rsidRPr="00422AEF" w14:paraId="3FB5A159" w14:textId="77777777" w:rsidTr="00075C5A">
                              <w:trPr>
                                <w:trHeight w:val="386"/>
                              </w:trPr>
                              <w:tc>
                                <w:tcPr>
                                  <w:tcW w:w="1020" w:type="dxa"/>
                                  <w:vMerge/>
                                  <w:vAlign w:val="center"/>
                                </w:tcPr>
                                <w:p w14:paraId="44F35642" w14:textId="77777777" w:rsidR="0097161F" w:rsidRPr="00422AEF" w:rsidRDefault="0097161F" w:rsidP="00CD3D4A">
                                  <w:pPr>
                                    <w:jc w:val="center"/>
                                    <w:rPr>
                                      <w:rFonts w:ascii="標楷體" w:eastAsia="標楷體" w:hAnsi="標楷體"/>
                                      <w:sz w:val="20"/>
                                    </w:rPr>
                                  </w:pPr>
                                </w:p>
                              </w:tc>
                              <w:tc>
                                <w:tcPr>
                                  <w:tcW w:w="1641" w:type="dxa"/>
                                  <w:vAlign w:val="center"/>
                                </w:tcPr>
                                <w:p w14:paraId="4640F0A7"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文化部訪視</w:t>
                                  </w:r>
                                </w:p>
                              </w:tc>
                              <w:tc>
                                <w:tcPr>
                                  <w:tcW w:w="624" w:type="dxa"/>
                                  <w:vMerge/>
                                  <w:vAlign w:val="center"/>
                                </w:tcPr>
                                <w:p w14:paraId="445D05DE" w14:textId="77777777" w:rsidR="0097161F" w:rsidRPr="00422AEF" w:rsidRDefault="0097161F" w:rsidP="00CD3D4A">
                                  <w:pPr>
                                    <w:jc w:val="center"/>
                                    <w:rPr>
                                      <w:rFonts w:ascii="標楷體" w:eastAsia="標楷體" w:hAnsi="標楷體"/>
                                      <w:sz w:val="20"/>
                                    </w:rPr>
                                  </w:pPr>
                                </w:p>
                              </w:tc>
                              <w:tc>
                                <w:tcPr>
                                  <w:tcW w:w="1316" w:type="dxa"/>
                                  <w:vAlign w:val="center"/>
                                </w:tcPr>
                                <w:p w14:paraId="3FB6EF43"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9月1日</w:t>
                                  </w:r>
                                </w:p>
                              </w:tc>
                              <w:tc>
                                <w:tcPr>
                                  <w:tcW w:w="1068" w:type="dxa"/>
                                  <w:vAlign w:val="center"/>
                                </w:tcPr>
                                <w:p w14:paraId="6805C078"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15</w:t>
                                  </w:r>
                                  <w:r>
                                    <w:rPr>
                                      <w:rFonts w:ascii="標楷體" w:eastAsia="標楷體" w:hAnsi="標楷體" w:hint="eastAsia"/>
                                      <w:sz w:val="20"/>
                                    </w:rPr>
                                    <w:t>：</w:t>
                                  </w:r>
                                  <w:r w:rsidRPr="00A535BE">
                                    <w:rPr>
                                      <w:rFonts w:ascii="標楷體" w:eastAsia="標楷體" w:hAnsi="標楷體" w:hint="eastAsia"/>
                                      <w:sz w:val="20"/>
                                    </w:rPr>
                                    <w:t>05</w:t>
                                  </w:r>
                                </w:p>
                              </w:tc>
                            </w:tr>
                            <w:tr w:rsidR="0097161F" w:rsidRPr="00422AEF" w14:paraId="768728A4" w14:textId="77777777" w:rsidTr="00075C5A">
                              <w:trPr>
                                <w:trHeight w:val="386"/>
                              </w:trPr>
                              <w:tc>
                                <w:tcPr>
                                  <w:tcW w:w="1020" w:type="dxa"/>
                                  <w:vMerge/>
                                  <w:vAlign w:val="center"/>
                                </w:tcPr>
                                <w:p w14:paraId="35FBA06F" w14:textId="77777777" w:rsidR="0097161F" w:rsidRPr="00422AEF" w:rsidRDefault="0097161F" w:rsidP="00CD3D4A">
                                  <w:pPr>
                                    <w:jc w:val="center"/>
                                    <w:rPr>
                                      <w:rFonts w:ascii="標楷體" w:eastAsia="標楷體" w:hAnsi="標楷體"/>
                                      <w:sz w:val="20"/>
                                    </w:rPr>
                                  </w:pPr>
                                </w:p>
                              </w:tc>
                              <w:tc>
                                <w:tcPr>
                                  <w:tcW w:w="1641" w:type="dxa"/>
                                  <w:vAlign w:val="center"/>
                                </w:tcPr>
                                <w:p w14:paraId="114698A5"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財產查找</w:t>
                                  </w:r>
                                </w:p>
                              </w:tc>
                              <w:tc>
                                <w:tcPr>
                                  <w:tcW w:w="624" w:type="dxa"/>
                                  <w:vAlign w:val="center"/>
                                </w:tcPr>
                                <w:p w14:paraId="5C5AAF02"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12</w:t>
                                  </w:r>
                                </w:p>
                              </w:tc>
                              <w:tc>
                                <w:tcPr>
                                  <w:tcW w:w="1316" w:type="dxa"/>
                                  <w:vAlign w:val="center"/>
                                </w:tcPr>
                                <w:p w14:paraId="1DF8BAFE"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10月25日</w:t>
                                  </w:r>
                                </w:p>
                              </w:tc>
                              <w:tc>
                                <w:tcPr>
                                  <w:tcW w:w="1068" w:type="dxa"/>
                                  <w:vAlign w:val="center"/>
                                </w:tcPr>
                                <w:p w14:paraId="6A2A5EE3" w14:textId="77777777" w:rsidR="0097161F" w:rsidRPr="00422AEF" w:rsidRDefault="0097161F" w:rsidP="006746ED">
                                  <w:pPr>
                                    <w:jc w:val="center"/>
                                    <w:rPr>
                                      <w:rFonts w:ascii="標楷體" w:eastAsia="標楷體" w:hAnsi="標楷體"/>
                                      <w:sz w:val="20"/>
                                    </w:rPr>
                                  </w:pPr>
                                  <w:r>
                                    <w:rPr>
                                      <w:rFonts w:ascii="標楷體" w:eastAsia="標楷體" w:hAnsi="標楷體"/>
                                      <w:sz w:val="20"/>
                                    </w:rPr>
                                    <w:t>0</w:t>
                                  </w:r>
                                  <w:r w:rsidRPr="00A535BE">
                                    <w:rPr>
                                      <w:rFonts w:ascii="標楷體" w:eastAsia="標楷體" w:hAnsi="標楷體" w:hint="eastAsia"/>
                                      <w:sz w:val="20"/>
                                    </w:rPr>
                                    <w:t>9</w:t>
                                  </w:r>
                                  <w:r>
                                    <w:rPr>
                                      <w:rFonts w:ascii="標楷體" w:eastAsia="標楷體" w:hAnsi="標楷體" w:hint="eastAsia"/>
                                      <w:sz w:val="20"/>
                                    </w:rPr>
                                    <w:t>：</w:t>
                                  </w:r>
                                  <w:r w:rsidRPr="00A535BE">
                                    <w:rPr>
                                      <w:rFonts w:ascii="標楷體" w:eastAsia="標楷體" w:hAnsi="標楷體" w:hint="eastAsia"/>
                                      <w:sz w:val="20"/>
                                    </w:rPr>
                                    <w:t>10</w:t>
                                  </w:r>
                                </w:p>
                              </w:tc>
                            </w:tr>
                            <w:tr w:rsidR="0097161F" w:rsidRPr="00422AEF" w14:paraId="0BF8B626" w14:textId="77777777" w:rsidTr="00075C5A">
                              <w:trPr>
                                <w:trHeight w:val="386"/>
                              </w:trPr>
                              <w:tc>
                                <w:tcPr>
                                  <w:tcW w:w="1020" w:type="dxa"/>
                                  <w:vMerge/>
                                  <w:vAlign w:val="center"/>
                                </w:tcPr>
                                <w:p w14:paraId="3A2F1749" w14:textId="77777777" w:rsidR="0097161F" w:rsidRPr="00422AEF" w:rsidRDefault="0097161F" w:rsidP="00CD3D4A">
                                  <w:pPr>
                                    <w:jc w:val="center"/>
                                    <w:rPr>
                                      <w:rFonts w:ascii="標楷體" w:eastAsia="標楷體" w:hAnsi="標楷體"/>
                                      <w:sz w:val="20"/>
                                    </w:rPr>
                                  </w:pPr>
                                </w:p>
                              </w:tc>
                              <w:tc>
                                <w:tcPr>
                                  <w:tcW w:w="1641" w:type="dxa"/>
                                  <w:vAlign w:val="center"/>
                                </w:tcPr>
                                <w:p w14:paraId="3B9D212A"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史料整理</w:t>
                                  </w:r>
                                </w:p>
                              </w:tc>
                              <w:tc>
                                <w:tcPr>
                                  <w:tcW w:w="624" w:type="dxa"/>
                                  <w:vAlign w:val="center"/>
                                </w:tcPr>
                                <w:p w14:paraId="160E1357"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13</w:t>
                                  </w:r>
                                </w:p>
                              </w:tc>
                              <w:tc>
                                <w:tcPr>
                                  <w:tcW w:w="1316" w:type="dxa"/>
                                  <w:vAlign w:val="center"/>
                                </w:tcPr>
                                <w:p w14:paraId="3508A43B"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1月9日</w:t>
                                  </w:r>
                                </w:p>
                              </w:tc>
                              <w:tc>
                                <w:tcPr>
                                  <w:tcW w:w="1068" w:type="dxa"/>
                                  <w:vAlign w:val="center"/>
                                </w:tcPr>
                                <w:p w14:paraId="27914B0B" w14:textId="77777777" w:rsidR="0097161F" w:rsidRPr="00422AEF" w:rsidRDefault="0097161F" w:rsidP="006746ED">
                                  <w:pPr>
                                    <w:jc w:val="center"/>
                                    <w:rPr>
                                      <w:rFonts w:ascii="標楷體" w:eastAsia="標楷體" w:hAnsi="標楷體"/>
                                      <w:sz w:val="20"/>
                                    </w:rPr>
                                  </w:pPr>
                                  <w:r>
                                    <w:rPr>
                                      <w:rFonts w:ascii="標楷體" w:eastAsia="標楷體" w:hAnsi="標楷體"/>
                                      <w:sz w:val="20"/>
                                    </w:rPr>
                                    <w:t>0</w:t>
                                  </w:r>
                                  <w:r w:rsidRPr="00A535BE">
                                    <w:rPr>
                                      <w:rFonts w:ascii="標楷體" w:eastAsia="標楷體" w:hAnsi="標楷體" w:hint="eastAsia"/>
                                      <w:sz w:val="20"/>
                                    </w:rPr>
                                    <w:t>9</w:t>
                                  </w:r>
                                  <w:r>
                                    <w:rPr>
                                      <w:rFonts w:ascii="標楷體" w:eastAsia="標楷體" w:hAnsi="標楷體" w:hint="eastAsia"/>
                                      <w:sz w:val="20"/>
                                    </w:rPr>
                                    <w:t>：</w:t>
                                  </w:r>
                                  <w:r w:rsidRPr="00A535BE">
                                    <w:rPr>
                                      <w:rFonts w:ascii="標楷體" w:eastAsia="標楷體" w:hAnsi="標楷體" w:hint="eastAsia"/>
                                      <w:sz w:val="20"/>
                                    </w:rPr>
                                    <w:t>21</w:t>
                                  </w:r>
                                </w:p>
                              </w:tc>
                            </w:tr>
                            <w:tr w:rsidR="0097161F" w:rsidRPr="00422AEF" w14:paraId="59F2793A" w14:textId="77777777" w:rsidTr="00075C5A">
                              <w:trPr>
                                <w:trHeight w:val="386"/>
                              </w:trPr>
                              <w:tc>
                                <w:tcPr>
                                  <w:tcW w:w="1020" w:type="dxa"/>
                                  <w:vMerge w:val="restart"/>
                                  <w:vAlign w:val="center"/>
                                </w:tcPr>
                                <w:p w14:paraId="5F70786A" w14:textId="77777777" w:rsidR="0097161F" w:rsidRPr="00422AEF" w:rsidRDefault="0097161F" w:rsidP="00CD3D4A">
                                  <w:pPr>
                                    <w:jc w:val="center"/>
                                    <w:rPr>
                                      <w:rFonts w:ascii="標楷體" w:eastAsia="標楷體" w:hAnsi="標楷體"/>
                                      <w:sz w:val="20"/>
                                    </w:rPr>
                                  </w:pPr>
                                  <w:r w:rsidRPr="00422AEF">
                                    <w:rPr>
                                      <w:rFonts w:ascii="標楷體" w:eastAsia="標楷體" w:hAnsi="標楷體" w:hint="eastAsia"/>
                                      <w:sz w:val="20"/>
                                    </w:rPr>
                                    <w:t>珍藏室</w:t>
                                  </w:r>
                                </w:p>
                              </w:tc>
                              <w:tc>
                                <w:tcPr>
                                  <w:tcW w:w="1641" w:type="dxa"/>
                                  <w:vAlign w:val="center"/>
                                </w:tcPr>
                                <w:p w14:paraId="78C86594"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整理舊學校資料</w:t>
                                  </w:r>
                                </w:p>
                              </w:tc>
                              <w:tc>
                                <w:tcPr>
                                  <w:tcW w:w="624" w:type="dxa"/>
                                  <w:vMerge w:val="restart"/>
                                  <w:vAlign w:val="center"/>
                                </w:tcPr>
                                <w:p w14:paraId="3AEDCE42"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11</w:t>
                                  </w:r>
                                </w:p>
                              </w:tc>
                              <w:tc>
                                <w:tcPr>
                                  <w:tcW w:w="1316" w:type="dxa"/>
                                  <w:vAlign w:val="center"/>
                                </w:tcPr>
                                <w:p w14:paraId="500E9E9B"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4月11日</w:t>
                                  </w:r>
                                </w:p>
                              </w:tc>
                              <w:tc>
                                <w:tcPr>
                                  <w:tcW w:w="1068" w:type="dxa"/>
                                  <w:vAlign w:val="center"/>
                                </w:tcPr>
                                <w:p w14:paraId="5BE777F9"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15</w:t>
                                  </w:r>
                                  <w:r>
                                    <w:rPr>
                                      <w:rFonts w:ascii="標楷體" w:eastAsia="標楷體" w:hAnsi="標楷體" w:hint="eastAsia"/>
                                      <w:sz w:val="20"/>
                                    </w:rPr>
                                    <w:t>：</w:t>
                                  </w:r>
                                  <w:r w:rsidRPr="00A535BE">
                                    <w:rPr>
                                      <w:rFonts w:ascii="標楷體" w:eastAsia="標楷體" w:hAnsi="標楷體" w:hint="eastAsia"/>
                                      <w:sz w:val="20"/>
                                    </w:rPr>
                                    <w:t>00</w:t>
                                  </w:r>
                                </w:p>
                              </w:tc>
                            </w:tr>
                            <w:tr w:rsidR="0097161F" w:rsidRPr="00422AEF" w14:paraId="7ADB359F" w14:textId="77777777" w:rsidTr="00075C5A">
                              <w:trPr>
                                <w:trHeight w:val="386"/>
                              </w:trPr>
                              <w:tc>
                                <w:tcPr>
                                  <w:tcW w:w="1020" w:type="dxa"/>
                                  <w:vMerge/>
                                  <w:vAlign w:val="center"/>
                                </w:tcPr>
                                <w:p w14:paraId="462183E1" w14:textId="77777777" w:rsidR="0097161F" w:rsidRPr="00422AEF" w:rsidRDefault="0097161F" w:rsidP="00CD3D4A">
                                  <w:pPr>
                                    <w:jc w:val="center"/>
                                    <w:rPr>
                                      <w:rFonts w:ascii="標楷體" w:eastAsia="標楷體" w:hAnsi="標楷體"/>
                                      <w:sz w:val="20"/>
                                    </w:rPr>
                                  </w:pPr>
                                </w:p>
                              </w:tc>
                              <w:tc>
                                <w:tcPr>
                                  <w:tcW w:w="1641" w:type="dxa"/>
                                  <w:vMerge w:val="restart"/>
                                  <w:vAlign w:val="center"/>
                                </w:tcPr>
                                <w:p w14:paraId="0ECD3877"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細水霧保養</w:t>
                                  </w:r>
                                </w:p>
                              </w:tc>
                              <w:tc>
                                <w:tcPr>
                                  <w:tcW w:w="624" w:type="dxa"/>
                                  <w:vMerge/>
                                  <w:vAlign w:val="center"/>
                                </w:tcPr>
                                <w:p w14:paraId="71FBEC05" w14:textId="77777777" w:rsidR="0097161F" w:rsidRPr="00422AEF" w:rsidRDefault="0097161F" w:rsidP="00CD3D4A">
                                  <w:pPr>
                                    <w:jc w:val="center"/>
                                    <w:rPr>
                                      <w:rFonts w:ascii="標楷體" w:eastAsia="標楷體" w:hAnsi="標楷體"/>
                                      <w:sz w:val="20"/>
                                    </w:rPr>
                                  </w:pPr>
                                </w:p>
                              </w:tc>
                              <w:tc>
                                <w:tcPr>
                                  <w:tcW w:w="1316" w:type="dxa"/>
                                  <w:vAlign w:val="center"/>
                                </w:tcPr>
                                <w:p w14:paraId="689A5DE5"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10月31日</w:t>
                                  </w:r>
                                </w:p>
                              </w:tc>
                              <w:tc>
                                <w:tcPr>
                                  <w:tcW w:w="1068" w:type="dxa"/>
                                  <w:vAlign w:val="center"/>
                                </w:tcPr>
                                <w:p w14:paraId="0511118E" w14:textId="77777777" w:rsidR="0097161F" w:rsidRPr="00422AEF" w:rsidRDefault="0097161F" w:rsidP="006746ED">
                                  <w:pPr>
                                    <w:jc w:val="center"/>
                                    <w:rPr>
                                      <w:rFonts w:ascii="標楷體" w:eastAsia="標楷體" w:hAnsi="標楷體"/>
                                      <w:sz w:val="20"/>
                                    </w:rPr>
                                  </w:pPr>
                                  <w:r>
                                    <w:rPr>
                                      <w:rFonts w:ascii="標楷體" w:eastAsia="標楷體" w:hAnsi="標楷體"/>
                                      <w:sz w:val="20"/>
                                    </w:rPr>
                                    <w:t>0</w:t>
                                  </w:r>
                                  <w:r w:rsidRPr="00A535BE">
                                    <w:rPr>
                                      <w:rFonts w:ascii="標楷體" w:eastAsia="標楷體" w:hAnsi="標楷體" w:hint="eastAsia"/>
                                      <w:sz w:val="20"/>
                                    </w:rPr>
                                    <w:t>9</w:t>
                                  </w:r>
                                  <w:r>
                                    <w:rPr>
                                      <w:rFonts w:ascii="標楷體" w:eastAsia="標楷體" w:hAnsi="標楷體" w:hint="eastAsia"/>
                                      <w:sz w:val="20"/>
                                    </w:rPr>
                                    <w:t>：</w:t>
                                  </w:r>
                                  <w:r w:rsidRPr="00A535BE">
                                    <w:rPr>
                                      <w:rFonts w:ascii="標楷體" w:eastAsia="標楷體" w:hAnsi="標楷體" w:hint="eastAsia"/>
                                      <w:sz w:val="20"/>
                                    </w:rPr>
                                    <w:t>00</w:t>
                                  </w:r>
                                </w:p>
                              </w:tc>
                            </w:tr>
                            <w:tr w:rsidR="0097161F" w:rsidRPr="00422AEF" w14:paraId="5863A522" w14:textId="77777777" w:rsidTr="00075C5A">
                              <w:trPr>
                                <w:trHeight w:val="386"/>
                              </w:trPr>
                              <w:tc>
                                <w:tcPr>
                                  <w:tcW w:w="1020" w:type="dxa"/>
                                  <w:vMerge/>
                                  <w:vAlign w:val="center"/>
                                </w:tcPr>
                                <w:p w14:paraId="46A50814" w14:textId="77777777" w:rsidR="0097161F" w:rsidRPr="00422AEF" w:rsidRDefault="0097161F" w:rsidP="00CD3D4A">
                                  <w:pPr>
                                    <w:jc w:val="center"/>
                                    <w:rPr>
                                      <w:rFonts w:ascii="標楷體" w:eastAsia="標楷體" w:hAnsi="標楷體"/>
                                      <w:sz w:val="20"/>
                                    </w:rPr>
                                  </w:pPr>
                                </w:p>
                              </w:tc>
                              <w:tc>
                                <w:tcPr>
                                  <w:tcW w:w="1641" w:type="dxa"/>
                                  <w:vMerge/>
                                  <w:vAlign w:val="center"/>
                                </w:tcPr>
                                <w:p w14:paraId="4433AFB9" w14:textId="77777777" w:rsidR="0097161F" w:rsidRPr="00422AEF" w:rsidRDefault="0097161F" w:rsidP="00CD3D4A">
                                  <w:pPr>
                                    <w:jc w:val="both"/>
                                    <w:rPr>
                                      <w:rFonts w:ascii="標楷體" w:eastAsia="標楷體" w:hAnsi="標楷體"/>
                                      <w:sz w:val="20"/>
                                    </w:rPr>
                                  </w:pPr>
                                </w:p>
                              </w:tc>
                              <w:tc>
                                <w:tcPr>
                                  <w:tcW w:w="624" w:type="dxa"/>
                                  <w:vMerge/>
                                  <w:vAlign w:val="center"/>
                                </w:tcPr>
                                <w:p w14:paraId="0DE9187D" w14:textId="77777777" w:rsidR="0097161F" w:rsidRPr="00422AEF" w:rsidRDefault="0097161F" w:rsidP="00CD3D4A">
                                  <w:pPr>
                                    <w:jc w:val="center"/>
                                    <w:rPr>
                                      <w:rFonts w:ascii="標楷體" w:eastAsia="標楷體" w:hAnsi="標楷體"/>
                                      <w:sz w:val="20"/>
                                    </w:rPr>
                                  </w:pPr>
                                </w:p>
                              </w:tc>
                              <w:tc>
                                <w:tcPr>
                                  <w:tcW w:w="1316" w:type="dxa"/>
                                  <w:vAlign w:val="center"/>
                                </w:tcPr>
                                <w:p w14:paraId="425D2370"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11月9日</w:t>
                                  </w:r>
                                </w:p>
                              </w:tc>
                              <w:tc>
                                <w:tcPr>
                                  <w:tcW w:w="1068" w:type="dxa"/>
                                  <w:vAlign w:val="center"/>
                                </w:tcPr>
                                <w:p w14:paraId="0A256A17"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16</w:t>
                                  </w:r>
                                  <w:r>
                                    <w:rPr>
                                      <w:rFonts w:ascii="標楷體" w:eastAsia="標楷體" w:hAnsi="標楷體" w:hint="eastAsia"/>
                                      <w:sz w:val="20"/>
                                    </w:rPr>
                                    <w:t>：</w:t>
                                  </w:r>
                                  <w:r w:rsidRPr="00A535BE">
                                    <w:rPr>
                                      <w:rFonts w:ascii="標楷體" w:eastAsia="標楷體" w:hAnsi="標楷體" w:hint="eastAsia"/>
                                      <w:sz w:val="20"/>
                                    </w:rPr>
                                    <w:t>20</w:t>
                                  </w:r>
                                </w:p>
                              </w:tc>
                            </w:tr>
                            <w:tr w:rsidR="0097161F" w:rsidRPr="00422AEF" w14:paraId="231A72EC" w14:textId="77777777" w:rsidTr="00075C5A">
                              <w:trPr>
                                <w:trHeight w:val="386"/>
                              </w:trPr>
                              <w:tc>
                                <w:tcPr>
                                  <w:tcW w:w="1020" w:type="dxa"/>
                                  <w:vMerge/>
                                  <w:vAlign w:val="center"/>
                                </w:tcPr>
                                <w:p w14:paraId="01C2ECB6" w14:textId="77777777" w:rsidR="0097161F" w:rsidRPr="00422AEF" w:rsidRDefault="0097161F" w:rsidP="00CD3D4A">
                                  <w:pPr>
                                    <w:jc w:val="center"/>
                                    <w:rPr>
                                      <w:rFonts w:ascii="標楷體" w:eastAsia="標楷體" w:hAnsi="標楷體"/>
                                      <w:sz w:val="20"/>
                                    </w:rPr>
                                  </w:pPr>
                                </w:p>
                              </w:tc>
                              <w:tc>
                                <w:tcPr>
                                  <w:tcW w:w="1641" w:type="dxa"/>
                                  <w:vAlign w:val="center"/>
                                </w:tcPr>
                                <w:p w14:paraId="2DFFB00D"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監視器故障維修</w:t>
                                  </w:r>
                                </w:p>
                              </w:tc>
                              <w:tc>
                                <w:tcPr>
                                  <w:tcW w:w="624" w:type="dxa"/>
                                  <w:vMerge w:val="restart"/>
                                  <w:vAlign w:val="center"/>
                                </w:tcPr>
                                <w:p w14:paraId="4511A377"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12</w:t>
                                  </w:r>
                                </w:p>
                              </w:tc>
                              <w:tc>
                                <w:tcPr>
                                  <w:tcW w:w="1316" w:type="dxa"/>
                                  <w:vAlign w:val="center"/>
                                </w:tcPr>
                                <w:p w14:paraId="50B8D450"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7月21日</w:t>
                                  </w:r>
                                </w:p>
                              </w:tc>
                              <w:tc>
                                <w:tcPr>
                                  <w:tcW w:w="1068" w:type="dxa"/>
                                  <w:vAlign w:val="center"/>
                                </w:tcPr>
                                <w:p w14:paraId="5DB5D0DC"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11</w:t>
                                  </w:r>
                                  <w:r>
                                    <w:rPr>
                                      <w:rFonts w:ascii="標楷體" w:eastAsia="標楷體" w:hAnsi="標楷體" w:hint="eastAsia"/>
                                      <w:sz w:val="20"/>
                                    </w:rPr>
                                    <w:t>：</w:t>
                                  </w:r>
                                  <w:r w:rsidRPr="00A535BE">
                                    <w:rPr>
                                      <w:rFonts w:ascii="標楷體" w:eastAsia="標楷體" w:hAnsi="標楷體" w:hint="eastAsia"/>
                                      <w:sz w:val="20"/>
                                    </w:rPr>
                                    <w:t>12</w:t>
                                  </w:r>
                                </w:p>
                              </w:tc>
                            </w:tr>
                            <w:tr w:rsidR="0097161F" w:rsidRPr="00422AEF" w14:paraId="50B3E7A9" w14:textId="77777777" w:rsidTr="00075C5A">
                              <w:trPr>
                                <w:trHeight w:val="386"/>
                              </w:trPr>
                              <w:tc>
                                <w:tcPr>
                                  <w:tcW w:w="1020" w:type="dxa"/>
                                  <w:vMerge/>
                                  <w:vAlign w:val="center"/>
                                </w:tcPr>
                                <w:p w14:paraId="48B789E5" w14:textId="77777777" w:rsidR="0097161F" w:rsidRPr="00422AEF" w:rsidRDefault="0097161F" w:rsidP="00CD3D4A">
                                  <w:pPr>
                                    <w:jc w:val="center"/>
                                    <w:rPr>
                                      <w:rFonts w:ascii="標楷體" w:eastAsia="標楷體" w:hAnsi="標楷體"/>
                                      <w:sz w:val="20"/>
                                    </w:rPr>
                                  </w:pPr>
                                </w:p>
                              </w:tc>
                              <w:tc>
                                <w:tcPr>
                                  <w:tcW w:w="1641" w:type="dxa"/>
                                  <w:vAlign w:val="center"/>
                                </w:tcPr>
                                <w:p w14:paraId="4431FEF1"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細水霧保養</w:t>
                                  </w:r>
                                </w:p>
                              </w:tc>
                              <w:tc>
                                <w:tcPr>
                                  <w:tcW w:w="624" w:type="dxa"/>
                                  <w:vMerge/>
                                  <w:vAlign w:val="center"/>
                                </w:tcPr>
                                <w:p w14:paraId="4D0E3AD7" w14:textId="77777777" w:rsidR="0097161F" w:rsidRPr="00422AEF" w:rsidRDefault="0097161F" w:rsidP="00CD3D4A">
                                  <w:pPr>
                                    <w:jc w:val="center"/>
                                    <w:rPr>
                                      <w:rFonts w:ascii="標楷體" w:eastAsia="標楷體" w:hAnsi="標楷體"/>
                                      <w:sz w:val="20"/>
                                    </w:rPr>
                                  </w:pPr>
                                </w:p>
                              </w:tc>
                              <w:tc>
                                <w:tcPr>
                                  <w:tcW w:w="1316" w:type="dxa"/>
                                  <w:vAlign w:val="center"/>
                                </w:tcPr>
                                <w:p w14:paraId="35F43B66"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10月31日</w:t>
                                  </w:r>
                                </w:p>
                              </w:tc>
                              <w:tc>
                                <w:tcPr>
                                  <w:tcW w:w="1068" w:type="dxa"/>
                                  <w:vAlign w:val="center"/>
                                </w:tcPr>
                                <w:p w14:paraId="7597841B" w14:textId="77777777" w:rsidR="0097161F" w:rsidRPr="00422AEF" w:rsidRDefault="0097161F" w:rsidP="006746ED">
                                  <w:pPr>
                                    <w:jc w:val="center"/>
                                    <w:rPr>
                                      <w:rFonts w:ascii="標楷體" w:eastAsia="標楷體" w:hAnsi="標楷體"/>
                                      <w:sz w:val="20"/>
                                    </w:rPr>
                                  </w:pPr>
                                  <w:r>
                                    <w:rPr>
                                      <w:rFonts w:ascii="標楷體" w:eastAsia="標楷體" w:hAnsi="標楷體"/>
                                      <w:sz w:val="20"/>
                                    </w:rPr>
                                    <w:t>0</w:t>
                                  </w:r>
                                  <w:r w:rsidRPr="00A535BE">
                                    <w:rPr>
                                      <w:rFonts w:ascii="標楷體" w:eastAsia="標楷體" w:hAnsi="標楷體" w:hint="eastAsia"/>
                                      <w:sz w:val="20"/>
                                    </w:rPr>
                                    <w:t>9</w:t>
                                  </w:r>
                                  <w:r>
                                    <w:rPr>
                                      <w:rFonts w:ascii="標楷體" w:eastAsia="標楷體" w:hAnsi="標楷體"/>
                                      <w:sz w:val="20"/>
                                    </w:rPr>
                                    <w:t>：</w:t>
                                  </w:r>
                                  <w:r w:rsidRPr="00A535BE">
                                    <w:rPr>
                                      <w:rFonts w:ascii="標楷體" w:eastAsia="標楷體" w:hAnsi="標楷體" w:hint="eastAsia"/>
                                      <w:sz w:val="20"/>
                                    </w:rPr>
                                    <w:t>05</w:t>
                                  </w:r>
                                </w:p>
                              </w:tc>
                            </w:tr>
                          </w:tbl>
                          <w:p w14:paraId="20CB0EF2" w14:textId="77777777" w:rsidR="0097161F" w:rsidRPr="003E3C37" w:rsidRDefault="0097161F" w:rsidP="00CD3D4A">
                            <w:r w:rsidRPr="004B5CB9">
                              <w:rPr>
                                <w:rFonts w:ascii="標楷體" w:eastAsia="標楷體" w:hAnsi="標楷體" w:hint="eastAsia"/>
                                <w:sz w:val="18"/>
                                <w:szCs w:val="14"/>
                              </w:rPr>
                              <w:t>資料來源：整理自</w:t>
                            </w:r>
                            <w:r>
                              <w:rPr>
                                <w:rFonts w:ascii="標楷體" w:eastAsia="標楷體" w:hAnsi="標楷體" w:hint="eastAsia"/>
                                <w:sz w:val="18"/>
                                <w:szCs w:val="14"/>
                              </w:rPr>
                              <w:t>縣史館</w:t>
                            </w:r>
                            <w:r w:rsidRPr="004B5CB9">
                              <w:rPr>
                                <w:rFonts w:ascii="標楷體" w:eastAsia="標楷體" w:hAnsi="標楷體" w:hint="eastAsia"/>
                                <w:sz w:val="18"/>
                                <w:szCs w:val="14"/>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233454" id="_x0000_s1046" type="#_x0000_t202" style="position:absolute;left:0;text-align:left;margin-left:203.55pt;margin-top:314.9pt;width:297.6pt;height:257.95pt;z-index:251652096;visibility:visible;mso-wrap-style:square;mso-width-percent:0;mso-height-percent:0;mso-wrap-distance-left:9pt;mso-wrap-distance-top:2.85pt;mso-wrap-distance-right:9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" stroked="f">
                <v:textbox>
                  <w:txbxContent>
                    <w:p w14:paraId="2445F0D0" w14:textId="77777777" w:rsidR="0097161F" w:rsidRDefault="0097161F" w:rsidP="00CD3D4A">
                      <w:pPr>
                        <w:jc w:val="center"/>
                        <w:rPr>
                          <w:rFonts w:ascii="標楷體" w:eastAsia="標楷體" w:hAnsi="標楷體"/>
                          <w:b/>
                          <w:bCs/>
                          <w:szCs w:val="24"/>
                        </w:rPr>
                      </w:pPr>
                      <w:r w:rsidRPr="003E3C37">
                        <w:rPr>
                          <w:rFonts w:ascii="標楷體" w:eastAsia="標楷體" w:hAnsi="標楷體" w:hint="eastAsia"/>
                          <w:b/>
                          <w:bCs/>
                          <w:szCs w:val="24"/>
                        </w:rPr>
                        <w:t>表</w:t>
                      </w:r>
                      <w:r>
                        <w:rPr>
                          <w:rFonts w:ascii="標楷體" w:eastAsia="標楷體" w:hAnsi="標楷體"/>
                          <w:b/>
                          <w:bCs/>
                          <w:szCs w:val="24"/>
                        </w:rPr>
                        <w:t>7</w:t>
                      </w:r>
                      <w:r w:rsidRPr="003E3C37">
                        <w:rPr>
                          <w:rFonts w:ascii="標楷體" w:eastAsia="標楷體" w:hAnsi="標楷體" w:hint="eastAsia"/>
                          <w:b/>
                          <w:bCs/>
                          <w:szCs w:val="24"/>
                        </w:rPr>
                        <w:t xml:space="preserve">　</w:t>
                      </w:r>
                      <w:r w:rsidRPr="001C7BFF">
                        <w:rPr>
                          <w:rFonts w:ascii="標楷體" w:eastAsia="標楷體" w:hAnsi="標楷體" w:hint="eastAsia"/>
                          <w:b/>
                          <w:bCs/>
                          <w:szCs w:val="24"/>
                        </w:rPr>
                        <w:t>史料庫房及珍藏室僅記載入庫時間未填寫出庫</w:t>
                      </w:r>
                    </w:p>
                    <w:p w14:paraId="2A342D89" w14:textId="77777777" w:rsidR="0097161F" w:rsidRPr="003E3C37" w:rsidRDefault="0097161F" w:rsidP="006746ED">
                      <w:pPr>
                        <w:ind w:leftChars="320" w:left="768"/>
                        <w:rPr>
                          <w:rFonts w:ascii="標楷體" w:eastAsia="標楷體" w:hAnsi="標楷體"/>
                          <w:sz w:val="20"/>
                        </w:rPr>
                      </w:pPr>
                      <w:r w:rsidRPr="001C7BFF">
                        <w:rPr>
                          <w:rFonts w:ascii="標楷體" w:eastAsia="標楷體" w:hAnsi="標楷體" w:hint="eastAsia"/>
                          <w:b/>
                          <w:bCs/>
                          <w:szCs w:val="24"/>
                        </w:rPr>
                        <w:t>時間情形</w:t>
                      </w:r>
                    </w:p>
                    <w:tbl>
                      <w:tblPr>
                        <w:tblStyle w:val="aff4"/>
                        <w:tblW w:w="5669" w:type="dxa"/>
                        <w:tblLook w:val="04A0" w:firstRow="1" w:lastRow="0" w:firstColumn="1" w:lastColumn="0" w:noHBand="0" w:noVBand="1"/>
                      </w:tblPr>
                      <w:tblGrid>
                        <w:gridCol w:w="1020"/>
                        <w:gridCol w:w="1641"/>
                        <w:gridCol w:w="624"/>
                        <w:gridCol w:w="1316"/>
                        <w:gridCol w:w="1068"/>
                      </w:tblGrid>
                      <w:tr w:rsidR="0097161F" w:rsidRPr="00422AEF" w14:paraId="0D55DED5" w14:textId="77777777" w:rsidTr="00075C5A">
                        <w:trPr>
                          <w:trHeight w:val="283"/>
                        </w:trPr>
                        <w:tc>
                          <w:tcPr>
                            <w:tcW w:w="1020" w:type="dxa"/>
                            <w:vMerge w:val="restart"/>
                            <w:vAlign w:val="center"/>
                          </w:tcPr>
                          <w:p w14:paraId="2EC3AFAC" w14:textId="77777777" w:rsidR="0097161F" w:rsidRPr="00422AEF" w:rsidRDefault="0097161F" w:rsidP="00CD3D4A">
                            <w:pPr>
                              <w:jc w:val="center"/>
                              <w:rPr>
                                <w:rFonts w:ascii="標楷體" w:eastAsia="標楷體" w:hAnsi="標楷體"/>
                                <w:sz w:val="20"/>
                              </w:rPr>
                            </w:pPr>
                            <w:r w:rsidRPr="00422AEF">
                              <w:rPr>
                                <w:rFonts w:ascii="標楷體" w:eastAsia="標楷體" w:hAnsi="標楷體" w:hint="eastAsia"/>
                                <w:sz w:val="20"/>
                              </w:rPr>
                              <w:t>庫房別</w:t>
                            </w:r>
                          </w:p>
                        </w:tc>
                        <w:tc>
                          <w:tcPr>
                            <w:tcW w:w="1641" w:type="dxa"/>
                            <w:vMerge w:val="restart"/>
                            <w:vAlign w:val="center"/>
                          </w:tcPr>
                          <w:p w14:paraId="2437173A" w14:textId="77777777" w:rsidR="0097161F" w:rsidRPr="00422AEF" w:rsidRDefault="0097161F" w:rsidP="00CD3D4A">
                            <w:pPr>
                              <w:jc w:val="center"/>
                              <w:rPr>
                                <w:rFonts w:ascii="標楷體" w:eastAsia="標楷體" w:hAnsi="標楷體"/>
                                <w:sz w:val="20"/>
                              </w:rPr>
                            </w:pPr>
                            <w:r w:rsidRPr="00422AEF">
                              <w:rPr>
                                <w:rFonts w:ascii="標楷體" w:eastAsia="標楷體" w:hAnsi="標楷體" w:hint="eastAsia"/>
                                <w:sz w:val="20"/>
                              </w:rPr>
                              <w:t>入庫事由</w:t>
                            </w:r>
                          </w:p>
                        </w:tc>
                        <w:tc>
                          <w:tcPr>
                            <w:tcW w:w="624" w:type="dxa"/>
                            <w:vMerge w:val="restart"/>
                            <w:vAlign w:val="center"/>
                          </w:tcPr>
                          <w:p w14:paraId="7082D952"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年度</w:t>
                            </w:r>
                          </w:p>
                        </w:tc>
                        <w:tc>
                          <w:tcPr>
                            <w:tcW w:w="1316" w:type="dxa"/>
                            <w:vMerge w:val="restart"/>
                            <w:vAlign w:val="center"/>
                          </w:tcPr>
                          <w:p w14:paraId="66D8030B" w14:textId="77777777" w:rsidR="0097161F" w:rsidRPr="00422AEF" w:rsidRDefault="0097161F" w:rsidP="00CD3D4A">
                            <w:pPr>
                              <w:jc w:val="center"/>
                              <w:rPr>
                                <w:rFonts w:ascii="標楷體" w:eastAsia="標楷體" w:hAnsi="標楷體"/>
                                <w:sz w:val="20"/>
                              </w:rPr>
                            </w:pPr>
                            <w:r w:rsidRPr="00A535BE">
                              <w:rPr>
                                <w:rFonts w:ascii="標楷體" w:eastAsia="標楷體" w:hAnsi="標楷體" w:hint="eastAsia"/>
                                <w:sz w:val="20"/>
                              </w:rPr>
                              <w:t>日期</w:t>
                            </w:r>
                          </w:p>
                        </w:tc>
                        <w:tc>
                          <w:tcPr>
                            <w:tcW w:w="1068" w:type="dxa"/>
                            <w:vMerge w:val="restart"/>
                            <w:vAlign w:val="center"/>
                          </w:tcPr>
                          <w:p w14:paraId="07F99856" w14:textId="77777777" w:rsidR="0097161F" w:rsidRPr="00422AEF" w:rsidRDefault="0097161F" w:rsidP="00CD3D4A">
                            <w:pPr>
                              <w:jc w:val="center"/>
                              <w:rPr>
                                <w:rFonts w:ascii="標楷體" w:eastAsia="標楷體" w:hAnsi="標楷體"/>
                                <w:sz w:val="20"/>
                              </w:rPr>
                            </w:pPr>
                            <w:r w:rsidRPr="00A535BE">
                              <w:rPr>
                                <w:rFonts w:ascii="標楷體" w:eastAsia="標楷體" w:hAnsi="標楷體" w:hint="eastAsia"/>
                                <w:sz w:val="20"/>
                              </w:rPr>
                              <w:t>入庫時間</w:t>
                            </w:r>
                          </w:p>
                        </w:tc>
                      </w:tr>
                      <w:tr w:rsidR="0097161F" w:rsidRPr="00422AEF" w14:paraId="152F196D" w14:textId="77777777" w:rsidTr="00CD3D4A">
                        <w:trPr>
                          <w:trHeight w:val="260"/>
                        </w:trPr>
                        <w:tc>
                          <w:tcPr>
                            <w:tcW w:w="1020" w:type="dxa"/>
                            <w:vMerge/>
                            <w:vAlign w:val="center"/>
                          </w:tcPr>
                          <w:p w14:paraId="32523EB6" w14:textId="77777777" w:rsidR="0097161F" w:rsidRPr="00422AEF" w:rsidRDefault="0097161F" w:rsidP="00CD3D4A">
                            <w:pPr>
                              <w:jc w:val="center"/>
                              <w:rPr>
                                <w:rFonts w:ascii="標楷體" w:eastAsia="標楷體" w:hAnsi="標楷體"/>
                                <w:sz w:val="20"/>
                              </w:rPr>
                            </w:pPr>
                          </w:p>
                        </w:tc>
                        <w:tc>
                          <w:tcPr>
                            <w:tcW w:w="1641" w:type="dxa"/>
                            <w:vMerge/>
                            <w:vAlign w:val="center"/>
                          </w:tcPr>
                          <w:p w14:paraId="183CA1D7" w14:textId="77777777" w:rsidR="0097161F" w:rsidRPr="00422AEF" w:rsidRDefault="0097161F" w:rsidP="00CD3D4A">
                            <w:pPr>
                              <w:jc w:val="center"/>
                              <w:rPr>
                                <w:rFonts w:ascii="標楷體" w:eastAsia="標楷體" w:hAnsi="標楷體"/>
                                <w:sz w:val="20"/>
                              </w:rPr>
                            </w:pPr>
                          </w:p>
                        </w:tc>
                        <w:tc>
                          <w:tcPr>
                            <w:tcW w:w="624" w:type="dxa"/>
                            <w:vMerge/>
                            <w:vAlign w:val="center"/>
                          </w:tcPr>
                          <w:p w14:paraId="691960C9" w14:textId="77777777" w:rsidR="0097161F" w:rsidRPr="00422AEF" w:rsidRDefault="0097161F" w:rsidP="00CD3D4A">
                            <w:pPr>
                              <w:jc w:val="center"/>
                              <w:rPr>
                                <w:rFonts w:ascii="標楷體" w:eastAsia="標楷體" w:hAnsi="標楷體"/>
                                <w:sz w:val="20"/>
                              </w:rPr>
                            </w:pPr>
                          </w:p>
                        </w:tc>
                        <w:tc>
                          <w:tcPr>
                            <w:tcW w:w="1316" w:type="dxa"/>
                            <w:vMerge/>
                            <w:vAlign w:val="center"/>
                          </w:tcPr>
                          <w:p w14:paraId="0DA2FB41" w14:textId="77777777" w:rsidR="0097161F" w:rsidRPr="00422AEF" w:rsidRDefault="0097161F" w:rsidP="00CD3D4A">
                            <w:pPr>
                              <w:jc w:val="center"/>
                              <w:rPr>
                                <w:rFonts w:ascii="標楷體" w:eastAsia="標楷體" w:hAnsi="標楷體"/>
                                <w:sz w:val="20"/>
                              </w:rPr>
                            </w:pPr>
                          </w:p>
                        </w:tc>
                        <w:tc>
                          <w:tcPr>
                            <w:tcW w:w="1068" w:type="dxa"/>
                            <w:vMerge/>
                            <w:vAlign w:val="center"/>
                          </w:tcPr>
                          <w:p w14:paraId="408DA63C" w14:textId="77777777" w:rsidR="0097161F" w:rsidRPr="00422AEF" w:rsidRDefault="0097161F" w:rsidP="00CD3D4A">
                            <w:pPr>
                              <w:jc w:val="center"/>
                              <w:rPr>
                                <w:rFonts w:ascii="標楷體" w:eastAsia="標楷體" w:hAnsi="標楷體"/>
                                <w:sz w:val="20"/>
                              </w:rPr>
                            </w:pPr>
                          </w:p>
                        </w:tc>
                      </w:tr>
                      <w:tr w:rsidR="0097161F" w:rsidRPr="00422AEF" w14:paraId="1F7ACC10" w14:textId="77777777" w:rsidTr="00075C5A">
                        <w:trPr>
                          <w:trHeight w:val="386"/>
                        </w:trPr>
                        <w:tc>
                          <w:tcPr>
                            <w:tcW w:w="1020" w:type="dxa"/>
                            <w:vMerge w:val="restart"/>
                            <w:vAlign w:val="center"/>
                          </w:tcPr>
                          <w:p w14:paraId="4AEF24F7" w14:textId="77777777" w:rsidR="0097161F" w:rsidRPr="00422AEF" w:rsidRDefault="0097161F" w:rsidP="00CD3D4A">
                            <w:pPr>
                              <w:jc w:val="center"/>
                              <w:rPr>
                                <w:rFonts w:ascii="標楷體" w:eastAsia="標楷體" w:hAnsi="標楷體"/>
                                <w:sz w:val="20"/>
                              </w:rPr>
                            </w:pPr>
                            <w:r w:rsidRPr="00422AEF">
                              <w:rPr>
                                <w:rFonts w:ascii="標楷體" w:eastAsia="標楷體" w:hAnsi="標楷體" w:hint="eastAsia"/>
                                <w:sz w:val="20"/>
                              </w:rPr>
                              <w:t>史料庫房</w:t>
                            </w:r>
                          </w:p>
                        </w:tc>
                        <w:tc>
                          <w:tcPr>
                            <w:tcW w:w="1641" w:type="dxa"/>
                            <w:vAlign w:val="center"/>
                          </w:tcPr>
                          <w:p w14:paraId="536A04AD"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整理捐贈文物</w:t>
                            </w:r>
                          </w:p>
                        </w:tc>
                        <w:tc>
                          <w:tcPr>
                            <w:tcW w:w="624" w:type="dxa"/>
                            <w:vMerge w:val="restart"/>
                            <w:vAlign w:val="center"/>
                          </w:tcPr>
                          <w:p w14:paraId="25423EBC"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11</w:t>
                            </w:r>
                          </w:p>
                        </w:tc>
                        <w:tc>
                          <w:tcPr>
                            <w:tcW w:w="1316" w:type="dxa"/>
                            <w:vAlign w:val="center"/>
                          </w:tcPr>
                          <w:p w14:paraId="796D7C9F"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8月23日</w:t>
                            </w:r>
                          </w:p>
                        </w:tc>
                        <w:tc>
                          <w:tcPr>
                            <w:tcW w:w="1068" w:type="dxa"/>
                            <w:vAlign w:val="center"/>
                          </w:tcPr>
                          <w:p w14:paraId="7852E727"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13</w:t>
                            </w:r>
                            <w:r>
                              <w:rPr>
                                <w:rFonts w:ascii="標楷體" w:eastAsia="標楷體" w:hAnsi="標楷體" w:hint="eastAsia"/>
                                <w:sz w:val="20"/>
                              </w:rPr>
                              <w:t>：</w:t>
                            </w:r>
                            <w:r w:rsidRPr="00A535BE">
                              <w:rPr>
                                <w:rFonts w:ascii="標楷體" w:eastAsia="標楷體" w:hAnsi="標楷體" w:hint="eastAsia"/>
                                <w:sz w:val="20"/>
                              </w:rPr>
                              <w:t>39</w:t>
                            </w:r>
                          </w:p>
                        </w:tc>
                      </w:tr>
                      <w:tr w:rsidR="0097161F" w:rsidRPr="00422AEF" w14:paraId="3FB5A159" w14:textId="77777777" w:rsidTr="00075C5A">
                        <w:trPr>
                          <w:trHeight w:val="386"/>
                        </w:trPr>
                        <w:tc>
                          <w:tcPr>
                            <w:tcW w:w="1020" w:type="dxa"/>
                            <w:vMerge/>
                            <w:vAlign w:val="center"/>
                          </w:tcPr>
                          <w:p w14:paraId="44F35642" w14:textId="77777777" w:rsidR="0097161F" w:rsidRPr="00422AEF" w:rsidRDefault="0097161F" w:rsidP="00CD3D4A">
                            <w:pPr>
                              <w:jc w:val="center"/>
                              <w:rPr>
                                <w:rFonts w:ascii="標楷體" w:eastAsia="標楷體" w:hAnsi="標楷體"/>
                                <w:sz w:val="20"/>
                              </w:rPr>
                            </w:pPr>
                          </w:p>
                        </w:tc>
                        <w:tc>
                          <w:tcPr>
                            <w:tcW w:w="1641" w:type="dxa"/>
                            <w:vAlign w:val="center"/>
                          </w:tcPr>
                          <w:p w14:paraId="4640F0A7"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文化部訪視</w:t>
                            </w:r>
                          </w:p>
                        </w:tc>
                        <w:tc>
                          <w:tcPr>
                            <w:tcW w:w="624" w:type="dxa"/>
                            <w:vMerge/>
                            <w:vAlign w:val="center"/>
                          </w:tcPr>
                          <w:p w14:paraId="445D05DE" w14:textId="77777777" w:rsidR="0097161F" w:rsidRPr="00422AEF" w:rsidRDefault="0097161F" w:rsidP="00CD3D4A">
                            <w:pPr>
                              <w:jc w:val="center"/>
                              <w:rPr>
                                <w:rFonts w:ascii="標楷體" w:eastAsia="標楷體" w:hAnsi="標楷體"/>
                                <w:sz w:val="20"/>
                              </w:rPr>
                            </w:pPr>
                          </w:p>
                        </w:tc>
                        <w:tc>
                          <w:tcPr>
                            <w:tcW w:w="1316" w:type="dxa"/>
                            <w:vAlign w:val="center"/>
                          </w:tcPr>
                          <w:p w14:paraId="3FB6EF43"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9月1日</w:t>
                            </w:r>
                          </w:p>
                        </w:tc>
                        <w:tc>
                          <w:tcPr>
                            <w:tcW w:w="1068" w:type="dxa"/>
                            <w:vAlign w:val="center"/>
                          </w:tcPr>
                          <w:p w14:paraId="6805C078"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15</w:t>
                            </w:r>
                            <w:r>
                              <w:rPr>
                                <w:rFonts w:ascii="標楷體" w:eastAsia="標楷體" w:hAnsi="標楷體" w:hint="eastAsia"/>
                                <w:sz w:val="20"/>
                              </w:rPr>
                              <w:t>：</w:t>
                            </w:r>
                            <w:r w:rsidRPr="00A535BE">
                              <w:rPr>
                                <w:rFonts w:ascii="標楷體" w:eastAsia="標楷體" w:hAnsi="標楷體" w:hint="eastAsia"/>
                                <w:sz w:val="20"/>
                              </w:rPr>
                              <w:t>05</w:t>
                            </w:r>
                          </w:p>
                        </w:tc>
                      </w:tr>
                      <w:tr w:rsidR="0097161F" w:rsidRPr="00422AEF" w14:paraId="768728A4" w14:textId="77777777" w:rsidTr="00075C5A">
                        <w:trPr>
                          <w:trHeight w:val="386"/>
                        </w:trPr>
                        <w:tc>
                          <w:tcPr>
                            <w:tcW w:w="1020" w:type="dxa"/>
                            <w:vMerge/>
                            <w:vAlign w:val="center"/>
                          </w:tcPr>
                          <w:p w14:paraId="35FBA06F" w14:textId="77777777" w:rsidR="0097161F" w:rsidRPr="00422AEF" w:rsidRDefault="0097161F" w:rsidP="00CD3D4A">
                            <w:pPr>
                              <w:jc w:val="center"/>
                              <w:rPr>
                                <w:rFonts w:ascii="標楷體" w:eastAsia="標楷體" w:hAnsi="標楷體"/>
                                <w:sz w:val="20"/>
                              </w:rPr>
                            </w:pPr>
                          </w:p>
                        </w:tc>
                        <w:tc>
                          <w:tcPr>
                            <w:tcW w:w="1641" w:type="dxa"/>
                            <w:vAlign w:val="center"/>
                          </w:tcPr>
                          <w:p w14:paraId="114698A5"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財產查找</w:t>
                            </w:r>
                          </w:p>
                        </w:tc>
                        <w:tc>
                          <w:tcPr>
                            <w:tcW w:w="624" w:type="dxa"/>
                            <w:vAlign w:val="center"/>
                          </w:tcPr>
                          <w:p w14:paraId="5C5AAF02"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12</w:t>
                            </w:r>
                          </w:p>
                        </w:tc>
                        <w:tc>
                          <w:tcPr>
                            <w:tcW w:w="1316" w:type="dxa"/>
                            <w:vAlign w:val="center"/>
                          </w:tcPr>
                          <w:p w14:paraId="1DF8BAFE"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10月25日</w:t>
                            </w:r>
                          </w:p>
                        </w:tc>
                        <w:tc>
                          <w:tcPr>
                            <w:tcW w:w="1068" w:type="dxa"/>
                            <w:vAlign w:val="center"/>
                          </w:tcPr>
                          <w:p w14:paraId="6A2A5EE3" w14:textId="77777777" w:rsidR="0097161F" w:rsidRPr="00422AEF" w:rsidRDefault="0097161F" w:rsidP="006746ED">
                            <w:pPr>
                              <w:jc w:val="center"/>
                              <w:rPr>
                                <w:rFonts w:ascii="標楷體" w:eastAsia="標楷體" w:hAnsi="標楷體"/>
                                <w:sz w:val="20"/>
                              </w:rPr>
                            </w:pPr>
                            <w:r>
                              <w:rPr>
                                <w:rFonts w:ascii="標楷體" w:eastAsia="標楷體" w:hAnsi="標楷體"/>
                                <w:sz w:val="20"/>
                              </w:rPr>
                              <w:t>0</w:t>
                            </w:r>
                            <w:r w:rsidRPr="00A535BE">
                              <w:rPr>
                                <w:rFonts w:ascii="標楷體" w:eastAsia="標楷體" w:hAnsi="標楷體" w:hint="eastAsia"/>
                                <w:sz w:val="20"/>
                              </w:rPr>
                              <w:t>9</w:t>
                            </w:r>
                            <w:r>
                              <w:rPr>
                                <w:rFonts w:ascii="標楷體" w:eastAsia="標楷體" w:hAnsi="標楷體" w:hint="eastAsia"/>
                                <w:sz w:val="20"/>
                              </w:rPr>
                              <w:t>：</w:t>
                            </w:r>
                            <w:r w:rsidRPr="00A535BE">
                              <w:rPr>
                                <w:rFonts w:ascii="標楷體" w:eastAsia="標楷體" w:hAnsi="標楷體" w:hint="eastAsia"/>
                                <w:sz w:val="20"/>
                              </w:rPr>
                              <w:t>10</w:t>
                            </w:r>
                          </w:p>
                        </w:tc>
                      </w:tr>
                      <w:tr w:rsidR="0097161F" w:rsidRPr="00422AEF" w14:paraId="0BF8B626" w14:textId="77777777" w:rsidTr="00075C5A">
                        <w:trPr>
                          <w:trHeight w:val="386"/>
                        </w:trPr>
                        <w:tc>
                          <w:tcPr>
                            <w:tcW w:w="1020" w:type="dxa"/>
                            <w:vMerge/>
                            <w:vAlign w:val="center"/>
                          </w:tcPr>
                          <w:p w14:paraId="3A2F1749" w14:textId="77777777" w:rsidR="0097161F" w:rsidRPr="00422AEF" w:rsidRDefault="0097161F" w:rsidP="00CD3D4A">
                            <w:pPr>
                              <w:jc w:val="center"/>
                              <w:rPr>
                                <w:rFonts w:ascii="標楷體" w:eastAsia="標楷體" w:hAnsi="標楷體"/>
                                <w:sz w:val="20"/>
                              </w:rPr>
                            </w:pPr>
                          </w:p>
                        </w:tc>
                        <w:tc>
                          <w:tcPr>
                            <w:tcW w:w="1641" w:type="dxa"/>
                            <w:vAlign w:val="center"/>
                          </w:tcPr>
                          <w:p w14:paraId="3B9D212A"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史料整理</w:t>
                            </w:r>
                          </w:p>
                        </w:tc>
                        <w:tc>
                          <w:tcPr>
                            <w:tcW w:w="624" w:type="dxa"/>
                            <w:vAlign w:val="center"/>
                          </w:tcPr>
                          <w:p w14:paraId="160E1357"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13</w:t>
                            </w:r>
                          </w:p>
                        </w:tc>
                        <w:tc>
                          <w:tcPr>
                            <w:tcW w:w="1316" w:type="dxa"/>
                            <w:vAlign w:val="center"/>
                          </w:tcPr>
                          <w:p w14:paraId="3508A43B"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1月9日</w:t>
                            </w:r>
                          </w:p>
                        </w:tc>
                        <w:tc>
                          <w:tcPr>
                            <w:tcW w:w="1068" w:type="dxa"/>
                            <w:vAlign w:val="center"/>
                          </w:tcPr>
                          <w:p w14:paraId="27914B0B" w14:textId="77777777" w:rsidR="0097161F" w:rsidRPr="00422AEF" w:rsidRDefault="0097161F" w:rsidP="006746ED">
                            <w:pPr>
                              <w:jc w:val="center"/>
                              <w:rPr>
                                <w:rFonts w:ascii="標楷體" w:eastAsia="標楷體" w:hAnsi="標楷體"/>
                                <w:sz w:val="20"/>
                              </w:rPr>
                            </w:pPr>
                            <w:r>
                              <w:rPr>
                                <w:rFonts w:ascii="標楷體" w:eastAsia="標楷體" w:hAnsi="標楷體"/>
                                <w:sz w:val="20"/>
                              </w:rPr>
                              <w:t>0</w:t>
                            </w:r>
                            <w:r w:rsidRPr="00A535BE">
                              <w:rPr>
                                <w:rFonts w:ascii="標楷體" w:eastAsia="標楷體" w:hAnsi="標楷體" w:hint="eastAsia"/>
                                <w:sz w:val="20"/>
                              </w:rPr>
                              <w:t>9</w:t>
                            </w:r>
                            <w:r>
                              <w:rPr>
                                <w:rFonts w:ascii="標楷體" w:eastAsia="標楷體" w:hAnsi="標楷體" w:hint="eastAsia"/>
                                <w:sz w:val="20"/>
                              </w:rPr>
                              <w:t>：</w:t>
                            </w:r>
                            <w:r w:rsidRPr="00A535BE">
                              <w:rPr>
                                <w:rFonts w:ascii="標楷體" w:eastAsia="標楷體" w:hAnsi="標楷體" w:hint="eastAsia"/>
                                <w:sz w:val="20"/>
                              </w:rPr>
                              <w:t>21</w:t>
                            </w:r>
                          </w:p>
                        </w:tc>
                      </w:tr>
                      <w:tr w:rsidR="0097161F" w:rsidRPr="00422AEF" w14:paraId="59F2793A" w14:textId="77777777" w:rsidTr="00075C5A">
                        <w:trPr>
                          <w:trHeight w:val="386"/>
                        </w:trPr>
                        <w:tc>
                          <w:tcPr>
                            <w:tcW w:w="1020" w:type="dxa"/>
                            <w:vMerge w:val="restart"/>
                            <w:vAlign w:val="center"/>
                          </w:tcPr>
                          <w:p w14:paraId="5F70786A" w14:textId="77777777" w:rsidR="0097161F" w:rsidRPr="00422AEF" w:rsidRDefault="0097161F" w:rsidP="00CD3D4A">
                            <w:pPr>
                              <w:jc w:val="center"/>
                              <w:rPr>
                                <w:rFonts w:ascii="標楷體" w:eastAsia="標楷體" w:hAnsi="標楷體"/>
                                <w:sz w:val="20"/>
                              </w:rPr>
                            </w:pPr>
                            <w:r w:rsidRPr="00422AEF">
                              <w:rPr>
                                <w:rFonts w:ascii="標楷體" w:eastAsia="標楷體" w:hAnsi="標楷體" w:hint="eastAsia"/>
                                <w:sz w:val="20"/>
                              </w:rPr>
                              <w:t>珍藏室</w:t>
                            </w:r>
                          </w:p>
                        </w:tc>
                        <w:tc>
                          <w:tcPr>
                            <w:tcW w:w="1641" w:type="dxa"/>
                            <w:vAlign w:val="center"/>
                          </w:tcPr>
                          <w:p w14:paraId="78C86594"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整理舊學校資料</w:t>
                            </w:r>
                          </w:p>
                        </w:tc>
                        <w:tc>
                          <w:tcPr>
                            <w:tcW w:w="624" w:type="dxa"/>
                            <w:vMerge w:val="restart"/>
                            <w:vAlign w:val="center"/>
                          </w:tcPr>
                          <w:p w14:paraId="3AEDCE42"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11</w:t>
                            </w:r>
                          </w:p>
                        </w:tc>
                        <w:tc>
                          <w:tcPr>
                            <w:tcW w:w="1316" w:type="dxa"/>
                            <w:vAlign w:val="center"/>
                          </w:tcPr>
                          <w:p w14:paraId="500E9E9B"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4月11日</w:t>
                            </w:r>
                          </w:p>
                        </w:tc>
                        <w:tc>
                          <w:tcPr>
                            <w:tcW w:w="1068" w:type="dxa"/>
                            <w:vAlign w:val="center"/>
                          </w:tcPr>
                          <w:p w14:paraId="5BE777F9"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15</w:t>
                            </w:r>
                            <w:r>
                              <w:rPr>
                                <w:rFonts w:ascii="標楷體" w:eastAsia="標楷體" w:hAnsi="標楷體" w:hint="eastAsia"/>
                                <w:sz w:val="20"/>
                              </w:rPr>
                              <w:t>：</w:t>
                            </w:r>
                            <w:r w:rsidRPr="00A535BE">
                              <w:rPr>
                                <w:rFonts w:ascii="標楷體" w:eastAsia="標楷體" w:hAnsi="標楷體" w:hint="eastAsia"/>
                                <w:sz w:val="20"/>
                              </w:rPr>
                              <w:t>00</w:t>
                            </w:r>
                          </w:p>
                        </w:tc>
                      </w:tr>
                      <w:tr w:rsidR="0097161F" w:rsidRPr="00422AEF" w14:paraId="7ADB359F" w14:textId="77777777" w:rsidTr="00075C5A">
                        <w:trPr>
                          <w:trHeight w:val="386"/>
                        </w:trPr>
                        <w:tc>
                          <w:tcPr>
                            <w:tcW w:w="1020" w:type="dxa"/>
                            <w:vMerge/>
                            <w:vAlign w:val="center"/>
                          </w:tcPr>
                          <w:p w14:paraId="462183E1" w14:textId="77777777" w:rsidR="0097161F" w:rsidRPr="00422AEF" w:rsidRDefault="0097161F" w:rsidP="00CD3D4A">
                            <w:pPr>
                              <w:jc w:val="center"/>
                              <w:rPr>
                                <w:rFonts w:ascii="標楷體" w:eastAsia="標楷體" w:hAnsi="標楷體"/>
                                <w:sz w:val="20"/>
                              </w:rPr>
                            </w:pPr>
                          </w:p>
                        </w:tc>
                        <w:tc>
                          <w:tcPr>
                            <w:tcW w:w="1641" w:type="dxa"/>
                            <w:vMerge w:val="restart"/>
                            <w:vAlign w:val="center"/>
                          </w:tcPr>
                          <w:p w14:paraId="0ECD3877"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細水霧保養</w:t>
                            </w:r>
                          </w:p>
                        </w:tc>
                        <w:tc>
                          <w:tcPr>
                            <w:tcW w:w="624" w:type="dxa"/>
                            <w:vMerge/>
                            <w:vAlign w:val="center"/>
                          </w:tcPr>
                          <w:p w14:paraId="71FBEC05" w14:textId="77777777" w:rsidR="0097161F" w:rsidRPr="00422AEF" w:rsidRDefault="0097161F" w:rsidP="00CD3D4A">
                            <w:pPr>
                              <w:jc w:val="center"/>
                              <w:rPr>
                                <w:rFonts w:ascii="標楷體" w:eastAsia="標楷體" w:hAnsi="標楷體"/>
                                <w:sz w:val="20"/>
                              </w:rPr>
                            </w:pPr>
                          </w:p>
                        </w:tc>
                        <w:tc>
                          <w:tcPr>
                            <w:tcW w:w="1316" w:type="dxa"/>
                            <w:vAlign w:val="center"/>
                          </w:tcPr>
                          <w:p w14:paraId="689A5DE5"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10月31日</w:t>
                            </w:r>
                          </w:p>
                        </w:tc>
                        <w:tc>
                          <w:tcPr>
                            <w:tcW w:w="1068" w:type="dxa"/>
                            <w:vAlign w:val="center"/>
                          </w:tcPr>
                          <w:p w14:paraId="0511118E" w14:textId="77777777" w:rsidR="0097161F" w:rsidRPr="00422AEF" w:rsidRDefault="0097161F" w:rsidP="006746ED">
                            <w:pPr>
                              <w:jc w:val="center"/>
                              <w:rPr>
                                <w:rFonts w:ascii="標楷體" w:eastAsia="標楷體" w:hAnsi="標楷體"/>
                                <w:sz w:val="20"/>
                              </w:rPr>
                            </w:pPr>
                            <w:r>
                              <w:rPr>
                                <w:rFonts w:ascii="標楷體" w:eastAsia="標楷體" w:hAnsi="標楷體"/>
                                <w:sz w:val="20"/>
                              </w:rPr>
                              <w:t>0</w:t>
                            </w:r>
                            <w:r w:rsidRPr="00A535BE">
                              <w:rPr>
                                <w:rFonts w:ascii="標楷體" w:eastAsia="標楷體" w:hAnsi="標楷體" w:hint="eastAsia"/>
                                <w:sz w:val="20"/>
                              </w:rPr>
                              <w:t>9</w:t>
                            </w:r>
                            <w:r>
                              <w:rPr>
                                <w:rFonts w:ascii="標楷體" w:eastAsia="標楷體" w:hAnsi="標楷體" w:hint="eastAsia"/>
                                <w:sz w:val="20"/>
                              </w:rPr>
                              <w:t>：</w:t>
                            </w:r>
                            <w:r w:rsidRPr="00A535BE">
                              <w:rPr>
                                <w:rFonts w:ascii="標楷體" w:eastAsia="標楷體" w:hAnsi="標楷體" w:hint="eastAsia"/>
                                <w:sz w:val="20"/>
                              </w:rPr>
                              <w:t>00</w:t>
                            </w:r>
                          </w:p>
                        </w:tc>
                      </w:tr>
                      <w:tr w:rsidR="0097161F" w:rsidRPr="00422AEF" w14:paraId="5863A522" w14:textId="77777777" w:rsidTr="00075C5A">
                        <w:trPr>
                          <w:trHeight w:val="386"/>
                        </w:trPr>
                        <w:tc>
                          <w:tcPr>
                            <w:tcW w:w="1020" w:type="dxa"/>
                            <w:vMerge/>
                            <w:vAlign w:val="center"/>
                          </w:tcPr>
                          <w:p w14:paraId="46A50814" w14:textId="77777777" w:rsidR="0097161F" w:rsidRPr="00422AEF" w:rsidRDefault="0097161F" w:rsidP="00CD3D4A">
                            <w:pPr>
                              <w:jc w:val="center"/>
                              <w:rPr>
                                <w:rFonts w:ascii="標楷體" w:eastAsia="標楷體" w:hAnsi="標楷體"/>
                                <w:sz w:val="20"/>
                              </w:rPr>
                            </w:pPr>
                          </w:p>
                        </w:tc>
                        <w:tc>
                          <w:tcPr>
                            <w:tcW w:w="1641" w:type="dxa"/>
                            <w:vMerge/>
                            <w:vAlign w:val="center"/>
                          </w:tcPr>
                          <w:p w14:paraId="4433AFB9" w14:textId="77777777" w:rsidR="0097161F" w:rsidRPr="00422AEF" w:rsidRDefault="0097161F" w:rsidP="00CD3D4A">
                            <w:pPr>
                              <w:jc w:val="both"/>
                              <w:rPr>
                                <w:rFonts w:ascii="標楷體" w:eastAsia="標楷體" w:hAnsi="標楷體"/>
                                <w:sz w:val="20"/>
                              </w:rPr>
                            </w:pPr>
                          </w:p>
                        </w:tc>
                        <w:tc>
                          <w:tcPr>
                            <w:tcW w:w="624" w:type="dxa"/>
                            <w:vMerge/>
                            <w:vAlign w:val="center"/>
                          </w:tcPr>
                          <w:p w14:paraId="0DE9187D" w14:textId="77777777" w:rsidR="0097161F" w:rsidRPr="00422AEF" w:rsidRDefault="0097161F" w:rsidP="00CD3D4A">
                            <w:pPr>
                              <w:jc w:val="center"/>
                              <w:rPr>
                                <w:rFonts w:ascii="標楷體" w:eastAsia="標楷體" w:hAnsi="標楷體"/>
                                <w:sz w:val="20"/>
                              </w:rPr>
                            </w:pPr>
                          </w:p>
                        </w:tc>
                        <w:tc>
                          <w:tcPr>
                            <w:tcW w:w="1316" w:type="dxa"/>
                            <w:vAlign w:val="center"/>
                          </w:tcPr>
                          <w:p w14:paraId="425D2370"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11月9日</w:t>
                            </w:r>
                          </w:p>
                        </w:tc>
                        <w:tc>
                          <w:tcPr>
                            <w:tcW w:w="1068" w:type="dxa"/>
                            <w:vAlign w:val="center"/>
                          </w:tcPr>
                          <w:p w14:paraId="0A256A17"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16</w:t>
                            </w:r>
                            <w:r>
                              <w:rPr>
                                <w:rFonts w:ascii="標楷體" w:eastAsia="標楷體" w:hAnsi="標楷體" w:hint="eastAsia"/>
                                <w:sz w:val="20"/>
                              </w:rPr>
                              <w:t>：</w:t>
                            </w:r>
                            <w:r w:rsidRPr="00A535BE">
                              <w:rPr>
                                <w:rFonts w:ascii="標楷體" w:eastAsia="標楷體" w:hAnsi="標楷體" w:hint="eastAsia"/>
                                <w:sz w:val="20"/>
                              </w:rPr>
                              <w:t>20</w:t>
                            </w:r>
                          </w:p>
                        </w:tc>
                      </w:tr>
                      <w:tr w:rsidR="0097161F" w:rsidRPr="00422AEF" w14:paraId="231A72EC" w14:textId="77777777" w:rsidTr="00075C5A">
                        <w:trPr>
                          <w:trHeight w:val="386"/>
                        </w:trPr>
                        <w:tc>
                          <w:tcPr>
                            <w:tcW w:w="1020" w:type="dxa"/>
                            <w:vMerge/>
                            <w:vAlign w:val="center"/>
                          </w:tcPr>
                          <w:p w14:paraId="01C2ECB6" w14:textId="77777777" w:rsidR="0097161F" w:rsidRPr="00422AEF" w:rsidRDefault="0097161F" w:rsidP="00CD3D4A">
                            <w:pPr>
                              <w:jc w:val="center"/>
                              <w:rPr>
                                <w:rFonts w:ascii="標楷體" w:eastAsia="標楷體" w:hAnsi="標楷體"/>
                                <w:sz w:val="20"/>
                              </w:rPr>
                            </w:pPr>
                          </w:p>
                        </w:tc>
                        <w:tc>
                          <w:tcPr>
                            <w:tcW w:w="1641" w:type="dxa"/>
                            <w:vAlign w:val="center"/>
                          </w:tcPr>
                          <w:p w14:paraId="2DFFB00D"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監視器故障維修</w:t>
                            </w:r>
                          </w:p>
                        </w:tc>
                        <w:tc>
                          <w:tcPr>
                            <w:tcW w:w="624" w:type="dxa"/>
                            <w:vMerge w:val="restart"/>
                            <w:vAlign w:val="center"/>
                          </w:tcPr>
                          <w:p w14:paraId="4511A377" w14:textId="77777777" w:rsidR="0097161F" w:rsidRPr="00422AEF" w:rsidRDefault="0097161F" w:rsidP="00CD3D4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12</w:t>
                            </w:r>
                          </w:p>
                        </w:tc>
                        <w:tc>
                          <w:tcPr>
                            <w:tcW w:w="1316" w:type="dxa"/>
                            <w:vAlign w:val="center"/>
                          </w:tcPr>
                          <w:p w14:paraId="50B8D450"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7月21日</w:t>
                            </w:r>
                          </w:p>
                        </w:tc>
                        <w:tc>
                          <w:tcPr>
                            <w:tcW w:w="1068" w:type="dxa"/>
                            <w:vAlign w:val="center"/>
                          </w:tcPr>
                          <w:p w14:paraId="5DB5D0DC" w14:textId="77777777" w:rsidR="0097161F" w:rsidRPr="00422AEF" w:rsidRDefault="0097161F" w:rsidP="006746ED">
                            <w:pPr>
                              <w:jc w:val="center"/>
                              <w:rPr>
                                <w:rFonts w:ascii="標楷體" w:eastAsia="標楷體" w:hAnsi="標楷體"/>
                                <w:sz w:val="20"/>
                              </w:rPr>
                            </w:pPr>
                            <w:r w:rsidRPr="00A535BE">
                              <w:rPr>
                                <w:rFonts w:ascii="標楷體" w:eastAsia="標楷體" w:hAnsi="標楷體" w:hint="eastAsia"/>
                                <w:sz w:val="20"/>
                              </w:rPr>
                              <w:t>11</w:t>
                            </w:r>
                            <w:r>
                              <w:rPr>
                                <w:rFonts w:ascii="標楷體" w:eastAsia="標楷體" w:hAnsi="標楷體" w:hint="eastAsia"/>
                                <w:sz w:val="20"/>
                              </w:rPr>
                              <w:t>：</w:t>
                            </w:r>
                            <w:r w:rsidRPr="00A535BE">
                              <w:rPr>
                                <w:rFonts w:ascii="標楷體" w:eastAsia="標楷體" w:hAnsi="標楷體" w:hint="eastAsia"/>
                                <w:sz w:val="20"/>
                              </w:rPr>
                              <w:t>12</w:t>
                            </w:r>
                          </w:p>
                        </w:tc>
                      </w:tr>
                      <w:tr w:rsidR="0097161F" w:rsidRPr="00422AEF" w14:paraId="50B3E7A9" w14:textId="77777777" w:rsidTr="00075C5A">
                        <w:trPr>
                          <w:trHeight w:val="386"/>
                        </w:trPr>
                        <w:tc>
                          <w:tcPr>
                            <w:tcW w:w="1020" w:type="dxa"/>
                            <w:vMerge/>
                            <w:vAlign w:val="center"/>
                          </w:tcPr>
                          <w:p w14:paraId="48B789E5" w14:textId="77777777" w:rsidR="0097161F" w:rsidRPr="00422AEF" w:rsidRDefault="0097161F" w:rsidP="00CD3D4A">
                            <w:pPr>
                              <w:jc w:val="center"/>
                              <w:rPr>
                                <w:rFonts w:ascii="標楷體" w:eastAsia="標楷體" w:hAnsi="標楷體"/>
                                <w:sz w:val="20"/>
                              </w:rPr>
                            </w:pPr>
                          </w:p>
                        </w:tc>
                        <w:tc>
                          <w:tcPr>
                            <w:tcW w:w="1641" w:type="dxa"/>
                            <w:vAlign w:val="center"/>
                          </w:tcPr>
                          <w:p w14:paraId="4431FEF1" w14:textId="77777777" w:rsidR="0097161F" w:rsidRPr="00422AEF" w:rsidRDefault="0097161F" w:rsidP="00CD3D4A">
                            <w:pPr>
                              <w:jc w:val="both"/>
                              <w:rPr>
                                <w:rFonts w:ascii="標楷體" w:eastAsia="標楷體" w:hAnsi="標楷體"/>
                                <w:sz w:val="20"/>
                              </w:rPr>
                            </w:pPr>
                            <w:r w:rsidRPr="00422AEF">
                              <w:rPr>
                                <w:rFonts w:ascii="標楷體" w:eastAsia="標楷體" w:hAnsi="標楷體" w:hint="eastAsia"/>
                                <w:sz w:val="20"/>
                              </w:rPr>
                              <w:t>細水霧保養</w:t>
                            </w:r>
                          </w:p>
                        </w:tc>
                        <w:tc>
                          <w:tcPr>
                            <w:tcW w:w="624" w:type="dxa"/>
                            <w:vMerge/>
                            <w:vAlign w:val="center"/>
                          </w:tcPr>
                          <w:p w14:paraId="4D0E3AD7" w14:textId="77777777" w:rsidR="0097161F" w:rsidRPr="00422AEF" w:rsidRDefault="0097161F" w:rsidP="00CD3D4A">
                            <w:pPr>
                              <w:jc w:val="center"/>
                              <w:rPr>
                                <w:rFonts w:ascii="標楷體" w:eastAsia="標楷體" w:hAnsi="標楷體"/>
                                <w:sz w:val="20"/>
                              </w:rPr>
                            </w:pPr>
                          </w:p>
                        </w:tc>
                        <w:tc>
                          <w:tcPr>
                            <w:tcW w:w="1316" w:type="dxa"/>
                            <w:vAlign w:val="center"/>
                          </w:tcPr>
                          <w:p w14:paraId="35F43B66" w14:textId="77777777" w:rsidR="0097161F" w:rsidRPr="00422AEF" w:rsidRDefault="0097161F" w:rsidP="00CD3D4A">
                            <w:pPr>
                              <w:jc w:val="both"/>
                              <w:rPr>
                                <w:rFonts w:ascii="標楷體" w:eastAsia="標楷體" w:hAnsi="標楷體"/>
                                <w:sz w:val="20"/>
                              </w:rPr>
                            </w:pPr>
                            <w:r w:rsidRPr="00A535BE">
                              <w:rPr>
                                <w:rFonts w:ascii="標楷體" w:eastAsia="標楷體" w:hAnsi="標楷體" w:hint="eastAsia"/>
                                <w:sz w:val="20"/>
                              </w:rPr>
                              <w:t>10月31日</w:t>
                            </w:r>
                          </w:p>
                        </w:tc>
                        <w:tc>
                          <w:tcPr>
                            <w:tcW w:w="1068" w:type="dxa"/>
                            <w:vAlign w:val="center"/>
                          </w:tcPr>
                          <w:p w14:paraId="7597841B" w14:textId="77777777" w:rsidR="0097161F" w:rsidRPr="00422AEF" w:rsidRDefault="0097161F" w:rsidP="006746ED">
                            <w:pPr>
                              <w:jc w:val="center"/>
                              <w:rPr>
                                <w:rFonts w:ascii="標楷體" w:eastAsia="標楷體" w:hAnsi="標楷體"/>
                                <w:sz w:val="20"/>
                              </w:rPr>
                            </w:pPr>
                            <w:r>
                              <w:rPr>
                                <w:rFonts w:ascii="標楷體" w:eastAsia="標楷體" w:hAnsi="標楷體"/>
                                <w:sz w:val="20"/>
                              </w:rPr>
                              <w:t>0</w:t>
                            </w:r>
                            <w:r w:rsidRPr="00A535BE">
                              <w:rPr>
                                <w:rFonts w:ascii="標楷體" w:eastAsia="標楷體" w:hAnsi="標楷體" w:hint="eastAsia"/>
                                <w:sz w:val="20"/>
                              </w:rPr>
                              <w:t>9</w:t>
                            </w:r>
                            <w:r>
                              <w:rPr>
                                <w:rFonts w:ascii="標楷體" w:eastAsia="標楷體" w:hAnsi="標楷體"/>
                                <w:sz w:val="20"/>
                              </w:rPr>
                              <w:t>：</w:t>
                            </w:r>
                            <w:r w:rsidRPr="00A535BE">
                              <w:rPr>
                                <w:rFonts w:ascii="標楷體" w:eastAsia="標楷體" w:hAnsi="標楷體" w:hint="eastAsia"/>
                                <w:sz w:val="20"/>
                              </w:rPr>
                              <w:t>05</w:t>
                            </w:r>
                          </w:p>
                        </w:tc>
                      </w:tr>
                    </w:tbl>
                    <w:p w14:paraId="20CB0EF2" w14:textId="77777777" w:rsidR="0097161F" w:rsidRPr="003E3C37" w:rsidRDefault="0097161F" w:rsidP="00CD3D4A">
                      <w:r w:rsidRPr="004B5CB9">
                        <w:rPr>
                          <w:rFonts w:ascii="標楷體" w:eastAsia="標楷體" w:hAnsi="標楷體" w:hint="eastAsia"/>
                          <w:sz w:val="18"/>
                          <w:szCs w:val="14"/>
                        </w:rPr>
                        <w:t>資料來源：整理自</w:t>
                      </w:r>
                      <w:r>
                        <w:rPr>
                          <w:rFonts w:ascii="標楷體" w:eastAsia="標楷體" w:hAnsi="標楷體" w:hint="eastAsia"/>
                          <w:sz w:val="18"/>
                          <w:szCs w:val="14"/>
                        </w:rPr>
                        <w:t>縣史館</w:t>
                      </w:r>
                      <w:r w:rsidRPr="004B5CB9">
                        <w:rPr>
                          <w:rFonts w:ascii="標楷體" w:eastAsia="標楷體" w:hAnsi="標楷體" w:hint="eastAsia"/>
                          <w:sz w:val="18"/>
                          <w:szCs w:val="14"/>
                        </w:rPr>
                        <w:t>提供資料。</w:t>
                      </w:r>
                    </w:p>
                  </w:txbxContent>
                </v:textbox>
                <w10:wrap type="square"/>
              </v:shape>
            </w:pict>
          </mc:Fallback>
        </mc:AlternateContent>
      </w:r>
      <w:r w:rsidRPr="001C5F62">
        <w:rPr>
          <w:rFonts w:ascii="標楷體" w:eastAsia="標楷體" w:hAnsi="標楷體" w:hint="eastAsia"/>
          <w:spacing w:val="2"/>
          <w:szCs w:val="24"/>
        </w:rPr>
        <w:t>陳報館長核閱，均核與上述規定未合等，經函請縣史館儘速依規定提出年度典藏品盤點計畫，並落實典藏環境遠端監測功能及強化異常溫溼度因應措施，以維護典藏品保存環境及健全典藏品管理作業。據復：（1）已於114年5月12日完成114年典藏品盤點計畫之擬訂與簽辦，爾後確依典藏管理作業手冊規定辦理；（2）已於114年5月完成空調設備更新，溫</w:t>
      </w:r>
      <w:r w:rsidR="006746ED" w:rsidRPr="001C5F62">
        <w:rPr>
          <w:rFonts w:ascii="標楷體" w:eastAsia="標楷體" w:hAnsi="標楷體" w:hint="eastAsia"/>
          <w:spacing w:val="2"/>
          <w:szCs w:val="24"/>
        </w:rPr>
        <w:t>溼度</w:t>
      </w:r>
      <w:r w:rsidRPr="001C5F62">
        <w:rPr>
          <w:rFonts w:ascii="標楷體" w:eastAsia="標楷體" w:hAnsi="標楷體" w:hint="eastAsia"/>
          <w:spacing w:val="2"/>
          <w:szCs w:val="24"/>
        </w:rPr>
        <w:t>環境較113年度穩定，且搭配典藏環境遠端監測，將使典藏環境更符合標準；另並預計於114年8月邀請國內紙質研究專家訪視，汲取專家意見，修訂史料庫房管理作業要點內容，作為日後庫房管理依據；（3）114年1月至5月進出庫房紀錄簿已呈報館長核閱，並要求典藏庫房管理人員遵守典藏管理作業手冊規定，加強庫房進出管制</w:t>
      </w:r>
      <w:r w:rsidRPr="001C5F62">
        <w:rPr>
          <w:rFonts w:ascii="標楷體" w:eastAsia="標楷體" w:hAnsi="標楷體" w:hint="eastAsia"/>
          <w:szCs w:val="24"/>
        </w:rPr>
        <w:t>。</w:t>
      </w:r>
    </w:p>
    <w:p w14:paraId="182C092C" w14:textId="77777777" w:rsidR="00167214" w:rsidRPr="001C5F62" w:rsidRDefault="00167214" w:rsidP="00B876D9">
      <w:pPr>
        <w:kinsoku w:val="0"/>
        <w:overflowPunct w:val="0"/>
        <w:autoSpaceDE w:val="0"/>
        <w:spacing w:line="460" w:lineRule="exact"/>
        <w:ind w:firstLineChars="450" w:firstLine="1099"/>
        <w:jc w:val="both"/>
        <w:rPr>
          <w:rFonts w:ascii="標楷體" w:eastAsia="標楷體" w:hAnsi="標楷體"/>
          <w:spacing w:val="2"/>
          <w:szCs w:val="24"/>
        </w:rPr>
      </w:pPr>
      <w:r w:rsidRPr="001C5F62">
        <w:rPr>
          <w:rFonts w:ascii="標楷體" w:eastAsia="標楷體" w:hAnsi="標楷體" w:hint="eastAsia"/>
          <w:b/>
          <w:spacing w:val="2"/>
          <w:szCs w:val="24"/>
        </w:rPr>
        <w:t>2.  出版品庫存數量繁多，且部分代售單位無銷售紀錄，允宜衡酌市場需求妥訂印製數量，並研議多元行銷管道，促進出版品流通</w:t>
      </w:r>
      <w:r w:rsidRPr="001C5F62">
        <w:rPr>
          <w:rFonts w:ascii="標楷體" w:eastAsia="標楷體" w:hAnsi="標楷體" w:hint="eastAsia"/>
          <w:b/>
          <w:bCs/>
          <w:spacing w:val="2"/>
          <w:szCs w:val="24"/>
        </w:rPr>
        <w:t>：</w:t>
      </w:r>
      <w:r w:rsidRPr="001C5F62">
        <w:rPr>
          <w:rFonts w:ascii="標楷體" w:eastAsia="標楷體" w:hAnsi="標楷體" w:hint="eastAsia"/>
          <w:spacing w:val="2"/>
          <w:szCs w:val="24"/>
        </w:rPr>
        <w:t>縣史館自82年出版宜蘭文獻雜誌、宜蘭文</w:t>
      </w:r>
      <w:r w:rsidRPr="001C5F62">
        <w:rPr>
          <w:rFonts w:ascii="標楷體" w:eastAsia="標楷體" w:hAnsi="標楷體" w:hint="eastAsia"/>
          <w:spacing w:val="2"/>
          <w:szCs w:val="24"/>
        </w:rPr>
        <w:lastRenderedPageBreak/>
        <w:t>獻叢刊、宜蘭縣史、宜蘭人文等系列叢書，截至113年底止，計有出版品217種，書庫庫存79,446冊，經分析出版品庫存情形，其中未逾5年者9,507冊、介於6至10年者11,583冊、10至15年者14,817冊、15至20年者3,428冊、20至25年者16,958冊，及25年以上者23,153冊，以出版20年以上為大宗，計有40,111冊，占50.49％，庫存出版品數量繁多，又官網公開銷售資訊供訂購出版品，惟部分代售單位無銷售紀錄，經函請縣史館衡酌市場需求，妥訂印製數量，並研議多元行銷管道，促進出版品流通。據復：出版品印製數量已配合市場需求情形調減，並積極與代售單位合作強化行銷策略，推出優惠搭配原住民族日、館慶等節日推出不同促銷方案，並於新書出版時與獨立書店合作，進行新書座談、專屬購書優惠等，提升出版品能見度及銷售率。</w:t>
      </w:r>
    </w:p>
    <w:p w14:paraId="6C689EB2" w14:textId="77777777" w:rsidR="00167214" w:rsidRPr="001C5F62" w:rsidRDefault="00167214" w:rsidP="00B876D9">
      <w:pPr>
        <w:kinsoku w:val="0"/>
        <w:overflowPunct w:val="0"/>
        <w:autoSpaceDE w:val="0"/>
        <w:spacing w:afterLines="30" w:after="72" w:line="470" w:lineRule="exact"/>
        <w:ind w:firstLineChars="100" w:firstLine="324"/>
        <w:jc w:val="both"/>
        <w:rPr>
          <w:rFonts w:ascii="標楷體" w:eastAsia="標楷體" w:hAnsi="標楷體"/>
          <w:b/>
          <w:spacing w:val="2"/>
          <w:sz w:val="32"/>
          <w:szCs w:val="32"/>
        </w:rPr>
      </w:pPr>
      <w:r w:rsidRPr="001C5F62">
        <w:rPr>
          <w:rFonts w:ascii="標楷體" w:eastAsia="標楷體" w:hAnsi="標楷體" w:hint="eastAsia"/>
          <w:b/>
          <w:spacing w:val="2"/>
          <w:sz w:val="32"/>
          <w:szCs w:val="32"/>
        </w:rPr>
        <w:t>四、112年度重要審核意見追蹤查核情形</w:t>
      </w:r>
    </w:p>
    <w:p w14:paraId="049CF7F9" w14:textId="77777777" w:rsidR="00167214" w:rsidRPr="001C5F62" w:rsidRDefault="00167214" w:rsidP="00B876D9">
      <w:pPr>
        <w:kinsoku w:val="0"/>
        <w:overflowPunct w:val="0"/>
        <w:autoSpaceDE w:val="0"/>
        <w:spacing w:beforeLines="50" w:before="120" w:afterLines="50" w:after="120" w:line="460" w:lineRule="exact"/>
        <w:ind w:firstLine="482"/>
        <w:jc w:val="both"/>
        <w:rPr>
          <w:rFonts w:ascii="標楷體" w:eastAsia="標楷體" w:hAnsi="標楷體"/>
          <w:spacing w:val="2"/>
          <w:szCs w:val="24"/>
        </w:rPr>
      </w:pPr>
      <w:r w:rsidRPr="001C5F62">
        <w:rPr>
          <w:rFonts w:ascii="標楷體" w:eastAsia="標楷體" w:hAnsi="標楷體" w:hint="eastAsia"/>
          <w:spacing w:val="2"/>
          <w:szCs w:val="24"/>
        </w:rPr>
        <w:t>本室於112年度審核報告內列重要審核意見4項，經賡續追蹤查核實際辦理結果，仍待繼續改善者2項、已研謀改善或依改善措施持續辦理者2項（表</w:t>
      </w:r>
      <w:r w:rsidRPr="001C5F62">
        <w:rPr>
          <w:rFonts w:ascii="標楷體" w:eastAsia="標楷體" w:hAnsi="標楷體"/>
          <w:spacing w:val="2"/>
          <w:szCs w:val="24"/>
        </w:rPr>
        <w:t>8</w:t>
      </w:r>
      <w:r w:rsidRPr="001C5F62">
        <w:rPr>
          <w:rFonts w:ascii="標楷體" w:eastAsia="標楷體" w:hAnsi="標楷體" w:hint="eastAsia"/>
          <w:spacing w:val="2"/>
          <w:szCs w:val="24"/>
        </w:rPr>
        <w:t>），其中仍待繼續改善者，經再研提審核意見2項通知檢討改善。</w:t>
      </w:r>
    </w:p>
    <w:p w14:paraId="14E1AEC0" w14:textId="77777777" w:rsidR="00167214" w:rsidRPr="001C5F62" w:rsidRDefault="00167214" w:rsidP="00CD3D4A">
      <w:pPr>
        <w:kinsoku w:val="0"/>
        <w:overflowPunct w:val="0"/>
        <w:autoSpaceDE w:val="0"/>
        <w:spacing w:beforeLines="50" w:before="120" w:afterLines="50" w:after="120" w:line="460" w:lineRule="exact"/>
        <w:ind w:firstLine="482"/>
        <w:jc w:val="center"/>
        <w:rPr>
          <w:rFonts w:ascii="標楷體" w:eastAsia="標楷體" w:hAnsi="標楷體"/>
          <w:spacing w:val="2"/>
          <w:szCs w:val="24"/>
        </w:rPr>
      </w:pPr>
      <w:r w:rsidRPr="001C5F62">
        <w:rPr>
          <w:rFonts w:ascii="標楷體" w:eastAsia="標楷體" w:hAnsi="標楷體" w:hint="eastAsia"/>
          <w:b/>
          <w:szCs w:val="22"/>
        </w:rPr>
        <w:t>表</w:t>
      </w:r>
      <w:r w:rsidRPr="001C5F62">
        <w:rPr>
          <w:rFonts w:ascii="標楷體" w:eastAsia="標楷體" w:hAnsi="標楷體"/>
          <w:b/>
          <w:szCs w:val="22"/>
        </w:rPr>
        <w:t>8</w:t>
      </w:r>
      <w:r w:rsidRPr="001C5F62">
        <w:rPr>
          <w:rFonts w:ascii="標楷體" w:eastAsia="標楷體" w:hAnsi="標楷體" w:hint="eastAsia"/>
          <w:b/>
          <w:szCs w:val="22"/>
        </w:rPr>
        <w:t xml:space="preserve">　112年度審核報告所列文化局主管重要審核意見覆核辦理情形</w:t>
      </w:r>
    </w:p>
    <w:tbl>
      <w:tblPr>
        <w:tblW w:w="9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539"/>
        <w:gridCol w:w="3417"/>
      </w:tblGrid>
      <w:tr w:rsidR="00167214" w:rsidRPr="001C5F62" w14:paraId="665A0278" w14:textId="77777777" w:rsidTr="00CD3D4A">
        <w:trPr>
          <w:trHeight w:val="397"/>
          <w:tblHeader/>
          <w:jc w:val="center"/>
        </w:trPr>
        <w:tc>
          <w:tcPr>
            <w:tcW w:w="6539" w:type="dxa"/>
            <w:tcBorders>
              <w:top w:val="single" w:sz="4" w:space="0" w:color="auto"/>
              <w:left w:val="single" w:sz="4" w:space="0" w:color="auto"/>
              <w:bottom w:val="single" w:sz="4" w:space="0" w:color="auto"/>
              <w:right w:val="single" w:sz="4" w:space="0" w:color="auto"/>
            </w:tcBorders>
            <w:vAlign w:val="center"/>
            <w:hideMark/>
          </w:tcPr>
          <w:p w14:paraId="30F9C46F" w14:textId="77777777" w:rsidR="00167214" w:rsidRPr="001C5F62" w:rsidRDefault="00167214" w:rsidP="00CD3D4A">
            <w:pPr>
              <w:widowControl/>
              <w:spacing w:line="260" w:lineRule="exact"/>
              <w:ind w:left="720" w:hanging="720"/>
              <w:jc w:val="center"/>
              <w:rPr>
                <w:rFonts w:ascii="標楷體" w:eastAsia="標楷體" w:hAnsi="標楷體"/>
                <w:sz w:val="20"/>
              </w:rPr>
            </w:pPr>
            <w:r w:rsidRPr="001C5F62">
              <w:rPr>
                <w:rFonts w:ascii="標楷體" w:eastAsia="標楷體" w:hAnsi="標楷體" w:hint="eastAsia"/>
                <w:sz w:val="20"/>
              </w:rPr>
              <w:t>重要審核意見標題</w:t>
            </w:r>
          </w:p>
        </w:tc>
        <w:tc>
          <w:tcPr>
            <w:tcW w:w="3417" w:type="dxa"/>
            <w:tcBorders>
              <w:top w:val="single" w:sz="4" w:space="0" w:color="auto"/>
              <w:left w:val="single" w:sz="4" w:space="0" w:color="auto"/>
              <w:bottom w:val="single" w:sz="4" w:space="0" w:color="auto"/>
              <w:right w:val="single" w:sz="4" w:space="0" w:color="auto"/>
            </w:tcBorders>
            <w:vAlign w:val="center"/>
            <w:hideMark/>
          </w:tcPr>
          <w:p w14:paraId="78F19124" w14:textId="77777777" w:rsidR="00167214" w:rsidRPr="001C5F62" w:rsidRDefault="00167214" w:rsidP="00CD3D4A">
            <w:pPr>
              <w:widowControl/>
              <w:spacing w:line="260" w:lineRule="exact"/>
              <w:ind w:left="720" w:hanging="720"/>
              <w:jc w:val="center"/>
              <w:rPr>
                <w:rFonts w:ascii="標楷體" w:eastAsia="標楷體" w:hAnsi="標楷體"/>
                <w:sz w:val="20"/>
              </w:rPr>
            </w:pPr>
            <w:r w:rsidRPr="001C5F62">
              <w:rPr>
                <w:rFonts w:ascii="標楷體" w:eastAsia="標楷體" w:hAnsi="標楷體" w:hint="eastAsia"/>
                <w:sz w:val="20"/>
              </w:rPr>
              <w:t>說明</w:t>
            </w:r>
          </w:p>
        </w:tc>
      </w:tr>
      <w:tr w:rsidR="00167214" w:rsidRPr="001C5F62" w14:paraId="6DA9BC38" w14:textId="77777777" w:rsidTr="00CD3D4A">
        <w:trPr>
          <w:trHeight w:val="397"/>
          <w:jc w:val="center"/>
        </w:trPr>
        <w:tc>
          <w:tcPr>
            <w:tcW w:w="6539" w:type="dxa"/>
            <w:tcBorders>
              <w:top w:val="single" w:sz="4" w:space="0" w:color="auto"/>
              <w:left w:val="single" w:sz="4" w:space="0" w:color="auto"/>
              <w:bottom w:val="single" w:sz="4" w:space="0" w:color="auto"/>
              <w:right w:val="nil"/>
            </w:tcBorders>
          </w:tcPr>
          <w:p w14:paraId="261DA11E" w14:textId="77777777" w:rsidR="00167214" w:rsidRPr="001C5F62" w:rsidRDefault="00167214" w:rsidP="00CD3D4A">
            <w:pPr>
              <w:widowControl/>
              <w:spacing w:beforeLines="20" w:before="48" w:afterLines="20" w:after="48" w:line="260" w:lineRule="exact"/>
              <w:ind w:leftChars="10" w:left="56" w:rightChars="10" w:right="24" w:hangingChars="16" w:hanging="32"/>
              <w:jc w:val="both"/>
              <w:rPr>
                <w:rFonts w:ascii="標楷體" w:eastAsia="標楷體" w:hAnsi="標楷體"/>
                <w:b/>
                <w:sz w:val="20"/>
              </w:rPr>
            </w:pPr>
            <w:r w:rsidRPr="001C5F62">
              <w:rPr>
                <w:rFonts w:ascii="標楷體" w:eastAsia="標楷體" w:hAnsi="標楷體" w:hint="eastAsia"/>
                <w:b/>
                <w:sz w:val="20"/>
              </w:rPr>
              <w:t>仍待繼續改善</w:t>
            </w:r>
          </w:p>
        </w:tc>
        <w:tc>
          <w:tcPr>
            <w:tcW w:w="3417" w:type="dxa"/>
            <w:tcBorders>
              <w:top w:val="single" w:sz="4" w:space="0" w:color="auto"/>
              <w:left w:val="nil"/>
              <w:bottom w:val="single" w:sz="4" w:space="0" w:color="auto"/>
              <w:right w:val="single" w:sz="4" w:space="0" w:color="auto"/>
            </w:tcBorders>
          </w:tcPr>
          <w:p w14:paraId="59BAC879" w14:textId="77777777" w:rsidR="00167214" w:rsidRPr="001C5F62" w:rsidRDefault="00167214" w:rsidP="00CD3D4A">
            <w:pPr>
              <w:widowControl/>
              <w:spacing w:line="240" w:lineRule="exact"/>
              <w:ind w:left="720" w:hanging="720"/>
              <w:jc w:val="both"/>
              <w:rPr>
                <w:rFonts w:ascii="標楷體" w:eastAsia="標楷體" w:hAnsi="標楷體"/>
                <w:sz w:val="20"/>
              </w:rPr>
            </w:pPr>
          </w:p>
        </w:tc>
      </w:tr>
      <w:tr w:rsidR="00167214" w:rsidRPr="001C5F62" w14:paraId="46C6F0B0" w14:textId="77777777" w:rsidTr="00B876D9">
        <w:trPr>
          <w:trHeight w:val="1431"/>
          <w:jc w:val="center"/>
        </w:trPr>
        <w:tc>
          <w:tcPr>
            <w:tcW w:w="6539" w:type="dxa"/>
            <w:tcBorders>
              <w:top w:val="single" w:sz="4" w:space="0" w:color="auto"/>
              <w:left w:val="single" w:sz="4" w:space="0" w:color="auto"/>
              <w:bottom w:val="single" w:sz="4" w:space="0" w:color="auto"/>
              <w:right w:val="single" w:sz="4" w:space="0" w:color="auto"/>
            </w:tcBorders>
          </w:tcPr>
          <w:p w14:paraId="23A6B09F" w14:textId="77777777" w:rsidR="00167214" w:rsidRPr="001C5F62" w:rsidRDefault="00167214" w:rsidP="005F1247">
            <w:pPr>
              <w:widowControl/>
              <w:snapToGrid w:val="0"/>
              <w:spacing w:beforeLines="30" w:before="72" w:afterLines="30" w:after="72" w:line="260" w:lineRule="exact"/>
              <w:ind w:leftChars="10" w:left="624" w:rightChars="10" w:right="24" w:hangingChars="300" w:hanging="600"/>
              <w:jc w:val="both"/>
              <w:rPr>
                <w:rFonts w:ascii="標楷體" w:eastAsia="標楷體" w:hAnsi="標楷體"/>
                <w:b/>
                <w:sz w:val="20"/>
              </w:rPr>
            </w:pPr>
            <w:r w:rsidRPr="001C5F62">
              <w:rPr>
                <w:rFonts w:ascii="標楷體" w:eastAsia="標楷體" w:hAnsi="標楷體" w:hint="eastAsia"/>
                <w:sz w:val="20"/>
              </w:rPr>
              <w:t>（一）賡續辦理2023年宜蘭國際童玩藝術節，遊客滿意度達95％，惟實際票券銷售數量未達預估數量4成，且入園遊客人數及園區內經濟產值均未達預期效益，又水域設施為活動期間遊客主要受傷區域，亟待檢討強化活動安排策劃管理，並持續增強宣傳行銷策略，以提升遊客入園人數，達成預期經濟效益，並維護遊客使用設施安全性。</w:t>
            </w:r>
          </w:p>
        </w:tc>
        <w:tc>
          <w:tcPr>
            <w:tcW w:w="3417" w:type="dxa"/>
            <w:tcBorders>
              <w:top w:val="single" w:sz="4" w:space="0" w:color="auto"/>
              <w:left w:val="single" w:sz="4" w:space="0" w:color="auto"/>
              <w:bottom w:val="single" w:sz="4" w:space="0" w:color="auto"/>
              <w:right w:val="single" w:sz="4" w:space="0" w:color="auto"/>
            </w:tcBorders>
          </w:tcPr>
          <w:p w14:paraId="4CD29C67" w14:textId="77777777" w:rsidR="00167214" w:rsidRPr="001C5F62" w:rsidRDefault="00167214" w:rsidP="005F1247">
            <w:pPr>
              <w:widowControl/>
              <w:snapToGrid w:val="0"/>
              <w:spacing w:beforeLines="30" w:before="72" w:afterLines="30" w:after="72" w:line="260" w:lineRule="exact"/>
              <w:jc w:val="both"/>
              <w:rPr>
                <w:rFonts w:ascii="標楷體" w:eastAsia="標楷體" w:hAnsi="標楷體"/>
                <w:sz w:val="20"/>
              </w:rPr>
            </w:pPr>
            <w:r w:rsidRPr="001C5F62">
              <w:rPr>
                <w:rFonts w:ascii="標楷體" w:eastAsia="標楷體" w:hAnsi="標楷體" w:hint="eastAsia"/>
                <w:sz w:val="20"/>
              </w:rPr>
              <w:t>因相關收入未同幅成長，網路預約參加活動報到率未及3成，又遊客使用大眾交通前往會場者僅約1成，及園區衛浴設備及部分場地安全管理尚待強化等，仍待持續改善，業再研提審核意見詳「三、重要審核意見（一）」。</w:t>
            </w:r>
          </w:p>
        </w:tc>
      </w:tr>
      <w:tr w:rsidR="00167214" w:rsidRPr="001C5F62" w14:paraId="1BE27986" w14:textId="77777777" w:rsidTr="00CD3D4A">
        <w:trPr>
          <w:trHeight w:val="1134"/>
          <w:jc w:val="center"/>
        </w:trPr>
        <w:tc>
          <w:tcPr>
            <w:tcW w:w="6539" w:type="dxa"/>
            <w:tcBorders>
              <w:top w:val="single" w:sz="4" w:space="0" w:color="auto"/>
              <w:left w:val="single" w:sz="4" w:space="0" w:color="auto"/>
              <w:bottom w:val="single" w:sz="4" w:space="0" w:color="auto"/>
              <w:right w:val="single" w:sz="4" w:space="0" w:color="auto"/>
            </w:tcBorders>
          </w:tcPr>
          <w:p w14:paraId="590C5E89" w14:textId="77777777" w:rsidR="00167214" w:rsidRPr="001C5F62" w:rsidRDefault="00167214" w:rsidP="005F1247">
            <w:pPr>
              <w:widowControl/>
              <w:spacing w:beforeLines="30" w:before="72" w:afterLines="30" w:after="72" w:line="260" w:lineRule="exact"/>
              <w:ind w:leftChars="10" w:left="624" w:rightChars="10" w:right="24" w:hangingChars="300" w:hanging="600"/>
              <w:jc w:val="both"/>
              <w:rPr>
                <w:rFonts w:ascii="標楷體" w:eastAsia="標楷體" w:hAnsi="標楷體"/>
                <w:sz w:val="20"/>
              </w:rPr>
            </w:pPr>
            <w:r w:rsidRPr="001C5F62">
              <w:rPr>
                <w:rFonts w:ascii="標楷體" w:eastAsia="標楷體" w:hAnsi="標楷體" w:hint="eastAsia"/>
                <w:sz w:val="20"/>
              </w:rPr>
              <w:t>（二）積極活化再利用中興文創園區，惟部分建物展演空間使用天數偏低，或建置影視音基地及紙廠多媒體中心，未規劃辦理影視音扎根及推廣活動，或實際用途與計畫原規劃未符，亟待研擬增加多元利用方式，積極活化空間及運用設備，俾免閒置或低度利用，以達成建物預期使用效益，並落實培植影視人才之目標。</w:t>
            </w:r>
          </w:p>
        </w:tc>
        <w:tc>
          <w:tcPr>
            <w:tcW w:w="3417" w:type="dxa"/>
            <w:tcBorders>
              <w:top w:val="single" w:sz="4" w:space="0" w:color="auto"/>
              <w:left w:val="single" w:sz="4" w:space="0" w:color="auto"/>
              <w:bottom w:val="single" w:sz="4" w:space="0" w:color="auto"/>
              <w:right w:val="single" w:sz="4" w:space="0" w:color="auto"/>
            </w:tcBorders>
          </w:tcPr>
          <w:p w14:paraId="4A939C5D" w14:textId="77777777" w:rsidR="00167214" w:rsidRPr="001C5F62" w:rsidRDefault="00167214" w:rsidP="005F1247">
            <w:pPr>
              <w:widowControl/>
              <w:spacing w:beforeLines="30" w:before="72" w:afterLines="30" w:after="72" w:line="260" w:lineRule="exact"/>
              <w:jc w:val="both"/>
              <w:rPr>
                <w:rFonts w:ascii="標楷體" w:eastAsia="標楷體" w:hAnsi="標楷體"/>
                <w:sz w:val="20"/>
              </w:rPr>
            </w:pPr>
            <w:r w:rsidRPr="001C5F62">
              <w:rPr>
                <w:rFonts w:ascii="標楷體" w:eastAsia="標楷體" w:hAnsi="標楷體" w:hint="eastAsia"/>
                <w:sz w:val="20"/>
              </w:rPr>
              <w:t>因場域部分活動內容與計畫建置目標未符，且迄未與縣內學校進行影像課程等活動，仍待持續改善，業再研提審核意見詳「三、重要審核意見（三）2.」。</w:t>
            </w:r>
          </w:p>
        </w:tc>
      </w:tr>
      <w:tr w:rsidR="00167214" w:rsidRPr="001C5F62" w14:paraId="6BDED244" w14:textId="77777777" w:rsidTr="00CD3D4A">
        <w:trPr>
          <w:trHeight w:val="397"/>
          <w:jc w:val="center"/>
        </w:trPr>
        <w:tc>
          <w:tcPr>
            <w:tcW w:w="6539" w:type="dxa"/>
            <w:tcBorders>
              <w:top w:val="single" w:sz="4" w:space="0" w:color="auto"/>
              <w:left w:val="single" w:sz="4" w:space="0" w:color="auto"/>
              <w:bottom w:val="single" w:sz="4" w:space="0" w:color="auto"/>
              <w:right w:val="nil"/>
            </w:tcBorders>
            <w:vAlign w:val="center"/>
            <w:hideMark/>
          </w:tcPr>
          <w:p w14:paraId="5A5CC612" w14:textId="77777777" w:rsidR="00167214" w:rsidRPr="001C5F62" w:rsidRDefault="00167214" w:rsidP="00CD3D4A">
            <w:pPr>
              <w:widowControl/>
              <w:spacing w:beforeLines="10" w:before="24" w:afterLines="10" w:after="24" w:line="240" w:lineRule="exact"/>
              <w:ind w:leftChars="10" w:left="56" w:rightChars="10" w:right="24" w:hangingChars="16" w:hanging="32"/>
              <w:jc w:val="both"/>
              <w:rPr>
                <w:rFonts w:ascii="標楷體" w:eastAsia="標楷體" w:hAnsi="標楷體"/>
                <w:b/>
                <w:sz w:val="20"/>
              </w:rPr>
            </w:pPr>
            <w:r w:rsidRPr="001C5F62">
              <w:rPr>
                <w:rFonts w:ascii="標楷體" w:eastAsia="標楷體" w:hAnsi="標楷體" w:hint="eastAsia"/>
                <w:b/>
                <w:sz w:val="20"/>
              </w:rPr>
              <w:t>已研謀改善或依改善措施持續辦理</w:t>
            </w:r>
          </w:p>
        </w:tc>
        <w:tc>
          <w:tcPr>
            <w:tcW w:w="3417" w:type="dxa"/>
            <w:tcBorders>
              <w:top w:val="single" w:sz="4" w:space="0" w:color="auto"/>
              <w:left w:val="nil"/>
              <w:bottom w:val="single" w:sz="4" w:space="0" w:color="auto"/>
              <w:right w:val="single" w:sz="4" w:space="0" w:color="auto"/>
            </w:tcBorders>
          </w:tcPr>
          <w:p w14:paraId="342789D0" w14:textId="77777777" w:rsidR="00167214" w:rsidRPr="001C5F62" w:rsidRDefault="00167214" w:rsidP="00CD3D4A">
            <w:pPr>
              <w:widowControl/>
              <w:spacing w:beforeLines="10" w:before="24" w:afterLines="10" w:after="24" w:line="240" w:lineRule="exact"/>
              <w:ind w:left="720" w:hanging="720"/>
              <w:jc w:val="both"/>
              <w:rPr>
                <w:rFonts w:ascii="標楷體" w:eastAsia="標楷體" w:hAnsi="標楷體"/>
                <w:sz w:val="20"/>
              </w:rPr>
            </w:pPr>
          </w:p>
        </w:tc>
      </w:tr>
      <w:tr w:rsidR="00167214" w:rsidRPr="001C5F62" w14:paraId="2F26E66E" w14:textId="77777777" w:rsidTr="00CD3D4A">
        <w:trPr>
          <w:trHeight w:val="1239"/>
          <w:jc w:val="center"/>
        </w:trPr>
        <w:tc>
          <w:tcPr>
            <w:tcW w:w="6539" w:type="dxa"/>
            <w:tcBorders>
              <w:top w:val="single" w:sz="4" w:space="0" w:color="auto"/>
              <w:left w:val="single" w:sz="4" w:space="0" w:color="auto"/>
              <w:bottom w:val="single" w:sz="4" w:space="0" w:color="auto"/>
              <w:right w:val="single" w:sz="4" w:space="0" w:color="auto"/>
            </w:tcBorders>
          </w:tcPr>
          <w:p w14:paraId="5E357582" w14:textId="77777777" w:rsidR="00167214" w:rsidRPr="001C5F62" w:rsidRDefault="00167214" w:rsidP="005F1247">
            <w:pPr>
              <w:widowControl/>
              <w:spacing w:beforeLines="30" w:before="72" w:afterLines="30" w:after="72" w:line="260" w:lineRule="exact"/>
              <w:ind w:leftChars="10" w:left="624" w:rightChars="10" w:right="24" w:hangingChars="300" w:hanging="600"/>
              <w:jc w:val="both"/>
              <w:rPr>
                <w:rFonts w:ascii="標楷體" w:eastAsia="標楷體" w:hAnsi="標楷體"/>
                <w:sz w:val="20"/>
              </w:rPr>
            </w:pPr>
            <w:r w:rsidRPr="001C5F62">
              <w:rPr>
                <w:rFonts w:ascii="標楷體" w:eastAsia="標楷體" w:hAnsi="標楷體" w:hint="eastAsia"/>
                <w:sz w:val="20"/>
              </w:rPr>
              <w:t>（一）為保存利用縣內重要文化資產，賡續辦理縣定古蹟及歷史建築維護管理作業，惟部分古蹟及歷史建築未依規定擬定管理維護計畫，或未定期彙送管理維護資料檔案，且部分歷史建築損壞嚴重，均待檢討研謀改善，落實日常管理維護工作，並積極協助管理單位擬定保護措施，以妥善維護文化資產值。</w:t>
            </w:r>
          </w:p>
        </w:tc>
        <w:tc>
          <w:tcPr>
            <w:tcW w:w="3417" w:type="dxa"/>
            <w:vMerge w:val="restart"/>
            <w:tcBorders>
              <w:top w:val="single" w:sz="4" w:space="0" w:color="auto"/>
              <w:left w:val="single" w:sz="4" w:space="0" w:color="auto"/>
              <w:right w:val="single" w:sz="4" w:space="0" w:color="auto"/>
              <w:tl2br w:val="single" w:sz="4" w:space="0" w:color="auto"/>
            </w:tcBorders>
          </w:tcPr>
          <w:p w14:paraId="43E9F157" w14:textId="77777777" w:rsidR="00167214" w:rsidRPr="001C5F62" w:rsidRDefault="00167214" w:rsidP="00CD3D4A">
            <w:pPr>
              <w:widowControl/>
              <w:spacing w:beforeLines="10" w:before="24" w:afterLines="10" w:after="24" w:line="240" w:lineRule="exact"/>
              <w:ind w:left="26" w:hanging="26"/>
              <w:jc w:val="both"/>
              <w:rPr>
                <w:rFonts w:ascii="標楷體" w:eastAsia="標楷體" w:hAnsi="標楷體"/>
                <w:sz w:val="20"/>
              </w:rPr>
            </w:pPr>
          </w:p>
          <w:p w14:paraId="00DC6CC7" w14:textId="77777777" w:rsidR="00986E7F" w:rsidRPr="001C5F62" w:rsidRDefault="00986E7F" w:rsidP="00CD3D4A">
            <w:pPr>
              <w:widowControl/>
              <w:spacing w:beforeLines="10" w:before="24" w:afterLines="10" w:after="24" w:line="240" w:lineRule="exact"/>
              <w:ind w:left="26" w:hanging="26"/>
              <w:jc w:val="both"/>
              <w:rPr>
                <w:rFonts w:ascii="標楷體" w:eastAsia="標楷體" w:hAnsi="標楷體"/>
                <w:sz w:val="20"/>
              </w:rPr>
            </w:pPr>
          </w:p>
          <w:p w14:paraId="2345BD6D" w14:textId="77777777" w:rsidR="00986E7F" w:rsidRPr="001C5F62" w:rsidRDefault="00986E7F" w:rsidP="00CD3D4A">
            <w:pPr>
              <w:widowControl/>
              <w:spacing w:beforeLines="10" w:before="24" w:afterLines="10" w:after="24" w:line="240" w:lineRule="exact"/>
              <w:ind w:left="26" w:hanging="26"/>
              <w:jc w:val="both"/>
              <w:rPr>
                <w:rFonts w:ascii="標楷體" w:eastAsia="標楷體" w:hAnsi="標楷體"/>
                <w:sz w:val="20"/>
              </w:rPr>
            </w:pPr>
          </w:p>
          <w:p w14:paraId="4580BBBE" w14:textId="77777777" w:rsidR="00986E7F" w:rsidRPr="001C5F62" w:rsidRDefault="00986E7F" w:rsidP="00CD3D4A">
            <w:pPr>
              <w:widowControl/>
              <w:spacing w:beforeLines="10" w:before="24" w:afterLines="10" w:after="24" w:line="240" w:lineRule="exact"/>
              <w:ind w:left="26" w:hanging="26"/>
              <w:jc w:val="both"/>
              <w:rPr>
                <w:rFonts w:ascii="標楷體" w:eastAsia="標楷體" w:hAnsi="標楷體"/>
                <w:sz w:val="20"/>
              </w:rPr>
            </w:pPr>
          </w:p>
          <w:p w14:paraId="76AF2F64" w14:textId="77777777" w:rsidR="00986E7F" w:rsidRPr="001C5F62" w:rsidRDefault="00986E7F" w:rsidP="00CD3D4A">
            <w:pPr>
              <w:widowControl/>
              <w:spacing w:beforeLines="10" w:before="24" w:afterLines="10" w:after="24" w:line="240" w:lineRule="exact"/>
              <w:ind w:left="26" w:hanging="26"/>
              <w:jc w:val="both"/>
              <w:rPr>
                <w:rFonts w:ascii="標楷體" w:eastAsia="標楷體" w:hAnsi="標楷體"/>
                <w:sz w:val="20"/>
              </w:rPr>
            </w:pPr>
          </w:p>
          <w:p w14:paraId="39B9FCE0" w14:textId="77777777" w:rsidR="00986E7F" w:rsidRPr="001C5F62" w:rsidRDefault="00986E7F" w:rsidP="00CD3D4A">
            <w:pPr>
              <w:widowControl/>
              <w:spacing w:beforeLines="10" w:before="24" w:afterLines="10" w:after="24" w:line="240" w:lineRule="exact"/>
              <w:ind w:left="26" w:hanging="26"/>
              <w:jc w:val="both"/>
              <w:rPr>
                <w:rFonts w:ascii="標楷體" w:eastAsia="標楷體" w:hAnsi="標楷體"/>
                <w:sz w:val="20"/>
              </w:rPr>
            </w:pPr>
          </w:p>
        </w:tc>
      </w:tr>
      <w:tr w:rsidR="00167214" w:rsidRPr="001C5F62" w14:paraId="26A1DA42" w14:textId="77777777" w:rsidTr="00CD3D4A">
        <w:trPr>
          <w:trHeight w:val="1089"/>
          <w:jc w:val="center"/>
        </w:trPr>
        <w:tc>
          <w:tcPr>
            <w:tcW w:w="6539" w:type="dxa"/>
            <w:tcBorders>
              <w:top w:val="single" w:sz="4" w:space="0" w:color="auto"/>
              <w:left w:val="single" w:sz="4" w:space="0" w:color="auto"/>
              <w:bottom w:val="single" w:sz="4" w:space="0" w:color="auto"/>
              <w:right w:val="single" w:sz="4" w:space="0" w:color="auto"/>
            </w:tcBorders>
            <w:hideMark/>
          </w:tcPr>
          <w:p w14:paraId="0262E7A0" w14:textId="77777777" w:rsidR="00167214" w:rsidRPr="001C5F62" w:rsidRDefault="00167214" w:rsidP="005F1247">
            <w:pPr>
              <w:widowControl/>
              <w:spacing w:beforeLines="30" w:before="72" w:afterLines="30" w:after="72" w:line="260" w:lineRule="exact"/>
              <w:ind w:leftChars="10" w:left="624" w:rightChars="10" w:right="24" w:hangingChars="300" w:hanging="600"/>
              <w:jc w:val="both"/>
              <w:rPr>
                <w:rFonts w:ascii="標楷體" w:eastAsia="標楷體" w:hAnsi="標楷體"/>
                <w:sz w:val="20"/>
              </w:rPr>
            </w:pPr>
            <w:r w:rsidRPr="001C5F62">
              <w:rPr>
                <w:rFonts w:ascii="標楷體" w:eastAsia="標楷體" w:hAnsi="標楷體" w:hint="eastAsia"/>
                <w:sz w:val="20"/>
              </w:rPr>
              <w:t>（二）致力發揚傳統戲劇藝術及推動戲曲人才培育，成立蘭陽戲劇團，惟演藝收入無法支應演藝成本，人事費用負擔沉重，且上傳影片觀看次數偏低，亟待提升營運績效，以達成年度預算賸餘目標，確保基金永續經營，並掌握民眾喜好類型，以提升影片觀看次數。</w:t>
            </w:r>
          </w:p>
        </w:tc>
        <w:tc>
          <w:tcPr>
            <w:tcW w:w="3417" w:type="dxa"/>
            <w:vMerge/>
            <w:tcBorders>
              <w:left w:val="single" w:sz="4" w:space="0" w:color="auto"/>
              <w:right w:val="single" w:sz="4" w:space="0" w:color="auto"/>
              <w:tl2br w:val="single" w:sz="4" w:space="0" w:color="auto"/>
            </w:tcBorders>
          </w:tcPr>
          <w:p w14:paraId="275C9A8D" w14:textId="77777777" w:rsidR="00167214" w:rsidRPr="001C5F62" w:rsidRDefault="00167214" w:rsidP="00CD3D4A">
            <w:pPr>
              <w:widowControl/>
              <w:spacing w:beforeLines="10" w:before="24" w:afterLines="10" w:after="24" w:line="240" w:lineRule="exact"/>
              <w:ind w:left="26" w:hanging="26"/>
              <w:jc w:val="both"/>
              <w:rPr>
                <w:rFonts w:ascii="標楷體" w:eastAsia="標楷體" w:hAnsi="標楷體"/>
                <w:sz w:val="20"/>
              </w:rPr>
            </w:pPr>
          </w:p>
        </w:tc>
      </w:tr>
    </w:tbl>
    <w:p w14:paraId="2A3EE7F3" w14:textId="77777777" w:rsidR="00167214" w:rsidRPr="001C5F62" w:rsidRDefault="00167214" w:rsidP="00CD3D4A">
      <w:pPr>
        <w:overflowPunct w:val="0"/>
        <w:autoSpaceDE w:val="0"/>
        <w:spacing w:beforeLines="120" w:before="288" w:line="20" w:lineRule="exact"/>
        <w:jc w:val="both"/>
        <w:rPr>
          <w:rFonts w:ascii="標楷體" w:eastAsia="標楷體" w:hAnsi="標楷體"/>
          <w:sz w:val="2"/>
          <w:szCs w:val="2"/>
        </w:rPr>
      </w:pPr>
    </w:p>
    <w:p w14:paraId="4A55242D" w14:textId="77777777" w:rsidR="00DD052C" w:rsidRPr="001C5F62" w:rsidRDefault="00DD052C" w:rsidP="006F4C6D">
      <w:pPr>
        <w:overflowPunct w:val="0"/>
        <w:autoSpaceDE w:val="0"/>
        <w:spacing w:line="360" w:lineRule="auto"/>
        <w:jc w:val="both"/>
        <w:rPr>
          <w:rFonts w:ascii="標楷體" w:eastAsia="標楷體" w:hAnsi="標楷體"/>
          <w:b/>
          <w:spacing w:val="2"/>
          <w:sz w:val="36"/>
          <w:szCs w:val="36"/>
        </w:rPr>
      </w:pPr>
      <w:r w:rsidRPr="001C5F62">
        <w:rPr>
          <w:rFonts w:ascii="標楷體" w:eastAsia="標楷體" w:hAnsi="標楷體" w:hint="eastAsia"/>
          <w:b/>
          <w:spacing w:val="2"/>
          <w:sz w:val="36"/>
          <w:szCs w:val="36"/>
        </w:rPr>
        <w:t>陸、農業處主管</w:t>
      </w:r>
    </w:p>
    <w:p w14:paraId="3F59B674" w14:textId="77777777" w:rsidR="00DD052C" w:rsidRPr="001C5F62" w:rsidRDefault="00DD052C" w:rsidP="00B73E98">
      <w:pPr>
        <w:overflowPunct w:val="0"/>
        <w:autoSpaceDE w:val="0"/>
        <w:spacing w:line="540" w:lineRule="exact"/>
        <w:ind w:firstLineChars="200" w:firstLine="480"/>
        <w:jc w:val="both"/>
        <w:rPr>
          <w:rFonts w:ascii="標楷體" w:eastAsia="標楷體" w:hAnsi="標楷體"/>
          <w:szCs w:val="24"/>
        </w:rPr>
      </w:pPr>
      <w:r w:rsidRPr="001C5F62">
        <w:rPr>
          <w:rFonts w:ascii="標楷體" w:eastAsia="標楷體" w:hAnsi="標楷體" w:hint="eastAsia"/>
          <w:szCs w:val="24"/>
        </w:rPr>
        <w:t>農業處主管計有公務機關3個，營業基金單位1個，非營業特種基金單位2個，各該單位決算及附屬單位決算營業及非營業部分之審核情形如次</w:t>
      </w:r>
      <w:r w:rsidRPr="001C5F62">
        <w:rPr>
          <w:rFonts w:ascii="標楷體" w:eastAsia="標楷體" w:hAnsi="標楷體" w:hint="eastAsia"/>
          <w:snapToGrid w:val="0"/>
          <w:kern w:val="0"/>
          <w:szCs w:val="24"/>
        </w:rPr>
        <w:t>（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肆、重大公共建設計畫及採購執行情形之查核）</w:t>
      </w:r>
      <w:r w:rsidRPr="001C5F62">
        <w:rPr>
          <w:rFonts w:ascii="標楷體" w:eastAsia="標楷體" w:hAnsi="標楷體" w:hint="eastAsia"/>
          <w:szCs w:val="24"/>
        </w:rPr>
        <w:t>：</w:t>
      </w:r>
    </w:p>
    <w:p w14:paraId="6FB94D64" w14:textId="77777777" w:rsidR="00DD052C" w:rsidRPr="001C5F62" w:rsidRDefault="00DD052C" w:rsidP="006F4C6D">
      <w:pPr>
        <w:overflowPunct w:val="0"/>
        <w:autoSpaceDE w:val="0"/>
        <w:spacing w:beforeLines="50" w:before="120" w:afterLines="20" w:after="48" w:line="520" w:lineRule="exact"/>
        <w:ind w:firstLineChars="100" w:firstLine="320"/>
        <w:jc w:val="both"/>
        <w:rPr>
          <w:rFonts w:ascii="標楷體" w:eastAsia="標楷體" w:hAnsi="標楷體"/>
          <w:b/>
          <w:sz w:val="32"/>
          <w:szCs w:val="32"/>
        </w:rPr>
      </w:pPr>
      <w:r w:rsidRPr="001C5F62">
        <w:rPr>
          <w:rFonts w:ascii="標楷體" w:eastAsia="標楷體" w:hAnsi="標楷體" w:hint="eastAsia"/>
          <w:b/>
          <w:sz w:val="32"/>
          <w:szCs w:val="32"/>
        </w:rPr>
        <w:t>一、單位決算部分</w:t>
      </w:r>
    </w:p>
    <w:p w14:paraId="32DAD995" w14:textId="77777777" w:rsidR="00DD052C" w:rsidRPr="001C5F62" w:rsidRDefault="00DD052C" w:rsidP="00B73E98">
      <w:pPr>
        <w:overflowPunct w:val="0"/>
        <w:autoSpaceDE w:val="0"/>
        <w:spacing w:line="540" w:lineRule="exact"/>
        <w:ind w:firstLineChars="200" w:firstLine="480"/>
        <w:jc w:val="both"/>
        <w:rPr>
          <w:rFonts w:ascii="標楷體" w:eastAsia="標楷體" w:hAnsi="標楷體"/>
          <w:szCs w:val="24"/>
        </w:rPr>
      </w:pPr>
      <w:r w:rsidRPr="001C5F62">
        <w:rPr>
          <w:rFonts w:ascii="標楷體" w:eastAsia="標楷體" w:hAnsi="標楷體" w:hint="eastAsia"/>
          <w:szCs w:val="24"/>
        </w:rPr>
        <w:t>農業處主管包括動植物防疫所、樹藝景觀所暨海洋及漁業發展所等3個機關，掌理動物、水產、植物疾病之預防及防疫工作、植栽綠美化規劃及維護、樹木景觀維護管理、林政管理、造林撫育、苗圃經營管理、漁業業務及漁業資訊調查統計、取締非法漁業、核發管理船員及漁船執照、維護港區清潔、漁村建設等業務。茲將113年度決算審核結果說明如次：</w:t>
      </w:r>
    </w:p>
    <w:p w14:paraId="10DA0478" w14:textId="77777777" w:rsidR="00DD052C" w:rsidRPr="001C5F62" w:rsidRDefault="00DD052C" w:rsidP="006F4C6D">
      <w:pPr>
        <w:kinsoku w:val="0"/>
        <w:overflowPunct w:val="0"/>
        <w:autoSpaceDE w:val="0"/>
        <w:spacing w:beforeLines="50" w:before="120" w:after="100" w:afterAutospacing="1" w:line="520" w:lineRule="exact"/>
        <w:ind w:firstLineChars="200" w:firstLine="561"/>
        <w:jc w:val="both"/>
        <w:rPr>
          <w:rFonts w:ascii="標楷體" w:eastAsia="標楷體" w:hAnsi="標楷體"/>
          <w:b/>
          <w:sz w:val="28"/>
          <w:szCs w:val="28"/>
        </w:rPr>
      </w:pPr>
      <w:r w:rsidRPr="001C5F62">
        <w:rPr>
          <w:rFonts w:ascii="標楷體" w:eastAsia="標楷體" w:hAnsi="標楷體" w:hint="eastAsia"/>
          <w:b/>
          <w:sz w:val="28"/>
          <w:szCs w:val="28"/>
        </w:rPr>
        <w:t>（一）　計畫實施之查核</w:t>
      </w:r>
    </w:p>
    <w:p w14:paraId="16EA332F" w14:textId="77777777" w:rsidR="00DD052C" w:rsidRPr="001C5F62" w:rsidRDefault="00DD052C" w:rsidP="00B73E98">
      <w:pPr>
        <w:overflowPunct w:val="0"/>
        <w:autoSpaceDE w:val="0"/>
        <w:spacing w:line="540" w:lineRule="exact"/>
        <w:ind w:firstLineChars="200" w:firstLine="480"/>
        <w:jc w:val="both"/>
        <w:rPr>
          <w:rFonts w:ascii="標楷體" w:eastAsia="標楷體" w:hAnsi="標楷體"/>
          <w:szCs w:val="24"/>
        </w:rPr>
      </w:pPr>
      <w:r w:rsidRPr="001C5F62">
        <w:rPr>
          <w:rFonts w:ascii="標楷體" w:eastAsia="標楷體" w:hAnsi="標楷體" w:hint="eastAsia"/>
          <w:szCs w:val="24"/>
        </w:rPr>
        <w:t>業務計畫9項，下分工作計畫10項，包括推動各項動植物水產宣導及預防、動物保護及疾病預防、植栽綠美化、樹木景觀維護管理、各項漁業業務及調查統計、取締非法漁業及海洋保育區維護管理等重要施政項目，其中已執行完成者6項，尚在執行者4項，主要係補助頭城區漁會辦理烏石港製冰廠興建工程（冷凍及空調工程標與建築及機電工程標）等尚在辦理中，須保留繼續執行。</w:t>
      </w:r>
    </w:p>
    <w:p w14:paraId="31BA3F68" w14:textId="77777777" w:rsidR="00DD052C" w:rsidRPr="001C5F62" w:rsidRDefault="00DD052C" w:rsidP="006F4C6D">
      <w:pPr>
        <w:kinsoku w:val="0"/>
        <w:overflowPunct w:val="0"/>
        <w:autoSpaceDE w:val="0"/>
        <w:spacing w:beforeLines="50" w:before="120" w:afterLines="10" w:after="24" w:line="52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（二）　預算執行之審核</w:t>
      </w:r>
    </w:p>
    <w:p w14:paraId="511F4E80" w14:textId="77777777" w:rsidR="00DD052C" w:rsidRPr="001C5F62" w:rsidRDefault="00DD052C" w:rsidP="005B3738">
      <w:pPr>
        <w:pStyle w:val="35"/>
      </w:pPr>
      <w:r w:rsidRPr="001C5F62">
        <w:rPr>
          <w:rFonts w:hint="eastAsia"/>
          <w:kern w:val="2"/>
          <w:szCs w:val="20"/>
        </w:rPr>
        <w:t>1.</w:t>
      </w:r>
      <w:r w:rsidRPr="001C5F62">
        <w:rPr>
          <w:rFonts w:hint="eastAsia"/>
        </w:rPr>
        <w:t xml:space="preserve">　歲入原編列預算數1億589萬餘元，經追加預算3,129萬餘元，追減預算1,626萬餘元，合計1億2,092萬餘元，決算審核結果，審定</w:t>
      </w:r>
      <w:r w:rsidRPr="001C5F62">
        <w:t>實</w:t>
      </w:r>
      <w:r w:rsidRPr="001C5F62">
        <w:rPr>
          <w:rFonts w:hint="eastAsia"/>
        </w:rPr>
        <w:t>現</w:t>
      </w:r>
      <w:r w:rsidRPr="001C5F62">
        <w:t>數</w:t>
      </w:r>
      <w:r w:rsidRPr="001C5F62">
        <w:rPr>
          <w:rFonts w:hint="eastAsia"/>
        </w:rPr>
        <w:t>8,496</w:t>
      </w:r>
      <w:r w:rsidRPr="001C5F62">
        <w:t>萬餘元，應收保留數</w:t>
      </w:r>
      <w:r w:rsidRPr="001C5F62">
        <w:rPr>
          <w:rFonts w:hint="eastAsia"/>
        </w:rPr>
        <w:t>294</w:t>
      </w:r>
      <w:r w:rsidRPr="001C5F62">
        <w:t>萬</w:t>
      </w:r>
      <w:r w:rsidRPr="001C5F62">
        <w:rPr>
          <w:rFonts w:hint="eastAsia"/>
        </w:rPr>
        <w:t>餘</w:t>
      </w:r>
      <w:r w:rsidRPr="001C5F62">
        <w:t>元</w:t>
      </w:r>
      <w:r w:rsidRPr="001C5F62">
        <w:rPr>
          <w:rFonts w:hint="eastAsia"/>
        </w:rPr>
        <w:t>，主要係辦理112年梗枋漁港攔沙堤延長可行性評估工作（第二年）尚在辦理中，須保留繼續執行；</w:t>
      </w:r>
      <w:r w:rsidRPr="001C5F62">
        <w:t>合計決算審定數為</w:t>
      </w:r>
      <w:r w:rsidRPr="001C5F62">
        <w:rPr>
          <w:rFonts w:hint="eastAsia"/>
        </w:rPr>
        <w:t>8,790</w:t>
      </w:r>
      <w:r w:rsidRPr="001C5F62">
        <w:t>萬餘元，較預算</w:t>
      </w:r>
      <w:r w:rsidRPr="001C5F62">
        <w:rPr>
          <w:rFonts w:hint="eastAsia"/>
        </w:rPr>
        <w:t>減少3</w:t>
      </w:r>
      <w:r w:rsidRPr="001C5F62">
        <w:t>,</w:t>
      </w:r>
      <w:r w:rsidRPr="001C5F62">
        <w:rPr>
          <w:rFonts w:hint="eastAsia"/>
        </w:rPr>
        <w:t>301</w:t>
      </w:r>
      <w:r w:rsidRPr="001C5F62">
        <w:t>萬餘元（</w:t>
      </w:r>
      <w:r w:rsidRPr="001C5F62">
        <w:rPr>
          <w:rFonts w:hint="eastAsia"/>
        </w:rPr>
        <w:t>27</w:t>
      </w:r>
      <w:r w:rsidRPr="001C5F62">
        <w:t>.</w:t>
      </w:r>
      <w:r w:rsidRPr="001C5F62">
        <w:rPr>
          <w:rFonts w:hint="eastAsia"/>
        </w:rPr>
        <w:t>3</w:t>
      </w:r>
      <w:r w:rsidRPr="001C5F62">
        <w:t>0％），</w:t>
      </w:r>
      <w:r w:rsidRPr="001C5F62">
        <w:rPr>
          <w:rFonts w:hint="eastAsia"/>
        </w:rPr>
        <w:t>主要係補助頭城區漁會辦理烏石港製冰廠興建工程含監造（第一年）計畫經費，由漁會逕向中央申請補助。</w:t>
      </w:r>
    </w:p>
    <w:p w14:paraId="3913568C" w14:textId="77777777" w:rsidR="00DD052C" w:rsidRPr="001C5F62" w:rsidRDefault="00DD052C" w:rsidP="005B3738">
      <w:pPr>
        <w:pStyle w:val="35"/>
      </w:pPr>
      <w:r w:rsidRPr="001C5F62">
        <w:rPr>
          <w:rFonts w:hint="eastAsia"/>
        </w:rPr>
        <w:lastRenderedPageBreak/>
        <w:t>2.　以前年度歲入轉入數計987萬餘元，決算審核結果，審定實現數791萬餘元（80.17％）；減免（註銷）數197元，主要係租金收入依實際案件計列；應收保留數195萬餘元（19</w:t>
      </w:r>
      <w:r w:rsidRPr="001C5F62">
        <w:t>.</w:t>
      </w:r>
      <w:r w:rsidRPr="001C5F62">
        <w:rPr>
          <w:rFonts w:hint="eastAsia"/>
        </w:rPr>
        <w:t>83％），主要係違反動物保護法及傳染病防治條例等罰鍰，已移送執行，須保留繼續執行。</w:t>
      </w:r>
    </w:p>
    <w:p w14:paraId="35EC0EBA" w14:textId="77777777" w:rsidR="00DD052C" w:rsidRPr="001C5F62" w:rsidRDefault="00DD052C" w:rsidP="005B3738">
      <w:pPr>
        <w:pStyle w:val="35"/>
      </w:pPr>
      <w:r w:rsidRPr="001C5F62">
        <w:rPr>
          <w:rFonts w:hint="eastAsia"/>
        </w:rPr>
        <w:t>3.　歲出原編列預算數3億3,286萬餘元，經追加預算6,139萬餘元，追減預算2,581萬餘元，並因辦理宜蘭縣設置調整養殖漁業生產區整體規劃（第一年）計畫等事由，動支第二預備金445萬餘元，</w:t>
      </w:r>
      <w:r w:rsidRPr="001C5F62">
        <w:rPr>
          <w:rFonts w:hint="eastAsia"/>
          <w:snapToGrid w:val="0"/>
        </w:rPr>
        <w:t>又動支各類員工待遇準備73萬餘元，</w:t>
      </w:r>
      <w:r w:rsidRPr="001C5F62">
        <w:rPr>
          <w:rFonts w:hint="eastAsia"/>
        </w:rPr>
        <w:t>合計</w:t>
      </w:r>
      <w:r w:rsidRPr="001C5F62">
        <w:t>3</w:t>
      </w:r>
      <w:r w:rsidRPr="001C5F62">
        <w:rPr>
          <w:rFonts w:hint="eastAsia"/>
        </w:rPr>
        <w:t>億7,363萬餘元，審定實現數3億1,419萬餘元</w:t>
      </w:r>
      <w:r w:rsidRPr="001C5F62">
        <w:t>（8</w:t>
      </w:r>
      <w:r w:rsidRPr="001C5F62">
        <w:rPr>
          <w:rFonts w:hint="eastAsia"/>
        </w:rPr>
        <w:t>4</w:t>
      </w:r>
      <w:r w:rsidRPr="001C5F62">
        <w:t>.</w:t>
      </w:r>
      <w:r w:rsidRPr="001C5F62">
        <w:rPr>
          <w:rFonts w:hint="eastAsia"/>
        </w:rPr>
        <w:t>09％</w:t>
      </w:r>
      <w:r w:rsidRPr="001C5F62">
        <w:t>）</w:t>
      </w:r>
      <w:r w:rsidRPr="001C5F62">
        <w:rPr>
          <w:rFonts w:hint="eastAsia"/>
        </w:rPr>
        <w:t>，</w:t>
      </w:r>
      <w:r w:rsidRPr="001C5F62">
        <w:t>應</w:t>
      </w:r>
      <w:r w:rsidRPr="001C5F62">
        <w:rPr>
          <w:rFonts w:hint="eastAsia"/>
        </w:rPr>
        <w:t>付</w:t>
      </w:r>
      <w:r w:rsidRPr="001C5F62">
        <w:t>保留數</w:t>
      </w:r>
      <w:r w:rsidRPr="001C5F62">
        <w:rPr>
          <w:rFonts w:hint="eastAsia"/>
        </w:rPr>
        <w:t>1,790</w:t>
      </w:r>
      <w:r w:rsidRPr="001C5F62">
        <w:t>萬</w:t>
      </w:r>
      <w:r w:rsidRPr="001C5F62">
        <w:rPr>
          <w:rFonts w:hint="eastAsia"/>
        </w:rPr>
        <w:t>餘</w:t>
      </w:r>
      <w:r w:rsidRPr="001C5F62">
        <w:t>元（4</w:t>
      </w:r>
      <w:r w:rsidRPr="001C5F62">
        <w:rPr>
          <w:rFonts w:hint="eastAsia"/>
        </w:rPr>
        <w:t>.79</w:t>
      </w:r>
      <w:r w:rsidRPr="001C5F62">
        <w:t>％）</w:t>
      </w:r>
      <w:r w:rsidRPr="001C5F62">
        <w:rPr>
          <w:rFonts w:hint="eastAsia"/>
        </w:rPr>
        <w:t>，保留原因詳「（一）計畫實施之查核」說明；</w:t>
      </w:r>
      <w:r w:rsidRPr="001C5F62">
        <w:t>合計決算審定數為3</w:t>
      </w:r>
      <w:r w:rsidRPr="001C5F62">
        <w:rPr>
          <w:rFonts w:hint="eastAsia"/>
        </w:rPr>
        <w:t>億3,209</w:t>
      </w:r>
      <w:r w:rsidRPr="001C5F62">
        <w:t>萬餘元（</w:t>
      </w:r>
      <w:r w:rsidRPr="001C5F62">
        <w:rPr>
          <w:rFonts w:hint="eastAsia"/>
        </w:rPr>
        <w:t>88</w:t>
      </w:r>
      <w:r w:rsidRPr="001C5F62">
        <w:t>.</w:t>
      </w:r>
      <w:r w:rsidRPr="001C5F62">
        <w:rPr>
          <w:rFonts w:hint="eastAsia"/>
        </w:rPr>
        <w:t>88</w:t>
      </w:r>
      <w:r w:rsidRPr="001C5F62">
        <w:t>％）</w:t>
      </w:r>
      <w:r w:rsidRPr="001C5F62">
        <w:rPr>
          <w:rFonts w:hint="eastAsia"/>
        </w:rPr>
        <w:t>，預算賸餘4</w:t>
      </w:r>
      <w:r w:rsidRPr="001C5F62">
        <w:t>,</w:t>
      </w:r>
      <w:r w:rsidRPr="001C5F62">
        <w:rPr>
          <w:rFonts w:hint="eastAsia"/>
        </w:rPr>
        <w:t>153萬餘元</w:t>
      </w:r>
      <w:r w:rsidRPr="001C5F62">
        <w:t>（</w:t>
      </w:r>
      <w:r w:rsidRPr="001C5F62">
        <w:rPr>
          <w:rFonts w:hint="eastAsia"/>
        </w:rPr>
        <w:t>11</w:t>
      </w:r>
      <w:r w:rsidRPr="001C5F62">
        <w:t>.</w:t>
      </w:r>
      <w:r w:rsidRPr="001C5F62">
        <w:rPr>
          <w:rFonts w:hint="eastAsia"/>
        </w:rPr>
        <w:t>12％</w:t>
      </w:r>
      <w:r w:rsidRPr="001C5F62">
        <w:t>）</w:t>
      </w:r>
      <w:r w:rsidRPr="001C5F62">
        <w:rPr>
          <w:rFonts w:hint="eastAsia"/>
        </w:rPr>
        <w:t>，主要係補助頭城區漁會辦理烏石港製冰廠興建工程含監造（第一年）計畫經費，由漁會逕向中央請款所致。</w:t>
      </w:r>
    </w:p>
    <w:p w14:paraId="3BFDD58E" w14:textId="77777777" w:rsidR="00DD052C" w:rsidRPr="001C5F62" w:rsidRDefault="00DD052C" w:rsidP="005B3738">
      <w:pPr>
        <w:pStyle w:val="35"/>
      </w:pPr>
      <w:r w:rsidRPr="001C5F62">
        <w:rPr>
          <w:rFonts w:hint="eastAsia"/>
        </w:rPr>
        <w:t>4.　以前年度歲出轉入數計1,796萬餘元，決算審核結果，審定實現數1,715萬餘元（95</w:t>
      </w:r>
      <w:r w:rsidRPr="001C5F62">
        <w:t>.5</w:t>
      </w:r>
      <w:r w:rsidRPr="001C5F62">
        <w:rPr>
          <w:rFonts w:hint="eastAsia"/>
        </w:rPr>
        <w:t>0％）；減免（註銷）數80萬餘元（4</w:t>
      </w:r>
      <w:r w:rsidRPr="001C5F62">
        <w:t>.50</w:t>
      </w:r>
      <w:r w:rsidRPr="001C5F62">
        <w:rPr>
          <w:rFonts w:hint="eastAsia"/>
        </w:rPr>
        <w:t>％），主要係南澳漁港土方暫置區整理及周邊設施改善工程等案賸餘款。</w:t>
      </w:r>
    </w:p>
    <w:p w14:paraId="13F67637" w14:textId="77777777" w:rsidR="00DD052C" w:rsidRPr="001C5F62" w:rsidRDefault="00DD052C" w:rsidP="006F4C6D">
      <w:pPr>
        <w:overflowPunct w:val="0"/>
        <w:autoSpaceDE w:val="0"/>
        <w:spacing w:beforeLines="50" w:before="120" w:afterLines="30" w:after="72" w:line="510" w:lineRule="exact"/>
        <w:ind w:firstLineChars="100" w:firstLine="320"/>
        <w:jc w:val="both"/>
        <w:rPr>
          <w:rFonts w:ascii="標楷體" w:eastAsia="標楷體" w:hAnsi="標楷體"/>
          <w:b/>
          <w:sz w:val="32"/>
          <w:szCs w:val="32"/>
        </w:rPr>
      </w:pPr>
      <w:r w:rsidRPr="001C5F62">
        <w:rPr>
          <w:rFonts w:ascii="標楷體" w:eastAsia="標楷體" w:hAnsi="標楷體" w:hint="eastAsia"/>
          <w:b/>
          <w:sz w:val="32"/>
          <w:szCs w:val="32"/>
        </w:rPr>
        <w:t>二、附屬單位決算營業部分</w:t>
      </w:r>
    </w:p>
    <w:p w14:paraId="7121D659" w14:textId="77777777" w:rsidR="00DD052C" w:rsidRPr="001C5F62" w:rsidRDefault="00DD052C" w:rsidP="00B73E98">
      <w:pPr>
        <w:overflowPunct w:val="0"/>
        <w:autoSpaceDE w:val="0"/>
        <w:spacing w:before="30" w:after="30" w:line="520" w:lineRule="exact"/>
        <w:ind w:firstLineChars="200" w:firstLine="480"/>
        <w:jc w:val="both"/>
        <w:rPr>
          <w:rFonts w:ascii="標楷體" w:eastAsia="標楷體" w:hAnsi="標楷體"/>
          <w:szCs w:val="24"/>
        </w:rPr>
      </w:pPr>
      <w:r w:rsidRPr="001C5F62">
        <w:rPr>
          <w:rFonts w:ascii="標楷體" w:eastAsia="標楷體" w:hAnsi="標楷體" w:hint="eastAsia"/>
          <w:szCs w:val="24"/>
        </w:rPr>
        <w:t>農業處主管僅宜蘭肉品市場股份有限公司1個單位。</w:t>
      </w:r>
      <w:r w:rsidRPr="001C5F62">
        <w:rPr>
          <w:rFonts w:ascii="標楷體" w:eastAsia="標楷體" w:hAnsi="標楷體"/>
          <w:szCs w:val="24"/>
        </w:rPr>
        <w:t>茲將</w:t>
      </w:r>
      <w:r w:rsidRPr="001C5F62">
        <w:rPr>
          <w:rFonts w:ascii="標楷體" w:eastAsia="標楷體" w:hAnsi="標楷體" w:hint="eastAsia"/>
          <w:szCs w:val="24"/>
        </w:rPr>
        <w:t>11</w:t>
      </w:r>
      <w:r w:rsidRPr="001C5F62">
        <w:rPr>
          <w:rFonts w:ascii="標楷體" w:eastAsia="標楷體" w:hAnsi="標楷體"/>
          <w:szCs w:val="24"/>
        </w:rPr>
        <w:t>3年度決算審核結果說明如次：</w:t>
      </w:r>
    </w:p>
    <w:p w14:paraId="3A290147" w14:textId="77777777" w:rsidR="00DD052C" w:rsidRPr="001C5F62" w:rsidRDefault="00DD052C" w:rsidP="006F4C6D">
      <w:pPr>
        <w:kinsoku w:val="0"/>
        <w:overflowPunct w:val="0"/>
        <w:autoSpaceDE w:val="0"/>
        <w:spacing w:beforeLines="30" w:before="72" w:afterLines="30" w:after="72" w:line="510" w:lineRule="exact"/>
        <w:ind w:firstLineChars="200" w:firstLine="561"/>
        <w:jc w:val="both"/>
        <w:rPr>
          <w:rFonts w:ascii="標楷體" w:eastAsia="標楷體" w:hAnsi="標楷體"/>
          <w:b/>
          <w:sz w:val="28"/>
          <w:szCs w:val="28"/>
        </w:rPr>
      </w:pPr>
      <w:r w:rsidRPr="001C5F62">
        <w:rPr>
          <w:rFonts w:ascii="標楷體" w:eastAsia="標楷體" w:hAnsi="標楷體"/>
          <w:b/>
          <w:sz w:val="28"/>
          <w:szCs w:val="28"/>
        </w:rPr>
        <w:t>（一）</w:t>
      </w:r>
      <w:r w:rsidRPr="001C5F62">
        <w:rPr>
          <w:rFonts w:ascii="標楷體" w:eastAsia="標楷體" w:hAnsi="標楷體" w:hint="eastAsia"/>
          <w:b/>
          <w:sz w:val="28"/>
          <w:szCs w:val="28"/>
        </w:rPr>
        <w:t xml:space="preserve">　</w:t>
      </w:r>
      <w:r w:rsidRPr="001C5F62">
        <w:rPr>
          <w:rFonts w:ascii="標楷體" w:eastAsia="標楷體" w:hAnsi="標楷體"/>
          <w:b/>
          <w:sz w:val="28"/>
          <w:szCs w:val="28"/>
        </w:rPr>
        <w:t>計畫實施之查核</w:t>
      </w:r>
    </w:p>
    <w:p w14:paraId="5222DED4" w14:textId="77777777" w:rsidR="00DD052C" w:rsidRPr="001C5F62" w:rsidRDefault="00DD052C" w:rsidP="00110A53">
      <w:pPr>
        <w:tabs>
          <w:tab w:val="left" w:pos="426"/>
          <w:tab w:val="left" w:pos="567"/>
        </w:tabs>
        <w:overflowPunct w:val="0"/>
        <w:autoSpaceDE w:val="0"/>
        <w:spacing w:line="500" w:lineRule="exact"/>
        <w:ind w:firstLine="567"/>
        <w:jc w:val="both"/>
        <w:rPr>
          <w:rFonts w:ascii="標楷體" w:eastAsia="標楷體" w:hAnsi="標楷體"/>
          <w:szCs w:val="24"/>
        </w:rPr>
      </w:pPr>
      <w:r w:rsidRPr="001C5F62">
        <w:rPr>
          <w:rFonts w:ascii="標楷體" w:eastAsia="標楷體" w:hAnsi="標楷體" w:hint="eastAsia"/>
          <w:szCs w:val="24"/>
        </w:rPr>
        <w:t>營運計畫主要有毛豬拍賣、毛豬電宰等2項，實施結果，因國人飲食習慣改變，且加工之替代肉品種類多樣化，對豬肉需求量降低，致均未達預計目標。</w:t>
      </w:r>
    </w:p>
    <w:p w14:paraId="1ECB4349" w14:textId="77777777" w:rsidR="00DD052C" w:rsidRPr="001C5F62" w:rsidRDefault="00DD052C" w:rsidP="006F4C6D">
      <w:pPr>
        <w:kinsoku w:val="0"/>
        <w:overflowPunct w:val="0"/>
        <w:autoSpaceDE w:val="0"/>
        <w:spacing w:beforeLines="30" w:before="72" w:afterLines="30" w:after="72" w:line="510" w:lineRule="exact"/>
        <w:ind w:firstLineChars="200" w:firstLine="561"/>
        <w:jc w:val="both"/>
        <w:rPr>
          <w:rFonts w:ascii="標楷體" w:eastAsia="標楷體" w:hAnsi="標楷體"/>
          <w:b/>
          <w:sz w:val="28"/>
          <w:szCs w:val="28"/>
        </w:rPr>
      </w:pPr>
      <w:r w:rsidRPr="001C5F62">
        <w:rPr>
          <w:rFonts w:ascii="標楷體" w:eastAsia="標楷體" w:hAnsi="標楷體"/>
          <w:b/>
          <w:sz w:val="28"/>
          <w:szCs w:val="28"/>
        </w:rPr>
        <w:t>（二）</w:t>
      </w:r>
      <w:r w:rsidRPr="001C5F62">
        <w:rPr>
          <w:rFonts w:ascii="標楷體" w:eastAsia="標楷體" w:hAnsi="標楷體" w:hint="eastAsia"/>
          <w:b/>
          <w:sz w:val="28"/>
          <w:szCs w:val="28"/>
        </w:rPr>
        <w:t xml:space="preserve">　盈虧</w:t>
      </w:r>
      <w:r w:rsidRPr="001C5F62">
        <w:rPr>
          <w:rFonts w:ascii="標楷體" w:eastAsia="標楷體" w:hAnsi="標楷體"/>
          <w:b/>
          <w:sz w:val="28"/>
          <w:szCs w:val="28"/>
        </w:rPr>
        <w:t>之審定</w:t>
      </w:r>
    </w:p>
    <w:p w14:paraId="76E0F9F1" w14:textId="77777777" w:rsidR="00DD052C" w:rsidRPr="001C5F62" w:rsidRDefault="00DD052C" w:rsidP="00110A53">
      <w:pPr>
        <w:tabs>
          <w:tab w:val="left" w:pos="426"/>
          <w:tab w:val="left" w:pos="567"/>
        </w:tabs>
        <w:overflowPunct w:val="0"/>
        <w:autoSpaceDE w:val="0"/>
        <w:spacing w:line="500" w:lineRule="exact"/>
        <w:ind w:firstLine="567"/>
        <w:jc w:val="both"/>
        <w:rPr>
          <w:rFonts w:ascii="標楷體" w:eastAsia="標楷體" w:hAnsi="標楷體"/>
          <w:szCs w:val="24"/>
        </w:rPr>
      </w:pPr>
      <w:r w:rsidRPr="001C5F62">
        <w:rPr>
          <w:rFonts w:ascii="標楷體" w:eastAsia="標楷體" w:hAnsi="標楷體" w:hint="eastAsia"/>
          <w:szCs w:val="24"/>
        </w:rPr>
        <w:t>決算審核結果，審定稅後淨利9萬餘元，較預算淨利7萬餘元，增加1萬餘元，約14</w:t>
      </w:r>
      <w:r w:rsidRPr="001C5F62">
        <w:rPr>
          <w:rFonts w:ascii="標楷體" w:eastAsia="標楷體" w:hAnsi="標楷體"/>
          <w:szCs w:val="24"/>
        </w:rPr>
        <w:t>.9</w:t>
      </w:r>
      <w:r w:rsidRPr="001C5F62">
        <w:rPr>
          <w:rFonts w:ascii="標楷體" w:eastAsia="標楷體" w:hAnsi="標楷體" w:hint="eastAsia"/>
          <w:szCs w:val="24"/>
        </w:rPr>
        <w:t>7％，主要係營業外收入較預計增加所致。</w:t>
      </w:r>
    </w:p>
    <w:p w14:paraId="2FE19C1F" w14:textId="77777777" w:rsidR="00DD052C" w:rsidRPr="001C5F62" w:rsidRDefault="00DD052C" w:rsidP="006F4C6D">
      <w:pPr>
        <w:overflowPunct w:val="0"/>
        <w:autoSpaceDE w:val="0"/>
        <w:spacing w:beforeLines="30" w:before="72" w:afterLines="20" w:after="48" w:line="510" w:lineRule="exact"/>
        <w:ind w:firstLineChars="100" w:firstLine="324"/>
        <w:jc w:val="both"/>
        <w:rPr>
          <w:rFonts w:ascii="標楷體" w:eastAsia="標楷體" w:hAnsi="標楷體"/>
          <w:b/>
          <w:spacing w:val="2"/>
          <w:sz w:val="32"/>
          <w:szCs w:val="32"/>
        </w:rPr>
      </w:pPr>
      <w:r w:rsidRPr="001C5F62">
        <w:rPr>
          <w:rFonts w:ascii="標楷體" w:eastAsia="標楷體" w:hAnsi="標楷體" w:hint="eastAsia"/>
          <w:b/>
          <w:spacing w:val="2"/>
          <w:sz w:val="32"/>
          <w:szCs w:val="32"/>
        </w:rPr>
        <w:t>三、附屬單位決算非營業部分</w:t>
      </w:r>
    </w:p>
    <w:p w14:paraId="7D2F179E" w14:textId="77777777" w:rsidR="00DD052C" w:rsidRPr="001C5F62" w:rsidRDefault="00DD052C" w:rsidP="00110A53">
      <w:pPr>
        <w:spacing w:line="50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農業處主管包括宜蘭縣海難救助基金及宜蘭縣農業發展基金等2個特別收入基金單位。茲將11</w:t>
      </w:r>
      <w:r w:rsidRPr="001C5F62">
        <w:rPr>
          <w:rFonts w:ascii="標楷體" w:eastAsia="標楷體" w:hAnsi="標楷體"/>
          <w:spacing w:val="2"/>
          <w:szCs w:val="24"/>
        </w:rPr>
        <w:t>3</w:t>
      </w:r>
      <w:r w:rsidRPr="001C5F62">
        <w:rPr>
          <w:rFonts w:ascii="標楷體" w:eastAsia="標楷體" w:hAnsi="標楷體" w:hint="eastAsia"/>
          <w:spacing w:val="2"/>
          <w:szCs w:val="24"/>
        </w:rPr>
        <w:t>年度決算審核結果說明如次：</w:t>
      </w:r>
    </w:p>
    <w:p w14:paraId="12A9F7BF" w14:textId="77777777" w:rsidR="00DD052C" w:rsidRPr="001C5F62" w:rsidRDefault="00DD052C" w:rsidP="006F4C6D">
      <w:pPr>
        <w:kinsoku w:val="0"/>
        <w:overflowPunct w:val="0"/>
        <w:autoSpaceDE w:val="0"/>
        <w:spacing w:beforeLines="30" w:before="72" w:afterLines="20" w:after="48" w:line="51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（一）</w:t>
      </w:r>
      <w:r w:rsidRPr="001C5F62">
        <w:rPr>
          <w:rFonts w:ascii="標楷體" w:eastAsia="標楷體" w:hAnsi="標楷體" w:hint="eastAsia"/>
          <w:b/>
          <w:sz w:val="28"/>
          <w:szCs w:val="28"/>
        </w:rPr>
        <w:t xml:space="preserve">　</w:t>
      </w:r>
      <w:r w:rsidRPr="001C5F62">
        <w:rPr>
          <w:rFonts w:ascii="標楷體" w:eastAsia="標楷體" w:hAnsi="標楷體" w:hint="eastAsia"/>
          <w:b/>
          <w:spacing w:val="2"/>
          <w:sz w:val="28"/>
          <w:szCs w:val="28"/>
        </w:rPr>
        <w:t>計畫實施之查核</w:t>
      </w:r>
    </w:p>
    <w:p w14:paraId="1D920ADE" w14:textId="77777777" w:rsidR="00DD052C" w:rsidRPr="001C5F62" w:rsidRDefault="00DD052C" w:rsidP="00110A53">
      <w:pPr>
        <w:tabs>
          <w:tab w:val="left" w:pos="426"/>
          <w:tab w:val="left" w:pos="567"/>
        </w:tabs>
        <w:overflowPunct w:val="0"/>
        <w:autoSpaceDE w:val="0"/>
        <w:spacing w:before="30" w:after="30" w:line="460" w:lineRule="exact"/>
        <w:ind w:firstLine="567"/>
        <w:jc w:val="both"/>
        <w:rPr>
          <w:rFonts w:ascii="標楷體" w:eastAsia="標楷體" w:hAnsi="標楷體"/>
          <w:spacing w:val="2"/>
          <w:szCs w:val="24"/>
        </w:rPr>
      </w:pPr>
      <w:r w:rsidRPr="001C5F62">
        <w:rPr>
          <w:rFonts w:ascii="標楷體" w:eastAsia="標楷體" w:hAnsi="標楷體" w:hint="eastAsia"/>
          <w:spacing w:val="2"/>
          <w:szCs w:val="24"/>
        </w:rPr>
        <w:lastRenderedPageBreak/>
        <w:t>業務計畫主要有海難救助、農政收入及農業發展計畫等3項，實施結果，實際數較均原預計增加，主要係農業用地變更申請案件較預計增加，收取回饋金隨增所致。</w:t>
      </w:r>
    </w:p>
    <w:p w14:paraId="06B7AE22" w14:textId="77777777" w:rsidR="00DD052C" w:rsidRPr="001C5F62" w:rsidRDefault="00DD052C" w:rsidP="006F4C6D">
      <w:pPr>
        <w:kinsoku w:val="0"/>
        <w:overflowPunct w:val="0"/>
        <w:autoSpaceDE w:val="0"/>
        <w:spacing w:beforeLines="30" w:before="72" w:afterLines="20" w:after="48" w:line="52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（二）</w:t>
      </w:r>
      <w:r w:rsidRPr="001C5F62">
        <w:rPr>
          <w:rFonts w:ascii="標楷體" w:eastAsia="標楷體" w:hAnsi="標楷體" w:hint="eastAsia"/>
          <w:b/>
          <w:sz w:val="28"/>
          <w:szCs w:val="28"/>
        </w:rPr>
        <w:t xml:space="preserve">　</w:t>
      </w:r>
      <w:r w:rsidRPr="001C5F62">
        <w:rPr>
          <w:rFonts w:ascii="標楷體" w:eastAsia="標楷體" w:hAnsi="標楷體" w:hint="eastAsia"/>
          <w:b/>
          <w:spacing w:val="2"/>
          <w:sz w:val="28"/>
          <w:szCs w:val="28"/>
        </w:rPr>
        <w:t>餘絀之審定</w:t>
      </w:r>
    </w:p>
    <w:p w14:paraId="4FA00CC4" w14:textId="77777777" w:rsidR="00DD052C" w:rsidRPr="001C5F62" w:rsidRDefault="00DD052C" w:rsidP="00110A53">
      <w:pPr>
        <w:tabs>
          <w:tab w:val="left" w:pos="426"/>
          <w:tab w:val="left" w:pos="567"/>
        </w:tabs>
        <w:overflowPunct w:val="0"/>
        <w:autoSpaceDE w:val="0"/>
        <w:spacing w:before="30" w:after="30" w:line="460" w:lineRule="exact"/>
        <w:ind w:firstLine="567"/>
        <w:jc w:val="both"/>
        <w:rPr>
          <w:rFonts w:ascii="標楷體" w:eastAsia="標楷體" w:hAnsi="標楷體"/>
          <w:spacing w:val="2"/>
          <w:szCs w:val="24"/>
        </w:rPr>
      </w:pPr>
      <w:r w:rsidRPr="001C5F62">
        <w:rPr>
          <w:rFonts w:ascii="標楷體" w:eastAsia="標楷體" w:hAnsi="標楷體" w:hint="eastAsia"/>
          <w:spacing w:val="2"/>
          <w:szCs w:val="24"/>
        </w:rPr>
        <w:t>決算審核結果，審定賸餘</w:t>
      </w:r>
      <w:r w:rsidRPr="001C5F62">
        <w:rPr>
          <w:rFonts w:ascii="標楷體" w:eastAsia="標楷體" w:hAnsi="標楷體"/>
          <w:spacing w:val="2"/>
          <w:szCs w:val="24"/>
        </w:rPr>
        <w:t>4</w:t>
      </w:r>
      <w:r w:rsidRPr="001C5F62">
        <w:rPr>
          <w:rFonts w:ascii="標楷體" w:eastAsia="標楷體" w:hAnsi="標楷體" w:hint="eastAsia"/>
          <w:spacing w:val="2"/>
          <w:szCs w:val="24"/>
        </w:rPr>
        <w:t>,</w:t>
      </w:r>
      <w:r w:rsidRPr="001C5F62">
        <w:rPr>
          <w:rFonts w:ascii="標楷體" w:eastAsia="標楷體" w:hAnsi="標楷體"/>
          <w:spacing w:val="2"/>
          <w:szCs w:val="24"/>
        </w:rPr>
        <w:t>917</w:t>
      </w:r>
      <w:r w:rsidRPr="001C5F62">
        <w:rPr>
          <w:rFonts w:ascii="標楷體" w:eastAsia="標楷體" w:hAnsi="標楷體" w:hint="eastAsia"/>
          <w:spacing w:val="2"/>
          <w:szCs w:val="24"/>
        </w:rPr>
        <w:t>萬餘元，較預算賸餘</w:t>
      </w:r>
      <w:r w:rsidRPr="001C5F62">
        <w:rPr>
          <w:rFonts w:ascii="標楷體" w:eastAsia="標楷體" w:hAnsi="標楷體"/>
          <w:spacing w:val="2"/>
          <w:szCs w:val="24"/>
        </w:rPr>
        <w:t>217</w:t>
      </w:r>
      <w:r w:rsidRPr="001C5F62">
        <w:rPr>
          <w:rFonts w:ascii="標楷體" w:eastAsia="標楷體" w:hAnsi="標楷體" w:hint="eastAsia"/>
          <w:spacing w:val="2"/>
          <w:szCs w:val="24"/>
        </w:rPr>
        <w:t>萬餘元，增加4,699萬餘元</w:t>
      </w:r>
      <w:r w:rsidRPr="001C5F62">
        <w:rPr>
          <w:rFonts w:ascii="標楷體" w:eastAsia="標楷體" w:hAnsi="標楷體" w:hint="eastAsia"/>
          <w:spacing w:val="2"/>
        </w:rPr>
        <w:t>，</w:t>
      </w:r>
      <w:r w:rsidRPr="001C5F62">
        <w:rPr>
          <w:rFonts w:ascii="標楷體" w:eastAsia="標楷體" w:hAnsi="標楷體" w:hint="eastAsia"/>
          <w:spacing w:val="2"/>
          <w:szCs w:val="24"/>
        </w:rPr>
        <w:t>主要係農業用地變更申請案件較預計增加，收取回饋金隨增所致。</w:t>
      </w:r>
    </w:p>
    <w:p w14:paraId="4A16A0CE" w14:textId="77777777" w:rsidR="00DD052C" w:rsidRPr="001C5F62" w:rsidRDefault="00DD052C" w:rsidP="00110A53">
      <w:pPr>
        <w:overflowPunct w:val="0"/>
        <w:autoSpaceDE w:val="0"/>
        <w:spacing w:afterLines="20" w:after="48" w:line="520" w:lineRule="exact"/>
        <w:ind w:firstLineChars="100" w:firstLine="324"/>
        <w:jc w:val="both"/>
        <w:rPr>
          <w:rFonts w:ascii="標楷體" w:eastAsia="標楷體" w:hAnsi="標楷體"/>
          <w:b/>
          <w:spacing w:val="2"/>
          <w:sz w:val="32"/>
          <w:szCs w:val="32"/>
        </w:rPr>
      </w:pPr>
      <w:r w:rsidRPr="001C5F62">
        <w:rPr>
          <w:rFonts w:ascii="標楷體" w:eastAsia="標楷體" w:hAnsi="標楷體" w:hint="eastAsia"/>
          <w:b/>
          <w:spacing w:val="2"/>
          <w:sz w:val="32"/>
          <w:szCs w:val="32"/>
        </w:rPr>
        <w:t>四、重要審核意見</w:t>
      </w:r>
    </w:p>
    <w:p w14:paraId="6123E45D" w14:textId="77777777" w:rsidR="00DD052C" w:rsidRPr="001C5F62" w:rsidRDefault="00DD052C" w:rsidP="00110A53">
      <w:pPr>
        <w:overflowPunct w:val="0"/>
        <w:autoSpaceDE w:val="0"/>
        <w:spacing w:line="480" w:lineRule="exact"/>
        <w:ind w:firstLineChars="200" w:firstLine="569"/>
        <w:jc w:val="both"/>
        <w:rPr>
          <w:rFonts w:ascii="標楷體" w:eastAsia="標楷體" w:hAnsi="標楷體"/>
          <w:b/>
          <w:bCs/>
          <w:spacing w:val="2"/>
          <w:sz w:val="28"/>
          <w:szCs w:val="28"/>
        </w:rPr>
      </w:pPr>
      <w:r w:rsidRPr="001C5F62">
        <w:rPr>
          <w:rFonts w:ascii="標楷體" w:eastAsia="標楷體" w:hAnsi="標楷體" w:hint="eastAsia"/>
          <w:b/>
          <w:bCs/>
          <w:spacing w:val="2"/>
          <w:sz w:val="28"/>
          <w:szCs w:val="28"/>
        </w:rPr>
        <w:t>（一）</w:t>
      </w:r>
      <w:r w:rsidRPr="001C5F62">
        <w:rPr>
          <w:rFonts w:ascii="標楷體" w:eastAsia="標楷體" w:hAnsi="標楷體"/>
          <w:b/>
          <w:bCs/>
          <w:spacing w:val="2"/>
          <w:sz w:val="28"/>
          <w:szCs w:val="28"/>
        </w:rPr>
        <w:t xml:space="preserve">　</w:t>
      </w:r>
      <w:r w:rsidRPr="001C5F62">
        <w:rPr>
          <w:rFonts w:ascii="標楷體" w:eastAsia="標楷體" w:hAnsi="標楷體" w:hint="eastAsia"/>
          <w:b/>
          <w:bCs/>
          <w:spacing w:val="2"/>
          <w:sz w:val="28"/>
          <w:szCs w:val="28"/>
        </w:rPr>
        <w:t>設置宜蘭肉品市場，以提供現代化毛豬交易場所，惟近5年度毛豬拍賣及電宰頭數逐年遞減，且均未達預計目標，又毛豬調配及電宰作業欠周妥，增加違約及補償費用支出，均待檢討改進妥處，以提升營運績效。</w:t>
      </w:r>
    </w:p>
    <w:p w14:paraId="38FCA258" w14:textId="77777777" w:rsidR="00DD052C" w:rsidRPr="001C5F62" w:rsidRDefault="00DD052C" w:rsidP="00110A53">
      <w:pPr>
        <w:overflowPunct w:val="0"/>
        <w:autoSpaceDE w:val="0"/>
        <w:spacing w:beforeLines="50" w:before="120" w:line="460" w:lineRule="exact"/>
        <w:ind w:firstLineChars="200" w:firstLine="480"/>
        <w:jc w:val="both"/>
        <w:rPr>
          <w:rFonts w:ascii="標楷體" w:eastAsia="標楷體" w:hAnsi="標楷體"/>
          <w:snapToGrid w:val="0"/>
          <w:kern w:val="0"/>
          <w:szCs w:val="24"/>
        </w:rPr>
      </w:pPr>
      <w:r w:rsidRPr="001C5F62">
        <w:rPr>
          <w:rFonts w:ascii="標楷體" w:eastAsia="標楷體" w:hAnsi="標楷體" w:hint="eastAsia"/>
          <w:snapToGrid w:val="0"/>
          <w:kern w:val="0"/>
          <w:szCs w:val="24"/>
        </w:rPr>
        <w:t>縣政府為提供現代化毛豬交易場所，建立公平合理交易制度，與宜蘭縣農會等共同集資成立宜蘭肉品市場股份有限公司（下稱肉品市場），主要營運計畫為辦理毛豬拍賣及毛豬電宰等2項，113年度預算執行結果，本期淨利9萬餘元，較預算淨利增加1萬餘元，約14.97％。經查其營運計畫執行情形，核有：</w:t>
      </w:r>
    </w:p>
    <w:p w14:paraId="4EECECA6" w14:textId="77777777" w:rsidR="00DD052C" w:rsidRPr="001C5F62" w:rsidRDefault="00110A53" w:rsidP="00745D34">
      <w:pPr>
        <w:overflowPunct w:val="0"/>
        <w:autoSpaceDE w:val="0"/>
        <w:spacing w:line="460" w:lineRule="exact"/>
        <w:ind w:firstLineChars="400" w:firstLine="961"/>
        <w:jc w:val="both"/>
        <w:rPr>
          <w:rFonts w:ascii="標楷體" w:eastAsia="標楷體" w:hAnsi="標楷體"/>
          <w:bCs/>
          <w:szCs w:val="24"/>
        </w:rPr>
      </w:pPr>
      <w:r w:rsidRPr="001C5F62">
        <w:rPr>
          <w:rFonts w:ascii="標楷體" w:eastAsia="標楷體" w:hAnsi="標楷體" w:cstheme="minorBidi"/>
          <w:b/>
          <w:bCs/>
          <w:noProof/>
          <w:szCs w:val="24"/>
        </w:rPr>
        <mc:AlternateContent>
          <mc:Choice Requires="wps">
            <w:drawing>
              <wp:anchor distT="0" distB="0" distL="114300" distR="114300" simplePos="0" relativeHeight="251637760" behindDoc="0" locked="0" layoutInCell="1" allowOverlap="1" wp14:anchorId="01731F12" wp14:editId="4755AD6D">
                <wp:simplePos x="0" y="0"/>
                <wp:positionH relativeFrom="margin">
                  <wp:posOffset>1267118</wp:posOffset>
                </wp:positionH>
                <wp:positionV relativeFrom="margin">
                  <wp:posOffset>6104792</wp:posOffset>
                </wp:positionV>
                <wp:extent cx="5063490" cy="2679700"/>
                <wp:effectExtent l="0" t="0" r="0" b="635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3490" cy="2679700"/>
                        </a:xfrm>
                        <a:prstGeom prst="rect">
                          <a:avLst/>
                        </a:prstGeom>
                        <a:noFill/>
                        <a:ln w="9525">
                          <a:noFill/>
                          <a:miter lim="800000"/>
                          <a:headEnd/>
                          <a:tailEnd/>
                        </a:ln>
                      </wps:spPr>
                      <wps:txbx>
                        <w:txbxContent>
                          <w:tbl>
                            <w:tblPr>
                              <w:tblW w:w="7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701"/>
                              <w:gridCol w:w="1134"/>
                              <w:gridCol w:w="1134"/>
                              <w:gridCol w:w="1134"/>
                              <w:gridCol w:w="1134"/>
                              <w:gridCol w:w="1019"/>
                            </w:tblGrid>
                            <w:tr w:rsidR="0097161F" w:rsidRPr="00D44A8B" w14:paraId="5590BBA1" w14:textId="77777777" w:rsidTr="006F4C6D">
                              <w:trPr>
                                <w:trHeight w:val="20"/>
                                <w:tblHeader/>
                                <w:jc w:val="center"/>
                              </w:trPr>
                              <w:tc>
                                <w:tcPr>
                                  <w:tcW w:w="7823" w:type="dxa"/>
                                  <w:gridSpan w:val="7"/>
                                  <w:tcBorders>
                                    <w:top w:val="nil"/>
                                    <w:left w:val="nil"/>
                                    <w:bottom w:val="nil"/>
                                    <w:right w:val="nil"/>
                                    <w:tl2br w:val="nil"/>
                                  </w:tcBorders>
                                  <w:vAlign w:val="center"/>
                                </w:tcPr>
                                <w:p w14:paraId="5CD7958A" w14:textId="77777777" w:rsidR="0097161F" w:rsidRPr="00D44A8B" w:rsidRDefault="0097161F" w:rsidP="006F4C6D">
                                  <w:pPr>
                                    <w:jc w:val="center"/>
                                    <w:rPr>
                                      <w:rFonts w:ascii="標楷體" w:eastAsia="標楷體" w:hAnsi="標楷體" w:cs="新細明體"/>
                                      <w:b/>
                                      <w:color w:val="000000"/>
                                      <w:szCs w:val="24"/>
                                    </w:rPr>
                                  </w:pPr>
                                  <w:r w:rsidRPr="00D44A8B">
                                    <w:rPr>
                                      <w:rFonts w:ascii="標楷體" w:eastAsia="標楷體" w:hAnsi="標楷體" w:cs="新細明體" w:hint="eastAsia"/>
                                      <w:b/>
                                      <w:color w:val="000000"/>
                                      <w:szCs w:val="24"/>
                                    </w:rPr>
                                    <w:t>表</w:t>
                                  </w:r>
                                  <w:r>
                                    <w:rPr>
                                      <w:rFonts w:ascii="標楷體" w:eastAsia="標楷體" w:hAnsi="標楷體" w:cs="新細明體" w:hint="eastAsia"/>
                                      <w:b/>
                                      <w:color w:val="000000"/>
                                      <w:szCs w:val="24"/>
                                    </w:rPr>
                                    <w:t xml:space="preserve">1　</w:t>
                                  </w:r>
                                  <w:r w:rsidRPr="00D44A8B">
                                    <w:rPr>
                                      <w:rFonts w:ascii="標楷體" w:eastAsia="標楷體" w:hAnsi="標楷體" w:cs="新細明體" w:hint="eastAsia"/>
                                      <w:b/>
                                      <w:color w:val="000000"/>
                                      <w:szCs w:val="24"/>
                                    </w:rPr>
                                    <w:t>毛豬拍賣及電宰頭數逐年遞減情形</w:t>
                                  </w:r>
                                </w:p>
                              </w:tc>
                            </w:tr>
                            <w:tr w:rsidR="0097161F" w:rsidRPr="00D44A8B" w14:paraId="026D0C28" w14:textId="77777777" w:rsidTr="006F4C6D">
                              <w:trPr>
                                <w:trHeight w:val="20"/>
                                <w:tblHeader/>
                                <w:jc w:val="center"/>
                              </w:trPr>
                              <w:tc>
                                <w:tcPr>
                                  <w:tcW w:w="7823" w:type="dxa"/>
                                  <w:gridSpan w:val="7"/>
                                  <w:tcBorders>
                                    <w:top w:val="nil"/>
                                    <w:left w:val="nil"/>
                                    <w:bottom w:val="single" w:sz="4" w:space="0" w:color="auto"/>
                                    <w:right w:val="nil"/>
                                    <w:tl2br w:val="nil"/>
                                  </w:tcBorders>
                                  <w:vAlign w:val="center"/>
                                </w:tcPr>
                                <w:p w14:paraId="2C7AE9EE" w14:textId="77777777" w:rsidR="0097161F" w:rsidRPr="00D44A8B" w:rsidRDefault="0097161F" w:rsidP="006F4C6D">
                                  <w:pPr>
                                    <w:jc w:val="right"/>
                                    <w:rPr>
                                      <w:rFonts w:ascii="標楷體" w:eastAsia="標楷體" w:hAnsi="標楷體" w:cs="新細明體"/>
                                      <w:color w:val="000000"/>
                                      <w:sz w:val="20"/>
                                      <w:szCs w:val="24"/>
                                    </w:rPr>
                                  </w:pPr>
                                  <w:r w:rsidRPr="00D44A8B">
                                    <w:rPr>
                                      <w:rFonts w:ascii="標楷體" w:eastAsia="標楷體" w:hAnsi="標楷體" w:cs="新細明體" w:hint="eastAsia"/>
                                      <w:color w:val="000000"/>
                                      <w:sz w:val="18"/>
                                      <w:szCs w:val="24"/>
                                    </w:rPr>
                                    <w:t>單位：頭、％</w:t>
                                  </w:r>
                                </w:p>
                              </w:tc>
                            </w:tr>
                            <w:tr w:rsidR="0097161F" w:rsidRPr="00D44A8B" w14:paraId="0DF0A9F2" w14:textId="77777777" w:rsidTr="006F4C6D">
                              <w:trPr>
                                <w:trHeight w:val="20"/>
                                <w:tblHeader/>
                                <w:jc w:val="center"/>
                              </w:trPr>
                              <w:tc>
                                <w:tcPr>
                                  <w:tcW w:w="2268"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C7812F4" w14:textId="77777777" w:rsidR="0097161F" w:rsidRPr="00D44A8B" w:rsidRDefault="0097161F" w:rsidP="006F4C6D">
                                  <w:pPr>
                                    <w:jc w:val="center"/>
                                    <w:rPr>
                                      <w:rFonts w:ascii="標楷體" w:eastAsia="標楷體" w:hAnsi="標楷體"/>
                                      <w:spacing w:val="-6"/>
                                      <w:sz w:val="20"/>
                                    </w:rPr>
                                  </w:pPr>
                                  <w:r w:rsidRPr="00D44A8B">
                                    <w:rPr>
                                      <w:rFonts w:ascii="標楷體" w:eastAsia="標楷體" w:hAnsi="標楷體" w:hint="eastAsia"/>
                                      <w:spacing w:val="-6"/>
                                      <w:sz w:val="20"/>
                                    </w:rPr>
                                    <w:t xml:space="preserve">              年度</w:t>
                                  </w:r>
                                </w:p>
                                <w:p w14:paraId="157BEBDE" w14:textId="77777777" w:rsidR="0097161F" w:rsidRPr="00D44A8B" w:rsidRDefault="0097161F" w:rsidP="006F4C6D">
                                  <w:pPr>
                                    <w:rPr>
                                      <w:rFonts w:ascii="標楷體" w:eastAsia="標楷體" w:hAnsi="標楷體"/>
                                      <w:spacing w:val="-6"/>
                                      <w:sz w:val="20"/>
                                    </w:rPr>
                                  </w:pPr>
                                  <w:r w:rsidRPr="00D44A8B">
                                    <w:rPr>
                                      <w:rFonts w:ascii="標楷體" w:eastAsia="標楷體" w:hAnsi="標楷體" w:hint="eastAsia"/>
                                      <w:spacing w:val="-6"/>
                                      <w:sz w:val="20"/>
                                    </w:rPr>
                                    <w:t xml:space="preserve">   項目</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146A3B"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hint="eastAsia"/>
                                      <w:color w:val="000000"/>
                                      <w:sz w:val="20"/>
                                    </w:rPr>
                                    <w:t>109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3C3753"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cs="新細明體" w:hint="eastAsia"/>
                                      <w:color w:val="000000"/>
                                      <w:sz w:val="20"/>
                                    </w:rPr>
                                    <w:t>110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230F1F"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cs="新細明體" w:hint="eastAsia"/>
                                      <w:color w:val="000000"/>
                                      <w:sz w:val="20"/>
                                    </w:rPr>
                                    <w:t>111</w:t>
                                  </w:r>
                                </w:p>
                              </w:tc>
                              <w:tc>
                                <w:tcPr>
                                  <w:tcW w:w="1134" w:type="dxa"/>
                                  <w:tcBorders>
                                    <w:top w:val="single" w:sz="4" w:space="0" w:color="auto"/>
                                    <w:left w:val="single" w:sz="4" w:space="0" w:color="auto"/>
                                    <w:bottom w:val="single" w:sz="4" w:space="0" w:color="auto"/>
                                    <w:right w:val="single" w:sz="4" w:space="0" w:color="auto"/>
                                  </w:tcBorders>
                                  <w:vAlign w:val="center"/>
                                </w:tcPr>
                                <w:p w14:paraId="5907D2EE"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cs="新細明體" w:hint="eastAsia"/>
                                      <w:color w:val="000000"/>
                                      <w:sz w:val="20"/>
                                    </w:rPr>
                                    <w:t>112</w:t>
                                  </w:r>
                                </w:p>
                              </w:tc>
                              <w:tc>
                                <w:tcPr>
                                  <w:tcW w:w="1019" w:type="dxa"/>
                                  <w:tcBorders>
                                    <w:top w:val="single" w:sz="4" w:space="0" w:color="auto"/>
                                    <w:left w:val="single" w:sz="4" w:space="0" w:color="auto"/>
                                    <w:bottom w:val="single" w:sz="4" w:space="0" w:color="auto"/>
                                    <w:right w:val="single" w:sz="4" w:space="0" w:color="auto"/>
                                  </w:tcBorders>
                                  <w:vAlign w:val="center"/>
                                </w:tcPr>
                                <w:p w14:paraId="1C33E54E"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cs="新細明體" w:hint="eastAsia"/>
                                      <w:color w:val="000000"/>
                                      <w:sz w:val="20"/>
                                    </w:rPr>
                                    <w:t>113</w:t>
                                  </w:r>
                                </w:p>
                              </w:tc>
                            </w:tr>
                            <w:tr w:rsidR="0097161F" w:rsidRPr="00D44A8B" w14:paraId="36CE591F" w14:textId="77777777" w:rsidTr="006F4C6D">
                              <w:trPr>
                                <w:trHeight w:val="20"/>
                                <w:jc w:val="center"/>
                              </w:trPr>
                              <w:tc>
                                <w:tcPr>
                                  <w:tcW w:w="567" w:type="dxa"/>
                                  <w:vMerge w:val="restart"/>
                                  <w:tcBorders>
                                    <w:top w:val="single" w:sz="4" w:space="0" w:color="auto"/>
                                    <w:left w:val="single" w:sz="4" w:space="0" w:color="auto"/>
                                    <w:right w:val="single" w:sz="4" w:space="0" w:color="auto"/>
                                  </w:tcBorders>
                                  <w:vAlign w:val="center"/>
                                  <w:hideMark/>
                                </w:tcPr>
                                <w:p w14:paraId="64B45CC3" w14:textId="77777777" w:rsidR="0097161F" w:rsidRPr="00D44A8B" w:rsidRDefault="0097161F" w:rsidP="006F4C6D">
                                  <w:pPr>
                                    <w:jc w:val="center"/>
                                    <w:rPr>
                                      <w:rFonts w:ascii="標楷體" w:eastAsia="標楷體" w:hAnsi="標楷體" w:cs="新細明體"/>
                                      <w:sz w:val="20"/>
                                    </w:rPr>
                                  </w:pPr>
                                  <w:r w:rsidRPr="00D44A8B">
                                    <w:rPr>
                                      <w:rFonts w:ascii="標楷體" w:eastAsia="標楷體" w:hAnsi="標楷體" w:cs="新細明體" w:hint="eastAsia"/>
                                      <w:sz w:val="20"/>
                                    </w:rPr>
                                    <w:t>毛豬</w:t>
                                  </w:r>
                                </w:p>
                                <w:p w14:paraId="7657995A" w14:textId="77777777" w:rsidR="0097161F" w:rsidRPr="00D44A8B" w:rsidRDefault="0097161F" w:rsidP="006F4C6D">
                                  <w:pPr>
                                    <w:jc w:val="center"/>
                                    <w:rPr>
                                      <w:rFonts w:ascii="標楷體" w:eastAsia="標楷體" w:hAnsi="標楷體" w:cs="新細明體"/>
                                      <w:sz w:val="20"/>
                                    </w:rPr>
                                  </w:pPr>
                                  <w:r w:rsidRPr="00D44A8B">
                                    <w:rPr>
                                      <w:rFonts w:ascii="標楷體" w:eastAsia="標楷體" w:hAnsi="標楷體" w:cs="新細明體" w:hint="eastAsia"/>
                                      <w:sz w:val="20"/>
                                    </w:rPr>
                                    <w:t>拍賣</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9A2FCD8"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z w:val="20"/>
                                    </w:rPr>
                                    <w:t>預計數</w:t>
                                  </w:r>
                                  <w:r>
                                    <w:rPr>
                                      <w:rFonts w:ascii="標楷體" w:eastAsia="標楷體" w:hAnsi="標楷體" w:cs="新細明體" w:hint="eastAsia"/>
                                      <w:sz w:val="20"/>
                                    </w:rPr>
                                    <w:t>（</w:t>
                                  </w:r>
                                  <w:r w:rsidRPr="00D44A8B">
                                    <w:rPr>
                                      <w:rFonts w:ascii="標楷體" w:eastAsia="標楷體" w:hAnsi="標楷體" w:cs="新細明體" w:hint="eastAsia"/>
                                      <w:sz w:val="20"/>
                                    </w:rPr>
                                    <w:t>A</w:t>
                                  </w:r>
                                  <w:r>
                                    <w:rPr>
                                      <w:rFonts w:ascii="標楷體" w:eastAsia="標楷體" w:hAnsi="標楷體" w:cs="新細明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CABAB8"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123,800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69ECED"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123,000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30FE6"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120,000</w:t>
                                  </w:r>
                                </w:p>
                              </w:tc>
                              <w:tc>
                                <w:tcPr>
                                  <w:tcW w:w="1134" w:type="dxa"/>
                                  <w:tcBorders>
                                    <w:top w:val="single" w:sz="4" w:space="0" w:color="auto"/>
                                    <w:left w:val="single" w:sz="4" w:space="0" w:color="auto"/>
                                    <w:bottom w:val="single" w:sz="4" w:space="0" w:color="auto"/>
                                    <w:right w:val="single" w:sz="4" w:space="0" w:color="auto"/>
                                  </w:tcBorders>
                                </w:tcPr>
                                <w:p w14:paraId="2A75AF3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w:t>
                                  </w:r>
                                  <w:r w:rsidRPr="00D44A8B">
                                    <w:rPr>
                                      <w:rFonts w:ascii="標楷體" w:eastAsia="標楷體" w:hAnsi="標楷體" w:cs="新細明體"/>
                                      <w:sz w:val="20"/>
                                    </w:rPr>
                                    <w:t>20,</w:t>
                                  </w:r>
                                  <w:r w:rsidRPr="00D44A8B">
                                    <w:rPr>
                                      <w:rFonts w:ascii="標楷體" w:eastAsia="標楷體" w:hAnsi="標楷體" w:cs="新細明體" w:hint="eastAsia"/>
                                      <w:sz w:val="20"/>
                                    </w:rPr>
                                    <w:t>000</w:t>
                                  </w:r>
                                </w:p>
                              </w:tc>
                              <w:tc>
                                <w:tcPr>
                                  <w:tcW w:w="1019" w:type="dxa"/>
                                  <w:tcBorders>
                                    <w:top w:val="single" w:sz="4" w:space="0" w:color="auto"/>
                                    <w:left w:val="single" w:sz="4" w:space="0" w:color="auto"/>
                                    <w:bottom w:val="single" w:sz="4" w:space="0" w:color="auto"/>
                                    <w:right w:val="single" w:sz="4" w:space="0" w:color="auto"/>
                                  </w:tcBorders>
                                </w:tcPr>
                                <w:p w14:paraId="7FCEACF6"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116</w:t>
                                  </w:r>
                                  <w:r w:rsidRPr="00D44A8B">
                                    <w:rPr>
                                      <w:rFonts w:ascii="標楷體" w:eastAsia="標楷體" w:hAnsi="標楷體" w:cs="新細明體"/>
                                      <w:sz w:val="20"/>
                                    </w:rPr>
                                    <w:t>,</w:t>
                                  </w:r>
                                  <w:r w:rsidRPr="00D44A8B">
                                    <w:rPr>
                                      <w:rFonts w:ascii="標楷體" w:eastAsia="標楷體" w:hAnsi="標楷體" w:cs="新細明體" w:hint="eastAsia"/>
                                      <w:sz w:val="20"/>
                                    </w:rPr>
                                    <w:t>000</w:t>
                                  </w:r>
                                </w:p>
                              </w:tc>
                            </w:tr>
                            <w:tr w:rsidR="0097161F" w:rsidRPr="00D44A8B" w14:paraId="7A51DD37" w14:textId="77777777" w:rsidTr="006F4C6D">
                              <w:trPr>
                                <w:trHeight w:val="20"/>
                                <w:jc w:val="center"/>
                              </w:trPr>
                              <w:tc>
                                <w:tcPr>
                                  <w:tcW w:w="567" w:type="dxa"/>
                                  <w:vMerge/>
                                  <w:tcBorders>
                                    <w:left w:val="single" w:sz="4" w:space="0" w:color="auto"/>
                                    <w:right w:val="single" w:sz="4" w:space="0" w:color="auto"/>
                                  </w:tcBorders>
                                  <w:vAlign w:val="center"/>
                                  <w:hideMark/>
                                </w:tcPr>
                                <w:p w14:paraId="253DC890"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E440F08"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z w:val="20"/>
                                    </w:rPr>
                                    <w:t>實際數</w:t>
                                  </w:r>
                                  <w:r>
                                    <w:rPr>
                                      <w:rFonts w:ascii="標楷體" w:eastAsia="標楷體" w:hAnsi="標楷體" w:cs="新細明體" w:hint="eastAsia"/>
                                      <w:sz w:val="20"/>
                                    </w:rPr>
                                    <w:t>（</w:t>
                                  </w:r>
                                  <w:r w:rsidRPr="00D44A8B">
                                    <w:rPr>
                                      <w:rFonts w:ascii="標楷體" w:eastAsia="標楷體" w:hAnsi="標楷體" w:cs="新細明體" w:hint="eastAsia"/>
                                      <w:sz w:val="20"/>
                                    </w:rPr>
                                    <w:t>B</w:t>
                                  </w:r>
                                  <w:r>
                                    <w:rPr>
                                      <w:rFonts w:ascii="標楷體" w:eastAsia="標楷體" w:hAnsi="標楷體" w:cs="新細明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01942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107,028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9C70E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105,502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35F19"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103,865</w:t>
                                  </w:r>
                                </w:p>
                              </w:tc>
                              <w:tc>
                                <w:tcPr>
                                  <w:tcW w:w="1134" w:type="dxa"/>
                                  <w:tcBorders>
                                    <w:top w:val="single" w:sz="4" w:space="0" w:color="auto"/>
                                    <w:left w:val="single" w:sz="4" w:space="0" w:color="auto"/>
                                    <w:bottom w:val="single" w:sz="4" w:space="0" w:color="auto"/>
                                    <w:right w:val="single" w:sz="4" w:space="0" w:color="auto"/>
                                  </w:tcBorders>
                                </w:tcPr>
                                <w:p w14:paraId="7584298E"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9</w:t>
                                  </w:r>
                                  <w:r w:rsidRPr="00D44A8B">
                                    <w:rPr>
                                      <w:rFonts w:ascii="標楷體" w:eastAsia="標楷體" w:hAnsi="標楷體" w:cs="新細明體"/>
                                      <w:sz w:val="20"/>
                                    </w:rPr>
                                    <w:t>5,094</w:t>
                                  </w:r>
                                </w:p>
                              </w:tc>
                              <w:tc>
                                <w:tcPr>
                                  <w:tcW w:w="1019" w:type="dxa"/>
                                  <w:tcBorders>
                                    <w:top w:val="single" w:sz="4" w:space="0" w:color="auto"/>
                                    <w:left w:val="single" w:sz="4" w:space="0" w:color="auto"/>
                                    <w:bottom w:val="single" w:sz="4" w:space="0" w:color="auto"/>
                                    <w:right w:val="single" w:sz="4" w:space="0" w:color="auto"/>
                                  </w:tcBorders>
                                </w:tcPr>
                                <w:p w14:paraId="6A3B26F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9</w:t>
                                  </w:r>
                                  <w:r w:rsidRPr="00D44A8B">
                                    <w:rPr>
                                      <w:rFonts w:ascii="標楷體" w:eastAsia="標楷體" w:hAnsi="標楷體" w:cs="新細明體"/>
                                      <w:sz w:val="20"/>
                                    </w:rPr>
                                    <w:t>2,034</w:t>
                                  </w:r>
                                </w:p>
                              </w:tc>
                            </w:tr>
                            <w:tr w:rsidR="0097161F" w:rsidRPr="00D44A8B" w14:paraId="666F6AC3" w14:textId="77777777" w:rsidTr="006F4C6D">
                              <w:trPr>
                                <w:trHeight w:val="20"/>
                                <w:jc w:val="center"/>
                              </w:trPr>
                              <w:tc>
                                <w:tcPr>
                                  <w:tcW w:w="567" w:type="dxa"/>
                                  <w:vMerge/>
                                  <w:tcBorders>
                                    <w:left w:val="single" w:sz="4" w:space="0" w:color="auto"/>
                                    <w:right w:val="single" w:sz="4" w:space="0" w:color="auto"/>
                                  </w:tcBorders>
                                  <w:vAlign w:val="center"/>
                                  <w:hideMark/>
                                </w:tcPr>
                                <w:p w14:paraId="31A075E0"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3D6E59E"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pacing w:val="-14"/>
                                      <w:sz w:val="20"/>
                                    </w:rPr>
                                    <w:t>差異數</w:t>
                                  </w:r>
                                  <w:r>
                                    <w:rPr>
                                      <w:rFonts w:ascii="標楷體" w:eastAsia="標楷體" w:hAnsi="標楷體" w:cs="新細明體" w:hint="eastAsia"/>
                                      <w:spacing w:val="-14"/>
                                      <w:sz w:val="20"/>
                                    </w:rPr>
                                    <w:t>（</w:t>
                                  </w:r>
                                  <w:r w:rsidRPr="00D44A8B">
                                    <w:rPr>
                                      <w:rFonts w:ascii="標楷體" w:eastAsia="標楷體" w:hAnsi="標楷體" w:cs="新細明體"/>
                                      <w:spacing w:val="-14"/>
                                      <w:sz w:val="20"/>
                                    </w:rPr>
                                    <w:t>C=</w:t>
                                  </w:r>
                                  <w:r w:rsidRPr="00D44A8B">
                                    <w:rPr>
                                      <w:rFonts w:ascii="標楷體" w:eastAsia="標楷體" w:hAnsi="標楷體" w:cs="新細明體" w:hint="eastAsia"/>
                                      <w:spacing w:val="-14"/>
                                      <w:sz w:val="20"/>
                                    </w:rPr>
                                    <w:t>B-A</w:t>
                                  </w:r>
                                  <w:r>
                                    <w:rPr>
                                      <w:rFonts w:ascii="標楷體" w:eastAsia="標楷體" w:hAnsi="標楷體" w:cs="新細明體" w:hint="eastAsia"/>
                                      <w:spacing w:val="-14"/>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33D709"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- 16,772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CD38D4"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- 17,498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09FE93"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- 16,135</w:t>
                                  </w:r>
                                </w:p>
                              </w:tc>
                              <w:tc>
                                <w:tcPr>
                                  <w:tcW w:w="1134" w:type="dxa"/>
                                  <w:tcBorders>
                                    <w:top w:val="single" w:sz="4" w:space="0" w:color="auto"/>
                                    <w:left w:val="single" w:sz="4" w:space="0" w:color="auto"/>
                                    <w:bottom w:val="single" w:sz="4" w:space="0" w:color="auto"/>
                                    <w:right w:val="single" w:sz="4" w:space="0" w:color="auto"/>
                                  </w:tcBorders>
                                </w:tcPr>
                                <w:p w14:paraId="0B7813EA"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w:t>
                                  </w:r>
                                  <w:r w:rsidRPr="00D44A8B">
                                    <w:rPr>
                                      <w:rFonts w:ascii="標楷體" w:eastAsia="標楷體" w:hAnsi="標楷體" w:cs="新細明體"/>
                                      <w:sz w:val="20"/>
                                    </w:rPr>
                                    <w:t>24</w:t>
                                  </w:r>
                                  <w:r w:rsidRPr="00D44A8B">
                                    <w:rPr>
                                      <w:rFonts w:ascii="標楷體" w:eastAsia="標楷體" w:hAnsi="標楷體" w:cs="新細明體" w:hint="eastAsia"/>
                                      <w:sz w:val="20"/>
                                    </w:rPr>
                                    <w:t>,</w:t>
                                  </w:r>
                                  <w:r w:rsidRPr="00D44A8B">
                                    <w:rPr>
                                      <w:rFonts w:ascii="標楷體" w:eastAsia="標楷體" w:hAnsi="標楷體" w:cs="新細明體"/>
                                      <w:sz w:val="20"/>
                                    </w:rPr>
                                    <w:t xml:space="preserve">906 </w:t>
                                  </w:r>
                                </w:p>
                              </w:tc>
                              <w:tc>
                                <w:tcPr>
                                  <w:tcW w:w="1019" w:type="dxa"/>
                                  <w:tcBorders>
                                    <w:top w:val="single" w:sz="4" w:space="0" w:color="auto"/>
                                    <w:left w:val="single" w:sz="4" w:space="0" w:color="auto"/>
                                    <w:bottom w:val="single" w:sz="4" w:space="0" w:color="auto"/>
                                    <w:right w:val="single" w:sz="4" w:space="0" w:color="auto"/>
                                  </w:tcBorders>
                                </w:tcPr>
                                <w:p w14:paraId="18A0A890"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w:t>
                                  </w:r>
                                  <w:r w:rsidRPr="00D44A8B">
                                    <w:rPr>
                                      <w:rFonts w:ascii="標楷體" w:eastAsia="標楷體" w:hAnsi="標楷體" w:cs="新細明體"/>
                                      <w:sz w:val="20"/>
                                    </w:rPr>
                                    <w:t>23</w:t>
                                  </w:r>
                                  <w:r w:rsidRPr="00D44A8B">
                                    <w:rPr>
                                      <w:rFonts w:ascii="標楷體" w:eastAsia="標楷體" w:hAnsi="標楷體" w:cs="新細明體" w:hint="eastAsia"/>
                                      <w:sz w:val="20"/>
                                    </w:rPr>
                                    <w:t>,</w:t>
                                  </w:r>
                                  <w:r w:rsidRPr="00D44A8B">
                                    <w:rPr>
                                      <w:rFonts w:ascii="標楷體" w:eastAsia="標楷體" w:hAnsi="標楷體" w:cs="新細明體"/>
                                      <w:sz w:val="20"/>
                                    </w:rPr>
                                    <w:t xml:space="preserve">966 </w:t>
                                  </w:r>
                                </w:p>
                              </w:tc>
                            </w:tr>
                            <w:tr w:rsidR="0097161F" w:rsidRPr="00D44A8B" w14:paraId="3B3B89AF" w14:textId="77777777" w:rsidTr="006F4C6D">
                              <w:trPr>
                                <w:trHeight w:val="20"/>
                                <w:jc w:val="center"/>
                              </w:trPr>
                              <w:tc>
                                <w:tcPr>
                                  <w:tcW w:w="567" w:type="dxa"/>
                                  <w:vMerge/>
                                  <w:tcBorders>
                                    <w:left w:val="single" w:sz="4" w:space="0" w:color="auto"/>
                                    <w:bottom w:val="single" w:sz="4" w:space="0" w:color="auto"/>
                                    <w:right w:val="single" w:sz="4" w:space="0" w:color="auto"/>
                                  </w:tcBorders>
                                  <w:vAlign w:val="center"/>
                                </w:tcPr>
                                <w:p w14:paraId="5B5F9B7F"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7DDD3D1C" w14:textId="77777777" w:rsidR="0097161F" w:rsidRPr="00D44A8B" w:rsidRDefault="0097161F" w:rsidP="006F4C6D">
                                  <w:pPr>
                                    <w:rPr>
                                      <w:rFonts w:ascii="標楷體" w:eastAsia="標楷體" w:hAnsi="標楷體" w:cs="新細明體"/>
                                      <w:spacing w:val="-14"/>
                                      <w:sz w:val="20"/>
                                    </w:rPr>
                                  </w:pPr>
                                  <w:r w:rsidRPr="00D44A8B">
                                    <w:rPr>
                                      <w:rFonts w:ascii="標楷體" w:eastAsia="標楷體" w:hAnsi="標楷體" w:cs="新細明體" w:hint="eastAsia"/>
                                      <w:spacing w:val="-14"/>
                                      <w:sz w:val="20"/>
                                    </w:rPr>
                                    <w:t>差異比率</w:t>
                                  </w:r>
                                  <w:r>
                                    <w:rPr>
                                      <w:rFonts w:ascii="標楷體" w:eastAsia="標楷體" w:hAnsi="標楷體" w:cs="新細明體" w:hint="eastAsia"/>
                                      <w:spacing w:val="-14"/>
                                      <w:sz w:val="20"/>
                                    </w:rPr>
                                    <w:t>（</w:t>
                                  </w:r>
                                  <w:r w:rsidRPr="00D44A8B">
                                    <w:rPr>
                                      <w:rFonts w:ascii="標楷體" w:eastAsia="標楷體" w:hAnsi="標楷體" w:cs="新細明體" w:hint="eastAsia"/>
                                      <w:spacing w:val="-14"/>
                                      <w:sz w:val="20"/>
                                    </w:rPr>
                                    <w:t>C/A</w:t>
                                  </w:r>
                                  <w:r w:rsidRPr="00D44A8B">
                                    <w:rPr>
                                      <w:rFonts w:ascii="標楷體" w:eastAsia="標楷體" w:hAnsi="標楷體" w:cs="新細明體" w:hint="eastAsia"/>
                                      <w:spacing w:val="-14"/>
                                      <w:sz w:val="20"/>
                                    </w:rPr>
                                    <w:sym w:font="Symbol" w:char="F0B4"/>
                                  </w:r>
                                  <w:r w:rsidRPr="00D44A8B">
                                    <w:rPr>
                                      <w:rFonts w:ascii="標楷體" w:eastAsia="標楷體" w:hAnsi="標楷體" w:cs="新細明體" w:hint="eastAsia"/>
                                      <w:spacing w:val="-14"/>
                                      <w:sz w:val="20"/>
                                    </w:rPr>
                                    <w:t>100</w:t>
                                  </w:r>
                                  <w:r>
                                    <w:rPr>
                                      <w:rFonts w:ascii="標楷體" w:eastAsia="標楷體" w:hAnsi="標楷體" w:cs="新細明體" w:hint="eastAsia"/>
                                      <w:spacing w:val="-14"/>
                                      <w:sz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2B7E638B"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- 13.55</w:t>
                                  </w:r>
                                </w:p>
                              </w:tc>
                              <w:tc>
                                <w:tcPr>
                                  <w:tcW w:w="1134" w:type="dxa"/>
                                  <w:tcBorders>
                                    <w:top w:val="single" w:sz="4" w:space="0" w:color="auto"/>
                                    <w:left w:val="single" w:sz="4" w:space="0" w:color="auto"/>
                                    <w:bottom w:val="single" w:sz="4" w:space="0" w:color="auto"/>
                                    <w:right w:val="single" w:sz="4" w:space="0" w:color="auto"/>
                                  </w:tcBorders>
                                  <w:vAlign w:val="center"/>
                                </w:tcPr>
                                <w:p w14:paraId="2ABD9574"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- 14.23</w:t>
                                  </w:r>
                                </w:p>
                              </w:tc>
                              <w:tc>
                                <w:tcPr>
                                  <w:tcW w:w="1134" w:type="dxa"/>
                                  <w:tcBorders>
                                    <w:top w:val="single" w:sz="4" w:space="0" w:color="auto"/>
                                    <w:left w:val="single" w:sz="4" w:space="0" w:color="auto"/>
                                    <w:bottom w:val="single" w:sz="4" w:space="0" w:color="auto"/>
                                    <w:right w:val="single" w:sz="4" w:space="0" w:color="auto"/>
                                  </w:tcBorders>
                                  <w:vAlign w:val="center"/>
                                </w:tcPr>
                                <w:p w14:paraId="461B4155"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- 13.45</w:t>
                                  </w:r>
                                </w:p>
                              </w:tc>
                              <w:tc>
                                <w:tcPr>
                                  <w:tcW w:w="1134" w:type="dxa"/>
                                  <w:tcBorders>
                                    <w:top w:val="single" w:sz="4" w:space="0" w:color="auto"/>
                                    <w:left w:val="single" w:sz="4" w:space="0" w:color="auto"/>
                                    <w:bottom w:val="single" w:sz="4" w:space="0" w:color="auto"/>
                                    <w:right w:val="single" w:sz="4" w:space="0" w:color="auto"/>
                                  </w:tcBorders>
                                </w:tcPr>
                                <w:p w14:paraId="1EA62A94"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- 20.76</w:t>
                                  </w:r>
                                </w:p>
                              </w:tc>
                              <w:tc>
                                <w:tcPr>
                                  <w:tcW w:w="1019" w:type="dxa"/>
                                  <w:tcBorders>
                                    <w:top w:val="single" w:sz="4" w:space="0" w:color="auto"/>
                                    <w:left w:val="single" w:sz="4" w:space="0" w:color="auto"/>
                                    <w:bottom w:val="single" w:sz="4" w:space="0" w:color="auto"/>
                                    <w:right w:val="single" w:sz="4" w:space="0" w:color="auto"/>
                                  </w:tcBorders>
                                </w:tcPr>
                                <w:p w14:paraId="67BC3B4B"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- 20.66</w:t>
                                  </w:r>
                                </w:p>
                              </w:tc>
                            </w:tr>
                            <w:tr w:rsidR="0097161F" w:rsidRPr="00D44A8B" w14:paraId="27EF374D" w14:textId="77777777" w:rsidTr="006F4C6D">
                              <w:trPr>
                                <w:trHeight w:val="20"/>
                                <w:jc w:val="center"/>
                              </w:trPr>
                              <w:tc>
                                <w:tcPr>
                                  <w:tcW w:w="567" w:type="dxa"/>
                                  <w:vMerge w:val="restart"/>
                                  <w:tcBorders>
                                    <w:top w:val="single" w:sz="4" w:space="0" w:color="auto"/>
                                    <w:left w:val="single" w:sz="4" w:space="0" w:color="auto"/>
                                    <w:right w:val="single" w:sz="4" w:space="0" w:color="auto"/>
                                  </w:tcBorders>
                                  <w:vAlign w:val="center"/>
                                  <w:hideMark/>
                                </w:tcPr>
                                <w:p w14:paraId="761DC574" w14:textId="77777777" w:rsidR="0097161F" w:rsidRPr="00D44A8B" w:rsidRDefault="0097161F" w:rsidP="006F4C6D">
                                  <w:pPr>
                                    <w:jc w:val="center"/>
                                    <w:rPr>
                                      <w:rFonts w:ascii="標楷體" w:eastAsia="標楷體" w:hAnsi="標楷體" w:cs="新細明體"/>
                                      <w:sz w:val="20"/>
                                    </w:rPr>
                                  </w:pPr>
                                  <w:r w:rsidRPr="00D44A8B">
                                    <w:rPr>
                                      <w:rFonts w:ascii="標楷體" w:eastAsia="標楷體" w:hAnsi="標楷體" w:cs="新細明體" w:hint="eastAsia"/>
                                      <w:sz w:val="20"/>
                                    </w:rPr>
                                    <w:t>毛豬</w:t>
                                  </w:r>
                                </w:p>
                                <w:p w14:paraId="6F2CECE6" w14:textId="77777777" w:rsidR="0097161F" w:rsidRPr="00D44A8B" w:rsidRDefault="0097161F" w:rsidP="006F4C6D">
                                  <w:pPr>
                                    <w:jc w:val="center"/>
                                    <w:rPr>
                                      <w:rFonts w:ascii="標楷體" w:eastAsia="標楷體" w:hAnsi="標楷體" w:cs="新細明體"/>
                                      <w:sz w:val="20"/>
                                    </w:rPr>
                                  </w:pPr>
                                  <w:r w:rsidRPr="00D44A8B">
                                    <w:rPr>
                                      <w:rFonts w:ascii="標楷體" w:eastAsia="標楷體" w:hAnsi="標楷體" w:cs="新細明體" w:hint="eastAsia"/>
                                      <w:sz w:val="20"/>
                                    </w:rPr>
                                    <w:t>電宰</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8913D7"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z w:val="20"/>
                                    </w:rPr>
                                    <w:t>預計數</w:t>
                                  </w:r>
                                  <w:r>
                                    <w:rPr>
                                      <w:rFonts w:ascii="標楷體" w:eastAsia="標楷體" w:hAnsi="標楷體" w:cs="新細明體" w:hint="eastAsia"/>
                                      <w:sz w:val="20"/>
                                    </w:rPr>
                                    <w:t>（</w:t>
                                  </w:r>
                                  <w:r w:rsidRPr="00D44A8B">
                                    <w:rPr>
                                      <w:rFonts w:ascii="標楷體" w:eastAsia="標楷體" w:hAnsi="標楷體" w:cs="新細明體" w:hint="eastAsia"/>
                                      <w:sz w:val="20"/>
                                    </w:rPr>
                                    <w:t>D</w:t>
                                  </w:r>
                                  <w:r>
                                    <w:rPr>
                                      <w:rFonts w:ascii="標楷體" w:eastAsia="標楷體" w:hAnsi="標楷體" w:cs="新細明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CAE252"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127,800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5914A5"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126,000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79C1E8"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123,000</w:t>
                                  </w:r>
                                </w:p>
                              </w:tc>
                              <w:tc>
                                <w:tcPr>
                                  <w:tcW w:w="1134" w:type="dxa"/>
                                  <w:tcBorders>
                                    <w:top w:val="single" w:sz="4" w:space="0" w:color="auto"/>
                                    <w:left w:val="single" w:sz="4" w:space="0" w:color="auto"/>
                                    <w:bottom w:val="single" w:sz="4" w:space="0" w:color="auto"/>
                                    <w:right w:val="single" w:sz="4" w:space="0" w:color="auto"/>
                                  </w:tcBorders>
                                </w:tcPr>
                                <w:p w14:paraId="42108B17"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w:t>
                                  </w:r>
                                  <w:r w:rsidRPr="00D44A8B">
                                    <w:rPr>
                                      <w:rFonts w:ascii="標楷體" w:eastAsia="標楷體" w:hAnsi="標楷體" w:cs="新細明體"/>
                                      <w:sz w:val="20"/>
                                    </w:rPr>
                                    <w:t>23,</w:t>
                                  </w:r>
                                  <w:r w:rsidRPr="00D44A8B">
                                    <w:rPr>
                                      <w:rFonts w:ascii="標楷體" w:eastAsia="標楷體" w:hAnsi="標楷體" w:cs="新細明體" w:hint="eastAsia"/>
                                      <w:sz w:val="20"/>
                                    </w:rPr>
                                    <w:t>000</w:t>
                                  </w:r>
                                </w:p>
                              </w:tc>
                              <w:tc>
                                <w:tcPr>
                                  <w:tcW w:w="1019" w:type="dxa"/>
                                  <w:tcBorders>
                                    <w:top w:val="single" w:sz="4" w:space="0" w:color="auto"/>
                                    <w:left w:val="single" w:sz="4" w:space="0" w:color="auto"/>
                                    <w:bottom w:val="single" w:sz="4" w:space="0" w:color="auto"/>
                                    <w:right w:val="single" w:sz="4" w:space="0" w:color="auto"/>
                                  </w:tcBorders>
                                </w:tcPr>
                                <w:p w14:paraId="0FB4D8D6"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11</w:t>
                                  </w:r>
                                  <w:r w:rsidRPr="00D44A8B">
                                    <w:rPr>
                                      <w:rFonts w:ascii="標楷體" w:eastAsia="標楷體" w:hAnsi="標楷體" w:cs="新細明體"/>
                                      <w:sz w:val="20"/>
                                    </w:rPr>
                                    <w:t>9,</w:t>
                                  </w:r>
                                  <w:r w:rsidRPr="00D44A8B">
                                    <w:rPr>
                                      <w:rFonts w:ascii="標楷體" w:eastAsia="標楷體" w:hAnsi="標楷體" w:cs="新細明體" w:hint="eastAsia"/>
                                      <w:sz w:val="20"/>
                                    </w:rPr>
                                    <w:t>000</w:t>
                                  </w:r>
                                </w:p>
                              </w:tc>
                            </w:tr>
                            <w:tr w:rsidR="0097161F" w:rsidRPr="00D44A8B" w14:paraId="613B1B82" w14:textId="77777777" w:rsidTr="006F4C6D">
                              <w:trPr>
                                <w:trHeight w:val="20"/>
                                <w:jc w:val="center"/>
                              </w:trPr>
                              <w:tc>
                                <w:tcPr>
                                  <w:tcW w:w="567" w:type="dxa"/>
                                  <w:vMerge/>
                                  <w:tcBorders>
                                    <w:left w:val="single" w:sz="4" w:space="0" w:color="auto"/>
                                    <w:right w:val="single" w:sz="4" w:space="0" w:color="auto"/>
                                  </w:tcBorders>
                                  <w:vAlign w:val="center"/>
                                  <w:hideMark/>
                                </w:tcPr>
                                <w:p w14:paraId="1F29493C"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DEB487C"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z w:val="20"/>
                                    </w:rPr>
                                    <w:t>實際數</w:t>
                                  </w:r>
                                  <w:r>
                                    <w:rPr>
                                      <w:rFonts w:ascii="標楷體" w:eastAsia="標楷體" w:hAnsi="標楷體" w:cs="新細明體" w:hint="eastAsia"/>
                                      <w:sz w:val="20"/>
                                    </w:rPr>
                                    <w:t>（</w:t>
                                  </w:r>
                                  <w:r w:rsidRPr="00D44A8B">
                                    <w:rPr>
                                      <w:rFonts w:ascii="標楷體" w:eastAsia="標楷體" w:hAnsi="標楷體" w:cs="新細明體" w:hint="eastAsia"/>
                                      <w:sz w:val="20"/>
                                    </w:rPr>
                                    <w:t>E</w:t>
                                  </w:r>
                                  <w:r>
                                    <w:rPr>
                                      <w:rFonts w:ascii="標楷體" w:eastAsia="標楷體" w:hAnsi="標楷體" w:cs="新細明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486DAE"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109,737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A45B43"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108,073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4E1C3E"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106,302</w:t>
                                  </w:r>
                                </w:p>
                              </w:tc>
                              <w:tc>
                                <w:tcPr>
                                  <w:tcW w:w="1134" w:type="dxa"/>
                                  <w:tcBorders>
                                    <w:top w:val="single" w:sz="4" w:space="0" w:color="auto"/>
                                    <w:left w:val="single" w:sz="4" w:space="0" w:color="auto"/>
                                    <w:bottom w:val="single" w:sz="4" w:space="0" w:color="auto"/>
                                    <w:right w:val="single" w:sz="4" w:space="0" w:color="auto"/>
                                  </w:tcBorders>
                                </w:tcPr>
                                <w:p w14:paraId="669E3696"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9</w:t>
                                  </w:r>
                                  <w:r w:rsidRPr="00D44A8B">
                                    <w:rPr>
                                      <w:rFonts w:ascii="標楷體" w:eastAsia="標楷體" w:hAnsi="標楷體" w:cs="新細明體"/>
                                      <w:sz w:val="20"/>
                                    </w:rPr>
                                    <w:t>8,160</w:t>
                                  </w:r>
                                </w:p>
                              </w:tc>
                              <w:tc>
                                <w:tcPr>
                                  <w:tcW w:w="1019" w:type="dxa"/>
                                  <w:tcBorders>
                                    <w:top w:val="single" w:sz="4" w:space="0" w:color="auto"/>
                                    <w:left w:val="single" w:sz="4" w:space="0" w:color="auto"/>
                                    <w:bottom w:val="single" w:sz="4" w:space="0" w:color="auto"/>
                                    <w:right w:val="single" w:sz="4" w:space="0" w:color="auto"/>
                                  </w:tcBorders>
                                </w:tcPr>
                                <w:p w14:paraId="5EA0FDF2"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9</w:t>
                                  </w:r>
                                  <w:r w:rsidRPr="00D44A8B">
                                    <w:rPr>
                                      <w:rFonts w:ascii="標楷體" w:eastAsia="標楷體" w:hAnsi="標楷體" w:cs="新細明體"/>
                                      <w:sz w:val="20"/>
                                    </w:rPr>
                                    <w:t>5,299</w:t>
                                  </w:r>
                                </w:p>
                              </w:tc>
                            </w:tr>
                            <w:tr w:rsidR="0097161F" w:rsidRPr="00D44A8B" w14:paraId="767A81CC" w14:textId="77777777" w:rsidTr="006F4C6D">
                              <w:trPr>
                                <w:trHeight w:val="20"/>
                                <w:jc w:val="center"/>
                              </w:trPr>
                              <w:tc>
                                <w:tcPr>
                                  <w:tcW w:w="567" w:type="dxa"/>
                                  <w:vMerge/>
                                  <w:tcBorders>
                                    <w:left w:val="single" w:sz="4" w:space="0" w:color="auto"/>
                                    <w:right w:val="single" w:sz="4" w:space="0" w:color="auto"/>
                                  </w:tcBorders>
                                  <w:vAlign w:val="center"/>
                                  <w:hideMark/>
                                </w:tcPr>
                                <w:p w14:paraId="339B27F7"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58EB1F"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pacing w:val="-14"/>
                                      <w:sz w:val="20"/>
                                    </w:rPr>
                                    <w:t>差異數</w:t>
                                  </w:r>
                                  <w:r>
                                    <w:rPr>
                                      <w:rFonts w:ascii="標楷體" w:eastAsia="標楷體" w:hAnsi="標楷體" w:cs="新細明體" w:hint="eastAsia"/>
                                      <w:spacing w:val="-14"/>
                                      <w:sz w:val="20"/>
                                    </w:rPr>
                                    <w:t>（</w:t>
                                  </w:r>
                                  <w:r w:rsidRPr="00D44A8B">
                                    <w:rPr>
                                      <w:rFonts w:ascii="標楷體" w:eastAsia="標楷體" w:hAnsi="標楷體" w:cs="新細明體" w:hint="eastAsia"/>
                                      <w:spacing w:val="-14"/>
                                      <w:sz w:val="20"/>
                                    </w:rPr>
                                    <w:t>F=E-D</w:t>
                                  </w:r>
                                  <w:r>
                                    <w:rPr>
                                      <w:rFonts w:ascii="標楷體" w:eastAsia="標楷體" w:hAnsi="標楷體" w:cs="新細明體" w:hint="eastAsia"/>
                                      <w:spacing w:val="-14"/>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40ED8A"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- 18,063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E5827A"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- 17,927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CB56C4"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- 16,698</w:t>
                                  </w:r>
                                </w:p>
                              </w:tc>
                              <w:tc>
                                <w:tcPr>
                                  <w:tcW w:w="1134" w:type="dxa"/>
                                  <w:tcBorders>
                                    <w:top w:val="single" w:sz="4" w:space="0" w:color="auto"/>
                                    <w:left w:val="single" w:sz="4" w:space="0" w:color="auto"/>
                                    <w:bottom w:val="single" w:sz="4" w:space="0" w:color="auto"/>
                                    <w:right w:val="single" w:sz="4" w:space="0" w:color="auto"/>
                                  </w:tcBorders>
                                </w:tcPr>
                                <w:p w14:paraId="1BCC6BE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w:t>
                                  </w:r>
                                  <w:r w:rsidRPr="00D44A8B">
                                    <w:rPr>
                                      <w:rFonts w:ascii="標楷體" w:eastAsia="標楷體" w:hAnsi="標楷體" w:cs="新細明體"/>
                                      <w:sz w:val="20"/>
                                    </w:rPr>
                                    <w:t>24</w:t>
                                  </w:r>
                                  <w:r w:rsidRPr="00D44A8B">
                                    <w:rPr>
                                      <w:rFonts w:ascii="標楷體" w:eastAsia="標楷體" w:hAnsi="標楷體" w:cs="新細明體" w:hint="eastAsia"/>
                                      <w:sz w:val="20"/>
                                    </w:rPr>
                                    <w:t>,</w:t>
                                  </w:r>
                                  <w:r w:rsidRPr="00D44A8B">
                                    <w:rPr>
                                      <w:rFonts w:ascii="標楷體" w:eastAsia="標楷體" w:hAnsi="標楷體" w:cs="新細明體"/>
                                      <w:sz w:val="20"/>
                                    </w:rPr>
                                    <w:t>840</w:t>
                                  </w:r>
                                </w:p>
                              </w:tc>
                              <w:tc>
                                <w:tcPr>
                                  <w:tcW w:w="1019" w:type="dxa"/>
                                  <w:tcBorders>
                                    <w:top w:val="single" w:sz="4" w:space="0" w:color="auto"/>
                                    <w:left w:val="single" w:sz="4" w:space="0" w:color="auto"/>
                                    <w:bottom w:val="single" w:sz="4" w:space="0" w:color="auto"/>
                                    <w:right w:val="single" w:sz="4" w:space="0" w:color="auto"/>
                                  </w:tcBorders>
                                </w:tcPr>
                                <w:p w14:paraId="0C5365F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w:t>
                                  </w:r>
                                  <w:r w:rsidRPr="00D44A8B">
                                    <w:rPr>
                                      <w:rFonts w:ascii="標楷體" w:eastAsia="標楷體" w:hAnsi="標楷體" w:cs="新細明體"/>
                                      <w:sz w:val="20"/>
                                    </w:rPr>
                                    <w:t>23</w:t>
                                  </w:r>
                                  <w:r w:rsidRPr="00D44A8B">
                                    <w:rPr>
                                      <w:rFonts w:ascii="標楷體" w:eastAsia="標楷體" w:hAnsi="標楷體" w:cs="新細明體" w:hint="eastAsia"/>
                                      <w:sz w:val="20"/>
                                    </w:rPr>
                                    <w:t>,</w:t>
                                  </w:r>
                                  <w:r w:rsidRPr="00D44A8B">
                                    <w:rPr>
                                      <w:rFonts w:ascii="標楷體" w:eastAsia="標楷體" w:hAnsi="標楷體" w:cs="新細明體"/>
                                      <w:sz w:val="20"/>
                                    </w:rPr>
                                    <w:t>701</w:t>
                                  </w:r>
                                </w:p>
                              </w:tc>
                            </w:tr>
                            <w:tr w:rsidR="0097161F" w:rsidRPr="00D44A8B" w14:paraId="0E3981BE" w14:textId="77777777" w:rsidTr="006F4C6D">
                              <w:trPr>
                                <w:trHeight w:val="20"/>
                                <w:jc w:val="center"/>
                              </w:trPr>
                              <w:tc>
                                <w:tcPr>
                                  <w:tcW w:w="567" w:type="dxa"/>
                                  <w:vMerge/>
                                  <w:tcBorders>
                                    <w:left w:val="single" w:sz="4" w:space="0" w:color="auto"/>
                                    <w:bottom w:val="single" w:sz="4" w:space="0" w:color="auto"/>
                                    <w:right w:val="single" w:sz="4" w:space="0" w:color="auto"/>
                                  </w:tcBorders>
                                  <w:vAlign w:val="center"/>
                                </w:tcPr>
                                <w:p w14:paraId="54D2789A"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296991C6" w14:textId="77777777" w:rsidR="0097161F" w:rsidRPr="00D44A8B" w:rsidRDefault="0097161F" w:rsidP="006F4C6D">
                                  <w:pPr>
                                    <w:rPr>
                                      <w:rFonts w:ascii="標楷體" w:eastAsia="標楷體" w:hAnsi="標楷體" w:cs="新細明體"/>
                                      <w:spacing w:val="-14"/>
                                      <w:sz w:val="20"/>
                                    </w:rPr>
                                  </w:pPr>
                                  <w:r w:rsidRPr="00D44A8B">
                                    <w:rPr>
                                      <w:rFonts w:ascii="標楷體" w:eastAsia="標楷體" w:hAnsi="標楷體" w:cs="新細明體" w:hint="eastAsia"/>
                                      <w:spacing w:val="-14"/>
                                      <w:sz w:val="20"/>
                                    </w:rPr>
                                    <w:t>差異比率</w:t>
                                  </w:r>
                                  <w:r>
                                    <w:rPr>
                                      <w:rFonts w:ascii="標楷體" w:eastAsia="標楷體" w:hAnsi="標楷體" w:cs="新細明體" w:hint="eastAsia"/>
                                      <w:spacing w:val="-14"/>
                                      <w:sz w:val="20"/>
                                    </w:rPr>
                                    <w:t>（</w:t>
                                  </w:r>
                                  <w:r w:rsidRPr="00D44A8B">
                                    <w:rPr>
                                      <w:rFonts w:ascii="標楷體" w:eastAsia="標楷體" w:hAnsi="標楷體" w:cs="新細明體" w:hint="eastAsia"/>
                                      <w:spacing w:val="-14"/>
                                      <w:sz w:val="20"/>
                                    </w:rPr>
                                    <w:t>F/D</w:t>
                                  </w:r>
                                  <w:r w:rsidRPr="00D44A8B">
                                    <w:rPr>
                                      <w:rFonts w:ascii="標楷體" w:eastAsia="標楷體" w:hAnsi="標楷體" w:cs="新細明體" w:hint="eastAsia"/>
                                      <w:spacing w:val="-14"/>
                                      <w:sz w:val="20"/>
                                    </w:rPr>
                                    <w:sym w:font="Symbol" w:char="F0B4"/>
                                  </w:r>
                                  <w:r w:rsidRPr="00D44A8B">
                                    <w:rPr>
                                      <w:rFonts w:ascii="標楷體" w:eastAsia="標楷體" w:hAnsi="標楷體" w:cs="新細明體" w:hint="eastAsia"/>
                                      <w:spacing w:val="-14"/>
                                      <w:sz w:val="20"/>
                                    </w:rPr>
                                    <w:t>100</w:t>
                                  </w:r>
                                  <w:r>
                                    <w:rPr>
                                      <w:rFonts w:ascii="標楷體" w:eastAsia="標楷體" w:hAnsi="標楷體" w:cs="新細明體" w:hint="eastAsia"/>
                                      <w:spacing w:val="-14"/>
                                      <w:sz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20A2D00"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- 14.13</w:t>
                                  </w:r>
                                </w:p>
                              </w:tc>
                              <w:tc>
                                <w:tcPr>
                                  <w:tcW w:w="1134" w:type="dxa"/>
                                  <w:tcBorders>
                                    <w:top w:val="single" w:sz="4" w:space="0" w:color="auto"/>
                                    <w:left w:val="single" w:sz="4" w:space="0" w:color="auto"/>
                                    <w:bottom w:val="single" w:sz="4" w:space="0" w:color="auto"/>
                                    <w:right w:val="single" w:sz="4" w:space="0" w:color="auto"/>
                                  </w:tcBorders>
                                  <w:vAlign w:val="center"/>
                                </w:tcPr>
                                <w:p w14:paraId="6B6D2B32"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- 14.23</w:t>
                                  </w:r>
                                </w:p>
                              </w:tc>
                              <w:tc>
                                <w:tcPr>
                                  <w:tcW w:w="1134" w:type="dxa"/>
                                  <w:tcBorders>
                                    <w:top w:val="single" w:sz="4" w:space="0" w:color="auto"/>
                                    <w:left w:val="single" w:sz="4" w:space="0" w:color="auto"/>
                                    <w:bottom w:val="single" w:sz="4" w:space="0" w:color="auto"/>
                                    <w:right w:val="single" w:sz="4" w:space="0" w:color="auto"/>
                                  </w:tcBorders>
                                  <w:vAlign w:val="center"/>
                                </w:tcPr>
                                <w:p w14:paraId="561F00F8"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- 13.58</w:t>
                                  </w:r>
                                </w:p>
                              </w:tc>
                              <w:tc>
                                <w:tcPr>
                                  <w:tcW w:w="1134" w:type="dxa"/>
                                  <w:tcBorders>
                                    <w:top w:val="single" w:sz="4" w:space="0" w:color="auto"/>
                                    <w:left w:val="single" w:sz="4" w:space="0" w:color="auto"/>
                                    <w:bottom w:val="single" w:sz="4" w:space="0" w:color="auto"/>
                                    <w:right w:val="single" w:sz="4" w:space="0" w:color="auto"/>
                                  </w:tcBorders>
                                </w:tcPr>
                                <w:p w14:paraId="7E7501D5"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- 20.20</w:t>
                                  </w:r>
                                </w:p>
                              </w:tc>
                              <w:tc>
                                <w:tcPr>
                                  <w:tcW w:w="1019" w:type="dxa"/>
                                  <w:tcBorders>
                                    <w:top w:val="single" w:sz="4" w:space="0" w:color="auto"/>
                                    <w:left w:val="single" w:sz="4" w:space="0" w:color="auto"/>
                                    <w:bottom w:val="single" w:sz="4" w:space="0" w:color="auto"/>
                                    <w:right w:val="single" w:sz="4" w:space="0" w:color="auto"/>
                                  </w:tcBorders>
                                </w:tcPr>
                                <w:p w14:paraId="69D43D1D"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- 19.92</w:t>
                                  </w:r>
                                </w:p>
                              </w:tc>
                            </w:tr>
                            <w:tr w:rsidR="0097161F" w:rsidRPr="00D44A8B" w14:paraId="72C6F344" w14:textId="77777777" w:rsidTr="006F4C6D">
                              <w:trPr>
                                <w:trHeight w:val="20"/>
                                <w:jc w:val="center"/>
                              </w:trPr>
                              <w:tc>
                                <w:tcPr>
                                  <w:tcW w:w="7823" w:type="dxa"/>
                                  <w:gridSpan w:val="7"/>
                                  <w:tcBorders>
                                    <w:top w:val="single" w:sz="4" w:space="0" w:color="auto"/>
                                    <w:left w:val="nil"/>
                                    <w:bottom w:val="nil"/>
                                    <w:right w:val="nil"/>
                                  </w:tcBorders>
                                  <w:vAlign w:val="center"/>
                                </w:tcPr>
                                <w:p w14:paraId="4F330155" w14:textId="77777777" w:rsidR="0097161F" w:rsidRPr="00D44A8B" w:rsidRDefault="0097161F" w:rsidP="006F4C6D">
                                  <w:pPr>
                                    <w:rPr>
                                      <w:rFonts w:ascii="標楷體" w:eastAsia="標楷體" w:hAnsi="標楷體" w:cs="新細明體"/>
                                      <w:sz w:val="22"/>
                                      <w:szCs w:val="22"/>
                                    </w:rPr>
                                  </w:pPr>
                                  <w:r w:rsidRPr="00D44A8B">
                                    <w:rPr>
                                      <w:rFonts w:ascii="標楷體" w:eastAsia="標楷體" w:hAnsi="標楷體" w:cs="新細明體"/>
                                      <w:sz w:val="18"/>
                                      <w:szCs w:val="22"/>
                                    </w:rPr>
                                    <w:t>資料來源</w:t>
                                  </w:r>
                                  <w:r w:rsidRPr="00D44A8B">
                                    <w:rPr>
                                      <w:rFonts w:ascii="標楷體" w:eastAsia="標楷體" w:hAnsi="標楷體" w:cs="新細明體" w:hint="eastAsia"/>
                                      <w:sz w:val="18"/>
                                      <w:szCs w:val="22"/>
                                    </w:rPr>
                                    <w:t>：整理自</w:t>
                                  </w:r>
                                  <w:r>
                                    <w:rPr>
                                      <w:rFonts w:ascii="標楷體" w:eastAsia="標楷體" w:hAnsi="標楷體" w:cs="新細明體" w:hint="eastAsia"/>
                                      <w:sz w:val="18"/>
                                      <w:szCs w:val="22"/>
                                    </w:rPr>
                                    <w:t>肉品</w:t>
                                  </w:r>
                                  <w:r>
                                    <w:rPr>
                                      <w:rFonts w:ascii="標楷體" w:eastAsia="標楷體" w:hAnsi="標楷體" w:cs="新細明體"/>
                                      <w:sz w:val="18"/>
                                      <w:szCs w:val="22"/>
                                    </w:rPr>
                                    <w:t>市場</w:t>
                                  </w:r>
                                  <w:r w:rsidRPr="00D44A8B">
                                    <w:rPr>
                                      <w:rFonts w:ascii="標楷體" w:eastAsia="標楷體" w:hAnsi="標楷體" w:cs="新細明體" w:hint="eastAsia"/>
                                      <w:sz w:val="18"/>
                                      <w:szCs w:val="22"/>
                                    </w:rPr>
                                    <w:t>提供資料。</w:t>
                                  </w:r>
                                </w:p>
                              </w:tc>
                            </w:tr>
                          </w:tbl>
                          <w:p w14:paraId="556F6C4A" w14:textId="77777777" w:rsidR="0097161F" w:rsidRPr="00D44A8B" w:rsidRDefault="0097161F" w:rsidP="006F4C6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731F12" id="_x0000_s1047" type="#_x0000_t202" style="position:absolute;left:0;text-align:left;margin-left:99.75pt;margin-top:480.7pt;width:398.7pt;height:211pt;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" filled="f" stroked="f">
                <v:textbox>
                  <w:txbxContent>
                    <w:tbl>
                      <w:tblPr>
                        <w:tblW w:w="7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701"/>
                        <w:gridCol w:w="1134"/>
                        <w:gridCol w:w="1134"/>
                        <w:gridCol w:w="1134"/>
                        <w:gridCol w:w="1134"/>
                        <w:gridCol w:w="1019"/>
                      </w:tblGrid>
                      <w:tr w:rsidR="0097161F" w:rsidRPr="00D44A8B" w14:paraId="5590BBA1" w14:textId="77777777" w:rsidTr="006F4C6D">
                        <w:trPr>
                          <w:trHeight w:val="20"/>
                          <w:tblHeader/>
                          <w:jc w:val="center"/>
                        </w:trPr>
                        <w:tc>
                          <w:tcPr>
                            <w:tcW w:w="7823" w:type="dxa"/>
                            <w:gridSpan w:val="7"/>
                            <w:tcBorders>
                              <w:top w:val="nil"/>
                              <w:left w:val="nil"/>
                              <w:bottom w:val="nil"/>
                              <w:right w:val="nil"/>
                              <w:tl2br w:val="nil"/>
                            </w:tcBorders>
                            <w:vAlign w:val="center"/>
                          </w:tcPr>
                          <w:p w14:paraId="5CD7958A" w14:textId="77777777" w:rsidR="0097161F" w:rsidRPr="00D44A8B" w:rsidRDefault="0097161F" w:rsidP="006F4C6D">
                            <w:pPr>
                              <w:jc w:val="center"/>
                              <w:rPr>
                                <w:rFonts w:ascii="標楷體" w:eastAsia="標楷體" w:hAnsi="標楷體" w:cs="新細明體"/>
                                <w:b/>
                                <w:color w:val="000000"/>
                                <w:szCs w:val="24"/>
                              </w:rPr>
                            </w:pPr>
                            <w:r w:rsidRPr="00D44A8B">
                              <w:rPr>
                                <w:rFonts w:ascii="標楷體" w:eastAsia="標楷體" w:hAnsi="標楷體" w:cs="新細明體" w:hint="eastAsia"/>
                                <w:b/>
                                <w:color w:val="000000"/>
                                <w:szCs w:val="24"/>
                              </w:rPr>
                              <w:t>表</w:t>
                            </w:r>
                            <w:r>
                              <w:rPr>
                                <w:rFonts w:ascii="標楷體" w:eastAsia="標楷體" w:hAnsi="標楷體" w:cs="新細明體" w:hint="eastAsia"/>
                                <w:b/>
                                <w:color w:val="000000"/>
                                <w:szCs w:val="24"/>
                              </w:rPr>
                              <w:t xml:space="preserve">1　</w:t>
                            </w:r>
                            <w:r w:rsidRPr="00D44A8B">
                              <w:rPr>
                                <w:rFonts w:ascii="標楷體" w:eastAsia="標楷體" w:hAnsi="標楷體" w:cs="新細明體" w:hint="eastAsia"/>
                                <w:b/>
                                <w:color w:val="000000"/>
                                <w:szCs w:val="24"/>
                              </w:rPr>
                              <w:t>毛豬拍賣及電宰頭數逐年遞減情形</w:t>
                            </w:r>
                          </w:p>
                        </w:tc>
                      </w:tr>
                      <w:tr w:rsidR="0097161F" w:rsidRPr="00D44A8B" w14:paraId="026D0C28" w14:textId="77777777" w:rsidTr="006F4C6D">
                        <w:trPr>
                          <w:trHeight w:val="20"/>
                          <w:tblHeader/>
                          <w:jc w:val="center"/>
                        </w:trPr>
                        <w:tc>
                          <w:tcPr>
                            <w:tcW w:w="7823" w:type="dxa"/>
                            <w:gridSpan w:val="7"/>
                            <w:tcBorders>
                              <w:top w:val="nil"/>
                              <w:left w:val="nil"/>
                              <w:bottom w:val="single" w:sz="4" w:space="0" w:color="auto"/>
                              <w:right w:val="nil"/>
                              <w:tl2br w:val="nil"/>
                            </w:tcBorders>
                            <w:vAlign w:val="center"/>
                          </w:tcPr>
                          <w:p w14:paraId="2C7AE9EE" w14:textId="77777777" w:rsidR="0097161F" w:rsidRPr="00D44A8B" w:rsidRDefault="0097161F" w:rsidP="006F4C6D">
                            <w:pPr>
                              <w:jc w:val="right"/>
                              <w:rPr>
                                <w:rFonts w:ascii="標楷體" w:eastAsia="標楷體" w:hAnsi="標楷體" w:cs="新細明體"/>
                                <w:color w:val="000000"/>
                                <w:sz w:val="20"/>
                                <w:szCs w:val="24"/>
                              </w:rPr>
                            </w:pPr>
                            <w:r w:rsidRPr="00D44A8B">
                              <w:rPr>
                                <w:rFonts w:ascii="標楷體" w:eastAsia="標楷體" w:hAnsi="標楷體" w:cs="新細明體" w:hint="eastAsia"/>
                                <w:color w:val="000000"/>
                                <w:sz w:val="18"/>
                                <w:szCs w:val="24"/>
                              </w:rPr>
                              <w:t>單位：頭、％</w:t>
                            </w:r>
                          </w:p>
                        </w:tc>
                      </w:tr>
                      <w:tr w:rsidR="0097161F" w:rsidRPr="00D44A8B" w14:paraId="0DF0A9F2" w14:textId="77777777" w:rsidTr="006F4C6D">
                        <w:trPr>
                          <w:trHeight w:val="20"/>
                          <w:tblHeader/>
                          <w:jc w:val="center"/>
                        </w:trPr>
                        <w:tc>
                          <w:tcPr>
                            <w:tcW w:w="2268"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C7812F4" w14:textId="77777777" w:rsidR="0097161F" w:rsidRPr="00D44A8B" w:rsidRDefault="0097161F" w:rsidP="006F4C6D">
                            <w:pPr>
                              <w:jc w:val="center"/>
                              <w:rPr>
                                <w:rFonts w:ascii="標楷體" w:eastAsia="標楷體" w:hAnsi="標楷體"/>
                                <w:spacing w:val="-6"/>
                                <w:sz w:val="20"/>
                              </w:rPr>
                            </w:pPr>
                            <w:r w:rsidRPr="00D44A8B">
                              <w:rPr>
                                <w:rFonts w:ascii="標楷體" w:eastAsia="標楷體" w:hAnsi="標楷體" w:hint="eastAsia"/>
                                <w:spacing w:val="-6"/>
                                <w:sz w:val="20"/>
                              </w:rPr>
                              <w:t xml:space="preserve">              年度</w:t>
                            </w:r>
                          </w:p>
                          <w:p w14:paraId="157BEBDE" w14:textId="77777777" w:rsidR="0097161F" w:rsidRPr="00D44A8B" w:rsidRDefault="0097161F" w:rsidP="006F4C6D">
                            <w:pPr>
                              <w:rPr>
                                <w:rFonts w:ascii="標楷體" w:eastAsia="標楷體" w:hAnsi="標楷體"/>
                                <w:spacing w:val="-6"/>
                                <w:sz w:val="20"/>
                              </w:rPr>
                            </w:pPr>
                            <w:r w:rsidRPr="00D44A8B">
                              <w:rPr>
                                <w:rFonts w:ascii="標楷體" w:eastAsia="標楷體" w:hAnsi="標楷體" w:hint="eastAsia"/>
                                <w:spacing w:val="-6"/>
                                <w:sz w:val="20"/>
                              </w:rPr>
                              <w:t xml:space="preserve">   項目</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146A3B"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hint="eastAsia"/>
                                <w:color w:val="000000"/>
                                <w:sz w:val="20"/>
                              </w:rPr>
                              <w:t>109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3C3753"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cs="新細明體" w:hint="eastAsia"/>
                                <w:color w:val="000000"/>
                                <w:sz w:val="20"/>
                              </w:rPr>
                              <w:t>110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230F1F"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cs="新細明體" w:hint="eastAsia"/>
                                <w:color w:val="000000"/>
                                <w:sz w:val="20"/>
                              </w:rPr>
                              <w:t>111</w:t>
                            </w:r>
                          </w:p>
                        </w:tc>
                        <w:tc>
                          <w:tcPr>
                            <w:tcW w:w="1134" w:type="dxa"/>
                            <w:tcBorders>
                              <w:top w:val="single" w:sz="4" w:space="0" w:color="auto"/>
                              <w:left w:val="single" w:sz="4" w:space="0" w:color="auto"/>
                              <w:bottom w:val="single" w:sz="4" w:space="0" w:color="auto"/>
                              <w:right w:val="single" w:sz="4" w:space="0" w:color="auto"/>
                            </w:tcBorders>
                            <w:vAlign w:val="center"/>
                          </w:tcPr>
                          <w:p w14:paraId="5907D2EE"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cs="新細明體" w:hint="eastAsia"/>
                                <w:color w:val="000000"/>
                                <w:sz w:val="20"/>
                              </w:rPr>
                              <w:t>112</w:t>
                            </w:r>
                          </w:p>
                        </w:tc>
                        <w:tc>
                          <w:tcPr>
                            <w:tcW w:w="1019" w:type="dxa"/>
                            <w:tcBorders>
                              <w:top w:val="single" w:sz="4" w:space="0" w:color="auto"/>
                              <w:left w:val="single" w:sz="4" w:space="0" w:color="auto"/>
                              <w:bottom w:val="single" w:sz="4" w:space="0" w:color="auto"/>
                              <w:right w:val="single" w:sz="4" w:space="0" w:color="auto"/>
                            </w:tcBorders>
                            <w:vAlign w:val="center"/>
                          </w:tcPr>
                          <w:p w14:paraId="1C33E54E" w14:textId="77777777" w:rsidR="0097161F" w:rsidRPr="00D44A8B" w:rsidRDefault="0097161F" w:rsidP="006F4C6D">
                            <w:pPr>
                              <w:jc w:val="center"/>
                              <w:rPr>
                                <w:rFonts w:ascii="標楷體" w:eastAsia="標楷體" w:hAnsi="標楷體" w:cs="新細明體"/>
                                <w:color w:val="000000"/>
                                <w:sz w:val="20"/>
                              </w:rPr>
                            </w:pPr>
                            <w:r w:rsidRPr="00D44A8B">
                              <w:rPr>
                                <w:rFonts w:ascii="標楷體" w:eastAsia="標楷體" w:hAnsi="標楷體" w:cs="新細明體" w:hint="eastAsia"/>
                                <w:color w:val="000000"/>
                                <w:sz w:val="20"/>
                              </w:rPr>
                              <w:t>113</w:t>
                            </w:r>
                          </w:p>
                        </w:tc>
                      </w:tr>
                      <w:tr w:rsidR="0097161F" w:rsidRPr="00D44A8B" w14:paraId="36CE591F" w14:textId="77777777" w:rsidTr="006F4C6D">
                        <w:trPr>
                          <w:trHeight w:val="20"/>
                          <w:jc w:val="center"/>
                        </w:trPr>
                        <w:tc>
                          <w:tcPr>
                            <w:tcW w:w="567" w:type="dxa"/>
                            <w:vMerge w:val="restart"/>
                            <w:tcBorders>
                              <w:top w:val="single" w:sz="4" w:space="0" w:color="auto"/>
                              <w:left w:val="single" w:sz="4" w:space="0" w:color="auto"/>
                              <w:right w:val="single" w:sz="4" w:space="0" w:color="auto"/>
                            </w:tcBorders>
                            <w:vAlign w:val="center"/>
                            <w:hideMark/>
                          </w:tcPr>
                          <w:p w14:paraId="64B45CC3" w14:textId="77777777" w:rsidR="0097161F" w:rsidRPr="00D44A8B" w:rsidRDefault="0097161F" w:rsidP="006F4C6D">
                            <w:pPr>
                              <w:jc w:val="center"/>
                              <w:rPr>
                                <w:rFonts w:ascii="標楷體" w:eastAsia="標楷體" w:hAnsi="標楷體" w:cs="新細明體"/>
                                <w:sz w:val="20"/>
                              </w:rPr>
                            </w:pPr>
                            <w:r w:rsidRPr="00D44A8B">
                              <w:rPr>
                                <w:rFonts w:ascii="標楷體" w:eastAsia="標楷體" w:hAnsi="標楷體" w:cs="新細明體" w:hint="eastAsia"/>
                                <w:sz w:val="20"/>
                              </w:rPr>
                              <w:t>毛豬</w:t>
                            </w:r>
                          </w:p>
                          <w:p w14:paraId="7657995A" w14:textId="77777777" w:rsidR="0097161F" w:rsidRPr="00D44A8B" w:rsidRDefault="0097161F" w:rsidP="006F4C6D">
                            <w:pPr>
                              <w:jc w:val="center"/>
                              <w:rPr>
                                <w:rFonts w:ascii="標楷體" w:eastAsia="標楷體" w:hAnsi="標楷體" w:cs="新細明體"/>
                                <w:sz w:val="20"/>
                              </w:rPr>
                            </w:pPr>
                            <w:r w:rsidRPr="00D44A8B">
                              <w:rPr>
                                <w:rFonts w:ascii="標楷體" w:eastAsia="標楷體" w:hAnsi="標楷體" w:cs="新細明體" w:hint="eastAsia"/>
                                <w:sz w:val="20"/>
                              </w:rPr>
                              <w:t>拍賣</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9A2FCD8"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z w:val="20"/>
                              </w:rPr>
                              <w:t>預計數</w:t>
                            </w:r>
                            <w:r>
                              <w:rPr>
                                <w:rFonts w:ascii="標楷體" w:eastAsia="標楷體" w:hAnsi="標楷體" w:cs="新細明體" w:hint="eastAsia"/>
                                <w:sz w:val="20"/>
                              </w:rPr>
                              <w:t>（</w:t>
                            </w:r>
                            <w:r w:rsidRPr="00D44A8B">
                              <w:rPr>
                                <w:rFonts w:ascii="標楷體" w:eastAsia="標楷體" w:hAnsi="標楷體" w:cs="新細明體" w:hint="eastAsia"/>
                                <w:sz w:val="20"/>
                              </w:rPr>
                              <w:t>A</w:t>
                            </w:r>
                            <w:r>
                              <w:rPr>
                                <w:rFonts w:ascii="標楷體" w:eastAsia="標楷體" w:hAnsi="標楷體" w:cs="新細明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CABAB8"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123,800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69ECED"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123,000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30FE6"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120,000</w:t>
                            </w:r>
                          </w:p>
                        </w:tc>
                        <w:tc>
                          <w:tcPr>
                            <w:tcW w:w="1134" w:type="dxa"/>
                            <w:tcBorders>
                              <w:top w:val="single" w:sz="4" w:space="0" w:color="auto"/>
                              <w:left w:val="single" w:sz="4" w:space="0" w:color="auto"/>
                              <w:bottom w:val="single" w:sz="4" w:space="0" w:color="auto"/>
                              <w:right w:val="single" w:sz="4" w:space="0" w:color="auto"/>
                            </w:tcBorders>
                          </w:tcPr>
                          <w:p w14:paraId="2A75AF3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w:t>
                            </w:r>
                            <w:r w:rsidRPr="00D44A8B">
                              <w:rPr>
                                <w:rFonts w:ascii="標楷體" w:eastAsia="標楷體" w:hAnsi="標楷體" w:cs="新細明體"/>
                                <w:sz w:val="20"/>
                              </w:rPr>
                              <w:t>20,</w:t>
                            </w:r>
                            <w:r w:rsidRPr="00D44A8B">
                              <w:rPr>
                                <w:rFonts w:ascii="標楷體" w:eastAsia="標楷體" w:hAnsi="標楷體" w:cs="新細明體" w:hint="eastAsia"/>
                                <w:sz w:val="20"/>
                              </w:rPr>
                              <w:t>000</w:t>
                            </w:r>
                          </w:p>
                        </w:tc>
                        <w:tc>
                          <w:tcPr>
                            <w:tcW w:w="1019" w:type="dxa"/>
                            <w:tcBorders>
                              <w:top w:val="single" w:sz="4" w:space="0" w:color="auto"/>
                              <w:left w:val="single" w:sz="4" w:space="0" w:color="auto"/>
                              <w:bottom w:val="single" w:sz="4" w:space="0" w:color="auto"/>
                              <w:right w:val="single" w:sz="4" w:space="0" w:color="auto"/>
                            </w:tcBorders>
                          </w:tcPr>
                          <w:p w14:paraId="7FCEACF6"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116</w:t>
                            </w:r>
                            <w:r w:rsidRPr="00D44A8B">
                              <w:rPr>
                                <w:rFonts w:ascii="標楷體" w:eastAsia="標楷體" w:hAnsi="標楷體" w:cs="新細明體"/>
                                <w:sz w:val="20"/>
                              </w:rPr>
                              <w:t>,</w:t>
                            </w:r>
                            <w:r w:rsidRPr="00D44A8B">
                              <w:rPr>
                                <w:rFonts w:ascii="標楷體" w:eastAsia="標楷體" w:hAnsi="標楷體" w:cs="新細明體" w:hint="eastAsia"/>
                                <w:sz w:val="20"/>
                              </w:rPr>
                              <w:t>000</w:t>
                            </w:r>
                          </w:p>
                        </w:tc>
                      </w:tr>
                      <w:tr w:rsidR="0097161F" w:rsidRPr="00D44A8B" w14:paraId="7A51DD37" w14:textId="77777777" w:rsidTr="006F4C6D">
                        <w:trPr>
                          <w:trHeight w:val="20"/>
                          <w:jc w:val="center"/>
                        </w:trPr>
                        <w:tc>
                          <w:tcPr>
                            <w:tcW w:w="567" w:type="dxa"/>
                            <w:vMerge/>
                            <w:tcBorders>
                              <w:left w:val="single" w:sz="4" w:space="0" w:color="auto"/>
                              <w:right w:val="single" w:sz="4" w:space="0" w:color="auto"/>
                            </w:tcBorders>
                            <w:vAlign w:val="center"/>
                            <w:hideMark/>
                          </w:tcPr>
                          <w:p w14:paraId="253DC890"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E440F08"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z w:val="20"/>
                              </w:rPr>
                              <w:t>實際數</w:t>
                            </w:r>
                            <w:r>
                              <w:rPr>
                                <w:rFonts w:ascii="標楷體" w:eastAsia="標楷體" w:hAnsi="標楷體" w:cs="新細明體" w:hint="eastAsia"/>
                                <w:sz w:val="20"/>
                              </w:rPr>
                              <w:t>（</w:t>
                            </w:r>
                            <w:r w:rsidRPr="00D44A8B">
                              <w:rPr>
                                <w:rFonts w:ascii="標楷體" w:eastAsia="標楷體" w:hAnsi="標楷體" w:cs="新細明體" w:hint="eastAsia"/>
                                <w:sz w:val="20"/>
                              </w:rPr>
                              <w:t>B</w:t>
                            </w:r>
                            <w:r>
                              <w:rPr>
                                <w:rFonts w:ascii="標楷體" w:eastAsia="標楷體" w:hAnsi="標楷體" w:cs="新細明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01942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107,028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9C70E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105,502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35F19"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103,865</w:t>
                            </w:r>
                          </w:p>
                        </w:tc>
                        <w:tc>
                          <w:tcPr>
                            <w:tcW w:w="1134" w:type="dxa"/>
                            <w:tcBorders>
                              <w:top w:val="single" w:sz="4" w:space="0" w:color="auto"/>
                              <w:left w:val="single" w:sz="4" w:space="0" w:color="auto"/>
                              <w:bottom w:val="single" w:sz="4" w:space="0" w:color="auto"/>
                              <w:right w:val="single" w:sz="4" w:space="0" w:color="auto"/>
                            </w:tcBorders>
                          </w:tcPr>
                          <w:p w14:paraId="7584298E"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9</w:t>
                            </w:r>
                            <w:r w:rsidRPr="00D44A8B">
                              <w:rPr>
                                <w:rFonts w:ascii="標楷體" w:eastAsia="標楷體" w:hAnsi="標楷體" w:cs="新細明體"/>
                                <w:sz w:val="20"/>
                              </w:rPr>
                              <w:t>5,094</w:t>
                            </w:r>
                          </w:p>
                        </w:tc>
                        <w:tc>
                          <w:tcPr>
                            <w:tcW w:w="1019" w:type="dxa"/>
                            <w:tcBorders>
                              <w:top w:val="single" w:sz="4" w:space="0" w:color="auto"/>
                              <w:left w:val="single" w:sz="4" w:space="0" w:color="auto"/>
                              <w:bottom w:val="single" w:sz="4" w:space="0" w:color="auto"/>
                              <w:right w:val="single" w:sz="4" w:space="0" w:color="auto"/>
                            </w:tcBorders>
                          </w:tcPr>
                          <w:p w14:paraId="6A3B26F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9</w:t>
                            </w:r>
                            <w:r w:rsidRPr="00D44A8B">
                              <w:rPr>
                                <w:rFonts w:ascii="標楷體" w:eastAsia="標楷體" w:hAnsi="標楷體" w:cs="新細明體"/>
                                <w:sz w:val="20"/>
                              </w:rPr>
                              <w:t>2,034</w:t>
                            </w:r>
                          </w:p>
                        </w:tc>
                      </w:tr>
                      <w:tr w:rsidR="0097161F" w:rsidRPr="00D44A8B" w14:paraId="666F6AC3" w14:textId="77777777" w:rsidTr="006F4C6D">
                        <w:trPr>
                          <w:trHeight w:val="20"/>
                          <w:jc w:val="center"/>
                        </w:trPr>
                        <w:tc>
                          <w:tcPr>
                            <w:tcW w:w="567" w:type="dxa"/>
                            <w:vMerge/>
                            <w:tcBorders>
                              <w:left w:val="single" w:sz="4" w:space="0" w:color="auto"/>
                              <w:right w:val="single" w:sz="4" w:space="0" w:color="auto"/>
                            </w:tcBorders>
                            <w:vAlign w:val="center"/>
                            <w:hideMark/>
                          </w:tcPr>
                          <w:p w14:paraId="31A075E0"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3D6E59E"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pacing w:val="-14"/>
                                <w:sz w:val="20"/>
                              </w:rPr>
                              <w:t>差異數</w:t>
                            </w:r>
                            <w:r>
                              <w:rPr>
                                <w:rFonts w:ascii="標楷體" w:eastAsia="標楷體" w:hAnsi="標楷體" w:cs="新細明體" w:hint="eastAsia"/>
                                <w:spacing w:val="-14"/>
                                <w:sz w:val="20"/>
                              </w:rPr>
                              <w:t>（</w:t>
                            </w:r>
                            <w:r w:rsidRPr="00D44A8B">
                              <w:rPr>
                                <w:rFonts w:ascii="標楷體" w:eastAsia="標楷體" w:hAnsi="標楷體" w:cs="新細明體"/>
                                <w:spacing w:val="-14"/>
                                <w:sz w:val="20"/>
                              </w:rPr>
                              <w:t>C=</w:t>
                            </w:r>
                            <w:r w:rsidRPr="00D44A8B">
                              <w:rPr>
                                <w:rFonts w:ascii="標楷體" w:eastAsia="標楷體" w:hAnsi="標楷體" w:cs="新細明體" w:hint="eastAsia"/>
                                <w:spacing w:val="-14"/>
                                <w:sz w:val="20"/>
                              </w:rPr>
                              <w:t>B-A</w:t>
                            </w:r>
                            <w:r>
                              <w:rPr>
                                <w:rFonts w:ascii="標楷體" w:eastAsia="標楷體" w:hAnsi="標楷體" w:cs="新細明體" w:hint="eastAsia"/>
                                <w:spacing w:val="-14"/>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33D709"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- 16,772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CD38D4"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- 17,498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09FE93"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- 16,135</w:t>
                            </w:r>
                          </w:p>
                        </w:tc>
                        <w:tc>
                          <w:tcPr>
                            <w:tcW w:w="1134" w:type="dxa"/>
                            <w:tcBorders>
                              <w:top w:val="single" w:sz="4" w:space="0" w:color="auto"/>
                              <w:left w:val="single" w:sz="4" w:space="0" w:color="auto"/>
                              <w:bottom w:val="single" w:sz="4" w:space="0" w:color="auto"/>
                              <w:right w:val="single" w:sz="4" w:space="0" w:color="auto"/>
                            </w:tcBorders>
                          </w:tcPr>
                          <w:p w14:paraId="0B7813EA"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w:t>
                            </w:r>
                            <w:r w:rsidRPr="00D44A8B">
                              <w:rPr>
                                <w:rFonts w:ascii="標楷體" w:eastAsia="標楷體" w:hAnsi="標楷體" w:cs="新細明體"/>
                                <w:sz w:val="20"/>
                              </w:rPr>
                              <w:t>24</w:t>
                            </w:r>
                            <w:r w:rsidRPr="00D44A8B">
                              <w:rPr>
                                <w:rFonts w:ascii="標楷體" w:eastAsia="標楷體" w:hAnsi="標楷體" w:cs="新細明體" w:hint="eastAsia"/>
                                <w:sz w:val="20"/>
                              </w:rPr>
                              <w:t>,</w:t>
                            </w:r>
                            <w:r w:rsidRPr="00D44A8B">
                              <w:rPr>
                                <w:rFonts w:ascii="標楷體" w:eastAsia="標楷體" w:hAnsi="標楷體" w:cs="新細明體"/>
                                <w:sz w:val="20"/>
                              </w:rPr>
                              <w:t xml:space="preserve">906 </w:t>
                            </w:r>
                          </w:p>
                        </w:tc>
                        <w:tc>
                          <w:tcPr>
                            <w:tcW w:w="1019" w:type="dxa"/>
                            <w:tcBorders>
                              <w:top w:val="single" w:sz="4" w:space="0" w:color="auto"/>
                              <w:left w:val="single" w:sz="4" w:space="0" w:color="auto"/>
                              <w:bottom w:val="single" w:sz="4" w:space="0" w:color="auto"/>
                              <w:right w:val="single" w:sz="4" w:space="0" w:color="auto"/>
                            </w:tcBorders>
                          </w:tcPr>
                          <w:p w14:paraId="18A0A890"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w:t>
                            </w:r>
                            <w:r w:rsidRPr="00D44A8B">
                              <w:rPr>
                                <w:rFonts w:ascii="標楷體" w:eastAsia="標楷體" w:hAnsi="標楷體" w:cs="新細明體"/>
                                <w:sz w:val="20"/>
                              </w:rPr>
                              <w:t>23</w:t>
                            </w:r>
                            <w:r w:rsidRPr="00D44A8B">
                              <w:rPr>
                                <w:rFonts w:ascii="標楷體" w:eastAsia="標楷體" w:hAnsi="標楷體" w:cs="新細明體" w:hint="eastAsia"/>
                                <w:sz w:val="20"/>
                              </w:rPr>
                              <w:t>,</w:t>
                            </w:r>
                            <w:r w:rsidRPr="00D44A8B">
                              <w:rPr>
                                <w:rFonts w:ascii="標楷體" w:eastAsia="標楷體" w:hAnsi="標楷體" w:cs="新細明體"/>
                                <w:sz w:val="20"/>
                              </w:rPr>
                              <w:t xml:space="preserve">966 </w:t>
                            </w:r>
                          </w:p>
                        </w:tc>
                      </w:tr>
                      <w:tr w:rsidR="0097161F" w:rsidRPr="00D44A8B" w14:paraId="3B3B89AF" w14:textId="77777777" w:rsidTr="006F4C6D">
                        <w:trPr>
                          <w:trHeight w:val="20"/>
                          <w:jc w:val="center"/>
                        </w:trPr>
                        <w:tc>
                          <w:tcPr>
                            <w:tcW w:w="567" w:type="dxa"/>
                            <w:vMerge/>
                            <w:tcBorders>
                              <w:left w:val="single" w:sz="4" w:space="0" w:color="auto"/>
                              <w:bottom w:val="single" w:sz="4" w:space="0" w:color="auto"/>
                              <w:right w:val="single" w:sz="4" w:space="0" w:color="auto"/>
                            </w:tcBorders>
                            <w:vAlign w:val="center"/>
                          </w:tcPr>
                          <w:p w14:paraId="5B5F9B7F"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7DDD3D1C" w14:textId="77777777" w:rsidR="0097161F" w:rsidRPr="00D44A8B" w:rsidRDefault="0097161F" w:rsidP="006F4C6D">
                            <w:pPr>
                              <w:rPr>
                                <w:rFonts w:ascii="標楷體" w:eastAsia="標楷體" w:hAnsi="標楷體" w:cs="新細明體"/>
                                <w:spacing w:val="-14"/>
                                <w:sz w:val="20"/>
                              </w:rPr>
                            </w:pPr>
                            <w:r w:rsidRPr="00D44A8B">
                              <w:rPr>
                                <w:rFonts w:ascii="標楷體" w:eastAsia="標楷體" w:hAnsi="標楷體" w:cs="新細明體" w:hint="eastAsia"/>
                                <w:spacing w:val="-14"/>
                                <w:sz w:val="20"/>
                              </w:rPr>
                              <w:t>差異比率</w:t>
                            </w:r>
                            <w:r>
                              <w:rPr>
                                <w:rFonts w:ascii="標楷體" w:eastAsia="標楷體" w:hAnsi="標楷體" w:cs="新細明體" w:hint="eastAsia"/>
                                <w:spacing w:val="-14"/>
                                <w:sz w:val="20"/>
                              </w:rPr>
                              <w:t>（</w:t>
                            </w:r>
                            <w:r w:rsidRPr="00D44A8B">
                              <w:rPr>
                                <w:rFonts w:ascii="標楷體" w:eastAsia="標楷體" w:hAnsi="標楷體" w:cs="新細明體" w:hint="eastAsia"/>
                                <w:spacing w:val="-14"/>
                                <w:sz w:val="20"/>
                              </w:rPr>
                              <w:t>C/A</w:t>
                            </w:r>
                            <w:r w:rsidRPr="00D44A8B">
                              <w:rPr>
                                <w:rFonts w:ascii="標楷體" w:eastAsia="標楷體" w:hAnsi="標楷體" w:cs="新細明體" w:hint="eastAsia"/>
                                <w:spacing w:val="-14"/>
                                <w:sz w:val="20"/>
                              </w:rPr>
                              <w:sym w:font="Symbol" w:char="F0B4"/>
                            </w:r>
                            <w:r w:rsidRPr="00D44A8B">
                              <w:rPr>
                                <w:rFonts w:ascii="標楷體" w:eastAsia="標楷體" w:hAnsi="標楷體" w:cs="新細明體" w:hint="eastAsia"/>
                                <w:spacing w:val="-14"/>
                                <w:sz w:val="20"/>
                              </w:rPr>
                              <w:t>100</w:t>
                            </w:r>
                            <w:r>
                              <w:rPr>
                                <w:rFonts w:ascii="標楷體" w:eastAsia="標楷體" w:hAnsi="標楷體" w:cs="新細明體" w:hint="eastAsia"/>
                                <w:spacing w:val="-14"/>
                                <w:sz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2B7E638B"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- 13.55</w:t>
                            </w:r>
                          </w:p>
                        </w:tc>
                        <w:tc>
                          <w:tcPr>
                            <w:tcW w:w="1134" w:type="dxa"/>
                            <w:tcBorders>
                              <w:top w:val="single" w:sz="4" w:space="0" w:color="auto"/>
                              <w:left w:val="single" w:sz="4" w:space="0" w:color="auto"/>
                              <w:bottom w:val="single" w:sz="4" w:space="0" w:color="auto"/>
                              <w:right w:val="single" w:sz="4" w:space="0" w:color="auto"/>
                            </w:tcBorders>
                            <w:vAlign w:val="center"/>
                          </w:tcPr>
                          <w:p w14:paraId="2ABD9574"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- 14.23</w:t>
                            </w:r>
                          </w:p>
                        </w:tc>
                        <w:tc>
                          <w:tcPr>
                            <w:tcW w:w="1134" w:type="dxa"/>
                            <w:tcBorders>
                              <w:top w:val="single" w:sz="4" w:space="0" w:color="auto"/>
                              <w:left w:val="single" w:sz="4" w:space="0" w:color="auto"/>
                              <w:bottom w:val="single" w:sz="4" w:space="0" w:color="auto"/>
                              <w:right w:val="single" w:sz="4" w:space="0" w:color="auto"/>
                            </w:tcBorders>
                            <w:vAlign w:val="center"/>
                          </w:tcPr>
                          <w:p w14:paraId="461B4155"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- 13.45</w:t>
                            </w:r>
                          </w:p>
                        </w:tc>
                        <w:tc>
                          <w:tcPr>
                            <w:tcW w:w="1134" w:type="dxa"/>
                            <w:tcBorders>
                              <w:top w:val="single" w:sz="4" w:space="0" w:color="auto"/>
                              <w:left w:val="single" w:sz="4" w:space="0" w:color="auto"/>
                              <w:bottom w:val="single" w:sz="4" w:space="0" w:color="auto"/>
                              <w:right w:val="single" w:sz="4" w:space="0" w:color="auto"/>
                            </w:tcBorders>
                          </w:tcPr>
                          <w:p w14:paraId="1EA62A94"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- 20.76</w:t>
                            </w:r>
                          </w:p>
                        </w:tc>
                        <w:tc>
                          <w:tcPr>
                            <w:tcW w:w="1019" w:type="dxa"/>
                            <w:tcBorders>
                              <w:top w:val="single" w:sz="4" w:space="0" w:color="auto"/>
                              <w:left w:val="single" w:sz="4" w:space="0" w:color="auto"/>
                              <w:bottom w:val="single" w:sz="4" w:space="0" w:color="auto"/>
                              <w:right w:val="single" w:sz="4" w:space="0" w:color="auto"/>
                            </w:tcBorders>
                          </w:tcPr>
                          <w:p w14:paraId="67BC3B4B"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- 20.66</w:t>
                            </w:r>
                          </w:p>
                        </w:tc>
                      </w:tr>
                      <w:tr w:rsidR="0097161F" w:rsidRPr="00D44A8B" w14:paraId="27EF374D" w14:textId="77777777" w:rsidTr="006F4C6D">
                        <w:trPr>
                          <w:trHeight w:val="20"/>
                          <w:jc w:val="center"/>
                        </w:trPr>
                        <w:tc>
                          <w:tcPr>
                            <w:tcW w:w="567" w:type="dxa"/>
                            <w:vMerge w:val="restart"/>
                            <w:tcBorders>
                              <w:top w:val="single" w:sz="4" w:space="0" w:color="auto"/>
                              <w:left w:val="single" w:sz="4" w:space="0" w:color="auto"/>
                              <w:right w:val="single" w:sz="4" w:space="0" w:color="auto"/>
                            </w:tcBorders>
                            <w:vAlign w:val="center"/>
                            <w:hideMark/>
                          </w:tcPr>
                          <w:p w14:paraId="761DC574" w14:textId="77777777" w:rsidR="0097161F" w:rsidRPr="00D44A8B" w:rsidRDefault="0097161F" w:rsidP="006F4C6D">
                            <w:pPr>
                              <w:jc w:val="center"/>
                              <w:rPr>
                                <w:rFonts w:ascii="標楷體" w:eastAsia="標楷體" w:hAnsi="標楷體" w:cs="新細明體"/>
                                <w:sz w:val="20"/>
                              </w:rPr>
                            </w:pPr>
                            <w:r w:rsidRPr="00D44A8B">
                              <w:rPr>
                                <w:rFonts w:ascii="標楷體" w:eastAsia="標楷體" w:hAnsi="標楷體" w:cs="新細明體" w:hint="eastAsia"/>
                                <w:sz w:val="20"/>
                              </w:rPr>
                              <w:t>毛豬</w:t>
                            </w:r>
                          </w:p>
                          <w:p w14:paraId="6F2CECE6" w14:textId="77777777" w:rsidR="0097161F" w:rsidRPr="00D44A8B" w:rsidRDefault="0097161F" w:rsidP="006F4C6D">
                            <w:pPr>
                              <w:jc w:val="center"/>
                              <w:rPr>
                                <w:rFonts w:ascii="標楷體" w:eastAsia="標楷體" w:hAnsi="標楷體" w:cs="新細明體"/>
                                <w:sz w:val="20"/>
                              </w:rPr>
                            </w:pPr>
                            <w:r w:rsidRPr="00D44A8B">
                              <w:rPr>
                                <w:rFonts w:ascii="標楷體" w:eastAsia="標楷體" w:hAnsi="標楷體" w:cs="新細明體" w:hint="eastAsia"/>
                                <w:sz w:val="20"/>
                              </w:rPr>
                              <w:t>電宰</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8913D7"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z w:val="20"/>
                              </w:rPr>
                              <w:t>預計數</w:t>
                            </w:r>
                            <w:r>
                              <w:rPr>
                                <w:rFonts w:ascii="標楷體" w:eastAsia="標楷體" w:hAnsi="標楷體" w:cs="新細明體" w:hint="eastAsia"/>
                                <w:sz w:val="20"/>
                              </w:rPr>
                              <w:t>（</w:t>
                            </w:r>
                            <w:r w:rsidRPr="00D44A8B">
                              <w:rPr>
                                <w:rFonts w:ascii="標楷體" w:eastAsia="標楷體" w:hAnsi="標楷體" w:cs="新細明體" w:hint="eastAsia"/>
                                <w:sz w:val="20"/>
                              </w:rPr>
                              <w:t>D</w:t>
                            </w:r>
                            <w:r>
                              <w:rPr>
                                <w:rFonts w:ascii="標楷體" w:eastAsia="標楷體" w:hAnsi="標楷體" w:cs="新細明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CAE252"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127,800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5914A5"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126,000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79C1E8"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123,000</w:t>
                            </w:r>
                          </w:p>
                        </w:tc>
                        <w:tc>
                          <w:tcPr>
                            <w:tcW w:w="1134" w:type="dxa"/>
                            <w:tcBorders>
                              <w:top w:val="single" w:sz="4" w:space="0" w:color="auto"/>
                              <w:left w:val="single" w:sz="4" w:space="0" w:color="auto"/>
                              <w:bottom w:val="single" w:sz="4" w:space="0" w:color="auto"/>
                              <w:right w:val="single" w:sz="4" w:space="0" w:color="auto"/>
                            </w:tcBorders>
                          </w:tcPr>
                          <w:p w14:paraId="42108B17"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w:t>
                            </w:r>
                            <w:r w:rsidRPr="00D44A8B">
                              <w:rPr>
                                <w:rFonts w:ascii="標楷體" w:eastAsia="標楷體" w:hAnsi="標楷體" w:cs="新細明體"/>
                                <w:sz w:val="20"/>
                              </w:rPr>
                              <w:t>23,</w:t>
                            </w:r>
                            <w:r w:rsidRPr="00D44A8B">
                              <w:rPr>
                                <w:rFonts w:ascii="標楷體" w:eastAsia="標楷體" w:hAnsi="標楷體" w:cs="新細明體" w:hint="eastAsia"/>
                                <w:sz w:val="20"/>
                              </w:rPr>
                              <w:t>000</w:t>
                            </w:r>
                          </w:p>
                        </w:tc>
                        <w:tc>
                          <w:tcPr>
                            <w:tcW w:w="1019" w:type="dxa"/>
                            <w:tcBorders>
                              <w:top w:val="single" w:sz="4" w:space="0" w:color="auto"/>
                              <w:left w:val="single" w:sz="4" w:space="0" w:color="auto"/>
                              <w:bottom w:val="single" w:sz="4" w:space="0" w:color="auto"/>
                              <w:right w:val="single" w:sz="4" w:space="0" w:color="auto"/>
                            </w:tcBorders>
                          </w:tcPr>
                          <w:p w14:paraId="0FB4D8D6"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11</w:t>
                            </w:r>
                            <w:r w:rsidRPr="00D44A8B">
                              <w:rPr>
                                <w:rFonts w:ascii="標楷體" w:eastAsia="標楷體" w:hAnsi="標楷體" w:cs="新細明體"/>
                                <w:sz w:val="20"/>
                              </w:rPr>
                              <w:t>9,</w:t>
                            </w:r>
                            <w:r w:rsidRPr="00D44A8B">
                              <w:rPr>
                                <w:rFonts w:ascii="標楷體" w:eastAsia="標楷體" w:hAnsi="標楷體" w:cs="新細明體" w:hint="eastAsia"/>
                                <w:sz w:val="20"/>
                              </w:rPr>
                              <w:t>000</w:t>
                            </w:r>
                          </w:p>
                        </w:tc>
                      </w:tr>
                      <w:tr w:rsidR="0097161F" w:rsidRPr="00D44A8B" w14:paraId="613B1B82" w14:textId="77777777" w:rsidTr="006F4C6D">
                        <w:trPr>
                          <w:trHeight w:val="20"/>
                          <w:jc w:val="center"/>
                        </w:trPr>
                        <w:tc>
                          <w:tcPr>
                            <w:tcW w:w="567" w:type="dxa"/>
                            <w:vMerge/>
                            <w:tcBorders>
                              <w:left w:val="single" w:sz="4" w:space="0" w:color="auto"/>
                              <w:right w:val="single" w:sz="4" w:space="0" w:color="auto"/>
                            </w:tcBorders>
                            <w:vAlign w:val="center"/>
                            <w:hideMark/>
                          </w:tcPr>
                          <w:p w14:paraId="1F29493C"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DEB487C"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z w:val="20"/>
                              </w:rPr>
                              <w:t>實際數</w:t>
                            </w:r>
                            <w:r>
                              <w:rPr>
                                <w:rFonts w:ascii="標楷體" w:eastAsia="標楷體" w:hAnsi="標楷體" w:cs="新細明體" w:hint="eastAsia"/>
                                <w:sz w:val="20"/>
                              </w:rPr>
                              <w:t>（</w:t>
                            </w:r>
                            <w:r w:rsidRPr="00D44A8B">
                              <w:rPr>
                                <w:rFonts w:ascii="標楷體" w:eastAsia="標楷體" w:hAnsi="標楷體" w:cs="新細明體" w:hint="eastAsia"/>
                                <w:sz w:val="20"/>
                              </w:rPr>
                              <w:t>E</w:t>
                            </w:r>
                            <w:r>
                              <w:rPr>
                                <w:rFonts w:ascii="標楷體" w:eastAsia="標楷體" w:hAnsi="標楷體" w:cs="新細明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486DAE"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109,737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A45B43"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108,073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4E1C3E"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106,302</w:t>
                            </w:r>
                          </w:p>
                        </w:tc>
                        <w:tc>
                          <w:tcPr>
                            <w:tcW w:w="1134" w:type="dxa"/>
                            <w:tcBorders>
                              <w:top w:val="single" w:sz="4" w:space="0" w:color="auto"/>
                              <w:left w:val="single" w:sz="4" w:space="0" w:color="auto"/>
                              <w:bottom w:val="single" w:sz="4" w:space="0" w:color="auto"/>
                              <w:right w:val="single" w:sz="4" w:space="0" w:color="auto"/>
                            </w:tcBorders>
                          </w:tcPr>
                          <w:p w14:paraId="669E3696"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9</w:t>
                            </w:r>
                            <w:r w:rsidRPr="00D44A8B">
                              <w:rPr>
                                <w:rFonts w:ascii="標楷體" w:eastAsia="標楷體" w:hAnsi="標楷體" w:cs="新細明體"/>
                                <w:sz w:val="20"/>
                              </w:rPr>
                              <w:t>8,160</w:t>
                            </w:r>
                          </w:p>
                        </w:tc>
                        <w:tc>
                          <w:tcPr>
                            <w:tcW w:w="1019" w:type="dxa"/>
                            <w:tcBorders>
                              <w:top w:val="single" w:sz="4" w:space="0" w:color="auto"/>
                              <w:left w:val="single" w:sz="4" w:space="0" w:color="auto"/>
                              <w:bottom w:val="single" w:sz="4" w:space="0" w:color="auto"/>
                              <w:right w:val="single" w:sz="4" w:space="0" w:color="auto"/>
                            </w:tcBorders>
                          </w:tcPr>
                          <w:p w14:paraId="5EA0FDF2"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9</w:t>
                            </w:r>
                            <w:r w:rsidRPr="00D44A8B">
                              <w:rPr>
                                <w:rFonts w:ascii="標楷體" w:eastAsia="標楷體" w:hAnsi="標楷體" w:cs="新細明體"/>
                                <w:sz w:val="20"/>
                              </w:rPr>
                              <w:t>5,299</w:t>
                            </w:r>
                          </w:p>
                        </w:tc>
                      </w:tr>
                      <w:tr w:rsidR="0097161F" w:rsidRPr="00D44A8B" w14:paraId="767A81CC" w14:textId="77777777" w:rsidTr="006F4C6D">
                        <w:trPr>
                          <w:trHeight w:val="20"/>
                          <w:jc w:val="center"/>
                        </w:trPr>
                        <w:tc>
                          <w:tcPr>
                            <w:tcW w:w="567" w:type="dxa"/>
                            <w:vMerge/>
                            <w:tcBorders>
                              <w:left w:val="single" w:sz="4" w:space="0" w:color="auto"/>
                              <w:right w:val="single" w:sz="4" w:space="0" w:color="auto"/>
                            </w:tcBorders>
                            <w:vAlign w:val="center"/>
                            <w:hideMark/>
                          </w:tcPr>
                          <w:p w14:paraId="339B27F7"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58EB1F" w14:textId="77777777" w:rsidR="0097161F" w:rsidRPr="00D44A8B" w:rsidRDefault="0097161F" w:rsidP="006F4C6D">
                            <w:pPr>
                              <w:rPr>
                                <w:rFonts w:ascii="標楷體" w:eastAsia="標楷體" w:hAnsi="標楷體" w:cs="新細明體"/>
                                <w:sz w:val="20"/>
                              </w:rPr>
                            </w:pPr>
                            <w:r w:rsidRPr="00D44A8B">
                              <w:rPr>
                                <w:rFonts w:ascii="標楷體" w:eastAsia="標楷體" w:hAnsi="標楷體" w:cs="新細明體" w:hint="eastAsia"/>
                                <w:spacing w:val="-14"/>
                                <w:sz w:val="20"/>
                              </w:rPr>
                              <w:t>差異數</w:t>
                            </w:r>
                            <w:r>
                              <w:rPr>
                                <w:rFonts w:ascii="標楷體" w:eastAsia="標楷體" w:hAnsi="標楷體" w:cs="新細明體" w:hint="eastAsia"/>
                                <w:spacing w:val="-14"/>
                                <w:sz w:val="20"/>
                              </w:rPr>
                              <w:t>（</w:t>
                            </w:r>
                            <w:r w:rsidRPr="00D44A8B">
                              <w:rPr>
                                <w:rFonts w:ascii="標楷體" w:eastAsia="標楷體" w:hAnsi="標楷體" w:cs="新細明體" w:hint="eastAsia"/>
                                <w:spacing w:val="-14"/>
                                <w:sz w:val="20"/>
                              </w:rPr>
                              <w:t>F=E-D</w:t>
                            </w:r>
                            <w:r>
                              <w:rPr>
                                <w:rFonts w:ascii="標楷體" w:eastAsia="標楷體" w:hAnsi="標楷體" w:cs="新細明體" w:hint="eastAsia"/>
                                <w:spacing w:val="-14"/>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40ED8A"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- 18,063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E5827A"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- 17,927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CB56C4"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- 16,698</w:t>
                            </w:r>
                          </w:p>
                        </w:tc>
                        <w:tc>
                          <w:tcPr>
                            <w:tcW w:w="1134" w:type="dxa"/>
                            <w:tcBorders>
                              <w:top w:val="single" w:sz="4" w:space="0" w:color="auto"/>
                              <w:left w:val="single" w:sz="4" w:space="0" w:color="auto"/>
                              <w:bottom w:val="single" w:sz="4" w:space="0" w:color="auto"/>
                              <w:right w:val="single" w:sz="4" w:space="0" w:color="auto"/>
                            </w:tcBorders>
                          </w:tcPr>
                          <w:p w14:paraId="1BCC6BE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w:t>
                            </w:r>
                            <w:r w:rsidRPr="00D44A8B">
                              <w:rPr>
                                <w:rFonts w:ascii="標楷體" w:eastAsia="標楷體" w:hAnsi="標楷體" w:cs="新細明體"/>
                                <w:sz w:val="20"/>
                              </w:rPr>
                              <w:t>24</w:t>
                            </w:r>
                            <w:r w:rsidRPr="00D44A8B">
                              <w:rPr>
                                <w:rFonts w:ascii="標楷體" w:eastAsia="標楷體" w:hAnsi="標楷體" w:cs="新細明體" w:hint="eastAsia"/>
                                <w:sz w:val="20"/>
                              </w:rPr>
                              <w:t>,</w:t>
                            </w:r>
                            <w:r w:rsidRPr="00D44A8B">
                              <w:rPr>
                                <w:rFonts w:ascii="標楷體" w:eastAsia="標楷體" w:hAnsi="標楷體" w:cs="新細明體"/>
                                <w:sz w:val="20"/>
                              </w:rPr>
                              <w:t>840</w:t>
                            </w:r>
                          </w:p>
                        </w:tc>
                        <w:tc>
                          <w:tcPr>
                            <w:tcW w:w="1019" w:type="dxa"/>
                            <w:tcBorders>
                              <w:top w:val="single" w:sz="4" w:space="0" w:color="auto"/>
                              <w:left w:val="single" w:sz="4" w:space="0" w:color="auto"/>
                              <w:bottom w:val="single" w:sz="4" w:space="0" w:color="auto"/>
                              <w:right w:val="single" w:sz="4" w:space="0" w:color="auto"/>
                            </w:tcBorders>
                          </w:tcPr>
                          <w:p w14:paraId="0C5365F1"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xml:space="preserve">- </w:t>
                            </w:r>
                            <w:r w:rsidRPr="00D44A8B">
                              <w:rPr>
                                <w:rFonts w:ascii="標楷體" w:eastAsia="標楷體" w:hAnsi="標楷體" w:cs="新細明體"/>
                                <w:sz w:val="20"/>
                              </w:rPr>
                              <w:t>23</w:t>
                            </w:r>
                            <w:r w:rsidRPr="00D44A8B">
                              <w:rPr>
                                <w:rFonts w:ascii="標楷體" w:eastAsia="標楷體" w:hAnsi="標楷體" w:cs="新細明體" w:hint="eastAsia"/>
                                <w:sz w:val="20"/>
                              </w:rPr>
                              <w:t>,</w:t>
                            </w:r>
                            <w:r w:rsidRPr="00D44A8B">
                              <w:rPr>
                                <w:rFonts w:ascii="標楷體" w:eastAsia="標楷體" w:hAnsi="標楷體" w:cs="新細明體"/>
                                <w:sz w:val="20"/>
                              </w:rPr>
                              <w:t>701</w:t>
                            </w:r>
                          </w:p>
                        </w:tc>
                      </w:tr>
                      <w:tr w:rsidR="0097161F" w:rsidRPr="00D44A8B" w14:paraId="0E3981BE" w14:textId="77777777" w:rsidTr="006F4C6D">
                        <w:trPr>
                          <w:trHeight w:val="20"/>
                          <w:jc w:val="center"/>
                        </w:trPr>
                        <w:tc>
                          <w:tcPr>
                            <w:tcW w:w="567" w:type="dxa"/>
                            <w:vMerge/>
                            <w:tcBorders>
                              <w:left w:val="single" w:sz="4" w:space="0" w:color="auto"/>
                              <w:bottom w:val="single" w:sz="4" w:space="0" w:color="auto"/>
                              <w:right w:val="single" w:sz="4" w:space="0" w:color="auto"/>
                            </w:tcBorders>
                            <w:vAlign w:val="center"/>
                          </w:tcPr>
                          <w:p w14:paraId="54D2789A" w14:textId="77777777" w:rsidR="0097161F" w:rsidRPr="00D44A8B" w:rsidRDefault="0097161F" w:rsidP="006F4C6D">
                            <w:pPr>
                              <w:rPr>
                                <w:rFonts w:ascii="標楷體" w:eastAsia="標楷體" w:hAnsi="標楷體" w:cs="新細明體"/>
                                <w:sz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296991C6" w14:textId="77777777" w:rsidR="0097161F" w:rsidRPr="00D44A8B" w:rsidRDefault="0097161F" w:rsidP="006F4C6D">
                            <w:pPr>
                              <w:rPr>
                                <w:rFonts w:ascii="標楷體" w:eastAsia="標楷體" w:hAnsi="標楷體" w:cs="新細明體"/>
                                <w:spacing w:val="-14"/>
                                <w:sz w:val="20"/>
                              </w:rPr>
                            </w:pPr>
                            <w:r w:rsidRPr="00D44A8B">
                              <w:rPr>
                                <w:rFonts w:ascii="標楷體" w:eastAsia="標楷體" w:hAnsi="標楷體" w:cs="新細明體" w:hint="eastAsia"/>
                                <w:spacing w:val="-14"/>
                                <w:sz w:val="20"/>
                              </w:rPr>
                              <w:t>差異比率</w:t>
                            </w:r>
                            <w:r>
                              <w:rPr>
                                <w:rFonts w:ascii="標楷體" w:eastAsia="標楷體" w:hAnsi="標楷體" w:cs="新細明體" w:hint="eastAsia"/>
                                <w:spacing w:val="-14"/>
                                <w:sz w:val="20"/>
                              </w:rPr>
                              <w:t>（</w:t>
                            </w:r>
                            <w:r w:rsidRPr="00D44A8B">
                              <w:rPr>
                                <w:rFonts w:ascii="標楷體" w:eastAsia="標楷體" w:hAnsi="標楷體" w:cs="新細明體" w:hint="eastAsia"/>
                                <w:spacing w:val="-14"/>
                                <w:sz w:val="20"/>
                              </w:rPr>
                              <w:t>F/D</w:t>
                            </w:r>
                            <w:r w:rsidRPr="00D44A8B">
                              <w:rPr>
                                <w:rFonts w:ascii="標楷體" w:eastAsia="標楷體" w:hAnsi="標楷體" w:cs="新細明體" w:hint="eastAsia"/>
                                <w:spacing w:val="-14"/>
                                <w:sz w:val="20"/>
                              </w:rPr>
                              <w:sym w:font="Symbol" w:char="F0B4"/>
                            </w:r>
                            <w:r w:rsidRPr="00D44A8B">
                              <w:rPr>
                                <w:rFonts w:ascii="標楷體" w:eastAsia="標楷體" w:hAnsi="標楷體" w:cs="新細明體" w:hint="eastAsia"/>
                                <w:spacing w:val="-14"/>
                                <w:sz w:val="20"/>
                              </w:rPr>
                              <w:t>100</w:t>
                            </w:r>
                            <w:r>
                              <w:rPr>
                                <w:rFonts w:ascii="標楷體" w:eastAsia="標楷體" w:hAnsi="標楷體" w:cs="新細明體" w:hint="eastAsia"/>
                                <w:spacing w:val="-14"/>
                                <w:sz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20A2D00"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- 14.13</w:t>
                            </w:r>
                          </w:p>
                        </w:tc>
                        <w:tc>
                          <w:tcPr>
                            <w:tcW w:w="1134" w:type="dxa"/>
                            <w:tcBorders>
                              <w:top w:val="single" w:sz="4" w:space="0" w:color="auto"/>
                              <w:left w:val="single" w:sz="4" w:space="0" w:color="auto"/>
                              <w:bottom w:val="single" w:sz="4" w:space="0" w:color="auto"/>
                              <w:right w:val="single" w:sz="4" w:space="0" w:color="auto"/>
                            </w:tcBorders>
                            <w:vAlign w:val="center"/>
                          </w:tcPr>
                          <w:p w14:paraId="6B6D2B32"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- 14.23</w:t>
                            </w:r>
                          </w:p>
                        </w:tc>
                        <w:tc>
                          <w:tcPr>
                            <w:tcW w:w="1134" w:type="dxa"/>
                            <w:tcBorders>
                              <w:top w:val="single" w:sz="4" w:space="0" w:color="auto"/>
                              <w:left w:val="single" w:sz="4" w:space="0" w:color="auto"/>
                              <w:bottom w:val="single" w:sz="4" w:space="0" w:color="auto"/>
                              <w:right w:val="single" w:sz="4" w:space="0" w:color="auto"/>
                            </w:tcBorders>
                            <w:vAlign w:val="center"/>
                          </w:tcPr>
                          <w:p w14:paraId="561F00F8"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- 13.58</w:t>
                            </w:r>
                          </w:p>
                        </w:tc>
                        <w:tc>
                          <w:tcPr>
                            <w:tcW w:w="1134" w:type="dxa"/>
                            <w:tcBorders>
                              <w:top w:val="single" w:sz="4" w:space="0" w:color="auto"/>
                              <w:left w:val="single" w:sz="4" w:space="0" w:color="auto"/>
                              <w:bottom w:val="single" w:sz="4" w:space="0" w:color="auto"/>
                              <w:right w:val="single" w:sz="4" w:space="0" w:color="auto"/>
                            </w:tcBorders>
                          </w:tcPr>
                          <w:p w14:paraId="7E7501D5"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- 20.20</w:t>
                            </w:r>
                          </w:p>
                        </w:tc>
                        <w:tc>
                          <w:tcPr>
                            <w:tcW w:w="1019" w:type="dxa"/>
                            <w:tcBorders>
                              <w:top w:val="single" w:sz="4" w:space="0" w:color="auto"/>
                              <w:left w:val="single" w:sz="4" w:space="0" w:color="auto"/>
                              <w:bottom w:val="single" w:sz="4" w:space="0" w:color="auto"/>
                              <w:right w:val="single" w:sz="4" w:space="0" w:color="auto"/>
                            </w:tcBorders>
                          </w:tcPr>
                          <w:p w14:paraId="69D43D1D" w14:textId="77777777" w:rsidR="0097161F" w:rsidRPr="00D44A8B" w:rsidRDefault="0097161F" w:rsidP="006F4C6D">
                            <w:pPr>
                              <w:jc w:val="right"/>
                              <w:rPr>
                                <w:rFonts w:ascii="標楷體" w:eastAsia="標楷體" w:hAnsi="標楷體" w:cs="新細明體"/>
                                <w:sz w:val="20"/>
                              </w:rPr>
                            </w:pPr>
                            <w:r w:rsidRPr="00D44A8B">
                              <w:rPr>
                                <w:rFonts w:ascii="標楷體" w:eastAsia="標楷體" w:hAnsi="標楷體" w:cs="新細明體" w:hint="eastAsia"/>
                                <w:sz w:val="20"/>
                              </w:rPr>
                              <w:t>- 19.92</w:t>
                            </w:r>
                          </w:p>
                        </w:tc>
                      </w:tr>
                      <w:tr w:rsidR="0097161F" w:rsidRPr="00D44A8B" w14:paraId="72C6F344" w14:textId="77777777" w:rsidTr="006F4C6D">
                        <w:trPr>
                          <w:trHeight w:val="20"/>
                          <w:jc w:val="center"/>
                        </w:trPr>
                        <w:tc>
                          <w:tcPr>
                            <w:tcW w:w="7823" w:type="dxa"/>
                            <w:gridSpan w:val="7"/>
                            <w:tcBorders>
                              <w:top w:val="single" w:sz="4" w:space="0" w:color="auto"/>
                              <w:left w:val="nil"/>
                              <w:bottom w:val="nil"/>
                              <w:right w:val="nil"/>
                            </w:tcBorders>
                            <w:vAlign w:val="center"/>
                          </w:tcPr>
                          <w:p w14:paraId="4F330155" w14:textId="77777777" w:rsidR="0097161F" w:rsidRPr="00D44A8B" w:rsidRDefault="0097161F" w:rsidP="006F4C6D">
                            <w:pPr>
                              <w:rPr>
                                <w:rFonts w:ascii="標楷體" w:eastAsia="標楷體" w:hAnsi="標楷體" w:cs="新細明體"/>
                                <w:sz w:val="22"/>
                                <w:szCs w:val="22"/>
                              </w:rPr>
                            </w:pPr>
                            <w:r w:rsidRPr="00D44A8B">
                              <w:rPr>
                                <w:rFonts w:ascii="標楷體" w:eastAsia="標楷體" w:hAnsi="標楷體" w:cs="新細明體"/>
                                <w:sz w:val="18"/>
                                <w:szCs w:val="22"/>
                              </w:rPr>
                              <w:t>資料來源</w:t>
                            </w:r>
                            <w:r w:rsidRPr="00D44A8B">
                              <w:rPr>
                                <w:rFonts w:ascii="標楷體" w:eastAsia="標楷體" w:hAnsi="標楷體" w:cs="新細明體" w:hint="eastAsia"/>
                                <w:sz w:val="18"/>
                                <w:szCs w:val="22"/>
                              </w:rPr>
                              <w:t>：整理自</w:t>
                            </w:r>
                            <w:r>
                              <w:rPr>
                                <w:rFonts w:ascii="標楷體" w:eastAsia="標楷體" w:hAnsi="標楷體" w:cs="新細明體" w:hint="eastAsia"/>
                                <w:sz w:val="18"/>
                                <w:szCs w:val="22"/>
                              </w:rPr>
                              <w:t>肉品</w:t>
                            </w:r>
                            <w:r>
                              <w:rPr>
                                <w:rFonts w:ascii="標楷體" w:eastAsia="標楷體" w:hAnsi="標楷體" w:cs="新細明體"/>
                                <w:sz w:val="18"/>
                                <w:szCs w:val="22"/>
                              </w:rPr>
                              <w:t>市場</w:t>
                            </w:r>
                            <w:r w:rsidRPr="00D44A8B">
                              <w:rPr>
                                <w:rFonts w:ascii="標楷體" w:eastAsia="標楷體" w:hAnsi="標楷體" w:cs="新細明體" w:hint="eastAsia"/>
                                <w:sz w:val="18"/>
                                <w:szCs w:val="22"/>
                              </w:rPr>
                              <w:t>提供資料。</w:t>
                            </w:r>
                          </w:p>
                        </w:tc>
                      </w:tr>
                    </w:tbl>
                    <w:p w14:paraId="556F6C4A" w14:textId="77777777" w:rsidR="0097161F" w:rsidRPr="00D44A8B" w:rsidRDefault="0097161F" w:rsidP="006F4C6D"/>
                  </w:txbxContent>
                </v:textbox>
                <w10:wrap type="square" anchorx="margin" anchory="margin"/>
              </v:shape>
            </w:pict>
          </mc:Fallback>
        </mc:AlternateContent>
      </w:r>
      <w:r w:rsidR="00DD052C" w:rsidRPr="001C5F62">
        <w:rPr>
          <w:rFonts w:ascii="標楷體" w:eastAsia="標楷體" w:hAnsi="標楷體" w:hint="eastAsia"/>
          <w:b/>
          <w:bCs/>
          <w:szCs w:val="24"/>
        </w:rPr>
        <w:t>1.　近5年度毛豬拍賣及電宰頭數逐年遞減，且均未達預計目標，允宜檢討改進妥處，以提升營運績效：</w:t>
      </w:r>
      <w:r w:rsidR="00DD052C" w:rsidRPr="001C5F62">
        <w:rPr>
          <w:rFonts w:ascii="標楷體" w:eastAsia="標楷體" w:hAnsi="標楷體" w:hint="eastAsia"/>
          <w:bCs/>
          <w:szCs w:val="24"/>
        </w:rPr>
        <w:t>依中央政府特種基金管理準則第4條第1項規定：「營業基金應依企業化經營原則，提升營運績效，除負有政策性任務者外，應以追求最佳盈餘為目標。」第21條規定：「地方政府所管特種基金，準用本準則之規定。」復依附屬單位預算執行要點第4點第2項規定：「營業基金應促進事業永續發展，落實環境保護、社會責任及公司治理，並兼顧企業化經營原則，設法提高產銷營運量，增加收入，抑減成本費用，並積極研究發展及落實責任中心制度，改進產銷及管理技術，提高產品及服務品質，以提升經營績效，除較預算增加之政策性因素及推動永續發展外，應達成年度法定預算盈餘或虧損改善目標。」經查肉品市場</w:t>
      </w:r>
      <w:r w:rsidR="00DD052C" w:rsidRPr="001C5F62">
        <w:rPr>
          <w:rFonts w:ascii="標楷體" w:eastAsia="標楷體" w:hAnsi="標楷體" w:hint="eastAsia"/>
          <w:bCs/>
          <w:szCs w:val="24"/>
        </w:rPr>
        <w:lastRenderedPageBreak/>
        <w:t>113年度實際拍賣毛豬92,034頭，較預計減少23,966頭，約20.66％；實際電宰毛豬95,299頭，較預計減少23,701頭，約19.92％，且近5年度（109至113年度）毛豬拍賣及電宰頭數逐年遞減，均未達預計目標（表1），經函請肉品市場檢討改進妥處，以提升營運績效。據復：將研謀提高產銷營運量，並兼顧企業化經營原則，抑減成本費用，改進產銷及管理，精進服務品質，以提升經營績效。</w:t>
      </w:r>
    </w:p>
    <w:p w14:paraId="723F7E9C" w14:textId="5BA93EBF" w:rsidR="00DD052C" w:rsidRPr="001C5F62" w:rsidRDefault="00986E7F" w:rsidP="003553F4">
      <w:pPr>
        <w:overflowPunct w:val="0"/>
        <w:autoSpaceDE w:val="0"/>
        <w:spacing w:line="480" w:lineRule="exact"/>
        <w:ind w:firstLineChars="400" w:firstLine="961"/>
        <w:jc w:val="both"/>
        <w:rPr>
          <w:rFonts w:ascii="標楷體" w:eastAsia="標楷體" w:hAnsi="標楷體"/>
          <w:szCs w:val="24"/>
        </w:rPr>
      </w:pPr>
      <w:r w:rsidRPr="001C5F62">
        <w:rPr>
          <w:rFonts w:ascii="標楷體" w:eastAsia="標楷體" w:hAnsi="標楷體" w:cstheme="minorBidi"/>
          <w:b/>
          <w:bCs/>
          <w:noProof/>
          <w:szCs w:val="24"/>
        </w:rPr>
        <mc:AlternateContent>
          <mc:Choice Requires="wps">
            <w:drawing>
              <wp:anchor distT="0" distB="0" distL="114300" distR="114300" simplePos="0" relativeHeight="251636736" behindDoc="0" locked="0" layoutInCell="1" allowOverlap="1" wp14:anchorId="7C829F71" wp14:editId="57E33B33">
                <wp:simplePos x="0" y="0"/>
                <wp:positionH relativeFrom="margin">
                  <wp:posOffset>2992755</wp:posOffset>
                </wp:positionH>
                <wp:positionV relativeFrom="margin">
                  <wp:posOffset>3235325</wp:posOffset>
                </wp:positionV>
                <wp:extent cx="3381375" cy="3031490"/>
                <wp:effectExtent l="0" t="0" r="0" b="0"/>
                <wp:wrapSquare wrapText="bothSides"/>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5" cy="3031490"/>
                        </a:xfrm>
                        <a:prstGeom prst="rect">
                          <a:avLst/>
                        </a:prstGeom>
                        <a:noFill/>
                        <a:ln w="9525">
                          <a:noFill/>
                          <a:miter lim="800000"/>
                          <a:headEnd/>
                          <a:tailEnd/>
                        </a:ln>
                      </wps:spPr>
                      <wps:txbx>
                        <w:txbxContent>
                          <w:p w14:paraId="6F55DCFA" w14:textId="77777777" w:rsidR="0097161F" w:rsidRDefault="0097161F" w:rsidP="006F4C6D">
                            <w:pPr>
                              <w:jc w:val="center"/>
                            </w:pPr>
                            <w:r>
                              <w:rPr>
                                <w:rFonts w:ascii="標楷體" w:eastAsia="標楷體" w:hAnsi="標楷體" w:cs="新細明體" w:hint="eastAsia"/>
                                <w:b/>
                                <w:color w:val="000000"/>
                                <w:szCs w:val="24"/>
                              </w:rPr>
                              <w:t>圖1　未依登記數量供應豬隻之</w:t>
                            </w:r>
                            <w:r w:rsidRPr="009D2C55">
                              <w:rPr>
                                <w:rFonts w:ascii="標楷體" w:eastAsia="標楷體" w:hAnsi="標楷體" w:cs="新細明體" w:hint="eastAsia"/>
                                <w:b/>
                                <w:color w:val="000000"/>
                                <w:szCs w:val="24"/>
                              </w:rPr>
                              <w:t>違約頭數及金額</w:t>
                            </w:r>
                          </w:p>
                          <w:p w14:paraId="4C0B43B4" w14:textId="77777777" w:rsidR="0097161F" w:rsidRDefault="0097161F" w:rsidP="006F4C6D">
                            <w:r>
                              <w:rPr>
                                <w:noProof/>
                              </w:rPr>
                              <w:drawing>
                                <wp:inline distT="0" distB="0" distL="0" distR="0" wp14:anchorId="4FFAE5CA" wp14:editId="1A352463">
                                  <wp:extent cx="3285841" cy="2545308"/>
                                  <wp:effectExtent l="0" t="0" r="0" b="7620"/>
                                  <wp:docPr id="50" name="圖片 50" descr="\\192.168.209.100\12__共用分享區\112勃任\違約頭數及金額(修).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209.100\12__共用分享區\112勃任\違約頭數及金額(修).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95988" cy="2553168"/>
                                          </a:xfrm>
                                          <a:prstGeom prst="rect">
                                            <a:avLst/>
                                          </a:prstGeom>
                                          <a:noFill/>
                                          <a:ln>
                                            <a:noFill/>
                                          </a:ln>
                                        </pic:spPr>
                                      </pic:pic>
                                    </a:graphicData>
                                  </a:graphic>
                                </wp:inline>
                              </w:drawing>
                            </w:r>
                          </w:p>
                          <w:p w14:paraId="673124FC" w14:textId="77777777" w:rsidR="0097161F" w:rsidRPr="00EA4789" w:rsidRDefault="0097161F" w:rsidP="006F4C6D">
                            <w:pPr>
                              <w:ind w:firstLineChars="150" w:firstLine="270"/>
                            </w:pPr>
                            <w:r w:rsidRPr="00D44A8B">
                              <w:rPr>
                                <w:rFonts w:ascii="標楷體" w:eastAsia="標楷體" w:hAnsi="標楷體" w:cs="新細明體"/>
                                <w:sz w:val="18"/>
                                <w:szCs w:val="22"/>
                              </w:rPr>
                              <w:t>資料來源</w:t>
                            </w:r>
                            <w:r w:rsidRPr="00D44A8B">
                              <w:rPr>
                                <w:rFonts w:ascii="標楷體" w:eastAsia="標楷體" w:hAnsi="標楷體" w:cs="新細明體" w:hint="eastAsia"/>
                                <w:sz w:val="18"/>
                                <w:szCs w:val="22"/>
                              </w:rPr>
                              <w:t>：整理自</w:t>
                            </w:r>
                            <w:r>
                              <w:rPr>
                                <w:rFonts w:ascii="標楷體" w:eastAsia="標楷體" w:hAnsi="標楷體" w:cs="新細明體" w:hint="eastAsia"/>
                                <w:sz w:val="18"/>
                                <w:szCs w:val="22"/>
                              </w:rPr>
                              <w:t>肉品</w:t>
                            </w:r>
                            <w:r>
                              <w:rPr>
                                <w:rFonts w:ascii="標楷體" w:eastAsia="標楷體" w:hAnsi="標楷體" w:cs="新細明體"/>
                                <w:sz w:val="18"/>
                                <w:szCs w:val="22"/>
                              </w:rPr>
                              <w:t>市場</w:t>
                            </w:r>
                            <w:r w:rsidRPr="00D44A8B">
                              <w:rPr>
                                <w:rFonts w:ascii="標楷體" w:eastAsia="標楷體" w:hAnsi="標楷體" w:cs="新細明體" w:hint="eastAsia"/>
                                <w:sz w:val="18"/>
                                <w:szCs w:val="22"/>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829F71" id="文字方塊 24" o:spid="_x0000_s1048" type="#_x0000_t202" style="position:absolute;left:0;text-align:left;margin-left:235.65pt;margin-top:254.75pt;width:266.25pt;height:238.7pt;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" filled="f" stroked="f">
                <v:textbox>
                  <w:txbxContent>
                    <w:p w14:paraId="6F55DCFA" w14:textId="77777777" w:rsidR="0097161F" w:rsidRDefault="0097161F" w:rsidP="006F4C6D">
                      <w:pPr>
                        <w:jc w:val="center"/>
                      </w:pPr>
                      <w:r>
                        <w:rPr>
                          <w:rFonts w:ascii="標楷體" w:eastAsia="標楷體" w:hAnsi="標楷體" w:cs="新細明體" w:hint="eastAsia"/>
                          <w:b/>
                          <w:color w:val="000000"/>
                          <w:szCs w:val="24"/>
                        </w:rPr>
                        <w:t>圖1　未依登記數量供應豬隻之</w:t>
                      </w:r>
                      <w:r w:rsidRPr="009D2C55">
                        <w:rPr>
                          <w:rFonts w:ascii="標楷體" w:eastAsia="標楷體" w:hAnsi="標楷體" w:cs="新細明體" w:hint="eastAsia"/>
                          <w:b/>
                          <w:color w:val="000000"/>
                          <w:szCs w:val="24"/>
                        </w:rPr>
                        <w:t>違約頭數及金額</w:t>
                      </w:r>
                    </w:p>
                    <w:p w14:paraId="4C0B43B4" w14:textId="77777777" w:rsidR="0097161F" w:rsidRDefault="0097161F" w:rsidP="006F4C6D">
                      <w:r>
                        <w:rPr>
                          <w:noProof/>
                        </w:rPr>
                        <w:drawing>
                          <wp:inline distT="0" distB="0" distL="0" distR="0" wp14:anchorId="4FFAE5CA" wp14:editId="1A352463">
                            <wp:extent cx="3285841" cy="2545308"/>
                            <wp:effectExtent l="0" t="0" r="0" b="7620"/>
                            <wp:docPr id="50" name="圖片 50" descr="\\192.168.209.100\12__共用分享區\112勃任\違約頭數及金額(修).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209.100\12__共用分享區\112勃任\違約頭數及金額(修).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95988" cy="2553168"/>
                                    </a:xfrm>
                                    <a:prstGeom prst="rect">
                                      <a:avLst/>
                                    </a:prstGeom>
                                    <a:noFill/>
                                    <a:ln>
                                      <a:noFill/>
                                    </a:ln>
                                  </pic:spPr>
                                </pic:pic>
                              </a:graphicData>
                            </a:graphic>
                          </wp:inline>
                        </w:drawing>
                      </w:r>
                    </w:p>
                    <w:p w14:paraId="673124FC" w14:textId="77777777" w:rsidR="0097161F" w:rsidRPr="00EA4789" w:rsidRDefault="0097161F" w:rsidP="006F4C6D">
                      <w:pPr>
                        <w:ind w:firstLineChars="150" w:firstLine="270"/>
                      </w:pPr>
                      <w:r w:rsidRPr="00D44A8B">
                        <w:rPr>
                          <w:rFonts w:ascii="標楷體" w:eastAsia="標楷體" w:hAnsi="標楷體" w:cs="新細明體"/>
                          <w:sz w:val="18"/>
                          <w:szCs w:val="22"/>
                        </w:rPr>
                        <w:t>資料來源</w:t>
                      </w:r>
                      <w:r w:rsidRPr="00D44A8B">
                        <w:rPr>
                          <w:rFonts w:ascii="標楷體" w:eastAsia="標楷體" w:hAnsi="標楷體" w:cs="新細明體" w:hint="eastAsia"/>
                          <w:sz w:val="18"/>
                          <w:szCs w:val="22"/>
                        </w:rPr>
                        <w:t>：整理自</w:t>
                      </w:r>
                      <w:r>
                        <w:rPr>
                          <w:rFonts w:ascii="標楷體" w:eastAsia="標楷體" w:hAnsi="標楷體" w:cs="新細明體" w:hint="eastAsia"/>
                          <w:sz w:val="18"/>
                          <w:szCs w:val="22"/>
                        </w:rPr>
                        <w:t>肉品</w:t>
                      </w:r>
                      <w:r>
                        <w:rPr>
                          <w:rFonts w:ascii="標楷體" w:eastAsia="標楷體" w:hAnsi="標楷體" w:cs="新細明體"/>
                          <w:sz w:val="18"/>
                          <w:szCs w:val="22"/>
                        </w:rPr>
                        <w:t>市場</w:t>
                      </w:r>
                      <w:r w:rsidRPr="00D44A8B">
                        <w:rPr>
                          <w:rFonts w:ascii="標楷體" w:eastAsia="標楷體" w:hAnsi="標楷體" w:cs="新細明體" w:hint="eastAsia"/>
                          <w:sz w:val="18"/>
                          <w:szCs w:val="22"/>
                        </w:rPr>
                        <w:t>提供資料。</w:t>
                      </w:r>
                    </w:p>
                  </w:txbxContent>
                </v:textbox>
                <w10:wrap type="square" anchorx="margin" anchory="margin"/>
              </v:shape>
            </w:pict>
          </mc:Fallback>
        </mc:AlternateContent>
      </w:r>
      <w:r w:rsidR="00DD052C" w:rsidRPr="001C5F62">
        <w:rPr>
          <w:rFonts w:ascii="標楷體" w:eastAsia="標楷體" w:hAnsi="標楷體" w:hint="eastAsia"/>
          <w:b/>
          <w:bCs/>
          <w:szCs w:val="24"/>
        </w:rPr>
        <w:t>2.　近3年度未依登記數量供應豬隻，遭計罰頭數及金額逐年增加，允待檢討毛豬調配作業，以減少違約金支出：</w:t>
      </w:r>
      <w:r w:rsidR="00DD052C" w:rsidRPr="001C5F62">
        <w:rPr>
          <w:rFonts w:ascii="標楷體" w:eastAsia="標楷體" w:hAnsi="標楷體" w:hint="eastAsia"/>
          <w:szCs w:val="24"/>
        </w:rPr>
        <w:t>依宜蘭縣毛豬供銷及拍賣制度實施要點第4點規定：「宜蘭縣家畜肉類商業同業公會應於每個拍賣日，負責登記會員次日承銷所需毛豬頭數。」第18點規定：「為徹底執行拍賣登記制度，供應單位與承銷單位登記供銷之豬隻，實</w:t>
      </w:r>
      <w:r w:rsidR="00D16797" w:rsidRPr="001C5F62">
        <w:rPr>
          <w:rFonts w:ascii="標楷體" w:eastAsia="標楷體" w:hAnsi="標楷體" w:hint="eastAsia"/>
          <w:szCs w:val="24"/>
        </w:rPr>
        <w:t>際供銷數量，如與登記數量不符，應予計罰違約金，違約金額度由肉品市場</w:t>
      </w:r>
      <w:r w:rsidR="00DD052C" w:rsidRPr="001C5F62">
        <w:rPr>
          <w:rFonts w:ascii="標楷體" w:eastAsia="標楷體" w:hAnsi="標楷體" w:hint="eastAsia"/>
          <w:szCs w:val="24"/>
        </w:rPr>
        <w:t>與各供銷單位於契約中約定載明。」復依肉品市場與宜蘭縣家畜肉類商業同業公會簽訂之毛豬供銷違約金契約第1點規定，肉品市場每日拍賣之毛豬數量，應確實依宜蘭縣家畜肉類商業同業公會登記之預購數量調配進場拍賣；第3點規定，雙方若未依實際數量供應及承購，視為違約；第4點規定，肉品市場若未依宜蘭縣家畜肉類商業同業公會登記數量供應豬隻，每頭應予計罰違約金400元。經查肉品市場近3年度（111至113年度）未依登記數量供應豬隻遭計罰之違約頭數及金額，由111年度15頭、金額6,000元，逐年增加至113年度29頭、金額11,600元（圖1），顯示肉品市場未確依公會預訂承銷數量妥適調配各供應人，致賠償支出逐年增加，經函請肉品市場注意檢討改進毛豬調配作業，以減少違約金支出。據復：爾後注意加強改進毛豬調配作業，以減少違約金支出。</w:t>
      </w:r>
    </w:p>
    <w:p w14:paraId="08E90C81" w14:textId="77777777" w:rsidR="00DD052C" w:rsidRPr="001C5F62" w:rsidRDefault="00DD052C" w:rsidP="003553F4">
      <w:pPr>
        <w:overflowPunct w:val="0"/>
        <w:autoSpaceDE w:val="0"/>
        <w:spacing w:line="500" w:lineRule="exact"/>
        <w:ind w:firstLineChars="400" w:firstLine="961"/>
        <w:jc w:val="both"/>
        <w:rPr>
          <w:rFonts w:ascii="標楷體" w:eastAsia="標楷體" w:hAnsi="標楷體"/>
          <w:snapToGrid w:val="0"/>
          <w:spacing w:val="-6"/>
          <w:kern w:val="0"/>
          <w:szCs w:val="24"/>
        </w:rPr>
      </w:pPr>
      <w:r w:rsidRPr="001C5F62">
        <w:rPr>
          <w:rFonts w:ascii="標楷體" w:eastAsia="標楷體" w:hAnsi="標楷體" w:hint="eastAsia"/>
          <w:b/>
          <w:bCs/>
          <w:szCs w:val="24"/>
        </w:rPr>
        <w:t>3.　電宰事故補償費用雖有減少，仍待持續檢討改進電宰作業流程及技術，以減少補償支出，改善整體營運績效：</w:t>
      </w:r>
      <w:r w:rsidRPr="001C5F62">
        <w:rPr>
          <w:rFonts w:ascii="標楷體" w:eastAsia="標楷體" w:hAnsi="標楷體" w:hint="eastAsia"/>
          <w:szCs w:val="24"/>
        </w:rPr>
        <w:t>依肉品市場112年12月份毛豬供銷會議紀錄、玖、臨時動議一：「近期來電宰作業豬肝割損嚴重。又逢年節將至豬肝加工品激增，請加強改善俾免造成業者損失。」決議：要求相關課室加強改善。經查肉品市場近3年度於預算勞務成本科目項下編列電宰事故補償費用18萬元，執行結果，實際數分別為14萬餘元、15萬餘元及7萬餘元。113年度</w:t>
      </w:r>
      <w:r w:rsidRPr="001C5F62">
        <w:rPr>
          <w:rFonts w:ascii="標楷體" w:eastAsia="標楷體" w:hAnsi="標楷體" w:hint="eastAsia"/>
          <w:szCs w:val="24"/>
        </w:rPr>
        <w:lastRenderedPageBreak/>
        <w:t>實際電宰事故補償費用雖較前兩年度減少，惟為減省相關支出，經函請肉品市場持續檢討改進電宰作業流程及技術，提高服務品質，以減少電宰事故補償支出，改善整體營運績效。據復：</w:t>
      </w:r>
      <w:r w:rsidRPr="001C5F62">
        <w:rPr>
          <w:rFonts w:ascii="標楷體" w:eastAsia="標楷體" w:hAnsi="標楷體" w:hint="eastAsia"/>
          <w:spacing w:val="-6"/>
          <w:szCs w:val="24"/>
        </w:rPr>
        <w:t>爾後持續注意加強改進電宰作業技術，提高服務品質，以減少電宰事故補償支出，改善營運績效。</w:t>
      </w:r>
    </w:p>
    <w:p w14:paraId="6F915EA4" w14:textId="77777777" w:rsidR="00DD052C" w:rsidRPr="001C5F62" w:rsidRDefault="00DD052C" w:rsidP="00F3151B">
      <w:pPr>
        <w:overflowPunct w:val="0"/>
        <w:autoSpaceDE w:val="0"/>
        <w:spacing w:line="480" w:lineRule="exact"/>
        <w:ind w:firstLineChars="200" w:firstLine="569"/>
        <w:jc w:val="both"/>
        <w:rPr>
          <w:rFonts w:ascii="標楷體" w:eastAsia="標楷體" w:hAnsi="標楷體"/>
          <w:b/>
          <w:bCs/>
          <w:spacing w:val="2"/>
          <w:sz w:val="28"/>
          <w:szCs w:val="28"/>
        </w:rPr>
      </w:pPr>
      <w:r w:rsidRPr="001C5F62">
        <w:rPr>
          <w:rFonts w:ascii="標楷體" w:eastAsia="標楷體" w:hAnsi="標楷體" w:hint="eastAsia"/>
          <w:b/>
          <w:bCs/>
          <w:spacing w:val="2"/>
          <w:sz w:val="28"/>
          <w:szCs w:val="28"/>
        </w:rPr>
        <w:t>（二）</w:t>
      </w:r>
      <w:r w:rsidRPr="001C5F62">
        <w:rPr>
          <w:rFonts w:ascii="標楷體" w:eastAsia="標楷體" w:hAnsi="標楷體"/>
          <w:b/>
          <w:bCs/>
          <w:spacing w:val="2"/>
          <w:sz w:val="28"/>
          <w:szCs w:val="28"/>
        </w:rPr>
        <w:t xml:space="preserve">　</w:t>
      </w:r>
      <w:r w:rsidRPr="001C5F62">
        <w:rPr>
          <w:rFonts w:ascii="標楷體" w:eastAsia="標楷體" w:hAnsi="標楷體" w:hint="eastAsia"/>
          <w:b/>
          <w:bCs/>
          <w:spacing w:val="2"/>
          <w:sz w:val="28"/>
          <w:szCs w:val="28"/>
        </w:rPr>
        <w:t>為救助海難漁民，設置海難救助基金，惟有拖救位置逾救難規定範圍或拖救位置登載異常，且海難救助金申請檢附醫療機構規範與中央不一致及未配合法規修正，均待研謀改善妥處，以降低拖救危安風險及完備制度規章。</w:t>
      </w:r>
    </w:p>
    <w:p w14:paraId="36E8B91B" w14:textId="77777777" w:rsidR="007D4CBB" w:rsidRPr="001C5F62" w:rsidRDefault="00DD052C" w:rsidP="00F3151B">
      <w:pPr>
        <w:kinsoku w:val="0"/>
        <w:overflowPunct w:val="0"/>
        <w:spacing w:line="480" w:lineRule="exact"/>
        <w:ind w:firstLineChars="200" w:firstLine="488"/>
        <w:jc w:val="both"/>
        <w:rPr>
          <w:rFonts w:ascii="標楷體" w:eastAsia="標楷體" w:hAnsi="標楷體"/>
          <w:spacing w:val="2"/>
          <w:szCs w:val="32"/>
        </w:rPr>
      </w:pPr>
      <w:r w:rsidRPr="001C5F62">
        <w:rPr>
          <w:rFonts w:ascii="標楷體" w:eastAsia="標楷體" w:hAnsi="標楷體" w:hint="eastAsia"/>
          <w:spacing w:val="2"/>
          <w:szCs w:val="32"/>
        </w:rPr>
        <w:t>縣政府為救助宜蘭縣籍海難漁民，安定其親屬生活，設置海難救助基金，並由宜蘭縣海洋及漁業發展所（下稱海洋所）負責辦理漁業巡護救難及海難救助金、慰問金發給業務，近5年度（109至113年度）核發海難救助金、慰問金合計39件，分別為268萬餘元、27萬元，經查漁民海難救助執行情形，核有：</w:t>
      </w:r>
    </w:p>
    <w:p w14:paraId="191220A5" w14:textId="77777777" w:rsidR="00DD052C" w:rsidRPr="001C5F62" w:rsidRDefault="00F3151B" w:rsidP="003553F4">
      <w:pPr>
        <w:kinsoku w:val="0"/>
        <w:overflowPunct w:val="0"/>
        <w:spacing w:line="460" w:lineRule="exact"/>
        <w:ind w:firstLineChars="400" w:firstLine="960"/>
        <w:jc w:val="both"/>
        <w:rPr>
          <w:rFonts w:ascii="標楷體" w:eastAsia="標楷體" w:hAnsi="標楷體"/>
          <w:bCs/>
          <w:szCs w:val="24"/>
        </w:rPr>
      </w:pPr>
      <w:r w:rsidRPr="001C5F62">
        <w:rPr>
          <w:rFonts w:ascii="標楷體" w:eastAsia="標楷體" w:hAnsi="標楷體" w:hint="eastAsia"/>
          <w:noProof/>
          <w:szCs w:val="24"/>
        </w:rPr>
        <mc:AlternateContent>
          <mc:Choice Requires="wpg">
            <w:drawing>
              <wp:anchor distT="0" distB="0" distL="114300" distR="114300" simplePos="0" relativeHeight="251676672" behindDoc="1" locked="0" layoutInCell="1" allowOverlap="1" wp14:anchorId="361ADF20" wp14:editId="7BADF6CC">
                <wp:simplePos x="0" y="0"/>
                <wp:positionH relativeFrom="column">
                  <wp:posOffset>1937385</wp:posOffset>
                </wp:positionH>
                <wp:positionV relativeFrom="paragraph">
                  <wp:posOffset>2628265</wp:posOffset>
                </wp:positionV>
                <wp:extent cx="4495800" cy="3505835"/>
                <wp:effectExtent l="0" t="0" r="0" b="0"/>
                <wp:wrapSquare wrapText="bothSides"/>
                <wp:docPr id="25" name="群組 25"/>
                <wp:cNvGraphicFramePr/>
                <a:graphic xmlns:a="http://schemas.openxmlformats.org/drawingml/2006/main">
                  <a:graphicData uri="http://schemas.microsoft.com/office/word/2010/wordprocessingGroup">
                    <wpg:wgp>
                      <wpg:cNvGrpSpPr/>
                      <wpg:grpSpPr>
                        <a:xfrm>
                          <a:off x="0" y="0"/>
                          <a:ext cx="4495800" cy="3505835"/>
                          <a:chOff x="0" y="0"/>
                          <a:chExt cx="4578435" cy="3505200"/>
                        </a:xfrm>
                      </wpg:grpSpPr>
                      <wps:wsp>
                        <wps:cNvPr id="26" name="文字方塊 26"/>
                        <wps:cNvSpPr txBox="1">
                          <a:spLocks noChangeArrowheads="1"/>
                        </wps:cNvSpPr>
                        <wps:spPr bwMode="auto">
                          <a:xfrm>
                            <a:off x="82378" y="0"/>
                            <a:ext cx="4292600" cy="3505200"/>
                          </a:xfrm>
                          <a:prstGeom prst="rect">
                            <a:avLst/>
                          </a:prstGeom>
                          <a:noFill/>
                          <a:ln w="9525">
                            <a:noFill/>
                            <a:miter lim="800000"/>
                            <a:headEnd/>
                            <a:tailEnd/>
                          </a:ln>
                        </wps:spPr>
                        <wps:txbx>
                          <w:txbxContent>
                            <w:p w14:paraId="29604FDA" w14:textId="77777777" w:rsidR="0097161F" w:rsidRPr="0046767C" w:rsidRDefault="0097161F" w:rsidP="00F3151B">
                              <w:pPr>
                                <w:spacing w:after="120" w:line="300" w:lineRule="exact"/>
                                <w:ind w:left="1043" w:hanging="561"/>
                                <w:jc w:val="center"/>
                                <w:rPr>
                                  <w:rFonts w:ascii="標楷體" w:eastAsia="標楷體" w:hAnsi="標楷體"/>
                                  <w:b/>
                                  <w:bCs/>
                                  <w:szCs w:val="24"/>
                                </w:rPr>
                              </w:pPr>
                              <w:bookmarkStart w:id="14" w:name="_Hlk184720135"/>
                              <w:bookmarkEnd w:id="14"/>
                              <w:r w:rsidRPr="0046767C">
                                <w:rPr>
                                  <w:rFonts w:ascii="標楷體" w:eastAsia="標楷體" w:hAnsi="標楷體" w:hint="eastAsia"/>
                                  <w:b/>
                                  <w:bCs/>
                                  <w:szCs w:val="24"/>
                                </w:rPr>
                                <w:t>圖</w:t>
                              </w:r>
                              <w:r>
                                <w:rPr>
                                  <w:rFonts w:ascii="標楷體" w:eastAsia="標楷體" w:hAnsi="標楷體"/>
                                  <w:b/>
                                  <w:bCs/>
                                  <w:szCs w:val="24"/>
                                </w:rPr>
                                <w:t>2</w:t>
                              </w:r>
                              <w:r w:rsidRPr="0046767C">
                                <w:rPr>
                                  <w:rFonts w:ascii="標楷體" w:eastAsia="標楷體" w:hAnsi="標楷體" w:hint="eastAsia"/>
                                  <w:b/>
                                  <w:bCs/>
                                  <w:szCs w:val="24"/>
                                </w:rPr>
                                <w:t xml:space="preserve">  拖救案件位置逾救難任務執行範圍</w:t>
                              </w:r>
                              <w:r>
                                <w:rPr>
                                  <w:rFonts w:ascii="標楷體" w:eastAsia="標楷體" w:hAnsi="標楷體" w:hint="eastAsia"/>
                                  <w:b/>
                                  <w:bCs/>
                                  <w:szCs w:val="24"/>
                                </w:rPr>
                                <w:t>分布</w:t>
                              </w:r>
                            </w:p>
                            <w:p w14:paraId="6EE4388E" w14:textId="77777777" w:rsidR="0097161F" w:rsidRPr="00BE16F5" w:rsidRDefault="0097161F" w:rsidP="00F3151B">
                              <w:pPr>
                                <w:spacing w:after="120" w:line="300" w:lineRule="exact"/>
                                <w:ind w:leftChars="250" w:left="1082" w:hanging="482"/>
                                <w:jc w:val="center"/>
                                <w:rPr>
                                  <w:rFonts w:ascii="標楷體" w:eastAsia="標楷體" w:hAnsi="標楷體"/>
                                  <w:szCs w:val="24"/>
                                </w:rPr>
                              </w:pPr>
                              <w:r w:rsidRPr="0046767C">
                                <w:rPr>
                                  <w:rFonts w:ascii="標楷體" w:eastAsia="標楷體" w:hAnsi="標楷體" w:hint="eastAsia"/>
                                  <w:sz w:val="20"/>
                                </w:rPr>
                                <w:t>拖救案件位置</w:t>
                              </w:r>
                              <w:r>
                                <w:rPr>
                                  <w:rFonts w:ascii="標楷體" w:eastAsia="標楷體" w:hAnsi="標楷體" w:hint="eastAsia"/>
                                  <w:szCs w:val="24"/>
                                </w:rPr>
                                <w:t xml:space="preserve">  </w:t>
                              </w:r>
                              <w:r>
                                <w:rPr>
                                  <w:rFonts w:ascii="標楷體" w:eastAsia="標楷體" w:hAnsi="標楷體"/>
                                  <w:szCs w:val="24"/>
                                </w:rPr>
                                <w:t xml:space="preserve">  </w:t>
                              </w:r>
                              <w:r w:rsidRPr="0046767C">
                                <w:rPr>
                                  <w:rFonts w:ascii="標楷體" w:eastAsia="標楷體" w:hAnsi="標楷體" w:hint="eastAsia"/>
                                  <w:sz w:val="20"/>
                                </w:rPr>
                                <w:t>以南方澳漁港為中心環域200海浬</w:t>
                              </w:r>
                            </w:p>
                            <w:p w14:paraId="445AA209" w14:textId="77777777" w:rsidR="0097161F" w:rsidRDefault="0097161F" w:rsidP="00F3151B">
                              <w:pPr>
                                <w:jc w:val="center"/>
                                <w:rPr>
                                  <w:rFonts w:ascii="標楷體" w:eastAsia="標楷體" w:hAnsi="標楷體"/>
                                  <w:b/>
                                  <w:bCs/>
                                  <w:sz w:val="28"/>
                                  <w:szCs w:val="28"/>
                                </w:rPr>
                              </w:pPr>
                              <w:r>
                                <w:rPr>
                                  <w:rFonts w:ascii="標楷體" w:eastAsia="標楷體" w:hAnsi="標楷體"/>
                                  <w:b/>
                                  <w:bCs/>
                                  <w:noProof/>
                                  <w:sz w:val="32"/>
                                  <w:szCs w:val="32"/>
                                </w:rPr>
                                <w:drawing>
                                  <wp:inline distT="0" distB="0" distL="0" distR="0" wp14:anchorId="45A16743" wp14:editId="5C03553F">
                                    <wp:extent cx="4114800" cy="2590405"/>
                                    <wp:effectExtent l="0" t="0" r="0" b="63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a:blip r:embed="rId19">
                                              <a:extLst>
                                                <a:ext uri="{28A0092B-C50C-407E-A947-70E740481C1C}">
                                                  <a14:useLocalDpi xmlns:a14="http://schemas.microsoft.com/office/drawing/2010/main" val="0"/>
                                                </a:ext>
                                              </a:extLst>
                                            </a:blip>
                                            <a:stretch>
                                              <a:fillRect/>
                                            </a:stretch>
                                          </pic:blipFill>
                                          <pic:spPr>
                                            <a:xfrm>
                                              <a:off x="0" y="0"/>
                                              <a:ext cx="4131543" cy="2600945"/>
                                            </a:xfrm>
                                            <a:prstGeom prst="rect">
                                              <a:avLst/>
                                            </a:prstGeom>
                                          </pic:spPr>
                                        </pic:pic>
                                      </a:graphicData>
                                    </a:graphic>
                                  </wp:inline>
                                </w:drawing>
                              </w:r>
                            </w:p>
                            <w:p w14:paraId="6407163F" w14:textId="77777777" w:rsidR="0097161F" w:rsidRPr="0046767C" w:rsidRDefault="0097161F" w:rsidP="0049411D">
                              <w:pPr>
                                <w:spacing w:beforeLines="70" w:before="168" w:line="240" w:lineRule="atLeast"/>
                                <w:ind w:leftChars="50" w:left="523" w:hanging="403"/>
                                <w:rPr>
                                  <w:rFonts w:ascii="標楷體" w:eastAsia="標楷體" w:hAnsi="標楷體"/>
                                  <w:sz w:val="18"/>
                                  <w:szCs w:val="18"/>
                                </w:rPr>
                              </w:pPr>
                              <w:r w:rsidRPr="0046767C">
                                <w:rPr>
                                  <w:rFonts w:ascii="標楷體" w:eastAsia="標楷體" w:hAnsi="標楷體" w:hint="eastAsia"/>
                                  <w:sz w:val="18"/>
                                  <w:szCs w:val="18"/>
                                </w:rPr>
                                <w:t>資料來源</w:t>
                              </w:r>
                              <w:r w:rsidRPr="0046767C">
                                <w:rPr>
                                  <w:rFonts w:ascii="標楷體" w:eastAsia="標楷體" w:hAnsi="標楷體"/>
                                  <w:sz w:val="18"/>
                                  <w:szCs w:val="18"/>
                                </w:rPr>
                                <w:t>：</w:t>
                              </w:r>
                              <w:r w:rsidRPr="0046767C">
                                <w:rPr>
                                  <w:rFonts w:ascii="標楷體" w:eastAsia="標楷體" w:hAnsi="標楷體" w:hint="eastAsia"/>
                                  <w:sz w:val="18"/>
                                  <w:szCs w:val="18"/>
                                </w:rPr>
                                <w:t>整理自</w:t>
                              </w:r>
                              <w:r>
                                <w:rPr>
                                  <w:rFonts w:ascii="標楷體" w:eastAsia="標楷體" w:hAnsi="標楷體" w:hint="eastAsia"/>
                                  <w:sz w:val="18"/>
                                  <w:szCs w:val="18"/>
                                </w:rPr>
                                <w:t>海洋</w:t>
                              </w:r>
                              <w:r w:rsidRPr="0046767C">
                                <w:rPr>
                                  <w:rFonts w:ascii="標楷體" w:eastAsia="標楷體" w:hAnsi="標楷體" w:hint="eastAsia"/>
                                  <w:sz w:val="18"/>
                                  <w:szCs w:val="18"/>
                                </w:rPr>
                                <w:t>所提供資料。</w:t>
                              </w:r>
                            </w:p>
                          </w:txbxContent>
                        </wps:txbx>
                        <wps:bodyPr rot="0" vert="horz" wrap="square" lIns="91440" tIns="45720" rIns="91440" bIns="45720" anchor="t" anchorCtr="0">
                          <a:noAutofit/>
                        </wps:bodyPr>
                      </wps:wsp>
                      <wps:wsp>
                        <wps:cNvPr id="27" name="文字方塊 27"/>
                        <wps:cNvSpPr txBox="1"/>
                        <wps:spPr>
                          <a:xfrm>
                            <a:off x="148281" y="395416"/>
                            <a:ext cx="523240" cy="300355"/>
                          </a:xfrm>
                          <a:prstGeom prst="rect">
                            <a:avLst/>
                          </a:prstGeom>
                          <a:noFill/>
                          <a:ln w="6350">
                            <a:noFill/>
                          </a:ln>
                        </wps:spPr>
                        <wps:txbx>
                          <w:txbxContent>
                            <w:p w14:paraId="757DFA84" w14:textId="77777777" w:rsidR="0097161F" w:rsidRPr="0095457A" w:rsidRDefault="0097161F" w:rsidP="00F3151B">
                              <w:pPr>
                                <w:spacing w:line="240" w:lineRule="atLeast"/>
                                <w:rPr>
                                  <w:rFonts w:ascii="標楷體" w:eastAsia="標楷體" w:hAnsi="標楷體"/>
                                  <w:sz w:val="20"/>
                                  <w:szCs w:val="16"/>
                                </w:rPr>
                              </w:pPr>
                              <w:r w:rsidRPr="0095457A">
                                <w:rPr>
                                  <w:rFonts w:ascii="標楷體" w:eastAsia="標楷體" w:hAnsi="標楷體" w:hint="eastAsia"/>
                                  <w:sz w:val="20"/>
                                  <w:szCs w:val="16"/>
                                </w:rPr>
                                <w:t>緯度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橢圓 28"/>
                        <wps:cNvSpPr/>
                        <wps:spPr>
                          <a:xfrm>
                            <a:off x="790832" y="378941"/>
                            <a:ext cx="107950" cy="106045"/>
                          </a:xfrm>
                          <a:prstGeom prst="ellipse">
                            <a:avLst/>
                          </a:prstGeom>
                          <a:solidFill>
                            <a:schemeClr val="accent1">
                              <a:lumMod val="40000"/>
                              <a:lumOff val="60000"/>
                            </a:schemeClr>
                          </a:solidFill>
                          <a:ln w="19050">
                            <a:solidFill>
                              <a:srgbClr val="0070C0"/>
                            </a:solidFill>
                          </a:ln>
                        </wps:spPr>
                        <wps:style>
                          <a:lnRef idx="2">
                            <a:schemeClr val="accent5">
                              <a:shade val="50000"/>
                            </a:schemeClr>
                          </a:lnRef>
                          <a:fillRef idx="1">
                            <a:schemeClr val="accent5"/>
                          </a:fillRef>
                          <a:effectRef idx="0">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9" name="群組 29"/>
                        <wpg:cNvGrpSpPr/>
                        <wpg:grpSpPr>
                          <a:xfrm>
                            <a:off x="1878227" y="354227"/>
                            <a:ext cx="107950" cy="133350"/>
                            <a:chOff x="0" y="0"/>
                            <a:chExt cx="119380" cy="135255"/>
                          </a:xfrm>
                        </wpg:grpSpPr>
                        <wpg:grpSp>
                          <wpg:cNvPr id="30" name="群組 30"/>
                          <wpg:cNvGrpSpPr/>
                          <wpg:grpSpPr>
                            <a:xfrm>
                              <a:off x="0" y="0"/>
                              <a:ext cx="119380" cy="135255"/>
                              <a:chOff x="0" y="0"/>
                              <a:chExt cx="119380" cy="135255"/>
                            </a:xfrm>
                          </wpg:grpSpPr>
                          <wpg:grpSp>
                            <wpg:cNvPr id="31" name="群組 31"/>
                            <wpg:cNvGrpSpPr>
                              <a:grpSpLocks noChangeAspect="1"/>
                            </wpg:cNvGrpSpPr>
                            <wpg:grpSpPr>
                              <a:xfrm>
                                <a:off x="0" y="0"/>
                                <a:ext cx="119380" cy="135255"/>
                                <a:chOff x="0" y="-387780"/>
                                <a:chExt cx="4262120" cy="4833871"/>
                              </a:xfrm>
                            </wpg:grpSpPr>
                            <wps:wsp>
                              <wps:cNvPr id="32" name="弦 26"/>
                              <wps:cNvSpPr/>
                              <wps:spPr>
                                <a:xfrm rot="13314224">
                                  <a:off x="0" y="9525"/>
                                  <a:ext cx="4262120" cy="4312920"/>
                                </a:xfrm>
                                <a:prstGeom prst="chord">
                                  <a:avLst>
                                    <a:gd name="adj1" fmla="val 799557"/>
                                    <a:gd name="adj2" fmla="val 15739753"/>
                                  </a:avLst>
                                </a:prstGeom>
                                <a:solidFill>
                                  <a:schemeClr val="accent1">
                                    <a:lumMod val="20000"/>
                                    <a:lumOff val="80000"/>
                                  </a:schemeClr>
                                </a:solidFill>
                                <a:ln w="317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矩形 33"/>
                              <wps:cNvSpPr/>
                              <wps:spPr>
                                <a:xfrm>
                                  <a:off x="1171565" y="4192744"/>
                                  <a:ext cx="1914527" cy="253347"/>
                                </a:xfrm>
                                <a:prstGeom prst="rect">
                                  <a:avLst/>
                                </a:prstGeom>
                                <a:solidFill>
                                  <a:schemeClr val="bg1"/>
                                </a:solidFill>
                                <a:ln w="317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矩形 34"/>
                              <wps:cNvSpPr/>
                              <wps:spPr>
                                <a:xfrm>
                                  <a:off x="866784" y="-387780"/>
                                  <a:ext cx="2962270" cy="834387"/>
                                </a:xfrm>
                                <a:prstGeom prst="rect">
                                  <a:avLst/>
                                </a:prstGeom>
                                <a:solidFill>
                                  <a:schemeClr val="bg1"/>
                                </a:solidFill>
                                <a:ln w="317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5" name="直線接點 35"/>
                            <wps:cNvCnPr/>
                            <wps:spPr>
                              <a:xfrm>
                                <a:off x="23283" y="23284"/>
                                <a:ext cx="7560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6" name="直線接點 36"/>
                          <wps:cNvCnPr/>
                          <wps:spPr>
                            <a:xfrm>
                              <a:off x="35983" y="127000"/>
                              <a:ext cx="39812"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7" name="文字方塊 37"/>
                        <wps:cNvSpPr txBox="1"/>
                        <wps:spPr>
                          <a:xfrm>
                            <a:off x="263610" y="3031525"/>
                            <a:ext cx="4314825" cy="238125"/>
                          </a:xfrm>
                          <a:prstGeom prst="rect">
                            <a:avLst/>
                          </a:prstGeom>
                          <a:solidFill>
                            <a:schemeClr val="lt1"/>
                          </a:solidFill>
                          <a:ln w="6350">
                            <a:noFill/>
                          </a:ln>
                        </wps:spPr>
                        <wps:txbx>
                          <w:txbxContent>
                            <w:p w14:paraId="1A85C986" w14:textId="77777777" w:rsidR="0097161F" w:rsidRPr="0095457A" w:rsidRDefault="0097161F" w:rsidP="00F3151B">
                              <w:pPr>
                                <w:spacing w:line="240" w:lineRule="exact"/>
                                <w:rPr>
                                  <w:rFonts w:ascii="標楷體" w:eastAsia="標楷體" w:hAnsi="標楷體"/>
                                  <w:spacing w:val="-2"/>
                                  <w:sz w:val="20"/>
                                  <w:szCs w:val="16"/>
                                </w:rPr>
                              </w:pPr>
                              <w:r w:rsidRPr="0095457A">
                                <w:rPr>
                                  <w:rFonts w:ascii="標楷體" w:eastAsia="標楷體" w:hAnsi="標楷體" w:hint="eastAsia"/>
                                  <w:spacing w:val="-2"/>
                                  <w:sz w:val="20"/>
                                  <w:szCs w:val="16"/>
                                </w:rPr>
                                <w:t>1</w:t>
                              </w:r>
                              <w:r w:rsidRPr="0095457A">
                                <w:rPr>
                                  <w:rFonts w:ascii="標楷體" w:eastAsia="標楷體" w:hAnsi="標楷體"/>
                                  <w:spacing w:val="-2"/>
                                  <w:sz w:val="20"/>
                                  <w:szCs w:val="16"/>
                                </w:rPr>
                                <w:t>20    121    122    123    124    125    126    127    128</w:t>
                              </w:r>
                              <w:r>
                                <w:rPr>
                                  <w:rFonts w:ascii="標楷體" w:eastAsia="標楷體" w:hAnsi="標楷體"/>
                                  <w:spacing w:val="-2"/>
                                  <w:sz w:val="20"/>
                                  <w:szCs w:val="16"/>
                                </w:rPr>
                                <w:t xml:space="preserve">  </w:t>
                              </w:r>
                              <w:r>
                                <w:rPr>
                                  <w:rFonts w:ascii="標楷體" w:eastAsia="標楷體" w:hAnsi="標楷體" w:hint="eastAsia"/>
                                  <w:spacing w:val="-2"/>
                                  <w:sz w:val="20"/>
                                  <w:szCs w:val="16"/>
                                </w:rPr>
                                <w:t>經度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文字方塊 38"/>
                        <wps:cNvSpPr txBox="1"/>
                        <wps:spPr>
                          <a:xfrm>
                            <a:off x="0" y="766119"/>
                            <a:ext cx="333375" cy="2200275"/>
                          </a:xfrm>
                          <a:prstGeom prst="rect">
                            <a:avLst/>
                          </a:prstGeom>
                          <a:solidFill>
                            <a:schemeClr val="lt1"/>
                          </a:solidFill>
                          <a:ln w="6350">
                            <a:noFill/>
                          </a:ln>
                        </wps:spPr>
                        <wps:txbx>
                          <w:txbxContent>
                            <w:p w14:paraId="642F3CC9"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6</w:t>
                              </w:r>
                            </w:p>
                            <w:p w14:paraId="033BDECA"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2ADE90D9"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3767A7C8"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5</w:t>
                              </w:r>
                            </w:p>
                            <w:p w14:paraId="1E9C710F"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72AA1846"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02722EBE"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4</w:t>
                              </w:r>
                            </w:p>
                            <w:p w14:paraId="7177E57E"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1FAC1501"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27AE8614"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3</w:t>
                              </w:r>
                            </w:p>
                            <w:p w14:paraId="6D5A8860"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452EC648"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2E79984A"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1ADF20" id="群組 25" o:spid="_x0000_s1049" style="position:absolute;left:0;text-align:left;margin-left:152.55pt;margin-top:206.95pt;width:354pt;height:276.05pt;z-index:-251639808;mso-width-relative:margin;mso-height-relative:margin" coordsize="45784,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">
                <v:shape id="文字方塊 26" o:spid="_x0000_s1050" type="#_x0000_t202" style="position:absolute;left:823;width:42926;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29604FDA" w14:textId="77777777" w:rsidR="0097161F" w:rsidRPr="0046767C" w:rsidRDefault="0097161F" w:rsidP="00F3151B">
                        <w:pPr>
                          <w:spacing w:after="120" w:line="300" w:lineRule="exact"/>
                          <w:ind w:left="1043" w:hanging="561"/>
                          <w:jc w:val="center"/>
                          <w:rPr>
                            <w:rFonts w:ascii="標楷體" w:eastAsia="標楷體" w:hAnsi="標楷體"/>
                            <w:b/>
                            <w:bCs/>
                            <w:szCs w:val="24"/>
                          </w:rPr>
                        </w:pPr>
                        <w:bookmarkStart w:id="15" w:name="_Hlk184720135"/>
                        <w:bookmarkEnd w:id="15"/>
                        <w:r w:rsidRPr="0046767C">
                          <w:rPr>
                            <w:rFonts w:ascii="標楷體" w:eastAsia="標楷體" w:hAnsi="標楷體" w:hint="eastAsia"/>
                            <w:b/>
                            <w:bCs/>
                            <w:szCs w:val="24"/>
                          </w:rPr>
                          <w:t>圖</w:t>
                        </w:r>
                        <w:r>
                          <w:rPr>
                            <w:rFonts w:ascii="標楷體" w:eastAsia="標楷體" w:hAnsi="標楷體"/>
                            <w:b/>
                            <w:bCs/>
                            <w:szCs w:val="24"/>
                          </w:rPr>
                          <w:t>2</w:t>
                        </w:r>
                        <w:r w:rsidRPr="0046767C">
                          <w:rPr>
                            <w:rFonts w:ascii="標楷體" w:eastAsia="標楷體" w:hAnsi="標楷體" w:hint="eastAsia"/>
                            <w:b/>
                            <w:bCs/>
                            <w:szCs w:val="24"/>
                          </w:rPr>
                          <w:t xml:space="preserve">  拖救案件位置逾救難任務執行範圍</w:t>
                        </w:r>
                        <w:r>
                          <w:rPr>
                            <w:rFonts w:ascii="標楷體" w:eastAsia="標楷體" w:hAnsi="標楷體" w:hint="eastAsia"/>
                            <w:b/>
                            <w:bCs/>
                            <w:szCs w:val="24"/>
                          </w:rPr>
                          <w:t>分布</w:t>
                        </w:r>
                      </w:p>
                      <w:p w14:paraId="6EE4388E" w14:textId="77777777" w:rsidR="0097161F" w:rsidRPr="00BE16F5" w:rsidRDefault="0097161F" w:rsidP="00F3151B">
                        <w:pPr>
                          <w:spacing w:after="120" w:line="300" w:lineRule="exact"/>
                          <w:ind w:leftChars="250" w:left="1082" w:hanging="482"/>
                          <w:jc w:val="center"/>
                          <w:rPr>
                            <w:rFonts w:ascii="標楷體" w:eastAsia="標楷體" w:hAnsi="標楷體"/>
                            <w:szCs w:val="24"/>
                          </w:rPr>
                        </w:pPr>
                        <w:r w:rsidRPr="0046767C">
                          <w:rPr>
                            <w:rFonts w:ascii="標楷體" w:eastAsia="標楷體" w:hAnsi="標楷體" w:hint="eastAsia"/>
                            <w:sz w:val="20"/>
                          </w:rPr>
                          <w:t>拖救案件位置</w:t>
                        </w:r>
                        <w:r>
                          <w:rPr>
                            <w:rFonts w:ascii="標楷體" w:eastAsia="標楷體" w:hAnsi="標楷體" w:hint="eastAsia"/>
                            <w:szCs w:val="24"/>
                          </w:rPr>
                          <w:t xml:space="preserve">  </w:t>
                        </w:r>
                        <w:r>
                          <w:rPr>
                            <w:rFonts w:ascii="標楷體" w:eastAsia="標楷體" w:hAnsi="標楷體"/>
                            <w:szCs w:val="24"/>
                          </w:rPr>
                          <w:t xml:space="preserve">  </w:t>
                        </w:r>
                        <w:r w:rsidRPr="0046767C">
                          <w:rPr>
                            <w:rFonts w:ascii="標楷體" w:eastAsia="標楷體" w:hAnsi="標楷體" w:hint="eastAsia"/>
                            <w:sz w:val="20"/>
                          </w:rPr>
                          <w:t>以南方澳漁港為中心環域200海浬</w:t>
                        </w:r>
                      </w:p>
                      <w:p w14:paraId="445AA209" w14:textId="77777777" w:rsidR="0097161F" w:rsidRDefault="0097161F" w:rsidP="00F3151B">
                        <w:pPr>
                          <w:jc w:val="center"/>
                          <w:rPr>
                            <w:rFonts w:ascii="標楷體" w:eastAsia="標楷體" w:hAnsi="標楷體"/>
                            <w:b/>
                            <w:bCs/>
                            <w:sz w:val="28"/>
                            <w:szCs w:val="28"/>
                          </w:rPr>
                        </w:pPr>
                        <w:r>
                          <w:rPr>
                            <w:rFonts w:ascii="標楷體" w:eastAsia="標楷體" w:hAnsi="標楷體"/>
                            <w:b/>
                            <w:bCs/>
                            <w:noProof/>
                            <w:sz w:val="32"/>
                            <w:szCs w:val="32"/>
                          </w:rPr>
                          <w:drawing>
                            <wp:inline distT="0" distB="0" distL="0" distR="0" wp14:anchorId="45A16743" wp14:editId="5C03553F">
                              <wp:extent cx="4114800" cy="2590405"/>
                              <wp:effectExtent l="0" t="0" r="0" b="63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a:blip r:embed="rId20">
                                        <a:extLst>
                                          <a:ext uri="{28A0092B-C50C-407E-A947-70E740481C1C}">
                                            <a14:useLocalDpi xmlns:a14="http://schemas.microsoft.com/office/drawing/2010/main" val="0"/>
                                          </a:ext>
                                        </a:extLst>
                                      </a:blip>
                                      <a:stretch>
                                        <a:fillRect/>
                                      </a:stretch>
                                    </pic:blipFill>
                                    <pic:spPr>
                                      <a:xfrm>
                                        <a:off x="0" y="0"/>
                                        <a:ext cx="4131543" cy="2600945"/>
                                      </a:xfrm>
                                      <a:prstGeom prst="rect">
                                        <a:avLst/>
                                      </a:prstGeom>
                                    </pic:spPr>
                                  </pic:pic>
                                </a:graphicData>
                              </a:graphic>
                            </wp:inline>
                          </w:drawing>
                        </w:r>
                      </w:p>
                      <w:p w14:paraId="6407163F" w14:textId="77777777" w:rsidR="0097161F" w:rsidRPr="0046767C" w:rsidRDefault="0097161F" w:rsidP="0049411D">
                        <w:pPr>
                          <w:spacing w:beforeLines="70" w:before="168" w:line="240" w:lineRule="atLeast"/>
                          <w:ind w:leftChars="50" w:left="523" w:hanging="403"/>
                          <w:rPr>
                            <w:rFonts w:ascii="標楷體" w:eastAsia="標楷體" w:hAnsi="標楷體"/>
                            <w:sz w:val="18"/>
                            <w:szCs w:val="18"/>
                          </w:rPr>
                        </w:pPr>
                        <w:r w:rsidRPr="0046767C">
                          <w:rPr>
                            <w:rFonts w:ascii="標楷體" w:eastAsia="標楷體" w:hAnsi="標楷體" w:hint="eastAsia"/>
                            <w:sz w:val="18"/>
                            <w:szCs w:val="18"/>
                          </w:rPr>
                          <w:t>資料來源</w:t>
                        </w:r>
                        <w:r w:rsidRPr="0046767C">
                          <w:rPr>
                            <w:rFonts w:ascii="標楷體" w:eastAsia="標楷體" w:hAnsi="標楷體"/>
                            <w:sz w:val="18"/>
                            <w:szCs w:val="18"/>
                          </w:rPr>
                          <w:t>：</w:t>
                        </w:r>
                        <w:r w:rsidRPr="0046767C">
                          <w:rPr>
                            <w:rFonts w:ascii="標楷體" w:eastAsia="標楷體" w:hAnsi="標楷體" w:hint="eastAsia"/>
                            <w:sz w:val="18"/>
                            <w:szCs w:val="18"/>
                          </w:rPr>
                          <w:t>整理自</w:t>
                        </w:r>
                        <w:r>
                          <w:rPr>
                            <w:rFonts w:ascii="標楷體" w:eastAsia="標楷體" w:hAnsi="標楷體" w:hint="eastAsia"/>
                            <w:sz w:val="18"/>
                            <w:szCs w:val="18"/>
                          </w:rPr>
                          <w:t>海洋</w:t>
                        </w:r>
                        <w:r w:rsidRPr="0046767C">
                          <w:rPr>
                            <w:rFonts w:ascii="標楷體" w:eastAsia="標楷體" w:hAnsi="標楷體" w:hint="eastAsia"/>
                            <w:sz w:val="18"/>
                            <w:szCs w:val="18"/>
                          </w:rPr>
                          <w:t>所提供資料。</w:t>
                        </w:r>
                      </w:p>
                    </w:txbxContent>
                  </v:textbox>
                </v:shape>
                <v:shape id="文字方塊 27" o:spid="_x0000_s1051" type="#_x0000_t202" style="position:absolute;left:1482;top:3954;width:5233;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757DFA84" w14:textId="77777777" w:rsidR="0097161F" w:rsidRPr="0095457A" w:rsidRDefault="0097161F" w:rsidP="00F3151B">
                        <w:pPr>
                          <w:spacing w:line="240" w:lineRule="atLeast"/>
                          <w:rPr>
                            <w:rFonts w:ascii="標楷體" w:eastAsia="標楷體" w:hAnsi="標楷體"/>
                            <w:sz w:val="20"/>
                            <w:szCs w:val="16"/>
                          </w:rPr>
                        </w:pPr>
                        <w:r w:rsidRPr="0095457A">
                          <w:rPr>
                            <w:rFonts w:ascii="標楷體" w:eastAsia="標楷體" w:hAnsi="標楷體" w:hint="eastAsia"/>
                            <w:sz w:val="20"/>
                            <w:szCs w:val="16"/>
                          </w:rPr>
                          <w:t>緯度</w:t>
                        </w:r>
                      </w:p>
                    </w:txbxContent>
                  </v:textbox>
                </v:shape>
                <v:oval id="橢圓 28" o:spid="_x0000_s1052" style="position:absolute;left:7908;top:3789;width:1079;height:1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" fillcolor="#b8cce4 [1300]" strokecolor="#0070c0" strokeweight="1.5pt"/>
                <v:group id="群組 29" o:spid="_x0000_s1053" style="position:absolute;left:18782;top:3542;width:1079;height:1333" coordsize="119380,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群組 30" o:spid="_x0000_s1054" style="position:absolute;width:119380;height:135255" coordsize="119380,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group id="群組 31" o:spid="_x0000_s1055" style="position:absolute;width:119380;height:135255" coordorigin=",-3877" coordsize="42621,48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o:lock v:ext="edit" aspectratio="t"/>
                      <v:shape id="弦 26" o:spid="_x0000_s1056" style="position:absolute;top:95;width:42621;height:43129;rotation:-9050277fd;visibility:visible;mso-wrap-style:square;v-text-anchor:middle" coordsize="4262120,43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" path="m4206031,2647955c3959940,3711807,2966452,4421300,1893445,4299473,824569,4178116,12607,3269779,142,2181449,-12317,1093569,777985,166674,1843274,19754l4206031,2647955xe" fillcolor="#dbe5f1 [660]" strokecolor="#7f7f7f [1612]" strokeweight=".25pt">
                        <v:path arrowok="t" o:connecttype="custom" o:connectlocs="4206031,2647955;1893445,4299473;142,2181449;1843274,19754;4206031,2647955" o:connectangles="0,0,0,0,0"/>
                      </v:shape>
                      <v:rect id="矩形 33" o:spid="_x0000_s1057" style="position:absolute;left:11715;top:41927;width:19145;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" fillcolor="white [3212]" stroked="f" strokeweight=".25pt"/>
                      <v:rect id="矩形 34" o:spid="_x0000_s1058" style="position:absolute;left:8667;top:-3877;width:29623;height:8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" fillcolor="white [3212]" stroked="f" strokeweight=".25pt"/>
                    </v:group>
                    <v:line id="直線接點 35" o:spid="_x0000_s1059" style="position:absolute;visibility:visible;mso-wrap-style:square" from="23283,23284" to="98883,2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" strokecolor="black [3213]" strokeweight=".25pt"/>
                  </v:group>
                  <v:line id="直線接點 36" o:spid="_x0000_s1060" style="position:absolute;visibility:visible;mso-wrap-style:square" from="35983,127000" to="75795,127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" strokecolor="black [3213]" strokeweight=".25pt"/>
                </v:group>
                <v:shape id="文字方塊 37" o:spid="_x0000_s1061" type="#_x0000_t202" style="position:absolute;left:2636;top:30315;width:43148;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14:paraId="1A85C986" w14:textId="77777777" w:rsidR="0097161F" w:rsidRPr="0095457A" w:rsidRDefault="0097161F" w:rsidP="00F3151B">
                        <w:pPr>
                          <w:spacing w:line="240" w:lineRule="exact"/>
                          <w:rPr>
                            <w:rFonts w:ascii="標楷體" w:eastAsia="標楷體" w:hAnsi="標楷體"/>
                            <w:spacing w:val="-2"/>
                            <w:sz w:val="20"/>
                            <w:szCs w:val="16"/>
                          </w:rPr>
                        </w:pPr>
                        <w:r w:rsidRPr="0095457A">
                          <w:rPr>
                            <w:rFonts w:ascii="標楷體" w:eastAsia="標楷體" w:hAnsi="標楷體" w:hint="eastAsia"/>
                            <w:spacing w:val="-2"/>
                            <w:sz w:val="20"/>
                            <w:szCs w:val="16"/>
                          </w:rPr>
                          <w:t>1</w:t>
                        </w:r>
                        <w:r w:rsidRPr="0095457A">
                          <w:rPr>
                            <w:rFonts w:ascii="標楷體" w:eastAsia="標楷體" w:hAnsi="標楷體"/>
                            <w:spacing w:val="-2"/>
                            <w:sz w:val="20"/>
                            <w:szCs w:val="16"/>
                          </w:rPr>
                          <w:t>20    121    122    123    124    125    126    127    128</w:t>
                        </w:r>
                        <w:r>
                          <w:rPr>
                            <w:rFonts w:ascii="標楷體" w:eastAsia="標楷體" w:hAnsi="標楷體"/>
                            <w:spacing w:val="-2"/>
                            <w:sz w:val="20"/>
                            <w:szCs w:val="16"/>
                          </w:rPr>
                          <w:t xml:space="preserve">  </w:t>
                        </w:r>
                        <w:r>
                          <w:rPr>
                            <w:rFonts w:ascii="標楷體" w:eastAsia="標楷體" w:hAnsi="標楷體" w:hint="eastAsia"/>
                            <w:spacing w:val="-2"/>
                            <w:sz w:val="20"/>
                            <w:szCs w:val="16"/>
                          </w:rPr>
                          <w:t>經度</w:t>
                        </w:r>
                      </w:p>
                    </w:txbxContent>
                  </v:textbox>
                </v:shape>
                <v:shape id="文字方塊 38" o:spid="_x0000_s1062" type="#_x0000_t202" style="position:absolute;top:7661;width:3333;height:22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" fillcolor="white [3201]" stroked="f" strokeweight=".5pt">
                  <v:textbox>
                    <w:txbxContent>
                      <w:p w14:paraId="642F3CC9"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6</w:t>
                        </w:r>
                      </w:p>
                      <w:p w14:paraId="033BDECA"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2ADE90D9"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3767A7C8"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5</w:t>
                        </w:r>
                      </w:p>
                      <w:p w14:paraId="1E9C710F"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72AA1846"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02722EBE"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4</w:t>
                        </w:r>
                      </w:p>
                      <w:p w14:paraId="7177E57E"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1FAC1501"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27AE8614"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3</w:t>
                        </w:r>
                      </w:p>
                      <w:p w14:paraId="6D5A8860"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452EC648" w14:textId="77777777" w:rsidR="0097161F" w:rsidRPr="0095457A" w:rsidRDefault="0097161F" w:rsidP="00F3151B">
                        <w:pPr>
                          <w:spacing w:line="250" w:lineRule="exact"/>
                          <w:ind w:rightChars="-50" w:right="-120"/>
                          <w:jc w:val="right"/>
                          <w:rPr>
                            <w:rFonts w:ascii="標楷體" w:eastAsia="標楷體" w:hAnsi="標楷體"/>
                            <w:sz w:val="20"/>
                            <w:szCs w:val="16"/>
                          </w:rPr>
                        </w:pPr>
                      </w:p>
                      <w:p w14:paraId="2E79984A" w14:textId="77777777" w:rsidR="0097161F" w:rsidRPr="0095457A" w:rsidRDefault="0097161F" w:rsidP="00F3151B">
                        <w:pPr>
                          <w:spacing w:line="250" w:lineRule="exact"/>
                          <w:ind w:rightChars="-50" w:right="-120"/>
                          <w:jc w:val="right"/>
                          <w:rPr>
                            <w:rFonts w:ascii="標楷體" w:eastAsia="標楷體" w:hAnsi="標楷體"/>
                            <w:sz w:val="20"/>
                            <w:szCs w:val="16"/>
                          </w:rPr>
                        </w:pPr>
                        <w:r w:rsidRPr="0095457A">
                          <w:rPr>
                            <w:rFonts w:ascii="標楷體" w:eastAsia="標楷體" w:hAnsi="標楷體" w:hint="eastAsia"/>
                            <w:sz w:val="20"/>
                            <w:szCs w:val="16"/>
                          </w:rPr>
                          <w:t>2</w:t>
                        </w:r>
                        <w:r w:rsidRPr="0095457A">
                          <w:rPr>
                            <w:rFonts w:ascii="標楷體" w:eastAsia="標楷體" w:hAnsi="標楷體"/>
                            <w:sz w:val="20"/>
                            <w:szCs w:val="16"/>
                          </w:rPr>
                          <w:t>2</w:t>
                        </w:r>
                      </w:p>
                    </w:txbxContent>
                  </v:textbox>
                </v:shape>
                <w10:wrap type="square"/>
              </v:group>
            </w:pict>
          </mc:Fallback>
        </mc:AlternateContent>
      </w:r>
      <w:r w:rsidR="00DD052C" w:rsidRPr="001C5F62">
        <w:rPr>
          <w:rFonts w:ascii="標楷體" w:eastAsia="標楷體" w:hAnsi="標楷體" w:hint="eastAsia"/>
          <w:b/>
          <w:bCs/>
          <w:szCs w:val="24"/>
        </w:rPr>
        <w:t>1.　宜安6號船體結構及輪機設備老舊，已逾耐用年限10餘年，且間有拖救位置逾救難任務執行範圍及拖救位置登載異常等情，允待加強船隻維修保養，並爭取經費辦理汰換，以降低拖救風險：</w:t>
      </w:r>
      <w:r w:rsidR="00DD052C" w:rsidRPr="001C5F62">
        <w:rPr>
          <w:rFonts w:ascii="標楷體" w:eastAsia="標楷體" w:hAnsi="標楷體" w:hint="eastAsia"/>
          <w:bCs/>
          <w:spacing w:val="-6"/>
          <w:szCs w:val="24"/>
        </w:rPr>
        <w:t>依宜蘭縣漁業巡護救難船營運管理自治條例第4條第1項規定：「救難船任務執行範圍限中華民國所屬之海域及公海，並以本縣南方澳漁港為中心點向外海延伸200海浬半徑範圍內，經通報為海上拖救任務需救難船拖救者為限。」經查海洋所經管之宜安6號海上拖救救難船，係於96年5月建造完竣，建造費用2,937萬餘元，總噸數185噸、續航能力為10至11節、油槽容量68.88噸、引擎動力1,032馬力，使用迄今17年，已逾耐用年限11年，該府考量救難船船體結構及輪機設備老舊、航行時速慢且有無法順利完成長途拖救任務之疑慮，及我國法律約束範圍為200海浬內之經濟海域，爰於112年11月6日修正上述自治條例第4條第1項規定，將拖救半徑600海浬調整為200海浬。截至本室查核日（113年10月18日）止，宜安6號共計執行13件海上漁船拖救案件，經以該船舶停靠之「南方澳漁港」為中心環域200海</w:t>
      </w:r>
      <w:r w:rsidR="00DD052C" w:rsidRPr="001C5F62">
        <w:rPr>
          <w:rFonts w:ascii="標楷體" w:eastAsia="標楷體" w:hAnsi="標楷體" w:hint="eastAsia"/>
          <w:bCs/>
          <w:spacing w:val="-6"/>
          <w:szCs w:val="24"/>
        </w:rPr>
        <w:lastRenderedPageBreak/>
        <w:t>浬，套疊上述拖救地點之地理座標，發現其中有2件拖救地點分別逾救難</w:t>
      </w:r>
      <w:r w:rsidR="00DD052C" w:rsidRPr="001C5F62">
        <w:rPr>
          <w:rFonts w:ascii="標楷體" w:eastAsia="標楷體" w:hAnsi="標楷體" w:hint="eastAsia"/>
          <w:bCs/>
          <w:spacing w:val="-4"/>
          <w:szCs w:val="24"/>
        </w:rPr>
        <w:t>任務</w:t>
      </w:r>
      <w:r w:rsidR="00DD052C" w:rsidRPr="001C5F62">
        <w:rPr>
          <w:rFonts w:ascii="標楷體" w:eastAsia="標楷體" w:hAnsi="標楷體" w:hint="eastAsia"/>
          <w:bCs/>
          <w:szCs w:val="24"/>
        </w:rPr>
        <w:t>執行範圍（圖2）約3.18海浬及140.11海浬，且搜救時間長達2.08天及2.17天，增加拖救危安風險；復以111年至本室查核日（113年10月18日）間，宜安6號執行之34件海上漁船拖救案件之地理座標與臺灣地圖套疊結果，計有11件拖救地點係位於宜蘭縣及花蓮縣之陸地上（圖3），核屬異常，經函請海洋所查明釐清並強化任務執行前測距，審慎衡酌救難船拖救量能，執行相關救難業務，並檢討拖救案件登載位置之正確性，另請加強維修保養，或爭取經費購置汰換，以降低拖救危安風險，保障船員安全。據復：爾後將加強落實拖救前測距作業及登載位置之正確性，以評估拖救量能並準確執行救難業務；另定期巡查宜安6號輪機設備狀況，倘發現異狀即安排修繕，並預計於114年底向中央機關爭取大型拖救船建造經費，以利漁船拖救業務持續執行。</w:t>
      </w:r>
    </w:p>
    <w:p w14:paraId="677B19A1" w14:textId="77777777" w:rsidR="00DD052C" w:rsidRPr="001C5F62" w:rsidRDefault="004A14E4" w:rsidP="003553F4">
      <w:pPr>
        <w:kinsoku w:val="0"/>
        <w:overflowPunct w:val="0"/>
        <w:spacing w:line="460" w:lineRule="exact"/>
        <w:ind w:firstLineChars="400" w:firstLine="960"/>
        <w:jc w:val="both"/>
        <w:rPr>
          <w:rFonts w:ascii="標楷體" w:eastAsia="標楷體" w:hAnsi="標楷體"/>
          <w:spacing w:val="2"/>
          <w:szCs w:val="32"/>
        </w:rPr>
      </w:pPr>
      <w:r w:rsidRPr="001C5F62">
        <w:rPr>
          <w:rFonts w:ascii="標楷體" w:eastAsia="標楷體" w:hAnsi="標楷體" w:hint="eastAsia"/>
          <w:noProof/>
        </w:rPr>
        <mc:AlternateContent>
          <mc:Choice Requires="wpg">
            <w:drawing>
              <wp:anchor distT="0" distB="0" distL="114300" distR="114300" simplePos="0" relativeHeight="251638784" behindDoc="0" locked="0" layoutInCell="1" allowOverlap="1" wp14:anchorId="3F186D8E" wp14:editId="0C48522B">
                <wp:simplePos x="0" y="0"/>
                <wp:positionH relativeFrom="column">
                  <wp:posOffset>2592070</wp:posOffset>
                </wp:positionH>
                <wp:positionV relativeFrom="margin">
                  <wp:posOffset>0</wp:posOffset>
                </wp:positionV>
                <wp:extent cx="3715200" cy="4201200"/>
                <wp:effectExtent l="0" t="0" r="0" b="0"/>
                <wp:wrapSquare wrapText="bothSides"/>
                <wp:docPr id="39" name="群組 39"/>
                <wp:cNvGraphicFramePr/>
                <a:graphic xmlns:a="http://schemas.openxmlformats.org/drawingml/2006/main">
                  <a:graphicData uri="http://schemas.microsoft.com/office/word/2010/wordprocessingGroup">
                    <wpg:wgp>
                      <wpg:cNvGrpSpPr/>
                      <wpg:grpSpPr>
                        <a:xfrm>
                          <a:off x="0" y="0"/>
                          <a:ext cx="3715200" cy="4201200"/>
                          <a:chOff x="0" y="0"/>
                          <a:chExt cx="3714776" cy="4200525"/>
                        </a:xfrm>
                      </wpg:grpSpPr>
                      <wpg:grpSp>
                        <wpg:cNvPr id="40" name="群組 40"/>
                        <wpg:cNvGrpSpPr/>
                        <wpg:grpSpPr>
                          <a:xfrm>
                            <a:off x="0" y="0"/>
                            <a:ext cx="3714776" cy="4200525"/>
                            <a:chOff x="0" y="0"/>
                            <a:chExt cx="3714776" cy="4200525"/>
                          </a:xfrm>
                        </wpg:grpSpPr>
                        <wps:wsp>
                          <wps:cNvPr id="41" name="文字方塊 2"/>
                          <wps:cNvSpPr txBox="1">
                            <a:spLocks noChangeArrowheads="1"/>
                          </wps:cNvSpPr>
                          <wps:spPr bwMode="auto">
                            <a:xfrm>
                              <a:off x="35169" y="0"/>
                              <a:ext cx="3474027" cy="4200525"/>
                            </a:xfrm>
                            <a:prstGeom prst="rect">
                              <a:avLst/>
                            </a:prstGeom>
                            <a:noFill/>
                            <a:ln w="9525">
                              <a:noFill/>
                              <a:miter lim="800000"/>
                              <a:headEnd/>
                              <a:tailEnd/>
                            </a:ln>
                          </wps:spPr>
                          <wps:txbx>
                            <w:txbxContent>
                              <w:p w14:paraId="2B6D2FE8" w14:textId="77777777" w:rsidR="0097161F" w:rsidRPr="00E12FB5" w:rsidRDefault="0097161F" w:rsidP="0049411D">
                                <w:pPr>
                                  <w:spacing w:afterLines="70" w:after="168" w:line="400" w:lineRule="exact"/>
                                  <w:jc w:val="center"/>
                                  <w:rPr>
                                    <w:rFonts w:ascii="標楷體" w:eastAsia="標楷體" w:hAnsi="標楷體"/>
                                    <w:b/>
                                    <w:bCs/>
                                    <w:spacing w:val="-6"/>
                                    <w:szCs w:val="24"/>
                                  </w:rPr>
                                </w:pPr>
                                <w:r w:rsidRPr="00E12FB5">
                                  <w:rPr>
                                    <w:rFonts w:ascii="標楷體" w:eastAsia="標楷體" w:hAnsi="標楷體" w:hint="eastAsia"/>
                                    <w:b/>
                                    <w:bCs/>
                                    <w:spacing w:val="-6"/>
                                    <w:szCs w:val="24"/>
                                  </w:rPr>
                                  <w:t>圖</w:t>
                                </w:r>
                                <w:r>
                                  <w:rPr>
                                    <w:rFonts w:ascii="標楷體" w:eastAsia="標楷體" w:hAnsi="標楷體"/>
                                    <w:b/>
                                    <w:bCs/>
                                    <w:spacing w:val="-6"/>
                                    <w:szCs w:val="24"/>
                                  </w:rPr>
                                  <w:t>3</w:t>
                                </w:r>
                                <w:r w:rsidRPr="00E12FB5">
                                  <w:rPr>
                                    <w:rFonts w:ascii="標楷體" w:eastAsia="標楷體" w:hAnsi="標楷體" w:hint="eastAsia"/>
                                    <w:b/>
                                    <w:bCs/>
                                    <w:spacing w:val="-6"/>
                                    <w:szCs w:val="24"/>
                                  </w:rPr>
                                  <w:t xml:space="preserve">  拖救案件地點位於宜蘭縣及花蓮縣陸地情形</w:t>
                                </w:r>
                              </w:p>
                              <w:p w14:paraId="16D39E9E" w14:textId="77777777" w:rsidR="0097161F" w:rsidRPr="00EE5F83" w:rsidRDefault="0097161F" w:rsidP="006F4C6D">
                                <w:pPr>
                                  <w:spacing w:after="120" w:line="240" w:lineRule="atLeast"/>
                                  <w:ind w:left="480"/>
                                  <w:jc w:val="center"/>
                                  <w:rPr>
                                    <w:rFonts w:ascii="標楷體" w:eastAsia="標楷體" w:hAnsi="標楷體"/>
                                    <w:sz w:val="20"/>
                                  </w:rPr>
                                </w:pPr>
                                <w:r w:rsidRPr="00EE5F83">
                                  <w:rPr>
                                    <w:rFonts w:ascii="標楷體" w:eastAsia="標楷體" w:hAnsi="標楷體" w:hint="eastAsia"/>
                                    <w:sz w:val="20"/>
                                  </w:rPr>
                                  <w:t>拖救案件位置</w:t>
                                </w:r>
                              </w:p>
                              <w:p w14:paraId="4F78C3E0" w14:textId="77777777" w:rsidR="0097161F" w:rsidRDefault="0097161F" w:rsidP="006F4C6D">
                                <w:pPr>
                                  <w:rPr>
                                    <w:rFonts w:ascii="標楷體" w:eastAsia="標楷體" w:hAnsi="標楷體"/>
                                    <w:b/>
                                    <w:bCs/>
                                    <w:sz w:val="28"/>
                                    <w:szCs w:val="28"/>
                                  </w:rPr>
                                </w:pPr>
                                <w:r>
                                  <w:rPr>
                                    <w:rFonts w:ascii="標楷體" w:eastAsia="標楷體" w:hAnsi="標楷體"/>
                                    <w:b/>
                                    <w:bCs/>
                                    <w:noProof/>
                                    <w:sz w:val="28"/>
                                    <w:szCs w:val="28"/>
                                  </w:rPr>
                                  <w:drawing>
                                    <wp:inline distT="0" distB="0" distL="0" distR="0" wp14:anchorId="06EA3EE9" wp14:editId="637C2F22">
                                      <wp:extent cx="3280949" cy="3019425"/>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pic:nvPicPr>
                                            <pic:blipFill rotWithShape="1">
                                              <a:blip r:embed="rId21">
                                                <a:extLst>
                                                  <a:ext uri="{28A0092B-C50C-407E-A947-70E740481C1C}">
                                                    <a14:useLocalDpi xmlns:a14="http://schemas.microsoft.com/office/drawing/2010/main" val="0"/>
                                                  </a:ext>
                                                </a:extLst>
                                              </a:blip>
                                              <a:srcRect l="1873" t="1436" r="1261" b="2439"/>
                                              <a:stretch/>
                                            </pic:blipFill>
                                            <pic:spPr bwMode="auto">
                                              <a:xfrm>
                                                <a:off x="0" y="0"/>
                                                <a:ext cx="3291854" cy="3029461"/>
                                              </a:xfrm>
                                              <a:prstGeom prst="rect">
                                                <a:avLst/>
                                              </a:prstGeom>
                                              <a:ln>
                                                <a:noFill/>
                                              </a:ln>
                                              <a:extLst>
                                                <a:ext uri="{53640926-AAD7-44D8-BBD7-CCE9431645EC}">
                                                  <a14:shadowObscured xmlns:a14="http://schemas.microsoft.com/office/drawing/2010/main"/>
                                                </a:ext>
                                              </a:extLst>
                                            </pic:spPr>
                                          </pic:pic>
                                        </a:graphicData>
                                      </a:graphic>
                                    </wp:inline>
                                  </w:drawing>
                                </w:r>
                              </w:p>
                              <w:p w14:paraId="66FF5638" w14:textId="77777777" w:rsidR="0097161F" w:rsidRDefault="0097161F" w:rsidP="006F4C6D">
                                <w:pPr>
                                  <w:ind w:leftChars="250" w:left="600"/>
                                  <w:rPr>
                                    <w:rFonts w:ascii="標楷體" w:eastAsia="標楷體" w:hAnsi="標楷體"/>
                                    <w:sz w:val="18"/>
                                    <w:szCs w:val="18"/>
                                  </w:rPr>
                                </w:pPr>
                              </w:p>
                              <w:p w14:paraId="6C9B871F" w14:textId="77777777" w:rsidR="0097161F" w:rsidRPr="00EE5F83" w:rsidRDefault="0097161F" w:rsidP="006F4C6D">
                                <w:pPr>
                                  <w:rPr>
                                    <w:rFonts w:ascii="標楷體" w:eastAsia="標楷體" w:hAnsi="標楷體"/>
                                    <w:sz w:val="18"/>
                                    <w:szCs w:val="18"/>
                                  </w:rPr>
                                </w:pPr>
                                <w:r w:rsidRPr="00EE5F83">
                                  <w:rPr>
                                    <w:rFonts w:ascii="標楷體" w:eastAsia="標楷體" w:hAnsi="標楷體" w:hint="eastAsia"/>
                                    <w:sz w:val="18"/>
                                    <w:szCs w:val="18"/>
                                  </w:rPr>
                                  <w:t>註：1</w:t>
                                </w:r>
                                <w:r w:rsidRPr="00EE5F83">
                                  <w:rPr>
                                    <w:rFonts w:ascii="標楷體" w:eastAsia="標楷體" w:hAnsi="標楷體"/>
                                    <w:sz w:val="18"/>
                                    <w:szCs w:val="18"/>
                                  </w:rPr>
                                  <w:t>.</w:t>
                                </w:r>
                                <w:r>
                                  <w:rPr>
                                    <w:rFonts w:ascii="標楷體" w:eastAsia="標楷體" w:hAnsi="標楷體" w:hint="eastAsia"/>
                                    <w:sz w:val="18"/>
                                    <w:szCs w:val="18"/>
                                  </w:rPr>
                                  <w:t>其中2件</w:t>
                                </w:r>
                                <w:r w:rsidRPr="00DC780D">
                                  <w:rPr>
                                    <w:rFonts w:ascii="標楷體" w:eastAsia="標楷體" w:hAnsi="標楷體" w:hint="eastAsia"/>
                                    <w:sz w:val="18"/>
                                    <w:szCs w:val="18"/>
                                  </w:rPr>
                                  <w:t>拖救案件</w:t>
                                </w:r>
                                <w:r>
                                  <w:rPr>
                                    <w:rFonts w:ascii="標楷體" w:eastAsia="標楷體" w:hAnsi="標楷體" w:hint="eastAsia"/>
                                    <w:sz w:val="18"/>
                                    <w:szCs w:val="18"/>
                                  </w:rPr>
                                  <w:t>之</w:t>
                                </w:r>
                                <w:r w:rsidRPr="00EE5F83">
                                  <w:rPr>
                                    <w:rFonts w:ascii="標楷體" w:eastAsia="標楷體" w:hAnsi="標楷體" w:hint="eastAsia"/>
                                    <w:sz w:val="18"/>
                                    <w:szCs w:val="18"/>
                                  </w:rPr>
                                  <w:t>拖救地點座標相同。</w:t>
                                </w:r>
                              </w:p>
                              <w:p w14:paraId="259B95DE" w14:textId="77777777" w:rsidR="0097161F" w:rsidRPr="00EE5F83" w:rsidRDefault="0097161F" w:rsidP="006F4C6D">
                                <w:pPr>
                                  <w:spacing w:line="240" w:lineRule="exact"/>
                                  <w:ind w:leftChars="150" w:left="446" w:hangingChars="48" w:hanging="86"/>
                                  <w:rPr>
                                    <w:rFonts w:ascii="標楷體" w:eastAsia="標楷體" w:hAnsi="標楷體"/>
                                    <w:b/>
                                    <w:bCs/>
                                    <w:szCs w:val="24"/>
                                  </w:rPr>
                                </w:pPr>
                                <w:r w:rsidRPr="00EE5F83">
                                  <w:rPr>
                                    <w:rFonts w:ascii="標楷體" w:eastAsia="標楷體" w:hAnsi="標楷體" w:hint="eastAsia"/>
                                    <w:sz w:val="18"/>
                                    <w:szCs w:val="18"/>
                                  </w:rPr>
                                  <w:t>2</w:t>
                                </w:r>
                                <w:r w:rsidRPr="00EE5F83">
                                  <w:rPr>
                                    <w:rFonts w:ascii="標楷體" w:eastAsia="標楷體" w:hAnsi="標楷體"/>
                                    <w:sz w:val="18"/>
                                    <w:szCs w:val="18"/>
                                  </w:rPr>
                                  <w:t>.</w:t>
                                </w:r>
                                <w:r w:rsidRPr="00EE5F83">
                                  <w:rPr>
                                    <w:rFonts w:ascii="標楷體" w:eastAsia="標楷體" w:hAnsi="標楷體" w:hint="eastAsia"/>
                                    <w:sz w:val="18"/>
                                    <w:szCs w:val="18"/>
                                  </w:rPr>
                                  <w:t>資料來源：整理</w:t>
                                </w:r>
                                <w:r>
                                  <w:rPr>
                                    <w:rFonts w:ascii="標楷體" w:eastAsia="標楷體" w:hAnsi="標楷體" w:hint="eastAsia"/>
                                    <w:sz w:val="18"/>
                                    <w:szCs w:val="18"/>
                                  </w:rPr>
                                  <w:t>自海洋</w:t>
                                </w:r>
                                <w:r w:rsidRPr="00EE5F83">
                                  <w:rPr>
                                    <w:rFonts w:ascii="標楷體" w:eastAsia="標楷體" w:hAnsi="標楷體" w:hint="eastAsia"/>
                                    <w:sz w:val="18"/>
                                    <w:szCs w:val="18"/>
                                  </w:rPr>
                                  <w:t>所提供資料。</w:t>
                                </w:r>
                              </w:p>
                            </w:txbxContent>
                          </wps:txbx>
                          <wps:bodyPr rot="0" vert="horz" wrap="square" lIns="91440" tIns="45720" rIns="91440" bIns="45720" anchor="t" anchorCtr="0">
                            <a:noAutofit/>
                          </wps:bodyPr>
                        </wps:wsp>
                        <wps:wsp>
                          <wps:cNvPr id="42" name="文字方塊 42"/>
                          <wps:cNvSpPr txBox="1"/>
                          <wps:spPr>
                            <a:xfrm>
                              <a:off x="195943" y="427055"/>
                              <a:ext cx="603590" cy="289625"/>
                            </a:xfrm>
                            <a:prstGeom prst="rect">
                              <a:avLst/>
                            </a:prstGeom>
                            <a:noFill/>
                            <a:ln w="6350">
                              <a:noFill/>
                            </a:ln>
                          </wps:spPr>
                          <wps:txbx>
                            <w:txbxContent>
                              <w:p w14:paraId="5E7E1E1F" w14:textId="77777777" w:rsidR="0097161F" w:rsidRPr="00EE5F83" w:rsidRDefault="0097161F" w:rsidP="006F4C6D">
                                <w:pPr>
                                  <w:rPr>
                                    <w:rFonts w:ascii="標楷體" w:eastAsia="標楷體" w:hAnsi="標楷體"/>
                                    <w:sz w:val="20"/>
                                    <w:szCs w:val="16"/>
                                  </w:rPr>
                                </w:pPr>
                                <w:r w:rsidRPr="00EE5F83">
                                  <w:rPr>
                                    <w:rFonts w:ascii="標楷體" w:eastAsia="標楷體" w:hAnsi="標楷體" w:hint="eastAsia"/>
                                    <w:sz w:val="20"/>
                                    <w:szCs w:val="16"/>
                                  </w:rPr>
                                  <w:t>緯度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橢圓 43"/>
                          <wps:cNvSpPr/>
                          <wps:spPr>
                            <a:xfrm>
                              <a:off x="1391697" y="442127"/>
                              <a:ext cx="107950" cy="107950"/>
                            </a:xfrm>
                            <a:prstGeom prst="ellipse">
                              <a:avLst/>
                            </a:prstGeom>
                            <a:solidFill>
                              <a:schemeClr val="accent1">
                                <a:lumMod val="40000"/>
                                <a:lumOff val="60000"/>
                              </a:schemeClr>
                            </a:solidFill>
                            <a:ln w="190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文字方塊 44"/>
                          <wps:cNvSpPr txBox="1"/>
                          <wps:spPr>
                            <a:xfrm>
                              <a:off x="346668" y="3526971"/>
                              <a:ext cx="3368108" cy="234000"/>
                            </a:xfrm>
                            <a:prstGeom prst="rect">
                              <a:avLst/>
                            </a:prstGeom>
                            <a:solidFill>
                              <a:schemeClr val="bg1"/>
                            </a:solidFill>
                            <a:ln w="6350">
                              <a:noFill/>
                            </a:ln>
                          </wps:spPr>
                          <wps:txbx>
                            <w:txbxContent>
                              <w:p w14:paraId="39C498DB" w14:textId="77777777" w:rsidR="0097161F" w:rsidRPr="00EE5F83" w:rsidRDefault="0097161F" w:rsidP="006F4C6D">
                                <w:pPr>
                                  <w:autoSpaceDE w:val="0"/>
                                  <w:autoSpaceDN w:val="0"/>
                                  <w:spacing w:line="240" w:lineRule="atLeast"/>
                                  <w:rPr>
                                    <w:rFonts w:ascii="標楷體" w:eastAsia="標楷體" w:hAnsi="標楷體"/>
                                    <w:sz w:val="20"/>
                                  </w:rPr>
                                </w:pPr>
                                <w:r w:rsidRPr="00EE5F83">
                                  <w:rPr>
                                    <w:rFonts w:ascii="標楷體" w:eastAsia="標楷體" w:hAnsi="標楷體" w:hint="eastAsia"/>
                                    <w:spacing w:val="-4"/>
                                    <w:sz w:val="20"/>
                                  </w:rPr>
                                  <w:t>1</w:t>
                                </w:r>
                                <w:r w:rsidRPr="00EE5F83">
                                  <w:rPr>
                                    <w:rFonts w:ascii="標楷體" w:eastAsia="標楷體" w:hAnsi="標楷體"/>
                                    <w:spacing w:val="-4"/>
                                    <w:sz w:val="20"/>
                                  </w:rPr>
                                  <w:t>21.2 121.3 121.4 121.5 1</w:t>
                                </w:r>
                                <w:r>
                                  <w:rPr>
                                    <w:rFonts w:ascii="標楷體" w:eastAsia="標楷體" w:hAnsi="標楷體"/>
                                    <w:spacing w:val="-4"/>
                                    <w:sz w:val="20"/>
                                  </w:rPr>
                                  <w:t>2</w:t>
                                </w:r>
                                <w:r w:rsidRPr="00EE5F83">
                                  <w:rPr>
                                    <w:rFonts w:ascii="標楷體" w:eastAsia="標楷體" w:hAnsi="標楷體"/>
                                    <w:spacing w:val="-4"/>
                                    <w:sz w:val="20"/>
                                  </w:rPr>
                                  <w:t>1.6 121.7 121.8 121.9</w:t>
                                </w:r>
                                <w:r>
                                  <w:rPr>
                                    <w:rFonts w:ascii="標楷體" w:eastAsia="標楷體" w:hAnsi="標楷體"/>
                                    <w:spacing w:val="-4"/>
                                    <w:sz w:val="20"/>
                                  </w:rPr>
                                  <w:t xml:space="preserve"> </w:t>
                                </w:r>
                                <w:r w:rsidRPr="00EE5F83">
                                  <w:rPr>
                                    <w:rFonts w:ascii="標楷體" w:eastAsia="標楷體" w:hAnsi="標楷體" w:hint="eastAsia"/>
                                    <w:sz w:val="20"/>
                                  </w:rPr>
                                  <w:t>經度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 name="文字方塊 2"/>
                          <wps:cNvSpPr txBox="1">
                            <a:spLocks noChangeArrowheads="1"/>
                          </wps:cNvSpPr>
                          <wps:spPr bwMode="auto">
                            <a:xfrm>
                              <a:off x="3039626" y="1060101"/>
                              <a:ext cx="389890" cy="671195"/>
                            </a:xfrm>
                            <a:prstGeom prst="rect">
                              <a:avLst/>
                            </a:prstGeom>
                            <a:noFill/>
                            <a:ln w="9525">
                              <a:noFill/>
                              <a:miter lim="800000"/>
                              <a:headEnd/>
                              <a:tailEnd/>
                            </a:ln>
                          </wps:spPr>
                          <wps:txbx>
                            <w:txbxContent>
                              <w:p w14:paraId="2B747D09" w14:textId="77777777" w:rsidR="0097161F" w:rsidRPr="00075C90" w:rsidRDefault="0097161F" w:rsidP="006F4C6D">
                                <w:pPr>
                                  <w:rPr>
                                    <w:rFonts w:ascii="標楷體" w:eastAsia="標楷體" w:hAnsi="標楷體"/>
                                    <w:sz w:val="20"/>
                                    <w:szCs w:val="16"/>
                                  </w:rPr>
                                </w:pPr>
                                <w:r w:rsidRPr="00075C90">
                                  <w:rPr>
                                    <w:rFonts w:ascii="標楷體" w:eastAsia="標楷體" w:hAnsi="標楷體" w:hint="eastAsia"/>
                                    <w:sz w:val="20"/>
                                    <w:szCs w:val="16"/>
                                  </w:rPr>
                                  <w:t>宜蘭縣</w:t>
                                </w:r>
                              </w:p>
                            </w:txbxContent>
                          </wps:txbx>
                          <wps:bodyPr rot="0" vert="horz" wrap="square" lIns="91440" tIns="45720" rIns="91440" bIns="45720" anchor="t" anchorCtr="0">
                            <a:noAutofit/>
                          </wps:bodyPr>
                        </wps:wsp>
                        <wps:wsp>
                          <wps:cNvPr id="46" name="文字方塊 2"/>
                          <wps:cNvSpPr txBox="1">
                            <a:spLocks noChangeArrowheads="1"/>
                          </wps:cNvSpPr>
                          <wps:spPr bwMode="auto">
                            <a:xfrm>
                              <a:off x="2597499" y="2451798"/>
                              <a:ext cx="389890" cy="671195"/>
                            </a:xfrm>
                            <a:prstGeom prst="rect">
                              <a:avLst/>
                            </a:prstGeom>
                            <a:noFill/>
                            <a:ln w="9525">
                              <a:noFill/>
                              <a:miter lim="800000"/>
                              <a:headEnd/>
                              <a:tailEnd/>
                            </a:ln>
                          </wps:spPr>
                          <wps:txbx>
                            <w:txbxContent>
                              <w:p w14:paraId="6B657D08" w14:textId="77777777" w:rsidR="0097161F" w:rsidRPr="00075C90" w:rsidRDefault="0097161F" w:rsidP="006F4C6D">
                                <w:pPr>
                                  <w:rPr>
                                    <w:rFonts w:ascii="標楷體" w:eastAsia="標楷體" w:hAnsi="標楷體"/>
                                    <w:sz w:val="20"/>
                                    <w:szCs w:val="16"/>
                                  </w:rPr>
                                </w:pPr>
                                <w:r w:rsidRPr="00075C90">
                                  <w:rPr>
                                    <w:rFonts w:ascii="標楷體" w:eastAsia="標楷體" w:hAnsi="標楷體" w:hint="eastAsia"/>
                                    <w:sz w:val="20"/>
                                    <w:szCs w:val="16"/>
                                  </w:rPr>
                                  <w:t>花蓮縣</w:t>
                                </w:r>
                              </w:p>
                            </w:txbxContent>
                          </wps:txbx>
                          <wps:bodyPr rot="0" vert="horz" wrap="square" lIns="91440" tIns="45720" rIns="91440" bIns="45720" anchor="t" anchorCtr="0">
                            <a:noAutofit/>
                          </wps:bodyPr>
                        </wps:wsp>
                        <wps:wsp>
                          <wps:cNvPr id="47" name="文字方塊 47"/>
                          <wps:cNvSpPr txBox="1"/>
                          <wps:spPr>
                            <a:xfrm>
                              <a:off x="0" y="888023"/>
                              <a:ext cx="421452" cy="2681549"/>
                            </a:xfrm>
                            <a:prstGeom prst="rect">
                              <a:avLst/>
                            </a:prstGeom>
                            <a:solidFill>
                              <a:schemeClr val="lt1"/>
                            </a:solidFill>
                            <a:ln w="6350">
                              <a:noFill/>
                            </a:ln>
                          </wps:spPr>
                          <wps:txbx>
                            <w:txbxContent>
                              <w:p w14:paraId="0D73338B" w14:textId="77777777" w:rsidR="0097161F" w:rsidRDefault="0097161F" w:rsidP="006F4C6D">
                                <w:pPr>
                                  <w:ind w:rightChars="-50" w:right="-120"/>
                                  <w:jc w:val="right"/>
                                  <w:rPr>
                                    <w:rFonts w:ascii="標楷體" w:eastAsia="標楷體" w:hAnsi="標楷體"/>
                                    <w:sz w:val="20"/>
                                    <w:szCs w:val="16"/>
                                  </w:rPr>
                                </w:pPr>
                                <w:r w:rsidRPr="00075C90">
                                  <w:rPr>
                                    <w:rFonts w:ascii="標楷體" w:eastAsia="標楷體" w:hAnsi="標楷體" w:hint="eastAsia"/>
                                    <w:sz w:val="20"/>
                                    <w:szCs w:val="16"/>
                                  </w:rPr>
                                  <w:t>2</w:t>
                                </w:r>
                                <w:r w:rsidRPr="00075C90">
                                  <w:rPr>
                                    <w:rFonts w:ascii="標楷體" w:eastAsia="標楷體" w:hAnsi="標楷體"/>
                                    <w:sz w:val="20"/>
                                    <w:szCs w:val="16"/>
                                  </w:rPr>
                                  <w:t>4.6</w:t>
                                </w:r>
                              </w:p>
                              <w:p w14:paraId="178D15CB" w14:textId="77777777" w:rsidR="0097161F" w:rsidRDefault="0097161F" w:rsidP="006F4C6D">
                                <w:pPr>
                                  <w:spacing w:line="360" w:lineRule="exact"/>
                                  <w:ind w:rightChars="-50" w:right="-120"/>
                                  <w:jc w:val="right"/>
                                  <w:rPr>
                                    <w:rFonts w:ascii="標楷體" w:eastAsia="標楷體" w:hAnsi="標楷體"/>
                                    <w:sz w:val="20"/>
                                    <w:szCs w:val="16"/>
                                  </w:rPr>
                                </w:pPr>
                              </w:p>
                              <w:p w14:paraId="1A89CC5D"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4.5</w:t>
                                </w:r>
                              </w:p>
                              <w:p w14:paraId="3371C76E" w14:textId="77777777" w:rsidR="0097161F" w:rsidRDefault="0097161F" w:rsidP="006F4C6D">
                                <w:pPr>
                                  <w:spacing w:line="360" w:lineRule="exact"/>
                                  <w:ind w:rightChars="-50" w:right="-120"/>
                                  <w:jc w:val="right"/>
                                  <w:rPr>
                                    <w:rFonts w:ascii="標楷體" w:eastAsia="標楷體" w:hAnsi="標楷體"/>
                                    <w:sz w:val="20"/>
                                    <w:szCs w:val="16"/>
                                  </w:rPr>
                                </w:pPr>
                              </w:p>
                              <w:p w14:paraId="2EFC90EB"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4.4</w:t>
                                </w:r>
                              </w:p>
                              <w:p w14:paraId="2A504590" w14:textId="77777777" w:rsidR="0097161F" w:rsidRDefault="0097161F" w:rsidP="006F4C6D">
                                <w:pPr>
                                  <w:spacing w:line="360" w:lineRule="exact"/>
                                  <w:ind w:rightChars="-50" w:right="-120"/>
                                  <w:jc w:val="right"/>
                                  <w:rPr>
                                    <w:rFonts w:ascii="標楷體" w:eastAsia="標楷體" w:hAnsi="標楷體"/>
                                    <w:sz w:val="20"/>
                                    <w:szCs w:val="16"/>
                                  </w:rPr>
                                </w:pPr>
                              </w:p>
                              <w:p w14:paraId="64897602"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4.3</w:t>
                                </w:r>
                              </w:p>
                              <w:p w14:paraId="08811C9F" w14:textId="77777777" w:rsidR="0097161F" w:rsidRDefault="0097161F" w:rsidP="006F4C6D">
                                <w:pPr>
                                  <w:spacing w:line="360" w:lineRule="exact"/>
                                  <w:ind w:rightChars="-50" w:right="-120"/>
                                  <w:jc w:val="right"/>
                                  <w:rPr>
                                    <w:rFonts w:ascii="標楷體" w:eastAsia="標楷體" w:hAnsi="標楷體"/>
                                    <w:sz w:val="20"/>
                                    <w:szCs w:val="16"/>
                                  </w:rPr>
                                </w:pPr>
                              </w:p>
                              <w:p w14:paraId="5C33B6D5"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4.2</w:t>
                                </w:r>
                              </w:p>
                              <w:p w14:paraId="46F9F6A0" w14:textId="77777777" w:rsidR="0097161F" w:rsidRDefault="0097161F" w:rsidP="006F4C6D">
                                <w:pPr>
                                  <w:spacing w:line="380" w:lineRule="exact"/>
                                  <w:ind w:rightChars="-50" w:right="-120"/>
                                  <w:jc w:val="right"/>
                                  <w:rPr>
                                    <w:rFonts w:ascii="標楷體" w:eastAsia="標楷體" w:hAnsi="標楷體"/>
                                    <w:sz w:val="20"/>
                                    <w:szCs w:val="16"/>
                                  </w:rPr>
                                </w:pPr>
                              </w:p>
                              <w:p w14:paraId="7E772B84"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4.1</w:t>
                                </w:r>
                              </w:p>
                              <w:p w14:paraId="3CCD6D86" w14:textId="77777777" w:rsidR="0097161F" w:rsidRDefault="0097161F" w:rsidP="006F4C6D">
                                <w:pPr>
                                  <w:spacing w:line="380" w:lineRule="exact"/>
                                  <w:ind w:rightChars="-50" w:right="-120"/>
                                  <w:jc w:val="right"/>
                                  <w:rPr>
                                    <w:rFonts w:ascii="標楷體" w:eastAsia="標楷體" w:hAnsi="標楷體"/>
                                    <w:sz w:val="20"/>
                                    <w:szCs w:val="16"/>
                                  </w:rPr>
                                </w:pPr>
                              </w:p>
                              <w:p w14:paraId="2FEF9036" w14:textId="77777777" w:rsidR="0097161F" w:rsidRPr="00075C90"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8" name="直線接點 11"/>
                        <wps:cNvCnPr/>
                        <wps:spPr>
                          <a:xfrm>
                            <a:off x="2522136" y="1391697"/>
                            <a:ext cx="59042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線接點 16"/>
                        <wps:cNvCnPr/>
                        <wps:spPr>
                          <a:xfrm>
                            <a:off x="2080009" y="2793442"/>
                            <a:ext cx="59042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F186D8E" id="群組 39" o:spid="_x0000_s1063" style="position:absolute;left:0;text-align:left;margin-left:204.1pt;margin-top:0;width:292.55pt;height:330.8pt;z-index:251638784;mso-position-vertical-relative:margin;mso-width-relative:margin;mso-height-relative:margin" coordsize="37147,42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">
                <v:group id="群組 40" o:spid="_x0000_s1064" style="position:absolute;width:37147;height:42005" coordsize="37147,42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_x0000_s1065" type="#_x0000_t202" style="position:absolute;left:351;width:34740;height:4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2B6D2FE8" w14:textId="77777777" w:rsidR="0097161F" w:rsidRPr="00E12FB5" w:rsidRDefault="0097161F" w:rsidP="0049411D">
                          <w:pPr>
                            <w:spacing w:afterLines="70" w:after="168" w:line="400" w:lineRule="exact"/>
                            <w:jc w:val="center"/>
                            <w:rPr>
                              <w:rFonts w:ascii="標楷體" w:eastAsia="標楷體" w:hAnsi="標楷體"/>
                              <w:b/>
                              <w:bCs/>
                              <w:spacing w:val="-6"/>
                              <w:szCs w:val="24"/>
                            </w:rPr>
                          </w:pPr>
                          <w:r w:rsidRPr="00E12FB5">
                            <w:rPr>
                              <w:rFonts w:ascii="標楷體" w:eastAsia="標楷體" w:hAnsi="標楷體" w:hint="eastAsia"/>
                              <w:b/>
                              <w:bCs/>
                              <w:spacing w:val="-6"/>
                              <w:szCs w:val="24"/>
                            </w:rPr>
                            <w:t>圖</w:t>
                          </w:r>
                          <w:r>
                            <w:rPr>
                              <w:rFonts w:ascii="標楷體" w:eastAsia="標楷體" w:hAnsi="標楷體"/>
                              <w:b/>
                              <w:bCs/>
                              <w:spacing w:val="-6"/>
                              <w:szCs w:val="24"/>
                            </w:rPr>
                            <w:t>3</w:t>
                          </w:r>
                          <w:r w:rsidRPr="00E12FB5">
                            <w:rPr>
                              <w:rFonts w:ascii="標楷體" w:eastAsia="標楷體" w:hAnsi="標楷體" w:hint="eastAsia"/>
                              <w:b/>
                              <w:bCs/>
                              <w:spacing w:val="-6"/>
                              <w:szCs w:val="24"/>
                            </w:rPr>
                            <w:t xml:space="preserve">  拖救案件地點位於宜蘭縣及花蓮縣陸地情形</w:t>
                          </w:r>
                        </w:p>
                        <w:p w14:paraId="16D39E9E" w14:textId="77777777" w:rsidR="0097161F" w:rsidRPr="00EE5F83" w:rsidRDefault="0097161F" w:rsidP="006F4C6D">
                          <w:pPr>
                            <w:spacing w:after="120" w:line="240" w:lineRule="atLeast"/>
                            <w:ind w:left="480"/>
                            <w:jc w:val="center"/>
                            <w:rPr>
                              <w:rFonts w:ascii="標楷體" w:eastAsia="標楷體" w:hAnsi="標楷體"/>
                              <w:sz w:val="20"/>
                            </w:rPr>
                          </w:pPr>
                          <w:r w:rsidRPr="00EE5F83">
                            <w:rPr>
                              <w:rFonts w:ascii="標楷體" w:eastAsia="標楷體" w:hAnsi="標楷體" w:hint="eastAsia"/>
                              <w:sz w:val="20"/>
                            </w:rPr>
                            <w:t>拖救案件位置</w:t>
                          </w:r>
                        </w:p>
                        <w:p w14:paraId="4F78C3E0" w14:textId="77777777" w:rsidR="0097161F" w:rsidRDefault="0097161F" w:rsidP="006F4C6D">
                          <w:pPr>
                            <w:rPr>
                              <w:rFonts w:ascii="標楷體" w:eastAsia="標楷體" w:hAnsi="標楷體"/>
                              <w:b/>
                              <w:bCs/>
                              <w:sz w:val="28"/>
                              <w:szCs w:val="28"/>
                            </w:rPr>
                          </w:pPr>
                          <w:r>
                            <w:rPr>
                              <w:rFonts w:ascii="標楷體" w:eastAsia="標楷體" w:hAnsi="標楷體"/>
                              <w:b/>
                              <w:bCs/>
                              <w:noProof/>
                              <w:sz w:val="28"/>
                              <w:szCs w:val="28"/>
                            </w:rPr>
                            <w:drawing>
                              <wp:inline distT="0" distB="0" distL="0" distR="0" wp14:anchorId="06EA3EE9" wp14:editId="637C2F22">
                                <wp:extent cx="3280949" cy="3019425"/>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pic:nvPicPr>
                                      <pic:blipFill rotWithShape="1">
                                        <a:blip r:embed="rId22">
                                          <a:extLst>
                                            <a:ext uri="{28A0092B-C50C-407E-A947-70E740481C1C}">
                                              <a14:useLocalDpi xmlns:a14="http://schemas.microsoft.com/office/drawing/2010/main" val="0"/>
                                            </a:ext>
                                          </a:extLst>
                                        </a:blip>
                                        <a:srcRect l="1873" t="1436" r="1261" b="2439"/>
                                        <a:stretch/>
                                      </pic:blipFill>
                                      <pic:spPr bwMode="auto">
                                        <a:xfrm>
                                          <a:off x="0" y="0"/>
                                          <a:ext cx="3291854" cy="3029461"/>
                                        </a:xfrm>
                                        <a:prstGeom prst="rect">
                                          <a:avLst/>
                                        </a:prstGeom>
                                        <a:ln>
                                          <a:noFill/>
                                        </a:ln>
                                        <a:extLst>
                                          <a:ext uri="{53640926-AAD7-44D8-BBD7-CCE9431645EC}">
                                            <a14:shadowObscured xmlns:a14="http://schemas.microsoft.com/office/drawing/2010/main"/>
                                          </a:ext>
                                        </a:extLst>
                                      </pic:spPr>
                                    </pic:pic>
                                  </a:graphicData>
                                </a:graphic>
                              </wp:inline>
                            </w:drawing>
                          </w:r>
                        </w:p>
                        <w:p w14:paraId="66FF5638" w14:textId="77777777" w:rsidR="0097161F" w:rsidRDefault="0097161F" w:rsidP="006F4C6D">
                          <w:pPr>
                            <w:ind w:leftChars="250" w:left="600"/>
                            <w:rPr>
                              <w:rFonts w:ascii="標楷體" w:eastAsia="標楷體" w:hAnsi="標楷體"/>
                              <w:sz w:val="18"/>
                              <w:szCs w:val="18"/>
                            </w:rPr>
                          </w:pPr>
                        </w:p>
                        <w:p w14:paraId="6C9B871F" w14:textId="77777777" w:rsidR="0097161F" w:rsidRPr="00EE5F83" w:rsidRDefault="0097161F" w:rsidP="006F4C6D">
                          <w:pPr>
                            <w:rPr>
                              <w:rFonts w:ascii="標楷體" w:eastAsia="標楷體" w:hAnsi="標楷體"/>
                              <w:sz w:val="18"/>
                              <w:szCs w:val="18"/>
                            </w:rPr>
                          </w:pPr>
                          <w:r w:rsidRPr="00EE5F83">
                            <w:rPr>
                              <w:rFonts w:ascii="標楷體" w:eastAsia="標楷體" w:hAnsi="標楷體" w:hint="eastAsia"/>
                              <w:sz w:val="18"/>
                              <w:szCs w:val="18"/>
                            </w:rPr>
                            <w:t>註：1</w:t>
                          </w:r>
                          <w:r w:rsidRPr="00EE5F83">
                            <w:rPr>
                              <w:rFonts w:ascii="標楷體" w:eastAsia="標楷體" w:hAnsi="標楷體"/>
                              <w:sz w:val="18"/>
                              <w:szCs w:val="18"/>
                            </w:rPr>
                            <w:t>.</w:t>
                          </w:r>
                          <w:r>
                            <w:rPr>
                              <w:rFonts w:ascii="標楷體" w:eastAsia="標楷體" w:hAnsi="標楷體" w:hint="eastAsia"/>
                              <w:sz w:val="18"/>
                              <w:szCs w:val="18"/>
                            </w:rPr>
                            <w:t>其中2件</w:t>
                          </w:r>
                          <w:r w:rsidRPr="00DC780D">
                            <w:rPr>
                              <w:rFonts w:ascii="標楷體" w:eastAsia="標楷體" w:hAnsi="標楷體" w:hint="eastAsia"/>
                              <w:sz w:val="18"/>
                              <w:szCs w:val="18"/>
                            </w:rPr>
                            <w:t>拖救案件</w:t>
                          </w:r>
                          <w:r>
                            <w:rPr>
                              <w:rFonts w:ascii="標楷體" w:eastAsia="標楷體" w:hAnsi="標楷體" w:hint="eastAsia"/>
                              <w:sz w:val="18"/>
                              <w:szCs w:val="18"/>
                            </w:rPr>
                            <w:t>之</w:t>
                          </w:r>
                          <w:r w:rsidRPr="00EE5F83">
                            <w:rPr>
                              <w:rFonts w:ascii="標楷體" w:eastAsia="標楷體" w:hAnsi="標楷體" w:hint="eastAsia"/>
                              <w:sz w:val="18"/>
                              <w:szCs w:val="18"/>
                            </w:rPr>
                            <w:t>拖救地點座標相同。</w:t>
                          </w:r>
                        </w:p>
                        <w:p w14:paraId="259B95DE" w14:textId="77777777" w:rsidR="0097161F" w:rsidRPr="00EE5F83" w:rsidRDefault="0097161F" w:rsidP="006F4C6D">
                          <w:pPr>
                            <w:spacing w:line="240" w:lineRule="exact"/>
                            <w:ind w:leftChars="150" w:left="446" w:hangingChars="48" w:hanging="86"/>
                            <w:rPr>
                              <w:rFonts w:ascii="標楷體" w:eastAsia="標楷體" w:hAnsi="標楷體"/>
                              <w:b/>
                              <w:bCs/>
                              <w:szCs w:val="24"/>
                            </w:rPr>
                          </w:pPr>
                          <w:r w:rsidRPr="00EE5F83">
                            <w:rPr>
                              <w:rFonts w:ascii="標楷體" w:eastAsia="標楷體" w:hAnsi="標楷體" w:hint="eastAsia"/>
                              <w:sz w:val="18"/>
                              <w:szCs w:val="18"/>
                            </w:rPr>
                            <w:t>2</w:t>
                          </w:r>
                          <w:r w:rsidRPr="00EE5F83">
                            <w:rPr>
                              <w:rFonts w:ascii="標楷體" w:eastAsia="標楷體" w:hAnsi="標楷體"/>
                              <w:sz w:val="18"/>
                              <w:szCs w:val="18"/>
                            </w:rPr>
                            <w:t>.</w:t>
                          </w:r>
                          <w:r w:rsidRPr="00EE5F83">
                            <w:rPr>
                              <w:rFonts w:ascii="標楷體" w:eastAsia="標楷體" w:hAnsi="標楷體" w:hint="eastAsia"/>
                              <w:sz w:val="18"/>
                              <w:szCs w:val="18"/>
                            </w:rPr>
                            <w:t>資料來源：整理</w:t>
                          </w:r>
                          <w:r>
                            <w:rPr>
                              <w:rFonts w:ascii="標楷體" w:eastAsia="標楷體" w:hAnsi="標楷體" w:hint="eastAsia"/>
                              <w:sz w:val="18"/>
                              <w:szCs w:val="18"/>
                            </w:rPr>
                            <w:t>自海洋</w:t>
                          </w:r>
                          <w:r w:rsidRPr="00EE5F83">
                            <w:rPr>
                              <w:rFonts w:ascii="標楷體" w:eastAsia="標楷體" w:hAnsi="標楷體" w:hint="eastAsia"/>
                              <w:sz w:val="18"/>
                              <w:szCs w:val="18"/>
                            </w:rPr>
                            <w:t>所提供資料。</w:t>
                          </w:r>
                        </w:p>
                      </w:txbxContent>
                    </v:textbox>
                  </v:shape>
                  <v:shape id="文字方塊 42" o:spid="_x0000_s1066" type="#_x0000_t202" style="position:absolute;left:1959;top:4270;width:6036;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g5+xQAAANsAAAAPAAAAZHJzL2Rvd25yZXYueG1sRI9Pi8Iw&#10;FMTvC/sdwlvwtqYWFe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BYOg5+xQAAANsAAAAP&#10;AAAAAAAAAAAAAAAAAAcCAABkcnMvZG93bnJldi54bWxQSwUGAAAAAAMAAwC3AAAA+QIAAAAA&#10;" filled="f" stroked="f" strokeweight=".5pt">
                    <v:textbox>
                      <w:txbxContent>
                        <w:p w14:paraId="5E7E1E1F" w14:textId="77777777" w:rsidR="0097161F" w:rsidRPr="00EE5F83" w:rsidRDefault="0097161F" w:rsidP="006F4C6D">
                          <w:pPr>
                            <w:rPr>
                              <w:rFonts w:ascii="標楷體" w:eastAsia="標楷體" w:hAnsi="標楷體"/>
                              <w:sz w:val="20"/>
                              <w:szCs w:val="16"/>
                            </w:rPr>
                          </w:pPr>
                          <w:r w:rsidRPr="00EE5F83">
                            <w:rPr>
                              <w:rFonts w:ascii="標楷體" w:eastAsia="標楷體" w:hAnsi="標楷體" w:hint="eastAsia"/>
                              <w:sz w:val="20"/>
                              <w:szCs w:val="16"/>
                            </w:rPr>
                            <w:t>緯度</w:t>
                          </w:r>
                        </w:p>
                      </w:txbxContent>
                    </v:textbox>
                  </v:shape>
                  <v:oval id="橢圓 43" o:spid="_x0000_s1067" style="position:absolute;left:13916;top:4421;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" fillcolor="#b8cce4 [1300]" strokecolor="#0070c0" strokeweight="1.5pt"/>
                  <v:shape id="文字方塊 44" o:spid="_x0000_s1068" type="#_x0000_t202" style="position:absolute;left:3466;top:35269;width:33681;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" fillcolor="white [3212]" stroked="f" strokeweight=".5pt">
                    <v:textbox>
                      <w:txbxContent>
                        <w:p w14:paraId="39C498DB" w14:textId="77777777" w:rsidR="0097161F" w:rsidRPr="00EE5F83" w:rsidRDefault="0097161F" w:rsidP="006F4C6D">
                          <w:pPr>
                            <w:autoSpaceDE w:val="0"/>
                            <w:autoSpaceDN w:val="0"/>
                            <w:spacing w:line="240" w:lineRule="atLeast"/>
                            <w:rPr>
                              <w:rFonts w:ascii="標楷體" w:eastAsia="標楷體" w:hAnsi="標楷體"/>
                              <w:sz w:val="20"/>
                            </w:rPr>
                          </w:pPr>
                          <w:r w:rsidRPr="00EE5F83">
                            <w:rPr>
                              <w:rFonts w:ascii="標楷體" w:eastAsia="標楷體" w:hAnsi="標楷體" w:hint="eastAsia"/>
                              <w:spacing w:val="-4"/>
                              <w:sz w:val="20"/>
                            </w:rPr>
                            <w:t>1</w:t>
                          </w:r>
                          <w:r w:rsidRPr="00EE5F83">
                            <w:rPr>
                              <w:rFonts w:ascii="標楷體" w:eastAsia="標楷體" w:hAnsi="標楷體"/>
                              <w:spacing w:val="-4"/>
                              <w:sz w:val="20"/>
                            </w:rPr>
                            <w:t>21.2 121.3 121.4 121.5 1</w:t>
                          </w:r>
                          <w:r>
                            <w:rPr>
                              <w:rFonts w:ascii="標楷體" w:eastAsia="標楷體" w:hAnsi="標楷體"/>
                              <w:spacing w:val="-4"/>
                              <w:sz w:val="20"/>
                            </w:rPr>
                            <w:t>2</w:t>
                          </w:r>
                          <w:r w:rsidRPr="00EE5F83">
                            <w:rPr>
                              <w:rFonts w:ascii="標楷體" w:eastAsia="標楷體" w:hAnsi="標楷體"/>
                              <w:spacing w:val="-4"/>
                              <w:sz w:val="20"/>
                            </w:rPr>
                            <w:t>1.6 121.7 121.8 121.9</w:t>
                          </w:r>
                          <w:r>
                            <w:rPr>
                              <w:rFonts w:ascii="標楷體" w:eastAsia="標楷體" w:hAnsi="標楷體"/>
                              <w:spacing w:val="-4"/>
                              <w:sz w:val="20"/>
                            </w:rPr>
                            <w:t xml:space="preserve"> </w:t>
                          </w:r>
                          <w:r w:rsidRPr="00EE5F83">
                            <w:rPr>
                              <w:rFonts w:ascii="標楷體" w:eastAsia="標楷體" w:hAnsi="標楷體" w:hint="eastAsia"/>
                              <w:sz w:val="20"/>
                            </w:rPr>
                            <w:t>經度</w:t>
                          </w:r>
                        </w:p>
                      </w:txbxContent>
                    </v:textbox>
                  </v:shape>
                  <v:shape id="_x0000_s1069" type="#_x0000_t202" style="position:absolute;left:30396;top:10601;width:3899;height:6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2B747D09" w14:textId="77777777" w:rsidR="0097161F" w:rsidRPr="00075C90" w:rsidRDefault="0097161F" w:rsidP="006F4C6D">
                          <w:pPr>
                            <w:rPr>
                              <w:rFonts w:ascii="標楷體" w:eastAsia="標楷體" w:hAnsi="標楷體"/>
                              <w:sz w:val="20"/>
                              <w:szCs w:val="16"/>
                            </w:rPr>
                          </w:pPr>
                          <w:r w:rsidRPr="00075C90">
                            <w:rPr>
                              <w:rFonts w:ascii="標楷體" w:eastAsia="標楷體" w:hAnsi="標楷體" w:hint="eastAsia"/>
                              <w:sz w:val="20"/>
                              <w:szCs w:val="16"/>
                            </w:rPr>
                            <w:t>宜蘭縣</w:t>
                          </w:r>
                        </w:p>
                      </w:txbxContent>
                    </v:textbox>
                  </v:shape>
                  <v:shape id="_x0000_s1070" type="#_x0000_t202" style="position:absolute;left:25974;top:24517;width:3899;height:6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6B657D08" w14:textId="77777777" w:rsidR="0097161F" w:rsidRPr="00075C90" w:rsidRDefault="0097161F" w:rsidP="006F4C6D">
                          <w:pPr>
                            <w:rPr>
                              <w:rFonts w:ascii="標楷體" w:eastAsia="標楷體" w:hAnsi="標楷體"/>
                              <w:sz w:val="20"/>
                              <w:szCs w:val="16"/>
                            </w:rPr>
                          </w:pPr>
                          <w:r w:rsidRPr="00075C90">
                            <w:rPr>
                              <w:rFonts w:ascii="標楷體" w:eastAsia="標楷體" w:hAnsi="標楷體" w:hint="eastAsia"/>
                              <w:sz w:val="20"/>
                              <w:szCs w:val="16"/>
                            </w:rPr>
                            <w:t>花蓮縣</w:t>
                          </w:r>
                        </w:p>
                      </w:txbxContent>
                    </v:textbox>
                  </v:shape>
                  <v:shape id="文字方塊 47" o:spid="_x0000_s1071" type="#_x0000_t202" style="position:absolute;top:8880;width:4214;height:26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" fillcolor="white [3201]" stroked="f" strokeweight=".5pt">
                    <v:textbox>
                      <w:txbxContent>
                        <w:p w14:paraId="0D73338B" w14:textId="77777777" w:rsidR="0097161F" w:rsidRDefault="0097161F" w:rsidP="006F4C6D">
                          <w:pPr>
                            <w:ind w:rightChars="-50" w:right="-120"/>
                            <w:jc w:val="right"/>
                            <w:rPr>
                              <w:rFonts w:ascii="標楷體" w:eastAsia="標楷體" w:hAnsi="標楷體"/>
                              <w:sz w:val="20"/>
                              <w:szCs w:val="16"/>
                            </w:rPr>
                          </w:pPr>
                          <w:r w:rsidRPr="00075C90">
                            <w:rPr>
                              <w:rFonts w:ascii="標楷體" w:eastAsia="標楷體" w:hAnsi="標楷體" w:hint="eastAsia"/>
                              <w:sz w:val="20"/>
                              <w:szCs w:val="16"/>
                            </w:rPr>
                            <w:t>2</w:t>
                          </w:r>
                          <w:r w:rsidRPr="00075C90">
                            <w:rPr>
                              <w:rFonts w:ascii="標楷體" w:eastAsia="標楷體" w:hAnsi="標楷體"/>
                              <w:sz w:val="20"/>
                              <w:szCs w:val="16"/>
                            </w:rPr>
                            <w:t>4.6</w:t>
                          </w:r>
                        </w:p>
                        <w:p w14:paraId="178D15CB" w14:textId="77777777" w:rsidR="0097161F" w:rsidRDefault="0097161F" w:rsidP="006F4C6D">
                          <w:pPr>
                            <w:spacing w:line="360" w:lineRule="exact"/>
                            <w:ind w:rightChars="-50" w:right="-120"/>
                            <w:jc w:val="right"/>
                            <w:rPr>
                              <w:rFonts w:ascii="標楷體" w:eastAsia="標楷體" w:hAnsi="標楷體"/>
                              <w:sz w:val="20"/>
                              <w:szCs w:val="16"/>
                            </w:rPr>
                          </w:pPr>
                        </w:p>
                        <w:p w14:paraId="1A89CC5D"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4.5</w:t>
                          </w:r>
                        </w:p>
                        <w:p w14:paraId="3371C76E" w14:textId="77777777" w:rsidR="0097161F" w:rsidRDefault="0097161F" w:rsidP="006F4C6D">
                          <w:pPr>
                            <w:spacing w:line="360" w:lineRule="exact"/>
                            <w:ind w:rightChars="-50" w:right="-120"/>
                            <w:jc w:val="right"/>
                            <w:rPr>
                              <w:rFonts w:ascii="標楷體" w:eastAsia="標楷體" w:hAnsi="標楷體"/>
                              <w:sz w:val="20"/>
                              <w:szCs w:val="16"/>
                            </w:rPr>
                          </w:pPr>
                        </w:p>
                        <w:p w14:paraId="2EFC90EB"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4.4</w:t>
                          </w:r>
                        </w:p>
                        <w:p w14:paraId="2A504590" w14:textId="77777777" w:rsidR="0097161F" w:rsidRDefault="0097161F" w:rsidP="006F4C6D">
                          <w:pPr>
                            <w:spacing w:line="360" w:lineRule="exact"/>
                            <w:ind w:rightChars="-50" w:right="-120"/>
                            <w:jc w:val="right"/>
                            <w:rPr>
                              <w:rFonts w:ascii="標楷體" w:eastAsia="標楷體" w:hAnsi="標楷體"/>
                              <w:sz w:val="20"/>
                              <w:szCs w:val="16"/>
                            </w:rPr>
                          </w:pPr>
                        </w:p>
                        <w:p w14:paraId="64897602"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4.3</w:t>
                          </w:r>
                        </w:p>
                        <w:p w14:paraId="08811C9F" w14:textId="77777777" w:rsidR="0097161F" w:rsidRDefault="0097161F" w:rsidP="006F4C6D">
                          <w:pPr>
                            <w:spacing w:line="360" w:lineRule="exact"/>
                            <w:ind w:rightChars="-50" w:right="-120"/>
                            <w:jc w:val="right"/>
                            <w:rPr>
                              <w:rFonts w:ascii="標楷體" w:eastAsia="標楷體" w:hAnsi="標楷體"/>
                              <w:sz w:val="20"/>
                              <w:szCs w:val="16"/>
                            </w:rPr>
                          </w:pPr>
                        </w:p>
                        <w:p w14:paraId="5C33B6D5"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4.2</w:t>
                          </w:r>
                        </w:p>
                        <w:p w14:paraId="46F9F6A0" w14:textId="77777777" w:rsidR="0097161F" w:rsidRDefault="0097161F" w:rsidP="006F4C6D">
                          <w:pPr>
                            <w:spacing w:line="380" w:lineRule="exact"/>
                            <w:ind w:rightChars="-50" w:right="-120"/>
                            <w:jc w:val="right"/>
                            <w:rPr>
                              <w:rFonts w:ascii="標楷體" w:eastAsia="標楷體" w:hAnsi="標楷體"/>
                              <w:sz w:val="20"/>
                              <w:szCs w:val="16"/>
                            </w:rPr>
                          </w:pPr>
                        </w:p>
                        <w:p w14:paraId="7E772B84" w14:textId="77777777" w:rsidR="0097161F"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4.1</w:t>
                          </w:r>
                        </w:p>
                        <w:p w14:paraId="3CCD6D86" w14:textId="77777777" w:rsidR="0097161F" w:rsidRDefault="0097161F" w:rsidP="006F4C6D">
                          <w:pPr>
                            <w:spacing w:line="380" w:lineRule="exact"/>
                            <w:ind w:rightChars="-50" w:right="-120"/>
                            <w:jc w:val="right"/>
                            <w:rPr>
                              <w:rFonts w:ascii="標楷體" w:eastAsia="標楷體" w:hAnsi="標楷體"/>
                              <w:sz w:val="20"/>
                              <w:szCs w:val="16"/>
                            </w:rPr>
                          </w:pPr>
                        </w:p>
                        <w:p w14:paraId="2FEF9036" w14:textId="77777777" w:rsidR="0097161F" w:rsidRPr="00075C90" w:rsidRDefault="0097161F" w:rsidP="006F4C6D">
                          <w:pPr>
                            <w:ind w:rightChars="-50" w:right="-120"/>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4.0</w:t>
                          </w:r>
                        </w:p>
                      </w:txbxContent>
                    </v:textbox>
                  </v:shape>
                </v:group>
                <v:line id="直線接點 11" o:spid="_x0000_s1072" style="position:absolute;visibility:visible;mso-wrap-style:square" from="25221,13916" to="31125,13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" strokecolor="black [3213]"/>
                <v:line id="直線接點 16" o:spid="_x0000_s1073" style="position:absolute;visibility:visible;mso-wrap-style:square" from="20800,27934" to="26704,27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" strokecolor="black [3213]"/>
                <w10:wrap type="square" anchory="margin"/>
              </v:group>
            </w:pict>
          </mc:Fallback>
        </mc:AlternateContent>
      </w:r>
      <w:r w:rsidR="00DD052C" w:rsidRPr="001C5F62">
        <w:rPr>
          <w:rFonts w:ascii="標楷體" w:eastAsia="標楷體" w:hAnsi="標楷體" w:hint="eastAsia"/>
          <w:b/>
          <w:bCs/>
          <w:szCs w:val="24"/>
        </w:rPr>
        <w:t>2.　海難救助基金申請發給辦法間有開具失能診斷書之醫療機構規範與中央不一致，且部分條文未配合法規修正，允待檢討配合修正妥處，以完備制度規章：</w:t>
      </w:r>
      <w:r w:rsidR="00DD052C" w:rsidRPr="001C5F62">
        <w:rPr>
          <w:rFonts w:ascii="標楷體" w:eastAsia="標楷體" w:hAnsi="標楷體" w:hint="eastAsia"/>
          <w:bCs/>
          <w:szCs w:val="24"/>
        </w:rPr>
        <w:t>縣政府為辦理海難救助金、慰問金申請及發給作業，訂定宜蘭縣海難救助基金申請發給辦法（下稱申請發給辦法），該辦法第3條第2項第1款有關勞工保險失能給付標準應檢附醫療證明之出具醫院為公立醫院、衛生所或勞工保險特約醫療院所，核與勞工保險失能給付標準第8條第1項規定之全民健康保險特約醫院或診所不一致；又查行政院勞工委員會（103年2月17日改制為勞動部）於97年將勞工保險條例內之「殘廢」文字修正為「失能」，惟上述申請發給辦法並未配合檢討修正；另宜蘭縣海難救助基金設置辦法前於89年3月6日已修正為宜蘭縣海難救助基金設置及收支管理運用辦法，惟上述申請發給辦法第1條規定尚未配合修正，經函請海洋所檢討修正，以完備制度規章，並符實況。據復：縣政府已於114年3月19日核定修正宜蘭縣海難救助金、慰問金發給標準，將「殘廢」修正為「失能」，另宜蘭縣海難救助基金申請發給辦法及宜蘭縣海難救助基金設置及收支管理運用辦法，預計於114年底前完成法規修訂，以利海難救助業務推動。</w:t>
      </w:r>
    </w:p>
    <w:p w14:paraId="78931E76" w14:textId="77777777" w:rsidR="00DD052C" w:rsidRPr="001C5F62" w:rsidRDefault="00DD052C" w:rsidP="004A14E4">
      <w:pPr>
        <w:kinsoku w:val="0"/>
        <w:overflowPunct w:val="0"/>
        <w:spacing w:beforeLines="50" w:before="120" w:afterLines="50" w:after="120" w:line="526" w:lineRule="exact"/>
        <w:ind w:firstLineChars="200" w:firstLine="649"/>
        <w:jc w:val="both"/>
        <w:rPr>
          <w:rFonts w:ascii="標楷體" w:eastAsia="標楷體" w:hAnsi="標楷體"/>
          <w:b/>
          <w:spacing w:val="2"/>
          <w:sz w:val="32"/>
          <w:szCs w:val="32"/>
        </w:rPr>
      </w:pPr>
      <w:r w:rsidRPr="001C5F62">
        <w:rPr>
          <w:rFonts w:ascii="標楷體" w:eastAsia="標楷體" w:hAnsi="標楷體" w:hint="eastAsia"/>
          <w:b/>
          <w:spacing w:val="2"/>
          <w:sz w:val="32"/>
          <w:szCs w:val="32"/>
        </w:rPr>
        <w:lastRenderedPageBreak/>
        <w:t>五、112年度重要審核意見追蹤查核情形</w:t>
      </w:r>
    </w:p>
    <w:p w14:paraId="3F048110" w14:textId="77777777" w:rsidR="00DD052C" w:rsidRPr="001C5F62" w:rsidRDefault="00DD052C" w:rsidP="006F4C6D">
      <w:pPr>
        <w:tabs>
          <w:tab w:val="left" w:pos="3828"/>
        </w:tabs>
        <w:adjustRightInd w:val="0"/>
        <w:snapToGrid w:val="0"/>
        <w:spacing w:line="520" w:lineRule="exact"/>
        <w:ind w:firstLineChars="200" w:firstLine="488"/>
        <w:jc w:val="both"/>
        <w:outlineLvl w:val="3"/>
        <w:rPr>
          <w:rFonts w:ascii="標楷體" w:eastAsia="標楷體" w:hAnsi="標楷體"/>
          <w:spacing w:val="2"/>
          <w:szCs w:val="24"/>
        </w:rPr>
      </w:pPr>
      <w:r w:rsidRPr="001C5F62">
        <w:rPr>
          <w:rFonts w:ascii="標楷體" w:eastAsia="標楷體" w:hAnsi="標楷體" w:hint="eastAsia"/>
          <w:spacing w:val="2"/>
          <w:szCs w:val="24"/>
        </w:rPr>
        <w:t>本室於112年度審核報告內列重要審核意見3項，經賡續追蹤查核實際辦理結果，均已研謀改善或依改善措施持續辦理（表2）。</w:t>
      </w:r>
    </w:p>
    <w:tbl>
      <w:tblPr>
        <w:tblW w:w="9922"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0"/>
        <w:gridCol w:w="3132"/>
      </w:tblGrid>
      <w:tr w:rsidR="00DD052C" w:rsidRPr="001C5F62" w14:paraId="41797133" w14:textId="77777777" w:rsidTr="006F4C6D">
        <w:trPr>
          <w:trHeight w:val="280"/>
        </w:trPr>
        <w:tc>
          <w:tcPr>
            <w:tcW w:w="9922" w:type="dxa"/>
            <w:gridSpan w:val="2"/>
            <w:tcBorders>
              <w:top w:val="nil"/>
              <w:left w:val="nil"/>
              <w:bottom w:val="single" w:sz="4" w:space="0" w:color="auto"/>
              <w:right w:val="nil"/>
            </w:tcBorders>
            <w:hideMark/>
          </w:tcPr>
          <w:p w14:paraId="2AD827BE" w14:textId="77777777" w:rsidR="00DD052C" w:rsidRPr="001C5F62" w:rsidRDefault="00DD052C" w:rsidP="006F4C6D">
            <w:pPr>
              <w:widowControl/>
              <w:spacing w:beforeLines="50" w:before="120" w:afterLines="30" w:after="72" w:line="500" w:lineRule="exact"/>
              <w:jc w:val="center"/>
              <w:rPr>
                <w:rFonts w:ascii="標楷體" w:eastAsia="標楷體" w:hAnsi="標楷體"/>
                <w:sz w:val="20"/>
              </w:rPr>
            </w:pPr>
            <w:r w:rsidRPr="001C5F62">
              <w:rPr>
                <w:rFonts w:ascii="標楷體" w:eastAsia="標楷體" w:hAnsi="標楷體" w:hint="eastAsia"/>
                <w:b/>
                <w:szCs w:val="22"/>
              </w:rPr>
              <w:t>表2　112年度審核報告所列農業處主管重要審核意見覆核辦理情形</w:t>
            </w:r>
          </w:p>
        </w:tc>
      </w:tr>
      <w:tr w:rsidR="00DD052C" w:rsidRPr="001C5F62" w14:paraId="73A766A5" w14:textId="77777777" w:rsidTr="006F4C6D">
        <w:trPr>
          <w:trHeight w:val="454"/>
        </w:trPr>
        <w:tc>
          <w:tcPr>
            <w:tcW w:w="6790" w:type="dxa"/>
            <w:tcBorders>
              <w:top w:val="single" w:sz="4" w:space="0" w:color="auto"/>
              <w:left w:val="single" w:sz="4" w:space="0" w:color="auto"/>
              <w:bottom w:val="single" w:sz="4" w:space="0" w:color="auto"/>
              <w:right w:val="single" w:sz="4" w:space="0" w:color="auto"/>
            </w:tcBorders>
            <w:vAlign w:val="center"/>
            <w:hideMark/>
          </w:tcPr>
          <w:p w14:paraId="6AF88ED0" w14:textId="77777777" w:rsidR="00DD052C" w:rsidRPr="001C5F62" w:rsidRDefault="00DD052C" w:rsidP="006F4C6D">
            <w:pPr>
              <w:widowControl/>
              <w:spacing w:beforeLines="10" w:before="24" w:afterLines="10" w:after="24"/>
              <w:jc w:val="center"/>
              <w:rPr>
                <w:rFonts w:ascii="標楷體" w:eastAsia="標楷體" w:hAnsi="標楷體"/>
                <w:sz w:val="20"/>
              </w:rPr>
            </w:pPr>
            <w:r w:rsidRPr="001C5F62">
              <w:rPr>
                <w:rFonts w:ascii="標楷體" w:eastAsia="標楷體" w:hAnsi="標楷體" w:hint="eastAsia"/>
                <w:sz w:val="20"/>
              </w:rPr>
              <w:t>重要審核意見標題</w:t>
            </w:r>
          </w:p>
        </w:tc>
        <w:tc>
          <w:tcPr>
            <w:tcW w:w="3132" w:type="dxa"/>
            <w:tcBorders>
              <w:top w:val="single" w:sz="4" w:space="0" w:color="auto"/>
              <w:left w:val="single" w:sz="4" w:space="0" w:color="auto"/>
              <w:bottom w:val="single" w:sz="4" w:space="0" w:color="auto"/>
              <w:right w:val="single" w:sz="4" w:space="0" w:color="auto"/>
            </w:tcBorders>
            <w:vAlign w:val="center"/>
            <w:hideMark/>
          </w:tcPr>
          <w:p w14:paraId="5C8BA0DF" w14:textId="77777777" w:rsidR="00DD052C" w:rsidRPr="001C5F62" w:rsidRDefault="00DD052C" w:rsidP="006F4C6D">
            <w:pPr>
              <w:widowControl/>
              <w:spacing w:beforeLines="10" w:before="24" w:afterLines="10" w:after="24"/>
              <w:ind w:left="720" w:hanging="720"/>
              <w:jc w:val="center"/>
              <w:rPr>
                <w:rFonts w:ascii="標楷體" w:eastAsia="標楷體" w:hAnsi="標楷體"/>
                <w:sz w:val="20"/>
              </w:rPr>
            </w:pPr>
            <w:r w:rsidRPr="001C5F62">
              <w:rPr>
                <w:rFonts w:ascii="標楷體" w:eastAsia="標楷體" w:hAnsi="標楷體" w:hint="eastAsia"/>
                <w:sz w:val="20"/>
              </w:rPr>
              <w:t>說明</w:t>
            </w:r>
          </w:p>
        </w:tc>
      </w:tr>
      <w:tr w:rsidR="00DD052C" w:rsidRPr="001C5F62" w14:paraId="10F79B91" w14:textId="77777777" w:rsidTr="006F4C6D">
        <w:trPr>
          <w:trHeight w:val="397"/>
        </w:trPr>
        <w:tc>
          <w:tcPr>
            <w:tcW w:w="9922" w:type="dxa"/>
            <w:gridSpan w:val="2"/>
            <w:tcBorders>
              <w:top w:val="single" w:sz="4" w:space="0" w:color="auto"/>
              <w:left w:val="single" w:sz="4" w:space="0" w:color="auto"/>
              <w:bottom w:val="single" w:sz="4" w:space="0" w:color="auto"/>
              <w:right w:val="single" w:sz="4" w:space="0" w:color="auto"/>
            </w:tcBorders>
            <w:vAlign w:val="center"/>
          </w:tcPr>
          <w:p w14:paraId="7819CDC3" w14:textId="77777777" w:rsidR="00DD052C" w:rsidRPr="001C5F62" w:rsidRDefault="00DD052C" w:rsidP="006F4C6D">
            <w:pPr>
              <w:widowControl/>
              <w:spacing w:beforeLines="10" w:before="24" w:afterLines="10" w:after="24"/>
              <w:ind w:firstLine="28"/>
              <w:jc w:val="both"/>
              <w:rPr>
                <w:rFonts w:ascii="標楷體" w:eastAsia="標楷體" w:hAnsi="標楷體"/>
                <w:sz w:val="20"/>
              </w:rPr>
            </w:pPr>
            <w:r w:rsidRPr="001C5F62">
              <w:rPr>
                <w:rFonts w:ascii="標楷體" w:eastAsia="標楷體" w:hAnsi="標楷體" w:hint="eastAsia"/>
                <w:b/>
                <w:sz w:val="20"/>
              </w:rPr>
              <w:t>已研謀改善或依改善措施持續辦理</w:t>
            </w:r>
          </w:p>
        </w:tc>
      </w:tr>
      <w:tr w:rsidR="00DD052C" w:rsidRPr="001C5F62" w14:paraId="0205BAE1" w14:textId="77777777" w:rsidTr="006F4C6D">
        <w:tc>
          <w:tcPr>
            <w:tcW w:w="6790" w:type="dxa"/>
            <w:tcBorders>
              <w:top w:val="single" w:sz="4" w:space="0" w:color="auto"/>
              <w:left w:val="single" w:sz="4" w:space="0" w:color="auto"/>
              <w:bottom w:val="single" w:sz="4" w:space="0" w:color="auto"/>
              <w:right w:val="single" w:sz="4" w:space="0" w:color="auto"/>
            </w:tcBorders>
          </w:tcPr>
          <w:p w14:paraId="0617C88B" w14:textId="77777777" w:rsidR="00DD052C" w:rsidRPr="001C5F62" w:rsidRDefault="00DD052C" w:rsidP="006F4C6D">
            <w:pPr>
              <w:widowControl/>
              <w:spacing w:beforeLines="30" w:before="72" w:afterLines="30" w:after="72" w:line="240" w:lineRule="exact"/>
              <w:ind w:leftChars="10" w:left="624" w:rightChars="10" w:right="24" w:hangingChars="300" w:hanging="600"/>
              <w:jc w:val="both"/>
              <w:rPr>
                <w:rFonts w:ascii="標楷體" w:eastAsia="標楷體" w:hAnsi="標楷體"/>
                <w:sz w:val="20"/>
              </w:rPr>
            </w:pPr>
            <w:r w:rsidRPr="001C5F62">
              <w:rPr>
                <w:rFonts w:ascii="標楷體" w:eastAsia="標楷體" w:hAnsi="標楷體" w:hint="eastAsia"/>
                <w:sz w:val="20"/>
              </w:rPr>
              <w:t>（一）公告宜蘭縣動物展演申請資格作為核發許可之管理準據，惟部分業者未依規定取得許可即進行常態性動物展演，且迄未辦理動物展演者評鑑，又9成業者尚未提送動物管理表及年度自我評估報告，均待查明依法妥處，並檢討確依規定辦理稽查、評鑑，以完善動物展演管理作業及維護動物福利與生理需求。</w:t>
            </w:r>
          </w:p>
        </w:tc>
        <w:tc>
          <w:tcPr>
            <w:tcW w:w="3132" w:type="dxa"/>
            <w:vMerge w:val="restart"/>
            <w:tcBorders>
              <w:top w:val="single" w:sz="4" w:space="0" w:color="auto"/>
              <w:left w:val="single" w:sz="4" w:space="0" w:color="auto"/>
              <w:right w:val="single" w:sz="4" w:space="0" w:color="auto"/>
              <w:tl2br w:val="single" w:sz="4" w:space="0" w:color="auto"/>
            </w:tcBorders>
          </w:tcPr>
          <w:p w14:paraId="59753F2E" w14:textId="77777777" w:rsidR="00DD052C" w:rsidRPr="001C5F62" w:rsidRDefault="00DD052C" w:rsidP="006F4C6D">
            <w:pPr>
              <w:widowControl/>
              <w:spacing w:beforeLines="10" w:before="24" w:afterLines="10" w:after="24" w:line="300" w:lineRule="atLeast"/>
              <w:ind w:firstLine="30"/>
              <w:jc w:val="both"/>
              <w:rPr>
                <w:rFonts w:ascii="標楷體" w:eastAsia="標楷體" w:hAnsi="標楷體"/>
                <w:sz w:val="20"/>
              </w:rPr>
            </w:pPr>
          </w:p>
        </w:tc>
      </w:tr>
      <w:tr w:rsidR="00DD052C" w:rsidRPr="001C5F62" w14:paraId="647886E4" w14:textId="77777777" w:rsidTr="006F4C6D">
        <w:trPr>
          <w:trHeight w:val="693"/>
        </w:trPr>
        <w:tc>
          <w:tcPr>
            <w:tcW w:w="6790" w:type="dxa"/>
            <w:tcBorders>
              <w:top w:val="single" w:sz="4" w:space="0" w:color="auto"/>
              <w:left w:val="single" w:sz="4" w:space="0" w:color="auto"/>
              <w:bottom w:val="single" w:sz="4" w:space="0" w:color="auto"/>
              <w:right w:val="single" w:sz="4" w:space="0" w:color="auto"/>
            </w:tcBorders>
            <w:hideMark/>
          </w:tcPr>
          <w:p w14:paraId="30DF042F" w14:textId="77777777" w:rsidR="00DD052C" w:rsidRPr="001C5F62" w:rsidRDefault="00DD052C" w:rsidP="006F4C6D">
            <w:pPr>
              <w:widowControl/>
              <w:spacing w:beforeLines="30" w:before="72" w:afterLines="30" w:after="72" w:line="240" w:lineRule="exact"/>
              <w:ind w:leftChars="10" w:left="624" w:rightChars="10" w:right="24" w:hangingChars="300" w:hanging="600"/>
              <w:jc w:val="both"/>
              <w:rPr>
                <w:rFonts w:ascii="標楷體" w:eastAsia="標楷體" w:hAnsi="標楷體"/>
                <w:sz w:val="20"/>
              </w:rPr>
            </w:pPr>
            <w:r w:rsidRPr="001C5F62">
              <w:rPr>
                <w:rFonts w:ascii="標楷體" w:eastAsia="標楷體" w:hAnsi="標楷體" w:hint="eastAsia"/>
                <w:sz w:val="20"/>
              </w:rPr>
              <w:t>（二）為妥善照顧及收容無人飼養動物，設置流浪動物中途之家，惟收容犬貓領養率未及3成，較全國總計領養率低，且民眾不擬繼續飼養動物之收容數量呈現逐年增加趨勢，允宜研謀提高認養率，以增進收容飼養空間，並加強教育及宣導措施，以強化飼主責任，減少棄養行為。</w:t>
            </w:r>
          </w:p>
        </w:tc>
        <w:tc>
          <w:tcPr>
            <w:tcW w:w="0" w:type="auto"/>
            <w:vMerge/>
            <w:tcBorders>
              <w:left w:val="single" w:sz="4" w:space="0" w:color="auto"/>
              <w:right w:val="single" w:sz="4" w:space="0" w:color="auto"/>
              <w:tl2br w:val="single" w:sz="4" w:space="0" w:color="auto"/>
            </w:tcBorders>
            <w:vAlign w:val="center"/>
            <w:hideMark/>
          </w:tcPr>
          <w:p w14:paraId="76B04CA0" w14:textId="77777777" w:rsidR="00DD052C" w:rsidRPr="001C5F62" w:rsidRDefault="00DD052C" w:rsidP="006F4C6D">
            <w:pPr>
              <w:widowControl/>
              <w:rPr>
                <w:rFonts w:ascii="標楷體" w:eastAsia="標楷體" w:hAnsi="標楷體"/>
                <w:sz w:val="20"/>
              </w:rPr>
            </w:pPr>
          </w:p>
        </w:tc>
      </w:tr>
      <w:tr w:rsidR="00DD052C" w:rsidRPr="001C5F62" w14:paraId="2013AB5D" w14:textId="77777777" w:rsidTr="006F4C6D">
        <w:trPr>
          <w:trHeight w:val="1312"/>
        </w:trPr>
        <w:tc>
          <w:tcPr>
            <w:tcW w:w="6790" w:type="dxa"/>
            <w:tcBorders>
              <w:top w:val="single" w:sz="4" w:space="0" w:color="auto"/>
              <w:left w:val="single" w:sz="4" w:space="0" w:color="auto"/>
              <w:bottom w:val="single" w:sz="4" w:space="0" w:color="auto"/>
              <w:right w:val="single" w:sz="4" w:space="0" w:color="auto"/>
            </w:tcBorders>
            <w:hideMark/>
          </w:tcPr>
          <w:p w14:paraId="7EDBC0E6" w14:textId="77777777" w:rsidR="00DD052C" w:rsidRPr="001C5F62" w:rsidRDefault="00DD052C" w:rsidP="006F4C6D">
            <w:pPr>
              <w:widowControl/>
              <w:spacing w:beforeLines="30" w:before="72" w:afterLines="30" w:after="72" w:line="240" w:lineRule="exact"/>
              <w:ind w:leftChars="10" w:left="624" w:rightChars="10" w:right="24" w:hangingChars="300" w:hanging="600"/>
              <w:jc w:val="both"/>
              <w:rPr>
                <w:rFonts w:ascii="標楷體" w:eastAsia="標楷體" w:hAnsi="標楷體"/>
                <w:sz w:val="20"/>
              </w:rPr>
            </w:pPr>
            <w:r w:rsidRPr="001C5F62">
              <w:rPr>
                <w:rFonts w:ascii="標楷體" w:eastAsia="標楷體" w:hAnsi="標楷體" w:hint="eastAsia"/>
                <w:sz w:val="20"/>
              </w:rPr>
              <w:t>（三）宜蘭縣權管8處第二類漁港，辦理漁港管理及維護工作，惟迄未依規定訂定並公告漁港基本設施使用管理費收費類目及費率，據以收取漁港設施使用管理費，亦未紀錄及建檔列管本籍漁船以外船舶進出港時間、漁船編號等資訊，管理作業欠當，亟待儘速完成法定程序，並強化資訊建檔，俾符使用者付費原則，及利船舶管理作業。</w:t>
            </w:r>
          </w:p>
        </w:tc>
        <w:tc>
          <w:tcPr>
            <w:tcW w:w="0" w:type="auto"/>
            <w:vMerge/>
            <w:tcBorders>
              <w:left w:val="single" w:sz="4" w:space="0" w:color="auto"/>
              <w:bottom w:val="single" w:sz="4" w:space="0" w:color="auto"/>
              <w:right w:val="single" w:sz="4" w:space="0" w:color="auto"/>
              <w:tl2br w:val="single" w:sz="4" w:space="0" w:color="auto"/>
            </w:tcBorders>
            <w:vAlign w:val="center"/>
            <w:hideMark/>
          </w:tcPr>
          <w:p w14:paraId="4F844338" w14:textId="77777777" w:rsidR="00DD052C" w:rsidRPr="001C5F62" w:rsidRDefault="00DD052C" w:rsidP="006F4C6D">
            <w:pPr>
              <w:widowControl/>
              <w:rPr>
                <w:rFonts w:ascii="標楷體" w:eastAsia="標楷體" w:hAnsi="標楷體"/>
                <w:sz w:val="20"/>
              </w:rPr>
            </w:pPr>
          </w:p>
        </w:tc>
      </w:tr>
    </w:tbl>
    <w:p w14:paraId="2DA1D778" w14:textId="77777777" w:rsidR="006F4C6D" w:rsidRPr="001C5F62" w:rsidRDefault="006F4C6D" w:rsidP="003A5522">
      <w:pPr>
        <w:kinsoku w:val="0"/>
        <w:overflowPunct w:val="0"/>
        <w:autoSpaceDE w:val="0"/>
        <w:spacing w:beforeLines="100" w:before="240" w:afterLines="50" w:after="120" w:line="460" w:lineRule="exact"/>
        <w:jc w:val="both"/>
        <w:rPr>
          <w:rFonts w:ascii="標楷體" w:eastAsia="標楷體" w:hAnsi="標楷體"/>
          <w:b/>
          <w:spacing w:val="2"/>
          <w:sz w:val="36"/>
          <w:szCs w:val="36"/>
        </w:rPr>
      </w:pPr>
      <w:r w:rsidRPr="001C5F62">
        <w:rPr>
          <w:rFonts w:ascii="標楷體" w:eastAsia="標楷體" w:hAnsi="標楷體" w:hint="eastAsia"/>
          <w:b/>
          <w:spacing w:val="2"/>
          <w:sz w:val="36"/>
          <w:szCs w:val="36"/>
        </w:rPr>
        <w:t>柒、環境保護局主管</w:t>
      </w:r>
    </w:p>
    <w:p w14:paraId="34D3D16A" w14:textId="77777777" w:rsidR="006F4C6D" w:rsidRPr="001C5F62" w:rsidRDefault="006F4C6D" w:rsidP="006F4C6D">
      <w:pPr>
        <w:overflowPunct w:val="0"/>
        <w:autoSpaceDE w:val="0"/>
        <w:spacing w:after="120" w:line="500" w:lineRule="exact"/>
        <w:ind w:firstLineChars="200" w:firstLine="488"/>
        <w:jc w:val="both"/>
        <w:rPr>
          <w:rFonts w:ascii="標楷體" w:eastAsia="標楷體" w:hAnsi="標楷體"/>
          <w:b/>
          <w:spacing w:val="2"/>
          <w:sz w:val="34"/>
          <w:szCs w:val="34"/>
        </w:rPr>
      </w:pPr>
      <w:r w:rsidRPr="001C5F62">
        <w:rPr>
          <w:rFonts w:ascii="標楷體" w:eastAsia="標楷體" w:hAnsi="標楷體" w:hint="eastAsia"/>
          <w:spacing w:val="2"/>
          <w:szCs w:val="24"/>
        </w:rPr>
        <w:t>環境保護局主管計有公務機關1個，非營業特種基金單位1個，各該單位決算及附屬單位決算非營業部分之審核情形如次（公務機關歲入、歲出決算之審定及各項差異之原因分析暨附屬單位決算基金單位之審核相關附表及差異原因說明等詳細內容，請至審計部全球資訊網/總決算審核報告/總決算審核報告查詢平台查閱）：</w:t>
      </w:r>
    </w:p>
    <w:p w14:paraId="3D15998A" w14:textId="77777777" w:rsidR="006F4C6D" w:rsidRPr="001C5F62" w:rsidRDefault="006F4C6D" w:rsidP="006F4C6D">
      <w:pPr>
        <w:spacing w:beforeLines="50" w:before="120" w:afterLines="30" w:after="72" w:line="490" w:lineRule="exact"/>
        <w:ind w:firstLineChars="100" w:firstLine="324"/>
        <w:rPr>
          <w:rFonts w:ascii="標楷體" w:eastAsia="標楷體" w:hAnsi="標楷體"/>
          <w:b/>
          <w:spacing w:val="2"/>
          <w:sz w:val="32"/>
          <w:szCs w:val="32"/>
        </w:rPr>
      </w:pPr>
      <w:r w:rsidRPr="001C5F62">
        <w:rPr>
          <w:rFonts w:ascii="標楷體" w:eastAsia="標楷體" w:hAnsi="標楷體" w:hint="eastAsia"/>
          <w:b/>
          <w:spacing w:val="2"/>
          <w:sz w:val="32"/>
          <w:szCs w:val="32"/>
        </w:rPr>
        <w:t>一、單位決算部分</w:t>
      </w:r>
    </w:p>
    <w:p w14:paraId="00B0084C" w14:textId="77777777" w:rsidR="006F4C6D" w:rsidRPr="001C5F62" w:rsidRDefault="006F4C6D" w:rsidP="006F4C6D">
      <w:pPr>
        <w:overflowPunct w:val="0"/>
        <w:autoSpaceDE w:val="0"/>
        <w:spacing w:after="120" w:line="50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環境保護局主管僅環境保護局1個機關，掌理全縣空氣噪音防制、水污染防治、廢棄物管理規劃、環境衛生管理及環境品質檢驗事項等業務。茲將113年度決算審核結果說明如次：</w:t>
      </w:r>
    </w:p>
    <w:p w14:paraId="7C3AF1D2" w14:textId="77777777" w:rsidR="006F4C6D" w:rsidRPr="001C5F62" w:rsidRDefault="006F4C6D" w:rsidP="006F4C6D">
      <w:pPr>
        <w:kinsoku w:val="0"/>
        <w:overflowPunct w:val="0"/>
        <w:autoSpaceDE w:val="0"/>
        <w:spacing w:after="120" w:line="49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（一）</w:t>
      </w:r>
      <w:r w:rsidRPr="001C5F62">
        <w:rPr>
          <w:rFonts w:ascii="標楷體" w:eastAsia="標楷體" w:hAnsi="標楷體" w:hint="eastAsia"/>
          <w:b/>
          <w:bCs/>
          <w:spacing w:val="2"/>
          <w:sz w:val="28"/>
          <w:szCs w:val="28"/>
        </w:rPr>
        <w:t xml:space="preserve">　</w:t>
      </w:r>
      <w:r w:rsidRPr="001C5F62">
        <w:rPr>
          <w:rFonts w:ascii="標楷體" w:eastAsia="標楷體" w:hAnsi="標楷體" w:hint="eastAsia"/>
          <w:b/>
          <w:spacing w:val="2"/>
          <w:sz w:val="28"/>
          <w:szCs w:val="28"/>
        </w:rPr>
        <w:t xml:space="preserve">計畫實施之查核 </w:t>
      </w:r>
    </w:p>
    <w:p w14:paraId="7C5BF78D" w14:textId="77777777" w:rsidR="006F4C6D" w:rsidRPr="001C5F62" w:rsidRDefault="006F4C6D" w:rsidP="006F4C6D">
      <w:pPr>
        <w:overflowPunct w:val="0"/>
        <w:autoSpaceDE w:val="0"/>
        <w:spacing w:line="50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業務計畫3項，下分工作計畫8項，包括列管污染源督導改善計畫、土壤及地下水污染管理與調查計畫、河川污染監測計畫等重要施政項目，其中已執行完成者7項，尚在執行者1項，主要係焚化廠後續營運評估及屆期委託操作管理招商工作等案尚在執行中，須保留繼續執行。</w:t>
      </w:r>
    </w:p>
    <w:p w14:paraId="6F34E81C" w14:textId="77777777" w:rsidR="006F4C6D" w:rsidRPr="001C5F62" w:rsidRDefault="006F4C6D" w:rsidP="006F4C6D">
      <w:pPr>
        <w:kinsoku w:val="0"/>
        <w:overflowPunct w:val="0"/>
        <w:autoSpaceDE w:val="0"/>
        <w:spacing w:beforeLines="10" w:before="24" w:afterLines="10" w:after="24" w:line="49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lastRenderedPageBreak/>
        <w:t>（二）</w:t>
      </w:r>
      <w:r w:rsidRPr="001C5F62">
        <w:rPr>
          <w:rFonts w:ascii="標楷體" w:eastAsia="標楷體" w:hAnsi="標楷體" w:hint="eastAsia"/>
          <w:b/>
          <w:bCs/>
          <w:spacing w:val="2"/>
          <w:sz w:val="28"/>
          <w:szCs w:val="28"/>
        </w:rPr>
        <w:t xml:space="preserve">　</w:t>
      </w:r>
      <w:r w:rsidRPr="001C5F62">
        <w:rPr>
          <w:rFonts w:ascii="標楷體" w:eastAsia="標楷體" w:hAnsi="標楷體" w:hint="eastAsia"/>
          <w:b/>
          <w:spacing w:val="2"/>
          <w:sz w:val="28"/>
          <w:szCs w:val="28"/>
        </w:rPr>
        <w:t xml:space="preserve">預算執行之審核 </w:t>
      </w:r>
    </w:p>
    <w:p w14:paraId="5BB97F2B" w14:textId="77777777" w:rsidR="006F4C6D" w:rsidRPr="001C5F62" w:rsidRDefault="006F4C6D" w:rsidP="006F4C6D">
      <w:pPr>
        <w:kinsoku w:val="0"/>
        <w:overflowPunct w:val="0"/>
        <w:autoSpaceDE w:val="0"/>
        <w:spacing w:after="120" w:line="500" w:lineRule="exact"/>
        <w:ind w:firstLineChars="450" w:firstLine="1098"/>
        <w:jc w:val="both"/>
        <w:rPr>
          <w:rFonts w:ascii="標楷體" w:eastAsia="標楷體" w:hAnsi="標楷體"/>
          <w:spacing w:val="2"/>
          <w:szCs w:val="24"/>
        </w:rPr>
      </w:pPr>
      <w:r w:rsidRPr="001C5F62">
        <w:rPr>
          <w:rFonts w:ascii="標楷體" w:eastAsia="標楷體" w:hAnsi="標楷體" w:hint="eastAsia"/>
          <w:spacing w:val="2"/>
          <w:szCs w:val="24"/>
        </w:rPr>
        <w:t>1.</w:t>
      </w:r>
      <w:r w:rsidRPr="001C5F62">
        <w:rPr>
          <w:rFonts w:ascii="標楷體" w:eastAsia="標楷體" w:hAnsi="標楷體" w:hint="eastAsia"/>
          <w:b/>
          <w:bCs/>
          <w:spacing w:val="2"/>
          <w:sz w:val="28"/>
          <w:szCs w:val="28"/>
        </w:rPr>
        <w:t xml:space="preserve">　</w:t>
      </w:r>
      <w:r w:rsidRPr="001C5F62">
        <w:rPr>
          <w:rFonts w:ascii="標楷體" w:eastAsia="標楷體" w:hAnsi="標楷體" w:hint="eastAsia"/>
          <w:spacing w:val="2"/>
          <w:szCs w:val="24"/>
        </w:rPr>
        <w:t xml:space="preserve"> 歲入</w:t>
      </w:r>
      <w:r w:rsidRPr="001C5F62">
        <w:rPr>
          <w:rFonts w:ascii="標楷體" w:eastAsia="標楷體" w:hAnsi="標楷體" w:hint="eastAsia"/>
          <w:spacing w:val="-2"/>
          <w:szCs w:val="24"/>
        </w:rPr>
        <w:t>原編列預算數3億8,403萬</w:t>
      </w:r>
      <w:r w:rsidRPr="001C5F62">
        <w:rPr>
          <w:rFonts w:ascii="標楷體" w:eastAsia="標楷體" w:hAnsi="標楷體" w:hint="eastAsia"/>
          <w:spacing w:val="-2"/>
        </w:rPr>
        <w:t>餘元</w:t>
      </w:r>
      <w:r w:rsidRPr="001C5F62">
        <w:rPr>
          <w:rFonts w:ascii="標楷體" w:eastAsia="標楷體" w:hAnsi="標楷體" w:hint="eastAsia"/>
          <w:spacing w:val="-2"/>
          <w:szCs w:val="24"/>
        </w:rPr>
        <w:t>，經追加預算1</w:t>
      </w:r>
      <w:r w:rsidRPr="001C5F62">
        <w:rPr>
          <w:rFonts w:ascii="標楷體" w:eastAsia="標楷體" w:hAnsi="標楷體"/>
          <w:spacing w:val="-2"/>
          <w:szCs w:val="24"/>
        </w:rPr>
        <w:t>,</w:t>
      </w:r>
      <w:r w:rsidRPr="001C5F62">
        <w:rPr>
          <w:rFonts w:ascii="標楷體" w:eastAsia="標楷體" w:hAnsi="標楷體" w:hint="eastAsia"/>
          <w:spacing w:val="-2"/>
          <w:szCs w:val="24"/>
        </w:rPr>
        <w:t>706</w:t>
      </w:r>
      <w:r w:rsidRPr="001C5F62">
        <w:rPr>
          <w:rFonts w:ascii="標楷體" w:eastAsia="標楷體" w:hAnsi="標楷體" w:hint="eastAsia"/>
          <w:spacing w:val="-2"/>
        </w:rPr>
        <w:t>萬餘元，合計4億110萬餘元；</w:t>
      </w:r>
      <w:r w:rsidRPr="001C5F62">
        <w:rPr>
          <w:rFonts w:ascii="標楷體" w:eastAsia="標楷體" w:hAnsi="標楷體" w:hint="eastAsia"/>
          <w:spacing w:val="-2"/>
          <w:szCs w:val="24"/>
        </w:rPr>
        <w:t>決算審核結果，審定實現數3億7,759萬</w:t>
      </w:r>
      <w:r w:rsidRPr="001C5F62">
        <w:rPr>
          <w:rFonts w:ascii="標楷體" w:eastAsia="標楷體" w:hAnsi="標楷體" w:hint="eastAsia"/>
          <w:spacing w:val="-2"/>
        </w:rPr>
        <w:t>餘元</w:t>
      </w:r>
      <w:r w:rsidRPr="001C5F62">
        <w:rPr>
          <w:rFonts w:ascii="標楷體" w:eastAsia="標楷體" w:hAnsi="標楷體" w:hint="eastAsia"/>
          <w:spacing w:val="2"/>
          <w:szCs w:val="24"/>
        </w:rPr>
        <w:t>，</w:t>
      </w:r>
      <w:r w:rsidRPr="001C5F62">
        <w:rPr>
          <w:rFonts w:ascii="標楷體" w:eastAsia="標楷體" w:hAnsi="標楷體" w:hint="eastAsia"/>
          <w:spacing w:val="-2"/>
          <w:szCs w:val="24"/>
        </w:rPr>
        <w:t>應收保留數6,163萬</w:t>
      </w:r>
      <w:r w:rsidRPr="001C5F62">
        <w:rPr>
          <w:rFonts w:ascii="標楷體" w:eastAsia="標楷體" w:hAnsi="標楷體" w:hint="eastAsia"/>
          <w:spacing w:val="-2"/>
        </w:rPr>
        <w:t>餘元</w:t>
      </w:r>
      <w:r w:rsidRPr="001C5F62">
        <w:rPr>
          <w:rFonts w:ascii="標楷體" w:eastAsia="標楷體" w:hAnsi="標楷體" w:hint="eastAsia"/>
          <w:spacing w:val="2"/>
          <w:szCs w:val="24"/>
        </w:rPr>
        <w:t>，</w:t>
      </w:r>
      <w:r w:rsidRPr="001C5F62">
        <w:rPr>
          <w:rFonts w:ascii="標楷體" w:eastAsia="標楷體" w:hAnsi="標楷體" w:hint="eastAsia"/>
          <w:szCs w:val="24"/>
        </w:rPr>
        <w:t>主要係台灣自來水股份有限公司隨水費代徵收宜蘭縣一般廢棄物清除處理費等收</w:t>
      </w:r>
      <w:r w:rsidRPr="001C5F62">
        <w:rPr>
          <w:rFonts w:ascii="標楷體" w:eastAsia="標楷體" w:hAnsi="標楷體" w:hint="eastAsia"/>
          <w:spacing w:val="-6"/>
          <w:szCs w:val="24"/>
        </w:rPr>
        <w:t>入尚未撥入，須保留繼續執行；合計決算審定數為4億3,923萬</w:t>
      </w:r>
      <w:r w:rsidRPr="001C5F62">
        <w:rPr>
          <w:rFonts w:ascii="標楷體" w:eastAsia="標楷體" w:hAnsi="標楷體" w:hint="eastAsia"/>
          <w:spacing w:val="-6"/>
        </w:rPr>
        <w:t>餘元</w:t>
      </w:r>
      <w:r w:rsidRPr="001C5F62">
        <w:rPr>
          <w:rFonts w:ascii="標楷體" w:eastAsia="標楷體" w:hAnsi="標楷體" w:hint="eastAsia"/>
          <w:spacing w:val="-6"/>
          <w:szCs w:val="24"/>
        </w:rPr>
        <w:t>，較預算增加3</w:t>
      </w:r>
      <w:r w:rsidRPr="001C5F62">
        <w:rPr>
          <w:rFonts w:ascii="標楷體" w:eastAsia="標楷體" w:hAnsi="標楷體"/>
          <w:spacing w:val="-6"/>
          <w:szCs w:val="24"/>
        </w:rPr>
        <w:t>,</w:t>
      </w:r>
      <w:r w:rsidRPr="001C5F62">
        <w:rPr>
          <w:rFonts w:ascii="標楷體" w:eastAsia="標楷體" w:hAnsi="標楷體" w:hint="eastAsia"/>
          <w:spacing w:val="-6"/>
          <w:szCs w:val="24"/>
        </w:rPr>
        <w:t>813</w:t>
      </w:r>
      <w:r w:rsidRPr="001C5F62">
        <w:rPr>
          <w:rFonts w:ascii="標楷體" w:eastAsia="標楷體" w:hAnsi="標楷體" w:hint="eastAsia"/>
          <w:spacing w:val="-6"/>
        </w:rPr>
        <w:t>萬餘元（9.51％）</w:t>
      </w:r>
      <w:r w:rsidRPr="001C5F62">
        <w:rPr>
          <w:rFonts w:ascii="標楷體" w:eastAsia="標楷體" w:hAnsi="標楷體" w:hint="eastAsia"/>
          <w:spacing w:val="-6"/>
          <w:szCs w:val="24"/>
        </w:rPr>
        <w:t>，主要係台灣電力股份有限公司於113年調整售電價格，致其他雜項收入較預計增加所致。</w:t>
      </w:r>
    </w:p>
    <w:p w14:paraId="76507E58" w14:textId="77777777" w:rsidR="006F4C6D" w:rsidRPr="001C5F62" w:rsidRDefault="006F4C6D" w:rsidP="006F4C6D">
      <w:pPr>
        <w:kinsoku w:val="0"/>
        <w:overflowPunct w:val="0"/>
        <w:autoSpaceDE w:val="0"/>
        <w:spacing w:after="120" w:line="500" w:lineRule="exact"/>
        <w:ind w:firstLineChars="450" w:firstLine="1098"/>
        <w:jc w:val="both"/>
        <w:rPr>
          <w:rFonts w:ascii="標楷體" w:eastAsia="標楷體" w:hAnsi="標楷體"/>
          <w:spacing w:val="2"/>
        </w:rPr>
      </w:pPr>
      <w:r w:rsidRPr="001C5F62">
        <w:rPr>
          <w:rFonts w:ascii="標楷體" w:eastAsia="標楷體" w:hAnsi="標楷體" w:hint="eastAsia"/>
          <w:spacing w:val="2"/>
          <w:szCs w:val="24"/>
        </w:rPr>
        <w:t>2.</w:t>
      </w:r>
      <w:r w:rsidRPr="001C5F62">
        <w:rPr>
          <w:rFonts w:ascii="標楷體" w:eastAsia="標楷體" w:hAnsi="標楷體" w:hint="eastAsia"/>
          <w:b/>
          <w:bCs/>
          <w:spacing w:val="2"/>
          <w:sz w:val="28"/>
          <w:szCs w:val="28"/>
        </w:rPr>
        <w:t xml:space="preserve">　</w:t>
      </w:r>
      <w:r w:rsidRPr="001C5F62">
        <w:rPr>
          <w:rFonts w:ascii="標楷體" w:eastAsia="標楷體" w:hAnsi="標楷體" w:hint="eastAsia"/>
          <w:spacing w:val="2"/>
          <w:szCs w:val="24"/>
        </w:rPr>
        <w:t xml:space="preserve"> 以前年度歲入轉入數計6,122萬餘元，決算審核結果，審定實現數4,573萬餘元（74.70％）；減免（註銷）數23萬餘元（0.38％），主要係以前年度罰金罰鍰及怠金辦理註銷；應收保留數1,526萬餘元（24.93％），</w:t>
      </w:r>
      <w:r w:rsidRPr="001C5F62">
        <w:rPr>
          <w:rFonts w:ascii="標楷體" w:eastAsia="標楷體" w:hAnsi="標楷體" w:hint="eastAsia"/>
        </w:rPr>
        <w:t>主要係</w:t>
      </w:r>
      <w:r w:rsidRPr="001C5F62">
        <w:rPr>
          <w:rFonts w:ascii="標楷體" w:eastAsia="標楷體" w:hAnsi="標楷體" w:hint="eastAsia"/>
          <w:szCs w:val="24"/>
        </w:rPr>
        <w:t>部分罰鍰案件移送強制執行中或已取得債權憑證，尚待收取，仍須保留繼續執行</w:t>
      </w:r>
      <w:r w:rsidRPr="001C5F62">
        <w:rPr>
          <w:rFonts w:ascii="標楷體" w:eastAsia="標楷體" w:hAnsi="標楷體" w:hint="eastAsia"/>
        </w:rPr>
        <w:t>。</w:t>
      </w:r>
    </w:p>
    <w:p w14:paraId="090BDB20" w14:textId="77777777" w:rsidR="006F4C6D" w:rsidRPr="001C5F62" w:rsidRDefault="006F4C6D" w:rsidP="006F4C6D">
      <w:pPr>
        <w:kinsoku w:val="0"/>
        <w:overflowPunct w:val="0"/>
        <w:autoSpaceDE w:val="0"/>
        <w:spacing w:after="120" w:line="500" w:lineRule="exact"/>
        <w:ind w:firstLineChars="450" w:firstLine="1098"/>
        <w:jc w:val="both"/>
        <w:rPr>
          <w:rFonts w:ascii="標楷體" w:eastAsia="標楷體" w:hAnsi="標楷體"/>
          <w:spacing w:val="2"/>
          <w:szCs w:val="24"/>
        </w:rPr>
      </w:pPr>
      <w:r w:rsidRPr="001C5F62">
        <w:rPr>
          <w:rFonts w:ascii="標楷體" w:eastAsia="標楷體" w:hAnsi="標楷體" w:hint="eastAsia"/>
          <w:spacing w:val="2"/>
        </w:rPr>
        <w:t>3.</w:t>
      </w:r>
      <w:r w:rsidRPr="001C5F62">
        <w:rPr>
          <w:rFonts w:ascii="標楷體" w:eastAsia="標楷體" w:hAnsi="標楷體" w:hint="eastAsia"/>
          <w:b/>
          <w:bCs/>
          <w:spacing w:val="2"/>
          <w:sz w:val="28"/>
          <w:szCs w:val="28"/>
        </w:rPr>
        <w:t xml:space="preserve">　</w:t>
      </w:r>
      <w:r w:rsidRPr="001C5F62">
        <w:rPr>
          <w:rFonts w:ascii="標楷體" w:eastAsia="標楷體" w:hAnsi="標楷體" w:hint="eastAsia"/>
          <w:spacing w:val="2"/>
          <w:szCs w:val="24"/>
        </w:rPr>
        <w:t xml:space="preserve"> 歲出原編列預算數4億7,353萬餘元，經追加預算1,950萬餘元，追減預算229萬餘元，並動支各類員工待遇準備100萬元，合計4億9,174萬餘元，決算審核結果，審定實現數4億3,566</w:t>
      </w:r>
      <w:r w:rsidRPr="001C5F62">
        <w:rPr>
          <w:rFonts w:ascii="標楷體" w:eastAsia="標楷體" w:hint="eastAsia"/>
          <w:spacing w:val="2"/>
          <w:szCs w:val="24"/>
        </w:rPr>
        <w:t>萬餘元</w:t>
      </w:r>
      <w:r w:rsidRPr="001C5F62">
        <w:rPr>
          <w:rFonts w:ascii="標楷體" w:eastAsia="標楷體" w:hAnsi="標楷體" w:hint="eastAsia"/>
          <w:spacing w:val="2"/>
          <w:szCs w:val="24"/>
        </w:rPr>
        <w:t>（88.59％），應付保留數4,130萬餘元（8.40％），保留原因詳「（一）計畫實施之查核」說明；合計</w:t>
      </w:r>
      <w:r w:rsidRPr="001C5F62">
        <w:rPr>
          <w:rFonts w:ascii="標楷體" w:eastAsia="標楷體" w:hAnsi="標楷體" w:hint="eastAsia"/>
          <w:spacing w:val="2"/>
        </w:rPr>
        <w:t>決算審定數4億7,696萬餘元</w:t>
      </w:r>
      <w:r w:rsidRPr="001C5F62">
        <w:rPr>
          <w:rFonts w:ascii="標楷體" w:eastAsia="標楷體" w:hAnsi="標楷體" w:hint="eastAsia"/>
          <w:spacing w:val="2"/>
          <w:szCs w:val="24"/>
        </w:rPr>
        <w:t>（</w:t>
      </w:r>
      <w:r w:rsidRPr="001C5F62">
        <w:rPr>
          <w:rFonts w:ascii="標楷體" w:eastAsia="標楷體" w:hAnsi="標楷體"/>
          <w:spacing w:val="2"/>
          <w:szCs w:val="24"/>
        </w:rPr>
        <w:t>9</w:t>
      </w:r>
      <w:r w:rsidRPr="001C5F62">
        <w:rPr>
          <w:rFonts w:ascii="標楷體" w:eastAsia="標楷體" w:hAnsi="標楷體" w:hint="eastAsia"/>
          <w:spacing w:val="2"/>
          <w:szCs w:val="24"/>
        </w:rPr>
        <w:t>6.99％）</w:t>
      </w:r>
      <w:r w:rsidRPr="001C5F62">
        <w:rPr>
          <w:rFonts w:ascii="標楷體" w:eastAsia="標楷體" w:hAnsi="標楷體" w:hint="eastAsia"/>
          <w:spacing w:val="2"/>
        </w:rPr>
        <w:t>，</w:t>
      </w:r>
      <w:r w:rsidRPr="001C5F62">
        <w:rPr>
          <w:rFonts w:ascii="標楷體" w:eastAsia="標楷體" w:hAnsi="標楷體" w:hint="eastAsia"/>
          <w:spacing w:val="6"/>
          <w:szCs w:val="24"/>
        </w:rPr>
        <w:t>預算賸餘1,478萬餘元</w:t>
      </w:r>
      <w:r w:rsidRPr="001C5F62">
        <w:rPr>
          <w:rFonts w:ascii="標楷體" w:eastAsia="標楷體" w:hAnsi="標楷體" w:hint="eastAsia"/>
          <w:spacing w:val="2"/>
          <w:szCs w:val="24"/>
        </w:rPr>
        <w:t>（3.01％），主要係加強推動焚化再生粒料使用於公共工程，底渣再利用處理費較預計減少所致。</w:t>
      </w:r>
    </w:p>
    <w:p w14:paraId="26E2167F" w14:textId="77777777" w:rsidR="006F4C6D" w:rsidRPr="001C5F62" w:rsidRDefault="006F4C6D" w:rsidP="006F4C6D">
      <w:pPr>
        <w:kinsoku w:val="0"/>
        <w:overflowPunct w:val="0"/>
        <w:autoSpaceDE w:val="0"/>
        <w:spacing w:after="120" w:line="500" w:lineRule="exact"/>
        <w:ind w:firstLineChars="450" w:firstLine="1098"/>
        <w:jc w:val="both"/>
        <w:rPr>
          <w:rFonts w:ascii="標楷體" w:eastAsia="標楷體" w:hAnsi="標楷體"/>
          <w:spacing w:val="2"/>
          <w:szCs w:val="24"/>
        </w:rPr>
      </w:pPr>
      <w:r w:rsidRPr="001C5F62">
        <w:rPr>
          <w:rFonts w:ascii="標楷體" w:eastAsia="標楷體" w:hAnsi="標楷體" w:hint="eastAsia"/>
          <w:spacing w:val="2"/>
          <w:szCs w:val="24"/>
        </w:rPr>
        <w:t>4.　 以前年度歲出轉入數計2</w:t>
      </w:r>
      <w:r w:rsidRPr="001C5F62">
        <w:rPr>
          <w:rFonts w:ascii="標楷體" w:eastAsia="標楷體" w:hAnsi="標楷體"/>
          <w:spacing w:val="2"/>
          <w:szCs w:val="24"/>
        </w:rPr>
        <w:t>,</w:t>
      </w:r>
      <w:r w:rsidRPr="001C5F62">
        <w:rPr>
          <w:rFonts w:ascii="標楷體" w:eastAsia="標楷體" w:hAnsi="標楷體" w:hint="eastAsia"/>
          <w:spacing w:val="2"/>
          <w:szCs w:val="24"/>
        </w:rPr>
        <w:t>678萬餘元，決算審核結果，審定實現數2</w:t>
      </w:r>
      <w:r w:rsidRPr="001C5F62">
        <w:rPr>
          <w:rFonts w:ascii="標楷體" w:eastAsia="標楷體" w:hAnsi="標楷體"/>
          <w:spacing w:val="2"/>
          <w:szCs w:val="24"/>
        </w:rPr>
        <w:t>,</w:t>
      </w:r>
      <w:r w:rsidRPr="001C5F62">
        <w:rPr>
          <w:rFonts w:ascii="標楷體" w:eastAsia="標楷體" w:hAnsi="標楷體" w:hint="eastAsia"/>
          <w:spacing w:val="2"/>
          <w:szCs w:val="24"/>
        </w:rPr>
        <w:t>674萬餘元（99.84％），減免（註銷）數4萬餘元（0.16％），主要係委辦計畫結餘</w:t>
      </w:r>
      <w:r w:rsidRPr="001C5F62">
        <w:rPr>
          <w:rFonts w:ascii="標楷體" w:eastAsia="標楷體" w:hAnsi="標楷體" w:hint="eastAsia"/>
          <w:szCs w:val="24"/>
        </w:rPr>
        <w:t>。</w:t>
      </w:r>
    </w:p>
    <w:p w14:paraId="4A85BEA2" w14:textId="77777777" w:rsidR="006F4C6D" w:rsidRPr="001C5F62" w:rsidRDefault="006F4C6D" w:rsidP="006F4C6D">
      <w:pPr>
        <w:spacing w:beforeLines="100" w:before="240" w:afterLines="30" w:after="72" w:line="490" w:lineRule="exact"/>
        <w:ind w:firstLineChars="100" w:firstLine="324"/>
        <w:rPr>
          <w:rFonts w:ascii="標楷體" w:eastAsia="標楷體" w:hAnsi="標楷體"/>
          <w:b/>
          <w:spacing w:val="2"/>
          <w:sz w:val="32"/>
          <w:szCs w:val="32"/>
        </w:rPr>
      </w:pPr>
      <w:r w:rsidRPr="001C5F62">
        <w:rPr>
          <w:rFonts w:ascii="標楷體" w:eastAsia="標楷體" w:hAnsi="標楷體" w:hint="eastAsia"/>
          <w:b/>
          <w:spacing w:val="2"/>
          <w:sz w:val="32"/>
          <w:szCs w:val="32"/>
        </w:rPr>
        <w:t>二、附屬單位決算非營業部分</w:t>
      </w:r>
    </w:p>
    <w:p w14:paraId="07EF250C" w14:textId="77777777" w:rsidR="006F4C6D" w:rsidRPr="001C5F62" w:rsidRDefault="006F4C6D" w:rsidP="006F4C6D">
      <w:pPr>
        <w:tabs>
          <w:tab w:val="left" w:pos="480"/>
        </w:tabs>
        <w:kinsoku w:val="0"/>
        <w:overflowPunct w:val="0"/>
        <w:autoSpaceDE w:val="0"/>
        <w:spacing w:after="120" w:line="51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環境保護局主管僅宜蘭縣環境保護基金1個特別收入基金單位，辦理空氣污染防制，及一般廢棄物清除處理等</w:t>
      </w:r>
      <w:r w:rsidRPr="001C5F62">
        <w:rPr>
          <w:rFonts w:ascii="標楷體" w:eastAsia="標楷體" w:hint="eastAsia"/>
          <w:spacing w:val="2"/>
          <w:szCs w:val="24"/>
        </w:rPr>
        <w:t>業務</w:t>
      </w:r>
      <w:r w:rsidRPr="001C5F62">
        <w:rPr>
          <w:rFonts w:ascii="標楷體" w:eastAsia="標楷體" w:hAnsi="標楷體" w:hint="eastAsia"/>
          <w:spacing w:val="2"/>
          <w:szCs w:val="24"/>
        </w:rPr>
        <w:t>。茲將113年度決算審核結果說明如次：</w:t>
      </w:r>
    </w:p>
    <w:p w14:paraId="7C6CE8D0" w14:textId="77777777" w:rsidR="006F4C6D" w:rsidRPr="001C5F62" w:rsidRDefault="006F4C6D" w:rsidP="006F4C6D">
      <w:pPr>
        <w:kinsoku w:val="0"/>
        <w:overflowPunct w:val="0"/>
        <w:autoSpaceDE w:val="0"/>
        <w:spacing w:beforeLines="100" w:before="240" w:after="120" w:line="490" w:lineRule="exact"/>
        <w:ind w:firstLineChars="200" w:firstLine="569"/>
        <w:jc w:val="both"/>
        <w:rPr>
          <w:rFonts w:ascii="標楷體" w:eastAsia="標楷體" w:hAnsi="標楷體"/>
          <w:b/>
          <w:spacing w:val="2"/>
          <w:sz w:val="28"/>
          <w:szCs w:val="28"/>
        </w:rPr>
      </w:pPr>
      <w:r w:rsidRPr="001C5F62">
        <w:rPr>
          <w:rFonts w:ascii="標楷體" w:eastAsia="標楷體" w:hAnsi="標楷體"/>
          <w:b/>
          <w:spacing w:val="2"/>
          <w:sz w:val="28"/>
          <w:szCs w:val="28"/>
        </w:rPr>
        <w:t>（</w:t>
      </w:r>
      <w:r w:rsidRPr="001C5F62">
        <w:rPr>
          <w:rFonts w:ascii="標楷體" w:eastAsia="標楷體" w:hAnsi="標楷體" w:hint="eastAsia"/>
          <w:b/>
          <w:spacing w:val="2"/>
          <w:sz w:val="28"/>
          <w:szCs w:val="28"/>
        </w:rPr>
        <w:t>一</w:t>
      </w:r>
      <w:r w:rsidRPr="001C5F62">
        <w:rPr>
          <w:rFonts w:ascii="標楷體" w:eastAsia="標楷體" w:hAnsi="標楷體"/>
          <w:b/>
          <w:spacing w:val="2"/>
          <w:sz w:val="28"/>
          <w:szCs w:val="28"/>
        </w:rPr>
        <w:t>）</w:t>
      </w:r>
      <w:r w:rsidRPr="001C5F62">
        <w:rPr>
          <w:rFonts w:ascii="標楷體" w:eastAsia="標楷體" w:hAnsi="標楷體" w:hint="eastAsia"/>
          <w:b/>
          <w:bCs/>
          <w:spacing w:val="2"/>
          <w:sz w:val="28"/>
          <w:szCs w:val="28"/>
        </w:rPr>
        <w:t xml:space="preserve">　</w:t>
      </w:r>
      <w:r w:rsidRPr="001C5F62">
        <w:rPr>
          <w:rFonts w:ascii="標楷體" w:eastAsia="標楷體" w:hAnsi="標楷體" w:hint="eastAsia"/>
          <w:b/>
          <w:spacing w:val="2"/>
          <w:sz w:val="28"/>
          <w:szCs w:val="28"/>
        </w:rPr>
        <w:t>計畫實施之查核</w:t>
      </w:r>
    </w:p>
    <w:p w14:paraId="792C8140" w14:textId="77777777" w:rsidR="006F4C6D" w:rsidRPr="001C5F62" w:rsidRDefault="006F4C6D" w:rsidP="006F4C6D">
      <w:pPr>
        <w:tabs>
          <w:tab w:val="left" w:pos="480"/>
        </w:tabs>
        <w:kinsoku w:val="0"/>
        <w:overflowPunct w:val="0"/>
        <w:autoSpaceDE w:val="0"/>
        <w:spacing w:after="120" w:line="51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業務計畫主要有空氣污染防制、一般廢棄物清除處理、環境教育及水污染防治等4項，</w:t>
      </w:r>
      <w:r w:rsidRPr="001C5F62">
        <w:rPr>
          <w:rFonts w:ascii="標楷體" w:eastAsia="標楷體" w:hint="eastAsia"/>
          <w:spacing w:val="2"/>
          <w:szCs w:val="24"/>
        </w:rPr>
        <w:t>實施結果，實際數較原預計減少者1項</w:t>
      </w:r>
      <w:r w:rsidRPr="001C5F62">
        <w:rPr>
          <w:rFonts w:ascii="標楷體" w:eastAsia="標楷體" w:hAnsi="標楷體" w:hint="eastAsia"/>
          <w:spacing w:val="2"/>
          <w:szCs w:val="24"/>
        </w:rPr>
        <w:t>，主要係依實際需求支付。</w:t>
      </w:r>
    </w:p>
    <w:p w14:paraId="3B6760AC" w14:textId="77777777" w:rsidR="006F4C6D" w:rsidRPr="001C5F62" w:rsidRDefault="006F4C6D" w:rsidP="006F4C6D">
      <w:pPr>
        <w:kinsoku w:val="0"/>
        <w:overflowPunct w:val="0"/>
        <w:autoSpaceDE w:val="0"/>
        <w:spacing w:beforeLines="50" w:before="120" w:afterLines="50" w:after="120" w:line="490" w:lineRule="exact"/>
        <w:ind w:firstLineChars="200" w:firstLine="569"/>
        <w:jc w:val="both"/>
        <w:rPr>
          <w:rFonts w:ascii="標楷體" w:eastAsia="標楷體" w:hAnsi="標楷體"/>
          <w:b/>
          <w:spacing w:val="2"/>
          <w:sz w:val="28"/>
          <w:szCs w:val="28"/>
        </w:rPr>
      </w:pPr>
      <w:r w:rsidRPr="001C5F62">
        <w:rPr>
          <w:rFonts w:ascii="標楷體" w:eastAsia="標楷體" w:hAnsi="標楷體"/>
          <w:b/>
          <w:spacing w:val="2"/>
          <w:sz w:val="28"/>
          <w:szCs w:val="28"/>
        </w:rPr>
        <w:t>（</w:t>
      </w:r>
      <w:r w:rsidRPr="001C5F62">
        <w:rPr>
          <w:rFonts w:ascii="標楷體" w:eastAsia="標楷體" w:hAnsi="標楷體" w:hint="eastAsia"/>
          <w:b/>
          <w:spacing w:val="2"/>
          <w:sz w:val="28"/>
          <w:szCs w:val="28"/>
        </w:rPr>
        <w:t>二</w:t>
      </w:r>
      <w:r w:rsidRPr="001C5F62">
        <w:rPr>
          <w:rFonts w:ascii="標楷體" w:eastAsia="標楷體" w:hAnsi="標楷體"/>
          <w:b/>
          <w:spacing w:val="2"/>
          <w:sz w:val="28"/>
          <w:szCs w:val="28"/>
        </w:rPr>
        <w:t>）</w:t>
      </w:r>
      <w:r w:rsidRPr="001C5F62">
        <w:rPr>
          <w:rFonts w:ascii="標楷體" w:eastAsia="標楷體" w:hAnsi="標楷體" w:hint="eastAsia"/>
          <w:b/>
          <w:bCs/>
          <w:spacing w:val="2"/>
          <w:sz w:val="28"/>
          <w:szCs w:val="28"/>
        </w:rPr>
        <w:t xml:space="preserve">　</w:t>
      </w:r>
      <w:r w:rsidRPr="001C5F62">
        <w:rPr>
          <w:rFonts w:ascii="標楷體" w:eastAsia="標楷體" w:hAnsi="標楷體" w:hint="eastAsia"/>
          <w:b/>
          <w:spacing w:val="2"/>
          <w:sz w:val="28"/>
          <w:szCs w:val="28"/>
        </w:rPr>
        <w:t>餘絀之審定</w:t>
      </w:r>
    </w:p>
    <w:p w14:paraId="07F47A08" w14:textId="77777777" w:rsidR="006F4C6D" w:rsidRPr="001C5F62" w:rsidRDefault="006F4C6D" w:rsidP="00AD59C9">
      <w:pPr>
        <w:tabs>
          <w:tab w:val="left" w:pos="480"/>
        </w:tabs>
        <w:kinsoku w:val="0"/>
        <w:overflowPunct w:val="0"/>
        <w:autoSpaceDE w:val="0"/>
        <w:spacing w:after="120" w:line="54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lastRenderedPageBreak/>
        <w:t>決算審核結果，審定本期賸餘6</w:t>
      </w:r>
      <w:r w:rsidRPr="001C5F62">
        <w:rPr>
          <w:rFonts w:ascii="標楷體" w:eastAsia="標楷體" w:hAnsi="標楷體"/>
          <w:spacing w:val="2"/>
          <w:szCs w:val="24"/>
        </w:rPr>
        <w:t>,</w:t>
      </w:r>
      <w:r w:rsidRPr="001C5F62">
        <w:rPr>
          <w:rFonts w:ascii="標楷體" w:eastAsia="標楷體" w:hAnsi="標楷體" w:hint="eastAsia"/>
          <w:spacing w:val="2"/>
          <w:szCs w:val="24"/>
        </w:rPr>
        <w:t>568萬餘元，與預算短絀1</w:t>
      </w:r>
      <w:r w:rsidRPr="001C5F62">
        <w:rPr>
          <w:rFonts w:ascii="標楷體" w:eastAsia="標楷體" w:hAnsi="標楷體"/>
          <w:spacing w:val="2"/>
          <w:szCs w:val="24"/>
        </w:rPr>
        <w:t>,208</w:t>
      </w:r>
      <w:r w:rsidRPr="001C5F62">
        <w:rPr>
          <w:rFonts w:ascii="標楷體" w:eastAsia="標楷體" w:hAnsi="標楷體" w:hint="eastAsia"/>
          <w:spacing w:val="2"/>
          <w:szCs w:val="24"/>
        </w:rPr>
        <w:t>萬餘元，相距7</w:t>
      </w:r>
      <w:r w:rsidRPr="001C5F62">
        <w:rPr>
          <w:rFonts w:ascii="標楷體" w:eastAsia="標楷體" w:hAnsi="標楷體"/>
          <w:spacing w:val="2"/>
          <w:szCs w:val="24"/>
        </w:rPr>
        <w:t>,</w:t>
      </w:r>
      <w:r w:rsidRPr="001C5F62">
        <w:rPr>
          <w:rFonts w:ascii="標楷體" w:eastAsia="標楷體" w:hAnsi="標楷體" w:hint="eastAsia"/>
          <w:spacing w:val="2"/>
          <w:szCs w:val="24"/>
        </w:rPr>
        <w:t>776萬餘元，主要係政府撥入收入較預計增加所致。</w:t>
      </w:r>
    </w:p>
    <w:p w14:paraId="48FA4CB0" w14:textId="77777777" w:rsidR="006F4C6D" w:rsidRPr="001C5F62" w:rsidRDefault="006F4C6D" w:rsidP="006F4C6D">
      <w:pPr>
        <w:overflowPunct w:val="0"/>
        <w:spacing w:beforeLines="50" w:before="120" w:afterLines="50" w:after="120" w:line="490" w:lineRule="exact"/>
        <w:ind w:firstLineChars="100" w:firstLine="324"/>
        <w:rPr>
          <w:rFonts w:ascii="標楷體" w:eastAsia="標楷體" w:hAnsi="標楷體"/>
          <w:b/>
          <w:spacing w:val="2"/>
          <w:sz w:val="32"/>
          <w:szCs w:val="32"/>
        </w:rPr>
      </w:pPr>
      <w:r w:rsidRPr="001C5F62">
        <w:rPr>
          <w:rFonts w:ascii="標楷體" w:eastAsia="標楷體" w:hAnsi="標楷體" w:hint="eastAsia"/>
          <w:b/>
          <w:spacing w:val="2"/>
          <w:sz w:val="32"/>
          <w:szCs w:val="32"/>
        </w:rPr>
        <w:t xml:space="preserve">三、重要審核意見　</w:t>
      </w:r>
    </w:p>
    <w:p w14:paraId="455CD63A" w14:textId="77777777" w:rsidR="006F4C6D" w:rsidRPr="001C5F62" w:rsidRDefault="006F4C6D" w:rsidP="006F4C6D">
      <w:pPr>
        <w:kinsoku w:val="0"/>
        <w:overflowPunct w:val="0"/>
        <w:autoSpaceDE w:val="0"/>
        <w:spacing w:beforeLines="50" w:before="120" w:line="506" w:lineRule="atLeast"/>
        <w:ind w:firstLineChars="200" w:firstLine="569"/>
        <w:jc w:val="both"/>
        <w:rPr>
          <w:rFonts w:ascii="標楷體" w:eastAsia="標楷體" w:hAnsi="標楷體"/>
          <w:b/>
          <w:bCs/>
          <w:spacing w:val="2"/>
          <w:sz w:val="28"/>
          <w:szCs w:val="28"/>
        </w:rPr>
      </w:pPr>
      <w:r w:rsidRPr="001C5F62">
        <w:rPr>
          <w:rFonts w:ascii="標楷體" w:eastAsia="標楷體" w:hAnsi="標楷體" w:cs="新細明體" w:hint="eastAsia"/>
          <w:b/>
          <w:bCs/>
          <w:spacing w:val="2"/>
          <w:sz w:val="28"/>
          <w:szCs w:val="28"/>
        </w:rPr>
        <w:t>（一）</w:t>
      </w:r>
      <w:r w:rsidRPr="001C5F62">
        <w:rPr>
          <w:rFonts w:ascii="標楷體" w:eastAsia="標楷體" w:hAnsi="標楷體" w:hint="eastAsia"/>
          <w:b/>
          <w:bCs/>
          <w:spacing w:val="2"/>
          <w:sz w:val="28"/>
          <w:szCs w:val="28"/>
        </w:rPr>
        <w:t xml:space="preserve">　為提升廁所公共衛生，已建立公廁評鑑分級制度及加強環境整潔巡查，惟部分公廁尚未納入列管，且蹲式廁所加裝扶手、尿布臺及親子廁間設置比率均偏低，亟待積極盤點納管並完善廁間設備設施，以提升公廁整潔品質，營造友善安全如廁環境。</w:t>
      </w:r>
    </w:p>
    <w:p w14:paraId="15934431" w14:textId="77777777" w:rsidR="006F4C6D" w:rsidRPr="001C5F62" w:rsidRDefault="006F4C6D" w:rsidP="00AD59C9">
      <w:pPr>
        <w:tabs>
          <w:tab w:val="left" w:pos="490"/>
        </w:tabs>
        <w:overflowPunct w:val="0"/>
        <w:spacing w:beforeLines="30" w:before="72" w:afterLines="30" w:after="72" w:line="54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聯合國於2013年7月24日通過「人人享有環境衛生」決議，將每年11月19日訂為「世界廁所日」（World Toilet Day），鼓勵政府及民間等公廁管理單位採取行動解決廁所公共衛生問題，並藉此喚醒大眾對廁所公共衛生的重視。行政院環境保護署（112年8月22日改制為環境部，下稱環境部）自97年起推行「推動臺灣公廁整潔品質提升計畫」，盤點各類型場所公廁建檔管理數量、建立公廁評鑑分級制度，並加強公廁環境整潔巡查及後續輔導改善等工作。113年度環境部補助環境保護局（下稱環保局）辦理優質公廁及美質環境推動計畫，計畫經費593萬餘元，其中中央補助款475萬元、縣政府配合款118萬餘元，截至113年9月底止，該局列管縣轄公廁合計955座。經查優質公廁及美質環境推動計畫執行情形，核有：</w:t>
      </w:r>
    </w:p>
    <w:p w14:paraId="4DABCC77" w14:textId="34913573" w:rsidR="006F4C6D" w:rsidRPr="001C5F62" w:rsidRDefault="006F4C6D" w:rsidP="00AD59C9">
      <w:pPr>
        <w:tabs>
          <w:tab w:val="left" w:pos="490"/>
        </w:tabs>
        <w:overflowPunct w:val="0"/>
        <w:spacing w:beforeLines="30" w:before="72" w:afterLines="30" w:after="72" w:line="540" w:lineRule="exact"/>
        <w:ind w:firstLineChars="200" w:firstLine="488"/>
        <w:jc w:val="both"/>
        <w:rPr>
          <w:rFonts w:ascii="標楷體" w:eastAsia="標楷體" w:hAnsi="標楷體"/>
          <w:spacing w:val="4"/>
          <w:szCs w:val="24"/>
        </w:rPr>
      </w:pPr>
      <w:r w:rsidRPr="001C5F62">
        <w:rPr>
          <w:rFonts w:ascii="標楷體" w:eastAsia="標楷體" w:hAnsi="標楷體" w:hint="eastAsia"/>
          <w:b/>
          <w:bCs/>
          <w:spacing w:val="2"/>
          <w:szCs w:val="24"/>
        </w:rPr>
        <w:t>1.　部分供公眾使用之公廁尚未納入列管，允待積極盤點納入列管並落實考核作業，俾提升公廁整潔品質：</w:t>
      </w:r>
      <w:r w:rsidRPr="001C5F62">
        <w:rPr>
          <w:rFonts w:ascii="標楷體" w:eastAsia="標楷體" w:hAnsi="標楷體" w:hint="eastAsia"/>
          <w:bCs/>
          <w:spacing w:val="10"/>
          <w:szCs w:val="24"/>
        </w:rPr>
        <w:t>依環境部110年8月核定優質公廁及美質環境推動計畫（108～113年）（第2次修正）參、現行相關政策及方案之檢討列載，公廁類型分別為交通、觀光景點、民營公廁（含加油站、超商、量販店、戲院等）、文化休閒與醫療場所及其他（含公家機關設置民眾使用者等）等6大類。查縣政府為加強宜蘭縣公共廁所之管理，維護環境衛生，提供舒適如廁環境，於107年3月20日訂定「宜蘭縣公共廁所管理維護及考核要點」，縣轄內供公眾使用之廁所，管理單位應指定清潔人員負責清潔維護，其考核由該局召集環境衛生專家組成考核小組，每年進行公廁考核。截至113年9月底止，該局列管各類公廁合計955座，經將列管公廁地址及管理單位名稱，與台灣中油等網際網路公開資訊比對結果，縣轄內由民營業者及公家機關設置供公眾使用之公廁，尚未納入列管者</w:t>
      </w:r>
      <w:r w:rsidRPr="001C5F62">
        <w:rPr>
          <w:rFonts w:ascii="標楷體" w:eastAsia="標楷體" w:hAnsi="標楷體" w:hint="eastAsia"/>
          <w:bCs/>
          <w:spacing w:val="10"/>
          <w:szCs w:val="24"/>
        </w:rPr>
        <w:lastRenderedPageBreak/>
        <w:t>計有191處（圖1），經函請環保局積極盤點納入列管</w:t>
      </w:r>
      <w:r w:rsidRPr="001C5F62">
        <w:rPr>
          <w:rFonts w:ascii="標楷體" w:eastAsia="標楷體" w:hAnsi="標楷體" w:hint="eastAsia"/>
          <w:bCs/>
          <w:spacing w:val="2"/>
          <w:szCs w:val="24"/>
        </w:rPr>
        <w:t>並落實考核作業，俾提升公廁整潔品質。</w:t>
      </w:r>
      <w:r w:rsidR="00075C5A" w:rsidRPr="001C5F62">
        <w:rPr>
          <w:rFonts w:ascii="標楷體" w:eastAsia="標楷體" w:hAnsi="標楷體"/>
          <w:noProof/>
          <w:spacing w:val="2"/>
          <w:szCs w:val="24"/>
        </w:rPr>
        <w:drawing>
          <wp:anchor distT="0" distB="0" distL="114300" distR="114300" simplePos="0" relativeHeight="251663360" behindDoc="0" locked="0" layoutInCell="1" allowOverlap="1" wp14:anchorId="24A9A111" wp14:editId="7A1A2629">
            <wp:simplePos x="0" y="0"/>
            <wp:positionH relativeFrom="column">
              <wp:posOffset>1300652</wp:posOffset>
            </wp:positionH>
            <wp:positionV relativeFrom="paragraph">
              <wp:posOffset>607601</wp:posOffset>
            </wp:positionV>
            <wp:extent cx="5356225" cy="2837815"/>
            <wp:effectExtent l="0" t="0" r="15875" b="635"/>
            <wp:wrapSquare wrapText="bothSides"/>
            <wp:docPr id="222" name="圖表 222">
              <a:extLst xmlns:a="http://schemas.openxmlformats.org/drawingml/2006/main">
                <a:ext uri="{FF2B5EF4-FFF2-40B4-BE49-F238E27FC236}">
                  <a16:creationId xmlns:a16="http://schemas.microsoft.com/office/drawing/2014/main" id="{E7F61152-3377-4251-A615-29C10BC9F4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r w:rsidRPr="001C5F62">
        <w:rPr>
          <w:rFonts w:ascii="標楷體" w:eastAsia="標楷體" w:hAnsi="標楷體" w:hint="eastAsia"/>
          <w:bCs/>
          <w:spacing w:val="2"/>
          <w:szCs w:val="24"/>
        </w:rPr>
        <w:t>據復：轄內由民營業者及公家機關</w:t>
      </w:r>
      <w:r w:rsidRPr="001C5F62">
        <w:rPr>
          <w:rFonts w:ascii="標楷體" w:eastAsia="標楷體" w:hAnsi="標楷體" w:hint="eastAsia"/>
          <w:bCs/>
          <w:spacing w:val="-8"/>
          <w:szCs w:val="24"/>
        </w:rPr>
        <w:t>設置供公眾使用之公廁數量龐大，針對尚未納入列管之公廁，已啟動逐步列管行動，截至114年6月10日止，已新增列管公廁共115處，預計於114</w:t>
      </w:r>
      <w:r w:rsidRPr="001C5F62">
        <w:rPr>
          <w:rFonts w:ascii="標楷體" w:eastAsia="標楷體" w:hAnsi="標楷體" w:hint="eastAsia"/>
          <w:bCs/>
          <w:spacing w:val="4"/>
          <w:szCs w:val="24"/>
        </w:rPr>
        <w:t>年8月底前完成相關列管作業，後續將依公廁等級執行巡查作業，以提升轄內公廁品質。</w:t>
      </w:r>
    </w:p>
    <w:p w14:paraId="52CFC1B4" w14:textId="77777777" w:rsidR="006F4C6D" w:rsidRPr="001C5F62" w:rsidRDefault="006F4C6D" w:rsidP="00BF03F1">
      <w:pPr>
        <w:tabs>
          <w:tab w:val="left" w:pos="490"/>
        </w:tabs>
        <w:overflowPunct w:val="0"/>
        <w:spacing w:beforeLines="30" w:before="72" w:afterLines="30" w:after="72" w:line="480" w:lineRule="exact"/>
        <w:ind w:firstLineChars="200" w:firstLine="488"/>
        <w:jc w:val="both"/>
        <w:rPr>
          <w:rFonts w:ascii="標楷體" w:eastAsia="標楷體" w:hAnsi="標楷體"/>
          <w:bCs/>
          <w:spacing w:val="2"/>
          <w:szCs w:val="24"/>
        </w:rPr>
      </w:pPr>
      <w:r w:rsidRPr="001C5F62">
        <w:rPr>
          <w:rFonts w:ascii="標楷體" w:eastAsia="標楷體" w:hAnsi="標楷體" w:hint="eastAsia"/>
          <w:b/>
          <w:bCs/>
          <w:spacing w:val="2"/>
          <w:szCs w:val="24"/>
        </w:rPr>
        <w:t>2.　蹲式廁所已加裝扶手及坐式廁間提供坐墊紙或消毒用品，分別占各該公廁廁間總數之74.74％及14.57％，普及率仍待提升，允待加強輔導推廣，以營造高齡友善安全如廁空間：</w:t>
      </w:r>
      <w:r w:rsidRPr="001C5F62">
        <w:rPr>
          <w:rFonts w:ascii="標楷體" w:eastAsia="標楷體" w:hAnsi="標楷體" w:hint="eastAsia"/>
          <w:bCs/>
          <w:spacing w:val="2"/>
          <w:szCs w:val="24"/>
        </w:rPr>
        <w:t>臺灣永續發展目標核心目標11：「建構具包容、安全、韌性及永續特質的城市與鄉村」，其具體目標11.7更揭櫫「提供滿足通用設計、安全、融和、可及性高的綠色公共設施與空間。特別重視滿足老弱婦孺及身障者的需求。」依國家發展委員會推估我國老年人口占總人口比率，將於2025年超過20％，邁入超高齡社會。又據環境部109年公廁滿意度問卷調查結果，逾8成40歲以上受訪者認為公廁內加裝扶手有其必要性，且因應高齡化社會，環境部將擴大推動蹲式廁所加裝扶手，及考量年長者偏好坐式馬桶，將持續推動坐式馬桶廁間提供坐墊紙或消毒液，並加強宣導正確如廁。另據內政部統計查詢網資料顯示，截至113年9月底止，宜蘭縣40歲以上人口計26萬餘人，占全縣人口44萬餘人之58.50％，已逾半數；65歲以上人口計8萬餘人，占全縣人口數之19.73％，已趨近超高齡社會。查該局列管955座公廁中，設有蹲式馬桶及坐式馬桶廁間總數各有570座（54.69％）及803座（84.08％），其中已於蹲式廁間裝設扶手及坐式馬桶廁間提供坐墊紙或清潔消毒用品者，分別有426座及117座，各占該廁間總數之74.74％及14.57％，普及率尚待提升，經函請環保局加強輔導公廁管理單位，促請評估加裝扶</w:t>
      </w:r>
      <w:r w:rsidRPr="001C5F62">
        <w:rPr>
          <w:rFonts w:ascii="標楷體" w:eastAsia="標楷體" w:hAnsi="標楷體" w:hint="eastAsia"/>
          <w:bCs/>
          <w:spacing w:val="2"/>
          <w:szCs w:val="24"/>
        </w:rPr>
        <w:lastRenderedPageBreak/>
        <w:t>手及提供坐墊紙或消毒液，以營造高齡友善安全如廁空間。據復：為因應高齡化社會，考量年長者對於坐式馬桶之需求，截至114年6月12日止，將蹲式廁間裝設扶手及坐式馬桶廁間提供坐墊紙或清潔消毒用品，占該廁間總數之比率，已分別提升至77.08％及25.96％，並列為公廁考核之加分項目，於執行公廁巡查作業時，配合加強宣導，讓使用者更安心便利。</w:t>
      </w:r>
    </w:p>
    <w:p w14:paraId="0746F361" w14:textId="77777777" w:rsidR="006F4C6D" w:rsidRPr="001C5F62" w:rsidRDefault="006F4C6D" w:rsidP="00BF03F1">
      <w:pPr>
        <w:tabs>
          <w:tab w:val="left" w:pos="490"/>
        </w:tabs>
        <w:overflowPunct w:val="0"/>
        <w:spacing w:beforeLines="30" w:before="72" w:afterLines="30" w:after="72" w:line="480" w:lineRule="exact"/>
        <w:ind w:firstLineChars="200" w:firstLine="488"/>
        <w:jc w:val="both"/>
        <w:rPr>
          <w:rFonts w:ascii="標楷體" w:eastAsia="標楷體" w:hAnsi="標楷體"/>
          <w:bCs/>
          <w:spacing w:val="2"/>
          <w:szCs w:val="24"/>
        </w:rPr>
      </w:pPr>
      <w:r w:rsidRPr="001C5F62">
        <w:rPr>
          <w:rFonts w:ascii="標楷體" w:eastAsia="標楷體" w:hAnsi="標楷體" w:hint="eastAsia"/>
          <w:b/>
          <w:bCs/>
          <w:spacing w:val="2"/>
          <w:szCs w:val="24"/>
        </w:rPr>
        <w:t>3.　親子廁所設置尿布臺及親子遊樂場所設置親子廁間之比率偏低，尚待提升，允待加強推動親子廁所設置尿布臺，並檢討評估增設親子廁間，以持續營造友善安心育兒空間：</w:t>
      </w:r>
      <w:r w:rsidRPr="001C5F62">
        <w:rPr>
          <w:rFonts w:ascii="標楷體" w:eastAsia="標楷體" w:hAnsi="標楷體" w:hint="eastAsia"/>
          <w:bCs/>
          <w:spacing w:val="2"/>
          <w:szCs w:val="24"/>
        </w:rPr>
        <w:t>鑑於公共廁所普遍缺乏親子共用設計，以致家長帶孩子如廁多所不便，政府為因應孕婦及育兒家長之需求，推動友善親子設施，共同營造安心育兒環境，於104年增訂兒童及少年福利與權益保障法第33條之2規定，設置適合6歲以下兒童及其照顧者共同使用之親子廁所盥洗室，應附設兒童安全座椅、尿布臺等相關設備。依公共場所親子廁所盥洗室設置辦法第5條第2款規定，公共場所獨立式親子廁所，設置至少1個兒童安全座椅、尿布臺、兒童馬桶、兒童洗面盆及照顧者使用之馬桶、洗面盆。查該局列管公廁955座中，已建置親子廁間58座，僅占6.07％，而其中設有尿布臺者僅有36座（占列管公廁比率3.77％）；另截至113年9月底止，該局列管觀光地區及風景區與公園類型之公廁計315座，其中公園及森林遊樂區等親子遊樂場所設置親子廁所22處，僅有宜蘭運動公園等7處設有親子廁間8座，比率31.82％，均屬偏低，經函請環保局加強推動親子廁所設置尿布臺，並檢討評估增設親子廁間，積極爭取經費優先辦理，俾符合法令規範，以持續營造友善安心育兒空間。據復：為加強縣轄公共廁所之管理，維護環境衛生，提供舒適如廁環境，已派員執行巡查作業，以提升公廁衛生品質，並於每年公廁考核評分表中將親子廁所設置尿布臺列為加分項目，以鼓勵管理單位積極設置。</w:t>
      </w:r>
    </w:p>
    <w:p w14:paraId="47F393AC" w14:textId="77777777" w:rsidR="006F4C6D" w:rsidRPr="001C5F62" w:rsidRDefault="006F4C6D" w:rsidP="00BF03F1">
      <w:pPr>
        <w:kinsoku w:val="0"/>
        <w:overflowPunct w:val="0"/>
        <w:autoSpaceDE w:val="0"/>
        <w:spacing w:line="480" w:lineRule="exact"/>
        <w:ind w:firstLineChars="200" w:firstLine="569"/>
        <w:jc w:val="both"/>
        <w:rPr>
          <w:rFonts w:ascii="標楷體" w:eastAsia="標楷體" w:hAnsi="標楷體" w:cs="新細明體"/>
          <w:b/>
          <w:bCs/>
          <w:spacing w:val="2"/>
          <w:sz w:val="28"/>
          <w:szCs w:val="28"/>
        </w:rPr>
      </w:pPr>
      <w:r w:rsidRPr="001C5F62">
        <w:rPr>
          <w:rFonts w:ascii="標楷體" w:eastAsia="標楷體" w:hAnsi="標楷體" w:cs="新細明體" w:hint="eastAsia"/>
          <w:b/>
          <w:bCs/>
          <w:spacing w:val="2"/>
          <w:sz w:val="28"/>
          <w:szCs w:val="28"/>
        </w:rPr>
        <w:t>（二）　規劃建構全國減灰減渣循環再利用示範園區，以達循環經濟目標，惟計畫執行進度落後，已逾預定期程仍未完成統包工程發包作業，且運用再生粒料於公共工程數量逐年減少，允宜拓展去化管道，俾利資源有效利用。</w:t>
      </w:r>
    </w:p>
    <w:p w14:paraId="6675199B" w14:textId="4689EA94" w:rsidR="007D4CBB" w:rsidRPr="001C5F62" w:rsidRDefault="006F4C6D" w:rsidP="00BF03F1">
      <w:pPr>
        <w:tabs>
          <w:tab w:val="left" w:pos="490"/>
        </w:tabs>
        <w:overflowPunct w:val="0"/>
        <w:spacing w:beforeLines="30" w:before="72" w:afterLines="30" w:after="72" w:line="48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環保局為達循環經濟及零廢棄目的，規劃於宜蘭縣利澤垃圾資源回收（焚化）廠（下稱利澤焚化廠）設置飛灰水洗再利用處理設施及水洗廢水處理系統，建構全國減灰減渣循環再利用示範園區，</w:t>
      </w:r>
      <w:r w:rsidRPr="001C5F62">
        <w:rPr>
          <w:rFonts w:ascii="標楷體" w:eastAsia="標楷體" w:hAnsi="標楷體"/>
          <w:spacing w:val="2"/>
          <w:szCs w:val="24"/>
        </w:rPr>
        <w:t>113</w:t>
      </w:r>
      <w:r w:rsidRPr="001C5F62">
        <w:rPr>
          <w:rFonts w:ascii="標楷體" w:eastAsia="標楷體" w:hAnsi="標楷體" w:hint="eastAsia"/>
          <w:spacing w:val="2"/>
          <w:szCs w:val="24"/>
        </w:rPr>
        <w:t>年獲環境部環境管理署核定宜蘭縣利澤焚化廠設置飛灰水洗再利用處理設施計畫</w:t>
      </w:r>
      <w:r w:rsidRPr="001C5F62">
        <w:rPr>
          <w:rFonts w:ascii="標楷體" w:eastAsia="標楷體" w:hAnsi="標楷體"/>
          <w:spacing w:val="2"/>
          <w:szCs w:val="24"/>
        </w:rPr>
        <w:t>（下稱</w:t>
      </w:r>
      <w:r w:rsidRPr="001C5F62">
        <w:rPr>
          <w:rFonts w:ascii="標楷體" w:eastAsia="標楷體" w:hAnsi="標楷體" w:hint="eastAsia"/>
          <w:spacing w:val="2"/>
          <w:szCs w:val="24"/>
        </w:rPr>
        <w:t>飛灰水洗再利用處理設施計畫）經費</w:t>
      </w:r>
      <w:r w:rsidRPr="001C5F62">
        <w:rPr>
          <w:rFonts w:ascii="標楷體" w:eastAsia="標楷體" w:hAnsi="標楷體"/>
          <w:spacing w:val="2"/>
          <w:szCs w:val="24"/>
        </w:rPr>
        <w:t>1</w:t>
      </w:r>
      <w:r w:rsidRPr="001C5F62">
        <w:rPr>
          <w:rFonts w:ascii="標楷體" w:eastAsia="標楷體" w:hAnsi="標楷體" w:hint="eastAsia"/>
          <w:spacing w:val="2"/>
          <w:szCs w:val="24"/>
        </w:rPr>
        <w:t>億</w:t>
      </w:r>
      <w:r w:rsidRPr="001C5F62">
        <w:rPr>
          <w:rFonts w:ascii="標楷體" w:eastAsia="標楷體" w:hAnsi="標楷體"/>
          <w:spacing w:val="2"/>
          <w:szCs w:val="24"/>
        </w:rPr>
        <w:t>1,600</w:t>
      </w:r>
      <w:r w:rsidRPr="001C5F62">
        <w:rPr>
          <w:rFonts w:ascii="標楷體" w:eastAsia="標楷體" w:hAnsi="標楷體" w:hint="eastAsia"/>
          <w:spacing w:val="2"/>
          <w:szCs w:val="24"/>
        </w:rPr>
        <w:t>萬元</w:t>
      </w:r>
      <w:r w:rsidR="005B584C" w:rsidRPr="001C5F62">
        <w:rPr>
          <w:rFonts w:ascii="標楷體" w:eastAsia="標楷體" w:hAnsi="標楷體"/>
          <w:spacing w:val="2"/>
          <w:szCs w:val="24"/>
        </w:rPr>
        <w:t>（</w:t>
      </w:r>
      <w:r w:rsidRPr="001C5F62">
        <w:rPr>
          <w:rFonts w:ascii="標楷體" w:eastAsia="標楷體" w:hAnsi="標楷體" w:hint="eastAsia"/>
          <w:spacing w:val="2"/>
          <w:szCs w:val="24"/>
        </w:rPr>
        <w:t>中央補助款</w:t>
      </w:r>
      <w:r w:rsidRPr="001C5F62">
        <w:rPr>
          <w:rFonts w:ascii="標楷體" w:eastAsia="標楷體" w:hAnsi="標楷體"/>
          <w:spacing w:val="2"/>
          <w:szCs w:val="24"/>
        </w:rPr>
        <w:t>9,976</w:t>
      </w:r>
      <w:r w:rsidRPr="001C5F62">
        <w:rPr>
          <w:rFonts w:ascii="標楷體" w:eastAsia="標楷體" w:hAnsi="標楷體" w:hint="eastAsia"/>
          <w:spacing w:val="2"/>
          <w:szCs w:val="24"/>
        </w:rPr>
        <w:t>萬元，縣政府配合款</w:t>
      </w:r>
      <w:r w:rsidRPr="001C5F62">
        <w:rPr>
          <w:rFonts w:ascii="標楷體" w:eastAsia="標楷體" w:hAnsi="標楷體"/>
          <w:spacing w:val="2"/>
          <w:szCs w:val="24"/>
        </w:rPr>
        <w:t>1,624</w:t>
      </w:r>
      <w:r w:rsidRPr="001C5F62">
        <w:rPr>
          <w:rFonts w:ascii="標楷體" w:eastAsia="標楷體" w:hAnsi="標楷體" w:hint="eastAsia"/>
          <w:spacing w:val="2"/>
          <w:szCs w:val="24"/>
        </w:rPr>
        <w:t>萬元</w:t>
      </w:r>
      <w:r w:rsidR="005B584C" w:rsidRPr="001C5F62">
        <w:rPr>
          <w:rFonts w:ascii="標楷體" w:eastAsia="標楷體" w:hAnsi="標楷體"/>
          <w:spacing w:val="2"/>
          <w:szCs w:val="24"/>
        </w:rPr>
        <w:t>）</w:t>
      </w:r>
      <w:r w:rsidRPr="001C5F62">
        <w:rPr>
          <w:rFonts w:ascii="標楷體" w:eastAsia="標楷體" w:hAnsi="標楷體" w:hint="eastAsia"/>
          <w:spacing w:val="2"/>
          <w:szCs w:val="24"/>
        </w:rPr>
        <w:t>。經查減灰減渣循環再利用推動情形，核有：</w:t>
      </w:r>
    </w:p>
    <w:p w14:paraId="35642D45" w14:textId="3DB67D77" w:rsidR="00544E9F" w:rsidRPr="001C5F62" w:rsidRDefault="006F4C6D" w:rsidP="00BF03F1">
      <w:pPr>
        <w:tabs>
          <w:tab w:val="left" w:pos="490"/>
        </w:tabs>
        <w:overflowPunct w:val="0"/>
        <w:spacing w:beforeLines="30" w:before="72" w:afterLines="30" w:after="72" w:line="500" w:lineRule="exact"/>
        <w:ind w:firstLineChars="200" w:firstLine="488"/>
        <w:jc w:val="both"/>
        <w:rPr>
          <w:rFonts w:ascii="標楷體" w:eastAsia="標楷體" w:hAnsi="標楷體"/>
          <w:noProof/>
          <w:spacing w:val="2"/>
        </w:rPr>
      </w:pPr>
      <w:r w:rsidRPr="001C5F62">
        <w:rPr>
          <w:rFonts w:ascii="標楷體" w:eastAsia="標楷體" w:hAnsi="標楷體" w:hint="eastAsia"/>
          <w:b/>
          <w:bCs/>
          <w:spacing w:val="2"/>
        </w:rPr>
        <w:t>1.　計畫執行進度落後，已逾預定期程仍未完成統包工程發包作業，亟待積極儘速辦理，</w:t>
      </w:r>
      <w:r w:rsidRPr="001C5F62">
        <w:rPr>
          <w:rFonts w:ascii="標楷體" w:eastAsia="標楷體" w:hAnsi="標楷體" w:hint="eastAsia"/>
          <w:b/>
          <w:bCs/>
          <w:spacing w:val="2"/>
        </w:rPr>
        <w:lastRenderedPageBreak/>
        <w:t>以利後續工程推動：</w:t>
      </w:r>
      <w:r w:rsidRPr="001C5F62">
        <w:rPr>
          <w:rFonts w:ascii="標楷體" w:eastAsia="標楷體" w:hAnsi="標楷體" w:hint="eastAsia"/>
          <w:noProof/>
          <w:spacing w:val="2"/>
        </w:rPr>
        <w:t>飛灰水洗再利用處理設施計畫執行期程自</w:t>
      </w:r>
      <w:r w:rsidRPr="001C5F62">
        <w:rPr>
          <w:rFonts w:ascii="標楷體" w:eastAsia="標楷體" w:hAnsi="標楷體"/>
          <w:noProof/>
          <w:spacing w:val="2"/>
        </w:rPr>
        <w:t>112</w:t>
      </w:r>
      <w:r w:rsidRPr="001C5F62">
        <w:rPr>
          <w:rFonts w:ascii="標楷體" w:eastAsia="標楷體" w:hAnsi="標楷體" w:hint="eastAsia"/>
          <w:noProof/>
          <w:spacing w:val="2"/>
        </w:rPr>
        <w:t>年</w:t>
      </w:r>
      <w:r w:rsidRPr="001C5F62">
        <w:rPr>
          <w:rFonts w:ascii="標楷體" w:eastAsia="標楷體" w:hAnsi="標楷體"/>
          <w:noProof/>
          <w:spacing w:val="2"/>
        </w:rPr>
        <w:t>10</w:t>
      </w:r>
      <w:r w:rsidRPr="001C5F62">
        <w:rPr>
          <w:rFonts w:ascii="標楷體" w:eastAsia="標楷體" w:hAnsi="標楷體" w:hint="eastAsia"/>
          <w:noProof/>
          <w:spacing w:val="2"/>
        </w:rPr>
        <w:t>月至</w:t>
      </w:r>
      <w:r w:rsidRPr="001C5F62">
        <w:rPr>
          <w:rFonts w:ascii="標楷體" w:eastAsia="標楷體" w:hAnsi="標楷體"/>
          <w:noProof/>
          <w:spacing w:val="2"/>
        </w:rPr>
        <w:t>114</w:t>
      </w:r>
      <w:r w:rsidRPr="001C5F62">
        <w:rPr>
          <w:rFonts w:ascii="標楷體" w:eastAsia="標楷體" w:hAnsi="標楷體" w:hint="eastAsia"/>
          <w:noProof/>
          <w:spacing w:val="2"/>
        </w:rPr>
        <w:t>年</w:t>
      </w:r>
      <w:r w:rsidRPr="001C5F62">
        <w:rPr>
          <w:rFonts w:ascii="標楷體" w:eastAsia="標楷體" w:hAnsi="標楷體"/>
          <w:noProof/>
          <w:spacing w:val="2"/>
        </w:rPr>
        <w:t>12</w:t>
      </w:r>
      <w:r w:rsidRPr="001C5F62">
        <w:rPr>
          <w:rFonts w:ascii="標楷體" w:eastAsia="標楷體" w:hAnsi="標楷體" w:hint="eastAsia"/>
          <w:noProof/>
          <w:spacing w:val="2"/>
        </w:rPr>
        <w:t>月</w:t>
      </w:r>
      <w:r w:rsidRPr="001C5F62">
        <w:rPr>
          <w:rFonts w:ascii="標楷體" w:eastAsia="標楷體" w:hAnsi="標楷體"/>
          <w:noProof/>
          <w:spacing w:val="2"/>
        </w:rPr>
        <w:t>31</w:t>
      </w:r>
      <w:r w:rsidRPr="001C5F62">
        <w:rPr>
          <w:rFonts w:ascii="標楷體" w:eastAsia="標楷體" w:hAnsi="標楷體" w:hint="eastAsia"/>
          <w:noProof/>
          <w:spacing w:val="2"/>
        </w:rPr>
        <w:t>日止，預定於</w:t>
      </w:r>
      <w:r w:rsidRPr="001C5F62">
        <w:rPr>
          <w:rFonts w:ascii="標楷體" w:eastAsia="標楷體" w:hAnsi="標楷體"/>
          <w:noProof/>
          <w:spacing w:val="2"/>
        </w:rPr>
        <w:t>113</w:t>
      </w:r>
      <w:r w:rsidRPr="001C5F62">
        <w:rPr>
          <w:rFonts w:ascii="標楷體" w:eastAsia="標楷體" w:hAnsi="標楷體" w:hint="eastAsia"/>
          <w:noProof/>
          <w:spacing w:val="2"/>
        </w:rPr>
        <w:t>年</w:t>
      </w:r>
      <w:r w:rsidRPr="001C5F62">
        <w:rPr>
          <w:rFonts w:ascii="標楷體" w:eastAsia="標楷體" w:hAnsi="標楷體"/>
          <w:noProof/>
          <w:spacing w:val="2"/>
        </w:rPr>
        <w:t>6</w:t>
      </w:r>
      <w:r w:rsidRPr="001C5F62">
        <w:rPr>
          <w:rFonts w:ascii="標楷體" w:eastAsia="標楷體" w:hAnsi="標楷體" w:hint="eastAsia"/>
          <w:noProof/>
          <w:spacing w:val="2"/>
        </w:rPr>
        <w:t>月</w:t>
      </w:r>
      <w:r w:rsidRPr="001C5F62">
        <w:rPr>
          <w:rFonts w:ascii="標楷體" w:eastAsia="標楷體" w:hAnsi="標楷體"/>
          <w:noProof/>
          <w:spacing w:val="2"/>
        </w:rPr>
        <w:t>30</w:t>
      </w:r>
      <w:r w:rsidRPr="001C5F62">
        <w:rPr>
          <w:rFonts w:ascii="標楷體" w:eastAsia="標楷體" w:hAnsi="標楷體" w:hint="eastAsia"/>
          <w:noProof/>
          <w:spacing w:val="2"/>
        </w:rPr>
        <w:t>日前完成統包工程發包作業；113年</w:t>
      </w:r>
      <w:r w:rsidRPr="001C5F62">
        <w:rPr>
          <w:rFonts w:ascii="標楷體" w:eastAsia="標楷體" w:hAnsi="標楷體"/>
          <w:noProof/>
          <w:spacing w:val="2"/>
        </w:rPr>
        <w:t>12</w:t>
      </w:r>
      <w:r w:rsidRPr="001C5F62">
        <w:rPr>
          <w:rFonts w:ascii="標楷體" w:eastAsia="標楷體" w:hAnsi="標楷體" w:hint="eastAsia"/>
          <w:noProof/>
          <w:spacing w:val="2"/>
        </w:rPr>
        <w:t>月</w:t>
      </w:r>
      <w:r w:rsidRPr="001C5F62">
        <w:rPr>
          <w:rFonts w:ascii="標楷體" w:eastAsia="標楷體" w:hAnsi="標楷體"/>
          <w:noProof/>
          <w:spacing w:val="2"/>
        </w:rPr>
        <w:t>31</w:t>
      </w:r>
      <w:r w:rsidRPr="001C5F62">
        <w:rPr>
          <w:rFonts w:ascii="標楷體" w:eastAsia="標楷體" w:hAnsi="標楷體" w:hint="eastAsia"/>
          <w:noProof/>
          <w:spacing w:val="2"/>
        </w:rPr>
        <w:t>日前完成細部設計及設備財物採購；</w:t>
      </w:r>
      <w:r w:rsidRPr="001C5F62">
        <w:rPr>
          <w:rFonts w:ascii="標楷體" w:eastAsia="標楷體" w:hAnsi="標楷體"/>
          <w:noProof/>
          <w:spacing w:val="2"/>
        </w:rPr>
        <w:t>114</w:t>
      </w:r>
      <w:r w:rsidRPr="001C5F62">
        <w:rPr>
          <w:rFonts w:ascii="標楷體" w:eastAsia="標楷體" w:hAnsi="標楷體" w:hint="eastAsia"/>
          <w:noProof/>
          <w:spacing w:val="2"/>
        </w:rPr>
        <w:t>年</w:t>
      </w:r>
      <w:r w:rsidRPr="001C5F62">
        <w:rPr>
          <w:rFonts w:ascii="標楷體" w:eastAsia="標楷體" w:hAnsi="標楷體"/>
          <w:noProof/>
          <w:spacing w:val="2"/>
        </w:rPr>
        <w:t>6</w:t>
      </w:r>
      <w:r w:rsidRPr="001C5F62">
        <w:rPr>
          <w:rFonts w:ascii="標楷體" w:eastAsia="標楷體" w:hAnsi="標楷體" w:hint="eastAsia"/>
          <w:noProof/>
          <w:spacing w:val="2"/>
        </w:rPr>
        <w:t>月</w:t>
      </w:r>
      <w:r w:rsidRPr="001C5F62">
        <w:rPr>
          <w:rFonts w:ascii="標楷體" w:eastAsia="標楷體" w:hAnsi="標楷體"/>
          <w:noProof/>
          <w:spacing w:val="2"/>
        </w:rPr>
        <w:t>30</w:t>
      </w:r>
      <w:r w:rsidRPr="001C5F62">
        <w:rPr>
          <w:rFonts w:ascii="標楷體" w:eastAsia="標楷體" w:hAnsi="標楷體" w:hint="eastAsia"/>
          <w:noProof/>
          <w:spacing w:val="2"/>
        </w:rPr>
        <w:t>日前辦理工程施工及設備安裝；114年</w:t>
      </w:r>
      <w:r w:rsidRPr="001C5F62">
        <w:rPr>
          <w:rFonts w:ascii="標楷體" w:eastAsia="標楷體" w:hAnsi="標楷體"/>
          <w:noProof/>
          <w:spacing w:val="2"/>
        </w:rPr>
        <w:t>12</w:t>
      </w:r>
      <w:r w:rsidRPr="001C5F62">
        <w:rPr>
          <w:rFonts w:ascii="標楷體" w:eastAsia="標楷體" w:hAnsi="標楷體" w:hint="eastAsia"/>
          <w:noProof/>
          <w:spacing w:val="2"/>
        </w:rPr>
        <w:t>月</w:t>
      </w:r>
      <w:r w:rsidRPr="001C5F62">
        <w:rPr>
          <w:rFonts w:ascii="標楷體" w:eastAsia="標楷體" w:hAnsi="標楷體"/>
          <w:noProof/>
          <w:spacing w:val="2"/>
        </w:rPr>
        <w:t>31</w:t>
      </w:r>
      <w:r w:rsidRPr="001C5F62">
        <w:rPr>
          <w:rFonts w:ascii="標楷體" w:eastAsia="標楷體" w:hAnsi="標楷體" w:hint="eastAsia"/>
          <w:noProof/>
          <w:spacing w:val="2"/>
        </w:rPr>
        <w:t>日前完成施工、安裝及辦理功能試運轉及驗證作業，每年預計減少飛灰穏定化物掩埋空間約</w:t>
      </w:r>
      <w:r w:rsidRPr="001C5F62">
        <w:rPr>
          <w:rFonts w:ascii="標楷體" w:eastAsia="標楷體" w:hAnsi="標楷體"/>
          <w:noProof/>
          <w:spacing w:val="2"/>
        </w:rPr>
        <w:t>9,400</w:t>
      </w:r>
      <w:r w:rsidRPr="001C5F62">
        <w:rPr>
          <w:rFonts w:ascii="標楷體" w:eastAsia="標楷體" w:hAnsi="標楷體" w:hint="eastAsia"/>
          <w:noProof/>
          <w:spacing w:val="2"/>
        </w:rPr>
        <w:t>公噸，降低固化掩埋環境成本，減少財政負擔，增加有價資源循環再利用之效益。經查該局辦理上述計畫之環境影響差異分析報告雖已於113年8月間獲環境影響評估委員會審查通過，惟尚待修正補充相關資料後提送定稿本報縣政府核定備查，截至本室查核日（113年9月30日</w:t>
      </w:r>
      <w:r w:rsidR="005B584C" w:rsidRPr="001C5F62">
        <w:rPr>
          <w:rFonts w:ascii="標楷體" w:eastAsia="標楷體" w:hAnsi="標楷體" w:hint="eastAsia"/>
          <w:noProof/>
          <w:spacing w:val="2"/>
        </w:rPr>
        <w:t>）</w:t>
      </w:r>
      <w:r w:rsidRPr="001C5F62">
        <w:rPr>
          <w:rFonts w:ascii="標楷體" w:eastAsia="標楷體" w:hAnsi="標楷體" w:hint="eastAsia"/>
          <w:noProof/>
          <w:spacing w:val="2"/>
        </w:rPr>
        <w:t>止，已較原預定作業期程落後3個月仍未完成統包工程發包，經函請環保局儘速辦理，並有效列管計畫執行進度，以利後續工程推動。據復：縣政府於113年11月1日核備環境影響差異分析報告定稿本在案，該局已依利澤焚化廠委託操作管理服務契約（OT促參合約）之改善計畫約定事項委託廠商辦理統包事宜，嗣廠商於113年11月20日提送工作期程，並於113年12月31日提送細部設計，業於114年3月19日審查通過，預計於114年12月完成設備安裝。</w:t>
      </w:r>
    </w:p>
    <w:p w14:paraId="5F29815D" w14:textId="1CF80AA9" w:rsidR="006F4C6D" w:rsidRPr="001C5F62" w:rsidRDefault="00BF03F1" w:rsidP="00BF03F1">
      <w:pPr>
        <w:tabs>
          <w:tab w:val="left" w:pos="490"/>
        </w:tabs>
        <w:overflowPunct w:val="0"/>
        <w:spacing w:beforeLines="30" w:before="72" w:afterLines="30" w:after="72" w:line="520" w:lineRule="exact"/>
        <w:ind w:firstLineChars="200" w:firstLine="480"/>
        <w:jc w:val="both"/>
        <w:rPr>
          <w:rFonts w:ascii="標楷體" w:eastAsia="標楷體" w:hAnsi="標楷體"/>
          <w:noProof/>
          <w:spacing w:val="4"/>
        </w:rPr>
      </w:pPr>
      <w:r w:rsidRPr="001C5F62">
        <w:rPr>
          <w:rFonts w:ascii="標楷體" w:eastAsia="標楷體" w:hAnsi="標楷體"/>
          <w:noProof/>
          <w:spacing w:val="2"/>
        </w:rPr>
        <mc:AlternateContent>
          <mc:Choice Requires="wps">
            <w:drawing>
              <wp:anchor distT="0" distB="0" distL="114300" distR="114300" simplePos="0" relativeHeight="251649024" behindDoc="1" locked="0" layoutInCell="1" allowOverlap="1" wp14:anchorId="023B5E5A" wp14:editId="234C9579">
                <wp:simplePos x="0" y="0"/>
                <wp:positionH relativeFrom="margin">
                  <wp:posOffset>2424430</wp:posOffset>
                </wp:positionH>
                <wp:positionV relativeFrom="paragraph">
                  <wp:posOffset>1980174</wp:posOffset>
                </wp:positionV>
                <wp:extent cx="3934800" cy="2772000"/>
                <wp:effectExtent l="0" t="0" r="8890" b="9525"/>
                <wp:wrapSquare wrapText="bothSides"/>
                <wp:docPr id="194" name="文字方塊 194"/>
                <wp:cNvGraphicFramePr/>
                <a:graphic xmlns:a="http://schemas.openxmlformats.org/drawingml/2006/main">
                  <a:graphicData uri="http://schemas.microsoft.com/office/word/2010/wordprocessingShape">
                    <wps:wsp>
                      <wps:cNvSpPr txBox="1"/>
                      <wps:spPr>
                        <a:xfrm>
                          <a:off x="0" y="0"/>
                          <a:ext cx="3934800" cy="2772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259"/>
                              <w:gridCol w:w="2256"/>
                            </w:tblGrid>
                            <w:tr w:rsidR="0097161F" w:rsidRPr="00593BAE" w14:paraId="54EE20B8" w14:textId="77777777" w:rsidTr="00631859">
                              <w:tc>
                                <w:tcPr>
                                  <w:tcW w:w="5934" w:type="dxa"/>
                                  <w:gridSpan w:val="3"/>
                                  <w:tcBorders>
                                    <w:top w:val="nil"/>
                                    <w:left w:val="nil"/>
                                    <w:bottom w:val="nil"/>
                                    <w:right w:val="nil"/>
                                  </w:tcBorders>
                                  <w:shd w:val="clear" w:color="auto" w:fill="auto"/>
                                  <w:vAlign w:val="center"/>
                                </w:tcPr>
                                <w:p w14:paraId="7D16209D" w14:textId="5AB3FC52" w:rsidR="0097161F" w:rsidRPr="001C5F62" w:rsidRDefault="0097161F" w:rsidP="001C5F62">
                                  <w:pPr>
                                    <w:adjustRightInd w:val="0"/>
                                    <w:spacing w:line="400" w:lineRule="exact"/>
                                    <w:ind w:leftChars="104" w:left="923" w:rightChars="-40" w:right="-96" w:hangingChars="280" w:hanging="673"/>
                                    <w:textAlignment w:val="baseline"/>
                                    <w:rPr>
                                      <w:rFonts w:ascii="標楷體" w:eastAsia="標楷體" w:hAnsi="標楷體"/>
                                      <w:b/>
                                      <w:kern w:val="0"/>
                                      <w:szCs w:val="24"/>
                                    </w:rPr>
                                  </w:pPr>
                                  <w:r w:rsidRPr="001C5F62">
                                    <w:rPr>
                                      <w:rFonts w:ascii="標楷體" w:eastAsia="標楷體" w:hAnsi="標楷體" w:hint="eastAsia"/>
                                      <w:b/>
                                      <w:kern w:val="0"/>
                                      <w:szCs w:val="24"/>
                                    </w:rPr>
                                    <w:t>表</w:t>
                                  </w:r>
                                  <w:r w:rsidRPr="001C5F62">
                                    <w:rPr>
                                      <w:rFonts w:ascii="標楷體" w:eastAsia="標楷體" w:hAnsi="標楷體" w:hint="eastAsia"/>
                                      <w:b/>
                                      <w:noProof/>
                                      <w:spacing w:val="2"/>
                                    </w:rPr>
                                    <w:t>1</w:t>
                                  </w:r>
                                  <w:r w:rsidRPr="001C5F62">
                                    <w:rPr>
                                      <w:rFonts w:ascii="標楷體" w:eastAsia="標楷體" w:hAnsi="標楷體" w:hint="eastAsia"/>
                                      <w:b/>
                                      <w:bCs/>
                                      <w:spacing w:val="2"/>
                                      <w:szCs w:val="24"/>
                                    </w:rPr>
                                    <w:t xml:space="preserve">　</w:t>
                                  </w:r>
                                  <w:r w:rsidRPr="001C5F62">
                                    <w:rPr>
                                      <w:rFonts w:ascii="標楷體" w:eastAsia="標楷體" w:hAnsi="標楷體" w:hint="eastAsia"/>
                                      <w:b/>
                                      <w:kern w:val="0"/>
                                      <w:szCs w:val="24"/>
                                    </w:rPr>
                                    <w:t>焚化再生粒料</w:t>
                                  </w:r>
                                  <w:r>
                                    <w:rPr>
                                      <w:rFonts w:ascii="標楷體" w:eastAsia="標楷體" w:hAnsi="標楷體" w:hint="eastAsia"/>
                                      <w:b/>
                                      <w:kern w:val="0"/>
                                      <w:szCs w:val="24"/>
                                    </w:rPr>
                                    <w:t>部</w:t>
                                  </w:r>
                                  <w:r>
                                    <w:rPr>
                                      <w:rFonts w:ascii="標楷體" w:eastAsia="標楷體" w:hAnsi="標楷體"/>
                                      <w:b/>
                                      <w:kern w:val="0"/>
                                      <w:szCs w:val="24"/>
                                    </w:rPr>
                                    <w:t>分</w:t>
                                  </w:r>
                                  <w:r w:rsidRPr="001C5F62">
                                    <w:rPr>
                                      <w:rFonts w:ascii="標楷體" w:eastAsia="標楷體" w:hAnsi="標楷體" w:hint="eastAsia"/>
                                      <w:b/>
                                      <w:kern w:val="0"/>
                                      <w:szCs w:val="24"/>
                                    </w:rPr>
                                    <w:t>月</w:t>
                                  </w:r>
                                  <w:r>
                                    <w:rPr>
                                      <w:rFonts w:ascii="標楷體" w:eastAsia="標楷體" w:hAnsi="標楷體" w:hint="eastAsia"/>
                                      <w:b/>
                                      <w:kern w:val="0"/>
                                      <w:szCs w:val="24"/>
                                    </w:rPr>
                                    <w:t>份</w:t>
                                  </w:r>
                                  <w:r w:rsidRPr="001C5F62">
                                    <w:rPr>
                                      <w:rFonts w:ascii="標楷體" w:eastAsia="標楷體" w:hAnsi="標楷體" w:hint="eastAsia"/>
                                      <w:b/>
                                      <w:kern w:val="0"/>
                                      <w:szCs w:val="24"/>
                                    </w:rPr>
                                    <w:t>廠內庫存量逾最大可貯存量（4,030公噸）情形</w:t>
                                  </w:r>
                                </w:p>
                              </w:tc>
                            </w:tr>
                            <w:tr w:rsidR="0097161F" w:rsidRPr="00593BAE" w14:paraId="555E6848" w14:textId="77777777" w:rsidTr="00631859">
                              <w:tc>
                                <w:tcPr>
                                  <w:tcW w:w="5934" w:type="dxa"/>
                                  <w:gridSpan w:val="3"/>
                                  <w:tcBorders>
                                    <w:top w:val="nil"/>
                                    <w:left w:val="nil"/>
                                    <w:bottom w:val="single" w:sz="4" w:space="0" w:color="auto"/>
                                    <w:right w:val="nil"/>
                                  </w:tcBorders>
                                  <w:shd w:val="clear" w:color="auto" w:fill="auto"/>
                                  <w:vAlign w:val="center"/>
                                </w:tcPr>
                                <w:p w14:paraId="4E6A0C15" w14:textId="77777777" w:rsidR="0097161F" w:rsidRPr="00386864" w:rsidRDefault="0097161F" w:rsidP="00631859">
                                  <w:pPr>
                                    <w:adjustRightInd w:val="0"/>
                                    <w:spacing w:line="4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單位：公噸</w:t>
                                  </w:r>
                                </w:p>
                              </w:tc>
                            </w:tr>
                            <w:tr w:rsidR="0097161F" w:rsidRPr="00593BAE" w14:paraId="219A1FC4" w14:textId="77777777" w:rsidTr="00631859">
                              <w:tc>
                                <w:tcPr>
                                  <w:tcW w:w="1417" w:type="dxa"/>
                                  <w:tcBorders>
                                    <w:top w:val="single" w:sz="4" w:space="0" w:color="auto"/>
                                  </w:tcBorders>
                                  <w:shd w:val="clear" w:color="auto" w:fill="auto"/>
                                  <w:vAlign w:val="center"/>
                                </w:tcPr>
                                <w:p w14:paraId="21D36627"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月份</w:t>
                                  </w:r>
                                </w:p>
                              </w:tc>
                              <w:tc>
                                <w:tcPr>
                                  <w:tcW w:w="2260" w:type="dxa"/>
                                  <w:tcBorders>
                                    <w:top w:val="single" w:sz="4" w:space="0" w:color="auto"/>
                                  </w:tcBorders>
                                  <w:shd w:val="clear" w:color="auto" w:fill="auto"/>
                                  <w:vAlign w:val="center"/>
                                </w:tcPr>
                                <w:p w14:paraId="4602B165" w14:textId="77777777" w:rsidR="0097161F" w:rsidRPr="00386864" w:rsidRDefault="0097161F" w:rsidP="00631859">
                                  <w:pPr>
                                    <w:adjustRightInd w:val="0"/>
                                    <w:spacing w:line="360" w:lineRule="atLeast"/>
                                    <w:jc w:val="center"/>
                                    <w:textAlignment w:val="baseline"/>
                                    <w:rPr>
                                      <w:rFonts w:ascii="標楷體" w:eastAsia="標楷體" w:hAnsi="標楷體" w:cs="新細明體"/>
                                      <w:color w:val="000000"/>
                                      <w:kern w:val="0"/>
                                      <w:sz w:val="20"/>
                                    </w:rPr>
                                  </w:pPr>
                                  <w:r w:rsidRPr="00386864">
                                    <w:rPr>
                                      <w:rFonts w:ascii="標楷體" w:eastAsia="標楷體" w:hAnsi="標楷體" w:hint="eastAsia"/>
                                      <w:color w:val="000000"/>
                                      <w:kern w:val="0"/>
                                      <w:sz w:val="20"/>
                                    </w:rPr>
                                    <w:t>111年度</w:t>
                                  </w:r>
                                </w:p>
                              </w:tc>
                              <w:tc>
                                <w:tcPr>
                                  <w:tcW w:w="2257" w:type="dxa"/>
                                  <w:tcBorders>
                                    <w:top w:val="single" w:sz="4" w:space="0" w:color="auto"/>
                                  </w:tcBorders>
                                  <w:shd w:val="clear" w:color="auto" w:fill="auto"/>
                                  <w:vAlign w:val="center"/>
                                </w:tcPr>
                                <w:p w14:paraId="705C579D" w14:textId="77777777" w:rsidR="0097161F" w:rsidRPr="00386864" w:rsidRDefault="0097161F" w:rsidP="00631859">
                                  <w:pPr>
                                    <w:adjustRightInd w:val="0"/>
                                    <w:spacing w:line="360" w:lineRule="atLeast"/>
                                    <w:jc w:val="center"/>
                                    <w:textAlignment w:val="baseline"/>
                                    <w:rPr>
                                      <w:rFonts w:ascii="標楷體" w:eastAsia="標楷體" w:hAnsi="標楷體" w:cs="新細明體"/>
                                      <w:color w:val="000000"/>
                                      <w:kern w:val="0"/>
                                      <w:sz w:val="20"/>
                                    </w:rPr>
                                  </w:pPr>
                                  <w:r w:rsidRPr="00386864">
                                    <w:rPr>
                                      <w:rFonts w:ascii="標楷體" w:eastAsia="標楷體" w:hAnsi="標楷體" w:hint="eastAsia"/>
                                      <w:color w:val="000000"/>
                                      <w:kern w:val="0"/>
                                      <w:sz w:val="20"/>
                                    </w:rPr>
                                    <w:t>113年度</w:t>
                                  </w:r>
                                </w:p>
                              </w:tc>
                            </w:tr>
                            <w:tr w:rsidR="0097161F" w:rsidRPr="00593BAE" w14:paraId="5CEDAABA" w14:textId="77777777" w:rsidTr="00631859">
                              <w:tc>
                                <w:tcPr>
                                  <w:tcW w:w="1417" w:type="dxa"/>
                                  <w:shd w:val="clear" w:color="auto" w:fill="auto"/>
                                  <w:vAlign w:val="center"/>
                                </w:tcPr>
                                <w:p w14:paraId="30C17440"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1月</w:t>
                                  </w:r>
                                </w:p>
                              </w:tc>
                              <w:tc>
                                <w:tcPr>
                                  <w:tcW w:w="2260" w:type="dxa"/>
                                  <w:shd w:val="clear" w:color="auto" w:fill="auto"/>
                                  <w:vAlign w:val="center"/>
                                </w:tcPr>
                                <w:p w14:paraId="0895911F"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4,695.89</w:t>
                                  </w:r>
                                </w:p>
                              </w:tc>
                              <w:tc>
                                <w:tcPr>
                                  <w:tcW w:w="2257" w:type="dxa"/>
                                  <w:shd w:val="clear" w:color="auto" w:fill="auto"/>
                                  <w:vAlign w:val="center"/>
                                </w:tcPr>
                                <w:p w14:paraId="6CED0BE1"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5,293.40</w:t>
                                  </w:r>
                                </w:p>
                              </w:tc>
                            </w:tr>
                            <w:tr w:rsidR="0097161F" w:rsidRPr="00593BAE" w14:paraId="59387F4E" w14:textId="77777777" w:rsidTr="00631859">
                              <w:tc>
                                <w:tcPr>
                                  <w:tcW w:w="1417" w:type="dxa"/>
                                  <w:shd w:val="clear" w:color="auto" w:fill="auto"/>
                                  <w:vAlign w:val="center"/>
                                </w:tcPr>
                                <w:p w14:paraId="24BB824E"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2月</w:t>
                                  </w:r>
                                </w:p>
                              </w:tc>
                              <w:tc>
                                <w:tcPr>
                                  <w:tcW w:w="2260" w:type="dxa"/>
                                  <w:shd w:val="clear" w:color="auto" w:fill="auto"/>
                                  <w:vAlign w:val="center"/>
                                </w:tcPr>
                                <w:p w14:paraId="4882B0EB"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5,113.21</w:t>
                                  </w:r>
                                </w:p>
                              </w:tc>
                              <w:tc>
                                <w:tcPr>
                                  <w:tcW w:w="2257" w:type="dxa"/>
                                  <w:shd w:val="clear" w:color="auto" w:fill="auto"/>
                                  <w:vAlign w:val="center"/>
                                </w:tcPr>
                                <w:p w14:paraId="58CA0541"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5,992.53</w:t>
                                  </w:r>
                                </w:p>
                              </w:tc>
                            </w:tr>
                            <w:tr w:rsidR="0097161F" w:rsidRPr="00593BAE" w14:paraId="3788D8F2" w14:textId="77777777" w:rsidTr="00631859">
                              <w:tc>
                                <w:tcPr>
                                  <w:tcW w:w="1417" w:type="dxa"/>
                                  <w:shd w:val="clear" w:color="auto" w:fill="auto"/>
                                  <w:vAlign w:val="center"/>
                                </w:tcPr>
                                <w:p w14:paraId="6778B45E"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3月</w:t>
                                  </w:r>
                                </w:p>
                              </w:tc>
                              <w:tc>
                                <w:tcPr>
                                  <w:tcW w:w="2260" w:type="dxa"/>
                                  <w:shd w:val="clear" w:color="auto" w:fill="auto"/>
                                  <w:vAlign w:val="center"/>
                                </w:tcPr>
                                <w:p w14:paraId="1CAC5C9B"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4,733.16</w:t>
                                  </w:r>
                                </w:p>
                              </w:tc>
                              <w:tc>
                                <w:tcPr>
                                  <w:tcW w:w="2257" w:type="dxa"/>
                                  <w:shd w:val="clear" w:color="auto" w:fill="auto"/>
                                  <w:vAlign w:val="center"/>
                                </w:tcPr>
                                <w:p w14:paraId="1B6973B6"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4,733.92</w:t>
                                  </w:r>
                                </w:p>
                              </w:tc>
                            </w:tr>
                            <w:tr w:rsidR="0097161F" w:rsidRPr="00593BAE" w14:paraId="05A81DB8" w14:textId="77777777" w:rsidTr="00631859">
                              <w:tc>
                                <w:tcPr>
                                  <w:tcW w:w="1417" w:type="dxa"/>
                                  <w:shd w:val="clear" w:color="auto" w:fill="auto"/>
                                  <w:vAlign w:val="center"/>
                                </w:tcPr>
                                <w:p w14:paraId="17F78EDD"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4月</w:t>
                                  </w:r>
                                </w:p>
                              </w:tc>
                              <w:tc>
                                <w:tcPr>
                                  <w:tcW w:w="2260" w:type="dxa"/>
                                  <w:tcBorders>
                                    <w:bottom w:val="single" w:sz="4" w:space="0" w:color="auto"/>
                                  </w:tcBorders>
                                  <w:shd w:val="clear" w:color="auto" w:fill="auto"/>
                                  <w:vAlign w:val="center"/>
                                </w:tcPr>
                                <w:p w14:paraId="0F306AB0"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4,262.81</w:t>
                                  </w:r>
                                </w:p>
                              </w:tc>
                              <w:tc>
                                <w:tcPr>
                                  <w:tcW w:w="2257" w:type="dxa"/>
                                  <w:shd w:val="clear" w:color="auto" w:fill="auto"/>
                                  <w:vAlign w:val="center"/>
                                </w:tcPr>
                                <w:p w14:paraId="4F799078"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4,973.09</w:t>
                                  </w:r>
                                </w:p>
                              </w:tc>
                            </w:tr>
                            <w:tr w:rsidR="0097161F" w:rsidRPr="00593BAE" w14:paraId="0853E051" w14:textId="77777777" w:rsidTr="00631859">
                              <w:tc>
                                <w:tcPr>
                                  <w:tcW w:w="1417" w:type="dxa"/>
                                  <w:shd w:val="clear" w:color="auto" w:fill="auto"/>
                                  <w:vAlign w:val="center"/>
                                </w:tcPr>
                                <w:p w14:paraId="1D88D252"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5月</w:t>
                                  </w:r>
                                </w:p>
                              </w:tc>
                              <w:tc>
                                <w:tcPr>
                                  <w:tcW w:w="2260" w:type="dxa"/>
                                  <w:tcBorders>
                                    <w:tl2br w:val="single" w:sz="4" w:space="0" w:color="auto"/>
                                  </w:tcBorders>
                                  <w:shd w:val="clear" w:color="auto" w:fill="auto"/>
                                  <w:vAlign w:val="center"/>
                                </w:tcPr>
                                <w:p w14:paraId="24F9494A"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p>
                              </w:tc>
                              <w:tc>
                                <w:tcPr>
                                  <w:tcW w:w="2257" w:type="dxa"/>
                                  <w:shd w:val="clear" w:color="auto" w:fill="auto"/>
                                  <w:vAlign w:val="center"/>
                                </w:tcPr>
                                <w:p w14:paraId="0A7D69E3"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5,392.50</w:t>
                                  </w:r>
                                </w:p>
                              </w:tc>
                            </w:tr>
                            <w:tr w:rsidR="0097161F" w:rsidRPr="00593BAE" w14:paraId="0396820F" w14:textId="77777777" w:rsidTr="00631859">
                              <w:tc>
                                <w:tcPr>
                                  <w:tcW w:w="1417" w:type="dxa"/>
                                  <w:shd w:val="clear" w:color="auto" w:fill="auto"/>
                                  <w:vAlign w:val="center"/>
                                </w:tcPr>
                                <w:p w14:paraId="14D13568"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6月</w:t>
                                  </w:r>
                                </w:p>
                              </w:tc>
                              <w:tc>
                                <w:tcPr>
                                  <w:tcW w:w="2260" w:type="dxa"/>
                                  <w:tcBorders>
                                    <w:tl2br w:val="single" w:sz="4" w:space="0" w:color="auto"/>
                                  </w:tcBorders>
                                  <w:shd w:val="clear" w:color="auto" w:fill="auto"/>
                                  <w:vAlign w:val="center"/>
                                </w:tcPr>
                                <w:p w14:paraId="38FA902D"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p>
                              </w:tc>
                              <w:tc>
                                <w:tcPr>
                                  <w:tcW w:w="2257" w:type="dxa"/>
                                  <w:shd w:val="clear" w:color="auto" w:fill="auto"/>
                                  <w:vAlign w:val="center"/>
                                </w:tcPr>
                                <w:p w14:paraId="7F79ED6E"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4,363.86</w:t>
                                  </w:r>
                                </w:p>
                              </w:tc>
                            </w:tr>
                            <w:tr w:rsidR="0097161F" w:rsidRPr="00593BAE" w14:paraId="345174E5" w14:textId="77777777" w:rsidTr="00631859">
                              <w:tc>
                                <w:tcPr>
                                  <w:tcW w:w="1417" w:type="dxa"/>
                                  <w:tcBorders>
                                    <w:bottom w:val="single" w:sz="4" w:space="0" w:color="auto"/>
                                  </w:tcBorders>
                                  <w:shd w:val="clear" w:color="auto" w:fill="auto"/>
                                  <w:vAlign w:val="center"/>
                                </w:tcPr>
                                <w:p w14:paraId="40083EE8"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8月</w:t>
                                  </w:r>
                                </w:p>
                              </w:tc>
                              <w:tc>
                                <w:tcPr>
                                  <w:tcW w:w="2260" w:type="dxa"/>
                                  <w:tcBorders>
                                    <w:bottom w:val="single" w:sz="4" w:space="0" w:color="auto"/>
                                    <w:tl2br w:val="single" w:sz="4" w:space="0" w:color="auto"/>
                                  </w:tcBorders>
                                  <w:shd w:val="clear" w:color="auto" w:fill="auto"/>
                                  <w:vAlign w:val="center"/>
                                </w:tcPr>
                                <w:p w14:paraId="176232BC"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p>
                              </w:tc>
                              <w:tc>
                                <w:tcPr>
                                  <w:tcW w:w="2257" w:type="dxa"/>
                                  <w:tcBorders>
                                    <w:bottom w:val="single" w:sz="4" w:space="0" w:color="auto"/>
                                  </w:tcBorders>
                                  <w:shd w:val="clear" w:color="auto" w:fill="auto"/>
                                  <w:vAlign w:val="center"/>
                                </w:tcPr>
                                <w:p w14:paraId="2D4111B7"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4,173.15</w:t>
                                  </w:r>
                                </w:p>
                              </w:tc>
                            </w:tr>
                            <w:tr w:rsidR="0097161F" w:rsidRPr="00593BAE" w14:paraId="3BE051F6" w14:textId="77777777" w:rsidTr="00631859">
                              <w:tc>
                                <w:tcPr>
                                  <w:tcW w:w="5934" w:type="dxa"/>
                                  <w:gridSpan w:val="3"/>
                                  <w:tcBorders>
                                    <w:top w:val="single" w:sz="4" w:space="0" w:color="auto"/>
                                    <w:left w:val="nil"/>
                                    <w:bottom w:val="nil"/>
                                    <w:right w:val="nil"/>
                                  </w:tcBorders>
                                  <w:shd w:val="clear" w:color="auto" w:fill="auto"/>
                                  <w:vAlign w:val="center"/>
                                </w:tcPr>
                                <w:p w14:paraId="33FE3FBF" w14:textId="77777777" w:rsidR="0097161F" w:rsidRPr="00386864" w:rsidRDefault="0097161F" w:rsidP="00631859">
                                  <w:pPr>
                                    <w:adjustRightInd w:val="0"/>
                                    <w:spacing w:line="280" w:lineRule="exact"/>
                                    <w:ind w:leftChars="-39" w:left="-94"/>
                                    <w:textAlignment w:val="baseline"/>
                                    <w:rPr>
                                      <w:rFonts w:ascii="標楷體" w:eastAsia="標楷體" w:hAnsi="標楷體"/>
                                      <w:kern w:val="0"/>
                                      <w:sz w:val="18"/>
                                    </w:rPr>
                                  </w:pPr>
                                  <w:r w:rsidRPr="00386864">
                                    <w:rPr>
                                      <w:rFonts w:ascii="標楷體" w:eastAsia="標楷體" w:hAnsi="標楷體" w:hint="eastAsia"/>
                                      <w:kern w:val="0"/>
                                      <w:sz w:val="18"/>
                                    </w:rPr>
                                    <w:t>資料來源：整理自</w:t>
                                  </w:r>
                                  <w:r>
                                    <w:rPr>
                                      <w:rFonts w:ascii="標楷體" w:eastAsia="標楷體" w:hAnsi="標楷體" w:hint="eastAsia"/>
                                      <w:kern w:val="0"/>
                                      <w:sz w:val="18"/>
                                    </w:rPr>
                                    <w:t>環保</w:t>
                                  </w:r>
                                  <w:r w:rsidRPr="00386864">
                                    <w:rPr>
                                      <w:rFonts w:ascii="標楷體" w:eastAsia="標楷體" w:hAnsi="標楷體" w:hint="eastAsia"/>
                                      <w:kern w:val="0"/>
                                      <w:sz w:val="18"/>
                                    </w:rPr>
                                    <w:t>局提供資料。</w:t>
                                  </w:r>
                                </w:p>
                              </w:tc>
                            </w:tr>
                          </w:tbl>
                          <w:p w14:paraId="27B52076" w14:textId="77777777" w:rsidR="0097161F" w:rsidRPr="00767CAE" w:rsidRDefault="0097161F" w:rsidP="00E72F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3B5E5A" id="文字方塊 194" o:spid="_x0000_s1074" type="#_x0000_t202" style="position:absolute;left:0;text-align:left;margin-left:190.9pt;margin-top:155.9pt;width:309.85pt;height:218.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" fillcolor="white [3201]" stroked="f" strokeweight=".5pt">
                <v:textbox>
                  <w:txbxContent>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259"/>
                        <w:gridCol w:w="2256"/>
                      </w:tblGrid>
                      <w:tr w:rsidR="0097161F" w:rsidRPr="00593BAE" w14:paraId="54EE20B8" w14:textId="77777777" w:rsidTr="00631859">
                        <w:tc>
                          <w:tcPr>
                            <w:tcW w:w="5934" w:type="dxa"/>
                            <w:gridSpan w:val="3"/>
                            <w:tcBorders>
                              <w:top w:val="nil"/>
                              <w:left w:val="nil"/>
                              <w:bottom w:val="nil"/>
                              <w:right w:val="nil"/>
                            </w:tcBorders>
                            <w:shd w:val="clear" w:color="auto" w:fill="auto"/>
                            <w:vAlign w:val="center"/>
                          </w:tcPr>
                          <w:p w14:paraId="7D16209D" w14:textId="5AB3FC52" w:rsidR="0097161F" w:rsidRPr="001C5F62" w:rsidRDefault="0097161F" w:rsidP="001C5F62">
                            <w:pPr>
                              <w:adjustRightInd w:val="0"/>
                              <w:spacing w:line="400" w:lineRule="exact"/>
                              <w:ind w:leftChars="104" w:left="923" w:rightChars="-40" w:right="-96" w:hangingChars="280" w:hanging="673"/>
                              <w:textAlignment w:val="baseline"/>
                              <w:rPr>
                                <w:rFonts w:ascii="標楷體" w:eastAsia="標楷體" w:hAnsi="標楷體"/>
                                <w:b/>
                                <w:kern w:val="0"/>
                                <w:szCs w:val="24"/>
                              </w:rPr>
                            </w:pPr>
                            <w:r w:rsidRPr="001C5F62">
                              <w:rPr>
                                <w:rFonts w:ascii="標楷體" w:eastAsia="標楷體" w:hAnsi="標楷體" w:hint="eastAsia"/>
                                <w:b/>
                                <w:kern w:val="0"/>
                                <w:szCs w:val="24"/>
                              </w:rPr>
                              <w:t>表</w:t>
                            </w:r>
                            <w:r w:rsidRPr="001C5F62">
                              <w:rPr>
                                <w:rFonts w:ascii="標楷體" w:eastAsia="標楷體" w:hAnsi="標楷體" w:hint="eastAsia"/>
                                <w:b/>
                                <w:noProof/>
                                <w:spacing w:val="2"/>
                              </w:rPr>
                              <w:t>1</w:t>
                            </w:r>
                            <w:r w:rsidRPr="001C5F62">
                              <w:rPr>
                                <w:rFonts w:ascii="標楷體" w:eastAsia="標楷體" w:hAnsi="標楷體" w:hint="eastAsia"/>
                                <w:b/>
                                <w:bCs/>
                                <w:spacing w:val="2"/>
                                <w:szCs w:val="24"/>
                              </w:rPr>
                              <w:t xml:space="preserve">　</w:t>
                            </w:r>
                            <w:r w:rsidRPr="001C5F62">
                              <w:rPr>
                                <w:rFonts w:ascii="標楷體" w:eastAsia="標楷體" w:hAnsi="標楷體" w:hint="eastAsia"/>
                                <w:b/>
                                <w:kern w:val="0"/>
                                <w:szCs w:val="24"/>
                              </w:rPr>
                              <w:t>焚化再生粒料</w:t>
                            </w:r>
                            <w:r>
                              <w:rPr>
                                <w:rFonts w:ascii="標楷體" w:eastAsia="標楷體" w:hAnsi="標楷體" w:hint="eastAsia"/>
                                <w:b/>
                                <w:kern w:val="0"/>
                                <w:szCs w:val="24"/>
                              </w:rPr>
                              <w:t>部</w:t>
                            </w:r>
                            <w:r>
                              <w:rPr>
                                <w:rFonts w:ascii="標楷體" w:eastAsia="標楷體" w:hAnsi="標楷體"/>
                                <w:b/>
                                <w:kern w:val="0"/>
                                <w:szCs w:val="24"/>
                              </w:rPr>
                              <w:t>分</w:t>
                            </w:r>
                            <w:r w:rsidRPr="001C5F62">
                              <w:rPr>
                                <w:rFonts w:ascii="標楷體" w:eastAsia="標楷體" w:hAnsi="標楷體" w:hint="eastAsia"/>
                                <w:b/>
                                <w:kern w:val="0"/>
                                <w:szCs w:val="24"/>
                              </w:rPr>
                              <w:t>月</w:t>
                            </w:r>
                            <w:r>
                              <w:rPr>
                                <w:rFonts w:ascii="標楷體" w:eastAsia="標楷體" w:hAnsi="標楷體" w:hint="eastAsia"/>
                                <w:b/>
                                <w:kern w:val="0"/>
                                <w:szCs w:val="24"/>
                              </w:rPr>
                              <w:t>份</w:t>
                            </w:r>
                            <w:r w:rsidRPr="001C5F62">
                              <w:rPr>
                                <w:rFonts w:ascii="標楷體" w:eastAsia="標楷體" w:hAnsi="標楷體" w:hint="eastAsia"/>
                                <w:b/>
                                <w:kern w:val="0"/>
                                <w:szCs w:val="24"/>
                              </w:rPr>
                              <w:t>廠內庫存量逾最大可貯存量（4,030公噸）情形</w:t>
                            </w:r>
                          </w:p>
                        </w:tc>
                      </w:tr>
                      <w:tr w:rsidR="0097161F" w:rsidRPr="00593BAE" w14:paraId="555E6848" w14:textId="77777777" w:rsidTr="00631859">
                        <w:tc>
                          <w:tcPr>
                            <w:tcW w:w="5934" w:type="dxa"/>
                            <w:gridSpan w:val="3"/>
                            <w:tcBorders>
                              <w:top w:val="nil"/>
                              <w:left w:val="nil"/>
                              <w:bottom w:val="single" w:sz="4" w:space="0" w:color="auto"/>
                              <w:right w:val="nil"/>
                            </w:tcBorders>
                            <w:shd w:val="clear" w:color="auto" w:fill="auto"/>
                            <w:vAlign w:val="center"/>
                          </w:tcPr>
                          <w:p w14:paraId="4E6A0C15" w14:textId="77777777" w:rsidR="0097161F" w:rsidRPr="00386864" w:rsidRDefault="0097161F" w:rsidP="00631859">
                            <w:pPr>
                              <w:adjustRightInd w:val="0"/>
                              <w:spacing w:line="4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單位：公噸</w:t>
                            </w:r>
                          </w:p>
                        </w:tc>
                      </w:tr>
                      <w:tr w:rsidR="0097161F" w:rsidRPr="00593BAE" w14:paraId="219A1FC4" w14:textId="77777777" w:rsidTr="00631859">
                        <w:tc>
                          <w:tcPr>
                            <w:tcW w:w="1417" w:type="dxa"/>
                            <w:tcBorders>
                              <w:top w:val="single" w:sz="4" w:space="0" w:color="auto"/>
                            </w:tcBorders>
                            <w:shd w:val="clear" w:color="auto" w:fill="auto"/>
                            <w:vAlign w:val="center"/>
                          </w:tcPr>
                          <w:p w14:paraId="21D36627"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月份</w:t>
                            </w:r>
                          </w:p>
                        </w:tc>
                        <w:tc>
                          <w:tcPr>
                            <w:tcW w:w="2260" w:type="dxa"/>
                            <w:tcBorders>
                              <w:top w:val="single" w:sz="4" w:space="0" w:color="auto"/>
                            </w:tcBorders>
                            <w:shd w:val="clear" w:color="auto" w:fill="auto"/>
                            <w:vAlign w:val="center"/>
                          </w:tcPr>
                          <w:p w14:paraId="4602B165" w14:textId="77777777" w:rsidR="0097161F" w:rsidRPr="00386864" w:rsidRDefault="0097161F" w:rsidP="00631859">
                            <w:pPr>
                              <w:adjustRightInd w:val="0"/>
                              <w:spacing w:line="360" w:lineRule="atLeast"/>
                              <w:jc w:val="center"/>
                              <w:textAlignment w:val="baseline"/>
                              <w:rPr>
                                <w:rFonts w:ascii="標楷體" w:eastAsia="標楷體" w:hAnsi="標楷體" w:cs="新細明體"/>
                                <w:color w:val="000000"/>
                                <w:kern w:val="0"/>
                                <w:sz w:val="20"/>
                              </w:rPr>
                            </w:pPr>
                            <w:r w:rsidRPr="00386864">
                              <w:rPr>
                                <w:rFonts w:ascii="標楷體" w:eastAsia="標楷體" w:hAnsi="標楷體" w:hint="eastAsia"/>
                                <w:color w:val="000000"/>
                                <w:kern w:val="0"/>
                                <w:sz w:val="20"/>
                              </w:rPr>
                              <w:t>111年度</w:t>
                            </w:r>
                          </w:p>
                        </w:tc>
                        <w:tc>
                          <w:tcPr>
                            <w:tcW w:w="2257" w:type="dxa"/>
                            <w:tcBorders>
                              <w:top w:val="single" w:sz="4" w:space="0" w:color="auto"/>
                            </w:tcBorders>
                            <w:shd w:val="clear" w:color="auto" w:fill="auto"/>
                            <w:vAlign w:val="center"/>
                          </w:tcPr>
                          <w:p w14:paraId="705C579D" w14:textId="77777777" w:rsidR="0097161F" w:rsidRPr="00386864" w:rsidRDefault="0097161F" w:rsidP="00631859">
                            <w:pPr>
                              <w:adjustRightInd w:val="0"/>
                              <w:spacing w:line="360" w:lineRule="atLeast"/>
                              <w:jc w:val="center"/>
                              <w:textAlignment w:val="baseline"/>
                              <w:rPr>
                                <w:rFonts w:ascii="標楷體" w:eastAsia="標楷體" w:hAnsi="標楷體" w:cs="新細明體"/>
                                <w:color w:val="000000"/>
                                <w:kern w:val="0"/>
                                <w:sz w:val="20"/>
                              </w:rPr>
                            </w:pPr>
                            <w:r w:rsidRPr="00386864">
                              <w:rPr>
                                <w:rFonts w:ascii="標楷體" w:eastAsia="標楷體" w:hAnsi="標楷體" w:hint="eastAsia"/>
                                <w:color w:val="000000"/>
                                <w:kern w:val="0"/>
                                <w:sz w:val="20"/>
                              </w:rPr>
                              <w:t>113年度</w:t>
                            </w:r>
                          </w:p>
                        </w:tc>
                      </w:tr>
                      <w:tr w:rsidR="0097161F" w:rsidRPr="00593BAE" w14:paraId="5CEDAABA" w14:textId="77777777" w:rsidTr="00631859">
                        <w:tc>
                          <w:tcPr>
                            <w:tcW w:w="1417" w:type="dxa"/>
                            <w:shd w:val="clear" w:color="auto" w:fill="auto"/>
                            <w:vAlign w:val="center"/>
                          </w:tcPr>
                          <w:p w14:paraId="30C17440"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1月</w:t>
                            </w:r>
                          </w:p>
                        </w:tc>
                        <w:tc>
                          <w:tcPr>
                            <w:tcW w:w="2260" w:type="dxa"/>
                            <w:shd w:val="clear" w:color="auto" w:fill="auto"/>
                            <w:vAlign w:val="center"/>
                          </w:tcPr>
                          <w:p w14:paraId="0895911F"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4,695.89</w:t>
                            </w:r>
                          </w:p>
                        </w:tc>
                        <w:tc>
                          <w:tcPr>
                            <w:tcW w:w="2257" w:type="dxa"/>
                            <w:shd w:val="clear" w:color="auto" w:fill="auto"/>
                            <w:vAlign w:val="center"/>
                          </w:tcPr>
                          <w:p w14:paraId="6CED0BE1"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5,293.40</w:t>
                            </w:r>
                          </w:p>
                        </w:tc>
                      </w:tr>
                      <w:tr w:rsidR="0097161F" w:rsidRPr="00593BAE" w14:paraId="59387F4E" w14:textId="77777777" w:rsidTr="00631859">
                        <w:tc>
                          <w:tcPr>
                            <w:tcW w:w="1417" w:type="dxa"/>
                            <w:shd w:val="clear" w:color="auto" w:fill="auto"/>
                            <w:vAlign w:val="center"/>
                          </w:tcPr>
                          <w:p w14:paraId="24BB824E"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2月</w:t>
                            </w:r>
                          </w:p>
                        </w:tc>
                        <w:tc>
                          <w:tcPr>
                            <w:tcW w:w="2260" w:type="dxa"/>
                            <w:shd w:val="clear" w:color="auto" w:fill="auto"/>
                            <w:vAlign w:val="center"/>
                          </w:tcPr>
                          <w:p w14:paraId="4882B0EB"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5,113.21</w:t>
                            </w:r>
                          </w:p>
                        </w:tc>
                        <w:tc>
                          <w:tcPr>
                            <w:tcW w:w="2257" w:type="dxa"/>
                            <w:shd w:val="clear" w:color="auto" w:fill="auto"/>
                            <w:vAlign w:val="center"/>
                          </w:tcPr>
                          <w:p w14:paraId="58CA0541"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5,992.53</w:t>
                            </w:r>
                          </w:p>
                        </w:tc>
                      </w:tr>
                      <w:tr w:rsidR="0097161F" w:rsidRPr="00593BAE" w14:paraId="3788D8F2" w14:textId="77777777" w:rsidTr="00631859">
                        <w:tc>
                          <w:tcPr>
                            <w:tcW w:w="1417" w:type="dxa"/>
                            <w:shd w:val="clear" w:color="auto" w:fill="auto"/>
                            <w:vAlign w:val="center"/>
                          </w:tcPr>
                          <w:p w14:paraId="6778B45E"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3月</w:t>
                            </w:r>
                          </w:p>
                        </w:tc>
                        <w:tc>
                          <w:tcPr>
                            <w:tcW w:w="2260" w:type="dxa"/>
                            <w:shd w:val="clear" w:color="auto" w:fill="auto"/>
                            <w:vAlign w:val="center"/>
                          </w:tcPr>
                          <w:p w14:paraId="1CAC5C9B"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4,733.16</w:t>
                            </w:r>
                          </w:p>
                        </w:tc>
                        <w:tc>
                          <w:tcPr>
                            <w:tcW w:w="2257" w:type="dxa"/>
                            <w:shd w:val="clear" w:color="auto" w:fill="auto"/>
                            <w:vAlign w:val="center"/>
                          </w:tcPr>
                          <w:p w14:paraId="1B6973B6"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4,733.92</w:t>
                            </w:r>
                          </w:p>
                        </w:tc>
                      </w:tr>
                      <w:tr w:rsidR="0097161F" w:rsidRPr="00593BAE" w14:paraId="05A81DB8" w14:textId="77777777" w:rsidTr="00631859">
                        <w:tc>
                          <w:tcPr>
                            <w:tcW w:w="1417" w:type="dxa"/>
                            <w:shd w:val="clear" w:color="auto" w:fill="auto"/>
                            <w:vAlign w:val="center"/>
                          </w:tcPr>
                          <w:p w14:paraId="17F78EDD"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4月</w:t>
                            </w:r>
                          </w:p>
                        </w:tc>
                        <w:tc>
                          <w:tcPr>
                            <w:tcW w:w="2260" w:type="dxa"/>
                            <w:tcBorders>
                              <w:bottom w:val="single" w:sz="4" w:space="0" w:color="auto"/>
                            </w:tcBorders>
                            <w:shd w:val="clear" w:color="auto" w:fill="auto"/>
                            <w:vAlign w:val="center"/>
                          </w:tcPr>
                          <w:p w14:paraId="0F306AB0"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4,262.81</w:t>
                            </w:r>
                          </w:p>
                        </w:tc>
                        <w:tc>
                          <w:tcPr>
                            <w:tcW w:w="2257" w:type="dxa"/>
                            <w:shd w:val="clear" w:color="auto" w:fill="auto"/>
                            <w:vAlign w:val="center"/>
                          </w:tcPr>
                          <w:p w14:paraId="4F799078"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4,973.09</w:t>
                            </w:r>
                          </w:p>
                        </w:tc>
                      </w:tr>
                      <w:tr w:rsidR="0097161F" w:rsidRPr="00593BAE" w14:paraId="0853E051" w14:textId="77777777" w:rsidTr="00631859">
                        <w:tc>
                          <w:tcPr>
                            <w:tcW w:w="1417" w:type="dxa"/>
                            <w:shd w:val="clear" w:color="auto" w:fill="auto"/>
                            <w:vAlign w:val="center"/>
                          </w:tcPr>
                          <w:p w14:paraId="1D88D252"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5月</w:t>
                            </w:r>
                          </w:p>
                        </w:tc>
                        <w:tc>
                          <w:tcPr>
                            <w:tcW w:w="2260" w:type="dxa"/>
                            <w:tcBorders>
                              <w:tl2br w:val="single" w:sz="4" w:space="0" w:color="auto"/>
                            </w:tcBorders>
                            <w:shd w:val="clear" w:color="auto" w:fill="auto"/>
                            <w:vAlign w:val="center"/>
                          </w:tcPr>
                          <w:p w14:paraId="24F9494A"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p>
                        </w:tc>
                        <w:tc>
                          <w:tcPr>
                            <w:tcW w:w="2257" w:type="dxa"/>
                            <w:shd w:val="clear" w:color="auto" w:fill="auto"/>
                            <w:vAlign w:val="center"/>
                          </w:tcPr>
                          <w:p w14:paraId="0A7D69E3"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5,392.50</w:t>
                            </w:r>
                          </w:p>
                        </w:tc>
                      </w:tr>
                      <w:tr w:rsidR="0097161F" w:rsidRPr="00593BAE" w14:paraId="0396820F" w14:textId="77777777" w:rsidTr="00631859">
                        <w:tc>
                          <w:tcPr>
                            <w:tcW w:w="1417" w:type="dxa"/>
                            <w:shd w:val="clear" w:color="auto" w:fill="auto"/>
                            <w:vAlign w:val="center"/>
                          </w:tcPr>
                          <w:p w14:paraId="14D13568"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6月</w:t>
                            </w:r>
                          </w:p>
                        </w:tc>
                        <w:tc>
                          <w:tcPr>
                            <w:tcW w:w="2260" w:type="dxa"/>
                            <w:tcBorders>
                              <w:tl2br w:val="single" w:sz="4" w:space="0" w:color="auto"/>
                            </w:tcBorders>
                            <w:shd w:val="clear" w:color="auto" w:fill="auto"/>
                            <w:vAlign w:val="center"/>
                          </w:tcPr>
                          <w:p w14:paraId="38FA902D"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p>
                        </w:tc>
                        <w:tc>
                          <w:tcPr>
                            <w:tcW w:w="2257" w:type="dxa"/>
                            <w:shd w:val="clear" w:color="auto" w:fill="auto"/>
                            <w:vAlign w:val="center"/>
                          </w:tcPr>
                          <w:p w14:paraId="7F79ED6E"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4,363.86</w:t>
                            </w:r>
                          </w:p>
                        </w:tc>
                      </w:tr>
                      <w:tr w:rsidR="0097161F" w:rsidRPr="00593BAE" w14:paraId="345174E5" w14:textId="77777777" w:rsidTr="00631859">
                        <w:tc>
                          <w:tcPr>
                            <w:tcW w:w="1417" w:type="dxa"/>
                            <w:tcBorders>
                              <w:bottom w:val="single" w:sz="4" w:space="0" w:color="auto"/>
                            </w:tcBorders>
                            <w:shd w:val="clear" w:color="auto" w:fill="auto"/>
                            <w:vAlign w:val="center"/>
                          </w:tcPr>
                          <w:p w14:paraId="40083EE8" w14:textId="77777777" w:rsidR="0097161F" w:rsidRPr="00386864" w:rsidRDefault="0097161F" w:rsidP="00631859">
                            <w:pPr>
                              <w:adjustRightInd w:val="0"/>
                              <w:spacing w:line="300" w:lineRule="exact"/>
                              <w:jc w:val="center"/>
                              <w:textAlignment w:val="baseline"/>
                              <w:rPr>
                                <w:rFonts w:ascii="標楷體" w:eastAsia="標楷體" w:hAnsi="標楷體"/>
                                <w:kern w:val="0"/>
                                <w:sz w:val="20"/>
                              </w:rPr>
                            </w:pPr>
                            <w:r w:rsidRPr="00386864">
                              <w:rPr>
                                <w:rFonts w:ascii="標楷體" w:eastAsia="標楷體" w:hAnsi="標楷體" w:hint="eastAsia"/>
                                <w:kern w:val="0"/>
                                <w:sz w:val="20"/>
                              </w:rPr>
                              <w:t>8月</w:t>
                            </w:r>
                          </w:p>
                        </w:tc>
                        <w:tc>
                          <w:tcPr>
                            <w:tcW w:w="2260" w:type="dxa"/>
                            <w:tcBorders>
                              <w:bottom w:val="single" w:sz="4" w:space="0" w:color="auto"/>
                              <w:tl2br w:val="single" w:sz="4" w:space="0" w:color="auto"/>
                            </w:tcBorders>
                            <w:shd w:val="clear" w:color="auto" w:fill="auto"/>
                            <w:vAlign w:val="center"/>
                          </w:tcPr>
                          <w:p w14:paraId="176232BC"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p>
                        </w:tc>
                        <w:tc>
                          <w:tcPr>
                            <w:tcW w:w="2257" w:type="dxa"/>
                            <w:tcBorders>
                              <w:bottom w:val="single" w:sz="4" w:space="0" w:color="auto"/>
                            </w:tcBorders>
                            <w:shd w:val="clear" w:color="auto" w:fill="auto"/>
                            <w:vAlign w:val="center"/>
                          </w:tcPr>
                          <w:p w14:paraId="2D4111B7" w14:textId="77777777" w:rsidR="0097161F" w:rsidRPr="00386864" w:rsidRDefault="0097161F" w:rsidP="00631859">
                            <w:pPr>
                              <w:adjustRightInd w:val="0"/>
                              <w:spacing w:line="300" w:lineRule="exact"/>
                              <w:jc w:val="right"/>
                              <w:textAlignment w:val="baseline"/>
                              <w:rPr>
                                <w:rFonts w:ascii="標楷體" w:eastAsia="標楷體" w:hAnsi="標楷體"/>
                                <w:kern w:val="0"/>
                                <w:sz w:val="20"/>
                              </w:rPr>
                            </w:pPr>
                            <w:r w:rsidRPr="00386864">
                              <w:rPr>
                                <w:rFonts w:ascii="標楷體" w:eastAsia="標楷體" w:hAnsi="標楷體" w:hint="eastAsia"/>
                                <w:kern w:val="0"/>
                                <w:sz w:val="20"/>
                              </w:rPr>
                              <w:t>4,173.15</w:t>
                            </w:r>
                          </w:p>
                        </w:tc>
                      </w:tr>
                      <w:tr w:rsidR="0097161F" w:rsidRPr="00593BAE" w14:paraId="3BE051F6" w14:textId="77777777" w:rsidTr="00631859">
                        <w:tc>
                          <w:tcPr>
                            <w:tcW w:w="5934" w:type="dxa"/>
                            <w:gridSpan w:val="3"/>
                            <w:tcBorders>
                              <w:top w:val="single" w:sz="4" w:space="0" w:color="auto"/>
                              <w:left w:val="nil"/>
                              <w:bottom w:val="nil"/>
                              <w:right w:val="nil"/>
                            </w:tcBorders>
                            <w:shd w:val="clear" w:color="auto" w:fill="auto"/>
                            <w:vAlign w:val="center"/>
                          </w:tcPr>
                          <w:p w14:paraId="33FE3FBF" w14:textId="77777777" w:rsidR="0097161F" w:rsidRPr="00386864" w:rsidRDefault="0097161F" w:rsidP="00631859">
                            <w:pPr>
                              <w:adjustRightInd w:val="0"/>
                              <w:spacing w:line="280" w:lineRule="exact"/>
                              <w:ind w:leftChars="-39" w:left="-94"/>
                              <w:textAlignment w:val="baseline"/>
                              <w:rPr>
                                <w:rFonts w:ascii="標楷體" w:eastAsia="標楷體" w:hAnsi="標楷體"/>
                                <w:kern w:val="0"/>
                                <w:sz w:val="18"/>
                              </w:rPr>
                            </w:pPr>
                            <w:r w:rsidRPr="00386864">
                              <w:rPr>
                                <w:rFonts w:ascii="標楷體" w:eastAsia="標楷體" w:hAnsi="標楷體" w:hint="eastAsia"/>
                                <w:kern w:val="0"/>
                                <w:sz w:val="18"/>
                              </w:rPr>
                              <w:t>資料來源：整理自</w:t>
                            </w:r>
                            <w:r>
                              <w:rPr>
                                <w:rFonts w:ascii="標楷體" w:eastAsia="標楷體" w:hAnsi="標楷體" w:hint="eastAsia"/>
                                <w:kern w:val="0"/>
                                <w:sz w:val="18"/>
                              </w:rPr>
                              <w:t>環保</w:t>
                            </w:r>
                            <w:r w:rsidRPr="00386864">
                              <w:rPr>
                                <w:rFonts w:ascii="標楷體" w:eastAsia="標楷體" w:hAnsi="標楷體" w:hint="eastAsia"/>
                                <w:kern w:val="0"/>
                                <w:sz w:val="18"/>
                              </w:rPr>
                              <w:t>局提供資料。</w:t>
                            </w:r>
                          </w:p>
                        </w:tc>
                      </w:tr>
                    </w:tbl>
                    <w:p w14:paraId="27B52076" w14:textId="77777777" w:rsidR="0097161F" w:rsidRPr="00767CAE" w:rsidRDefault="0097161F" w:rsidP="00E72F1C"/>
                  </w:txbxContent>
                </v:textbox>
                <w10:wrap type="square" anchorx="margin"/>
              </v:shape>
            </w:pict>
          </mc:Fallback>
        </mc:AlternateContent>
      </w:r>
      <w:r w:rsidR="006F4C6D" w:rsidRPr="001C5F62">
        <w:rPr>
          <w:rFonts w:ascii="標楷體" w:eastAsia="標楷體" w:hAnsi="標楷體" w:hint="eastAsia"/>
          <w:b/>
          <w:noProof/>
          <w:spacing w:val="2"/>
        </w:rPr>
        <w:t>2.</w:t>
      </w:r>
      <w:r w:rsidR="006F4C6D" w:rsidRPr="001C5F62">
        <w:rPr>
          <w:rFonts w:ascii="標楷體" w:eastAsia="標楷體" w:hAnsi="標楷體" w:hint="eastAsia"/>
          <w:b/>
          <w:bCs/>
          <w:spacing w:val="2"/>
        </w:rPr>
        <w:t xml:space="preserve">　</w:t>
      </w:r>
      <w:r w:rsidR="006F4C6D" w:rsidRPr="001C5F62">
        <w:rPr>
          <w:rFonts w:ascii="標楷體" w:eastAsia="標楷體" w:hAnsi="標楷體" w:hint="eastAsia"/>
          <w:b/>
          <w:noProof/>
          <w:spacing w:val="2"/>
        </w:rPr>
        <w:t>運用再生粒料於公共工程數量逐年減少，影響循環再利用推動及底渣篩分處理執行成效，允宜拓展去化管道，俾利資源有效利用：</w:t>
      </w:r>
      <w:r w:rsidR="006F4C6D" w:rsidRPr="001C5F62">
        <w:rPr>
          <w:rFonts w:ascii="標楷體" w:eastAsia="標楷體" w:hAnsi="標楷體" w:hint="eastAsia"/>
          <w:noProof/>
          <w:spacing w:val="2"/>
        </w:rPr>
        <w:t>依垃圾焚化廠焚化底渣再利用管理方式、三規定，地方環保局應負責推廣使用焚化再生粒料，或報經上級主管機關核准，委託民間業者協助之。同管理方式、六規定，焚化再生粒料用途，計有基地填築、用於紐澤西護欄及緣石之水泥製品及水泥生料等10項。環保局為解決焚化底渣再利用去化問題及確保焚化再生粒料品質，於利澤焚化廠旁之倉儲式資源再生廠內設置底渣篩分處理設備，自110年5月起正式營運，110年5月至113年8月焚化再生粒料產出量共計102,837.53公噸，其中每月廠內庫存量逾焚化再生粒料最大可貯存量4,030公噸者，分別為111年1至4月、113年1至6月及8月</w:t>
      </w:r>
      <w:r w:rsidR="005B584C" w:rsidRPr="001C5F62">
        <w:rPr>
          <w:rFonts w:ascii="標楷體" w:eastAsia="標楷體" w:hAnsi="標楷體" w:hint="eastAsia"/>
          <w:noProof/>
          <w:spacing w:val="2"/>
        </w:rPr>
        <w:t>（</w:t>
      </w:r>
      <w:r w:rsidR="006F4C6D" w:rsidRPr="001C5F62">
        <w:rPr>
          <w:rFonts w:ascii="標楷體" w:eastAsia="標楷體" w:hAnsi="標楷體" w:hint="eastAsia"/>
          <w:noProof/>
          <w:spacing w:val="2"/>
        </w:rPr>
        <w:t>表1</w:t>
      </w:r>
      <w:r w:rsidR="005B584C" w:rsidRPr="001C5F62">
        <w:rPr>
          <w:rFonts w:ascii="標楷體" w:eastAsia="標楷體" w:hAnsi="標楷體" w:hint="eastAsia"/>
          <w:noProof/>
          <w:spacing w:val="2"/>
        </w:rPr>
        <w:t>）</w:t>
      </w:r>
      <w:r w:rsidR="006F4C6D" w:rsidRPr="001C5F62">
        <w:rPr>
          <w:rFonts w:ascii="標楷體" w:eastAsia="標楷體" w:hAnsi="標楷體" w:hint="eastAsia"/>
          <w:noProof/>
          <w:spacing w:val="2"/>
        </w:rPr>
        <w:t>。經分析焚化再生粒料去化流向，其中運用於水泥生料者，</w:t>
      </w:r>
      <w:r w:rsidR="006F4C6D" w:rsidRPr="001C5F62">
        <w:rPr>
          <w:rFonts w:ascii="標楷體" w:eastAsia="標楷體" w:hAnsi="標楷體" w:hint="eastAsia"/>
          <w:noProof/>
          <w:spacing w:val="2"/>
        </w:rPr>
        <w:lastRenderedPageBreak/>
        <w:t>110至113年8月各年度出廠量分別為17,934公噸、14,662公噸、19,525公噸、14,349公噸；使用於公共工程者，各年度再利用量分別為1,534公噸、10,262公噸、6,153公噸、1,637公噸</w:t>
      </w:r>
      <w:r w:rsidR="005B584C" w:rsidRPr="001C5F62">
        <w:rPr>
          <w:rFonts w:ascii="標楷體" w:eastAsia="標楷體" w:hAnsi="標楷體" w:hint="eastAsia"/>
          <w:noProof/>
          <w:spacing w:val="2"/>
        </w:rPr>
        <w:t>（</w:t>
      </w:r>
      <w:r w:rsidR="006F4C6D" w:rsidRPr="001C5F62">
        <w:rPr>
          <w:rFonts w:ascii="標楷體" w:eastAsia="標楷體" w:hAnsi="標楷體" w:hint="eastAsia"/>
          <w:noProof/>
          <w:spacing w:val="2"/>
        </w:rPr>
        <w:t>表2</w:t>
      </w:r>
      <w:r w:rsidR="005B584C" w:rsidRPr="001C5F62">
        <w:rPr>
          <w:rFonts w:ascii="標楷體" w:eastAsia="標楷體" w:hAnsi="標楷體" w:hint="eastAsia"/>
          <w:noProof/>
          <w:spacing w:val="2"/>
        </w:rPr>
        <w:t>）</w:t>
      </w:r>
      <w:r w:rsidR="006F4C6D" w:rsidRPr="001C5F62">
        <w:rPr>
          <w:rFonts w:ascii="標楷體" w:eastAsia="標楷體" w:hAnsi="標楷體" w:hint="eastAsia"/>
          <w:noProof/>
          <w:spacing w:val="2"/>
        </w:rPr>
        <w:t>。111年推廣再生粒料運用於公共工程數量雖達10,262公噸，</w:t>
      </w:r>
      <w:r w:rsidR="00C37444" w:rsidRPr="001C5F62">
        <w:rPr>
          <w:rFonts w:ascii="標楷體" w:eastAsia="標楷體" w:hAnsi="標楷體"/>
          <w:noProof/>
          <w:spacing w:val="2"/>
        </w:rPr>
        <mc:AlternateContent>
          <mc:Choice Requires="wps">
            <w:drawing>
              <wp:anchor distT="0" distB="0" distL="114300" distR="114300" simplePos="0" relativeHeight="251650048" behindDoc="1" locked="0" layoutInCell="1" allowOverlap="1" wp14:anchorId="0B7DA166" wp14:editId="52831E16">
                <wp:simplePos x="0" y="0"/>
                <wp:positionH relativeFrom="margin">
                  <wp:posOffset>2317115</wp:posOffset>
                </wp:positionH>
                <wp:positionV relativeFrom="paragraph">
                  <wp:posOffset>1071245</wp:posOffset>
                </wp:positionV>
                <wp:extent cx="3934460" cy="2190750"/>
                <wp:effectExtent l="0" t="0" r="8890" b="0"/>
                <wp:wrapSquare wrapText="bothSides"/>
                <wp:docPr id="195" name="文字方塊 195"/>
                <wp:cNvGraphicFramePr/>
                <a:graphic xmlns:a="http://schemas.openxmlformats.org/drawingml/2006/main">
                  <a:graphicData uri="http://schemas.microsoft.com/office/word/2010/wordprocessingShape">
                    <wps:wsp>
                      <wps:cNvSpPr txBox="1"/>
                      <wps:spPr>
                        <a:xfrm>
                          <a:off x="0" y="0"/>
                          <a:ext cx="3934460" cy="2190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1873"/>
                              <w:gridCol w:w="2024"/>
                            </w:tblGrid>
                            <w:tr w:rsidR="0097161F" w:rsidRPr="008E5899" w14:paraId="4FC7AE7F" w14:textId="77777777" w:rsidTr="00631859">
                              <w:tc>
                                <w:tcPr>
                                  <w:tcW w:w="5934" w:type="dxa"/>
                                  <w:gridSpan w:val="3"/>
                                  <w:tcBorders>
                                    <w:top w:val="nil"/>
                                    <w:left w:val="nil"/>
                                    <w:bottom w:val="nil"/>
                                    <w:right w:val="nil"/>
                                  </w:tcBorders>
                                  <w:shd w:val="clear" w:color="auto" w:fill="auto"/>
                                  <w:vAlign w:val="center"/>
                                </w:tcPr>
                                <w:p w14:paraId="41936CF4" w14:textId="77777777" w:rsidR="0097161F" w:rsidRPr="00BA27CF" w:rsidRDefault="0097161F" w:rsidP="00981D5C">
                                  <w:pPr>
                                    <w:adjustRightInd w:val="0"/>
                                    <w:spacing w:beforeLines="50" w:before="120" w:line="400" w:lineRule="exact"/>
                                    <w:ind w:leftChars="-45" w:rightChars="-40" w:right="-96" w:hangingChars="45" w:hanging="108"/>
                                    <w:jc w:val="center"/>
                                    <w:textAlignment w:val="baseline"/>
                                    <w:rPr>
                                      <w:rFonts w:ascii="標楷體" w:eastAsia="標楷體" w:hAnsi="標楷體"/>
                                      <w:kern w:val="0"/>
                                      <w:sz w:val="18"/>
                                    </w:rPr>
                                  </w:pPr>
                                  <w:r w:rsidRPr="00BA27CF">
                                    <w:rPr>
                                      <w:rFonts w:ascii="標楷體" w:eastAsia="標楷體" w:hAnsi="標楷體" w:hint="eastAsia"/>
                                      <w:b/>
                                      <w:kern w:val="0"/>
                                      <w:szCs w:val="24"/>
                                    </w:rPr>
                                    <w:t>表2</w:t>
                                  </w:r>
                                  <w:r w:rsidRPr="00BA27CF">
                                    <w:rPr>
                                      <w:rFonts w:ascii="標楷體" w:eastAsia="標楷體" w:hAnsi="標楷體" w:hint="eastAsia"/>
                                      <w:b/>
                                      <w:bCs/>
                                      <w:spacing w:val="2"/>
                                      <w:szCs w:val="24"/>
                                    </w:rPr>
                                    <w:t xml:space="preserve">　</w:t>
                                  </w:r>
                                  <w:r w:rsidRPr="00BA27CF">
                                    <w:rPr>
                                      <w:rFonts w:ascii="標楷體" w:eastAsia="標楷體" w:hAnsi="標楷體" w:hint="eastAsia"/>
                                      <w:b/>
                                      <w:kern w:val="0"/>
                                      <w:szCs w:val="24"/>
                                    </w:rPr>
                                    <w:t>焚化再生粒料去化流向</w:t>
                                  </w:r>
                                </w:p>
                              </w:tc>
                            </w:tr>
                            <w:tr w:rsidR="0097161F" w:rsidRPr="008E5899" w14:paraId="13B254C1" w14:textId="77777777" w:rsidTr="00631859">
                              <w:tc>
                                <w:tcPr>
                                  <w:tcW w:w="5934" w:type="dxa"/>
                                  <w:gridSpan w:val="3"/>
                                  <w:tcBorders>
                                    <w:top w:val="nil"/>
                                    <w:left w:val="nil"/>
                                    <w:bottom w:val="nil"/>
                                    <w:right w:val="nil"/>
                                  </w:tcBorders>
                                  <w:shd w:val="clear" w:color="auto" w:fill="auto"/>
                                  <w:vAlign w:val="center"/>
                                </w:tcPr>
                                <w:p w14:paraId="3A7E2085" w14:textId="77777777" w:rsidR="0097161F" w:rsidRPr="00767CAE" w:rsidRDefault="0097161F" w:rsidP="00631859">
                                  <w:pPr>
                                    <w:adjustRightInd w:val="0"/>
                                    <w:spacing w:line="280" w:lineRule="exact"/>
                                    <w:ind w:leftChars="-39" w:left="-94" w:rightChars="13" w:right="31"/>
                                    <w:jc w:val="right"/>
                                    <w:textAlignment w:val="baseline"/>
                                    <w:rPr>
                                      <w:rFonts w:ascii="標楷體" w:eastAsia="標楷體" w:hAnsi="標楷體"/>
                                      <w:kern w:val="0"/>
                                      <w:sz w:val="18"/>
                                    </w:rPr>
                                  </w:pPr>
                                  <w:r w:rsidRPr="00767CAE">
                                    <w:rPr>
                                      <w:rFonts w:ascii="標楷體" w:eastAsia="標楷體" w:hAnsi="標楷體" w:hint="eastAsia"/>
                                      <w:kern w:val="0"/>
                                      <w:sz w:val="18"/>
                                    </w:rPr>
                                    <w:t>單位：公噸</w:t>
                                  </w:r>
                                </w:p>
                              </w:tc>
                            </w:tr>
                            <w:tr w:rsidR="0097161F" w:rsidRPr="008E5899" w14:paraId="21298ADD" w14:textId="77777777" w:rsidTr="00631859">
                              <w:trPr>
                                <w:trHeight w:val="307"/>
                              </w:trPr>
                              <w:tc>
                                <w:tcPr>
                                  <w:tcW w:w="2035" w:type="dxa"/>
                                  <w:vMerge w:val="restart"/>
                                  <w:tcBorders>
                                    <w:top w:val="single" w:sz="4" w:space="0" w:color="auto"/>
                                    <w:tl2br w:val="single" w:sz="4" w:space="0" w:color="auto"/>
                                  </w:tcBorders>
                                  <w:shd w:val="clear" w:color="auto" w:fill="auto"/>
                                  <w:vAlign w:val="center"/>
                                </w:tcPr>
                                <w:p w14:paraId="3B6A19B3" w14:textId="77777777" w:rsidR="0097161F" w:rsidRPr="008E5899" w:rsidRDefault="0097161F" w:rsidP="00631859">
                                  <w:pPr>
                                    <w:adjustRightInd w:val="0"/>
                                    <w:spacing w:line="300" w:lineRule="exact"/>
                                    <w:ind w:right="153"/>
                                    <w:jc w:val="right"/>
                                    <w:textAlignment w:val="baseline"/>
                                    <w:rPr>
                                      <w:rFonts w:ascii="標楷體" w:eastAsia="標楷體" w:hAnsi="標楷體"/>
                                      <w:kern w:val="0"/>
                                      <w:sz w:val="20"/>
                                    </w:rPr>
                                  </w:pPr>
                                  <w:r w:rsidRPr="008E5899">
                                    <w:rPr>
                                      <w:rFonts w:ascii="標楷體" w:eastAsia="標楷體" w:hAnsi="標楷體" w:hint="eastAsia"/>
                                      <w:kern w:val="0"/>
                                      <w:sz w:val="20"/>
                                    </w:rPr>
                                    <w:t>項目</w:t>
                                  </w:r>
                                </w:p>
                                <w:p w14:paraId="7068BA98" w14:textId="77777777" w:rsidR="0097161F" w:rsidRPr="008E5899" w:rsidRDefault="0097161F" w:rsidP="00E72F1C">
                                  <w:pPr>
                                    <w:adjustRightInd w:val="0"/>
                                    <w:spacing w:afterLines="20" w:after="48" w:line="300" w:lineRule="exact"/>
                                    <w:ind w:right="799"/>
                                    <w:jc w:val="center"/>
                                    <w:textAlignment w:val="baseline"/>
                                    <w:rPr>
                                      <w:rFonts w:ascii="標楷體" w:eastAsia="標楷體" w:hAnsi="標楷體"/>
                                      <w:kern w:val="0"/>
                                      <w:sz w:val="20"/>
                                    </w:rPr>
                                  </w:pPr>
                                  <w:r w:rsidRPr="008E5899">
                                    <w:rPr>
                                      <w:rFonts w:ascii="標楷體" w:eastAsia="標楷體" w:hAnsi="標楷體" w:hint="eastAsia"/>
                                      <w:kern w:val="0"/>
                                      <w:sz w:val="20"/>
                                    </w:rPr>
                                    <w:t>年度</w:t>
                                  </w:r>
                                </w:p>
                              </w:tc>
                              <w:tc>
                                <w:tcPr>
                                  <w:tcW w:w="3899" w:type="dxa"/>
                                  <w:gridSpan w:val="2"/>
                                  <w:tcBorders>
                                    <w:top w:val="single" w:sz="4" w:space="0" w:color="auto"/>
                                    <w:tl2br w:val="nil"/>
                                  </w:tcBorders>
                                  <w:shd w:val="clear" w:color="auto" w:fill="auto"/>
                                  <w:vAlign w:val="center"/>
                                </w:tcPr>
                                <w:p w14:paraId="7CCB5FDD" w14:textId="77777777" w:rsidR="0097161F" w:rsidRPr="008E5899" w:rsidRDefault="0097161F" w:rsidP="00631859">
                                  <w:pPr>
                                    <w:adjustRightInd w:val="0"/>
                                    <w:jc w:val="center"/>
                                    <w:textAlignment w:val="baseline"/>
                                    <w:rPr>
                                      <w:rFonts w:ascii="標楷體" w:eastAsia="標楷體" w:hAnsi="標楷體" w:cs="新細明體"/>
                                      <w:color w:val="000000"/>
                                      <w:kern w:val="0"/>
                                      <w:sz w:val="20"/>
                                    </w:rPr>
                                  </w:pPr>
                                  <w:r w:rsidRPr="008E5899">
                                    <w:rPr>
                                      <w:rFonts w:ascii="標楷體" w:eastAsia="標楷體" w:hAnsi="標楷體" w:hint="eastAsia"/>
                                      <w:color w:val="000000"/>
                                      <w:kern w:val="0"/>
                                      <w:sz w:val="20"/>
                                    </w:rPr>
                                    <w:t>焚化</w:t>
                                  </w:r>
                                  <w:r w:rsidRPr="008E5899">
                                    <w:rPr>
                                      <w:rFonts w:ascii="標楷體" w:eastAsia="標楷體" w:hAnsi="標楷體" w:hint="eastAsia"/>
                                      <w:w w:val="90"/>
                                      <w:kern w:val="0"/>
                                      <w:sz w:val="20"/>
                                    </w:rPr>
                                    <w:t>再生粒料用途</w:t>
                                  </w:r>
                                </w:p>
                              </w:tc>
                            </w:tr>
                            <w:tr w:rsidR="0097161F" w:rsidRPr="008E5899" w14:paraId="4AF8AF97" w14:textId="77777777" w:rsidTr="00631859">
                              <w:trPr>
                                <w:trHeight w:val="307"/>
                              </w:trPr>
                              <w:tc>
                                <w:tcPr>
                                  <w:tcW w:w="2035" w:type="dxa"/>
                                  <w:vMerge/>
                                  <w:tcBorders>
                                    <w:tl2br w:val="single" w:sz="4" w:space="0" w:color="auto"/>
                                  </w:tcBorders>
                                  <w:shd w:val="clear" w:color="auto" w:fill="auto"/>
                                </w:tcPr>
                                <w:p w14:paraId="51C0F136" w14:textId="77777777" w:rsidR="0097161F" w:rsidRPr="008E5899" w:rsidRDefault="0097161F" w:rsidP="00631859">
                                  <w:pPr>
                                    <w:adjustRightInd w:val="0"/>
                                    <w:spacing w:line="300" w:lineRule="exact"/>
                                    <w:ind w:rightChars="-15" w:right="-36"/>
                                    <w:jc w:val="right"/>
                                    <w:textAlignment w:val="baseline"/>
                                    <w:rPr>
                                      <w:rFonts w:ascii="標楷體" w:eastAsia="標楷體" w:hAnsi="標楷體"/>
                                      <w:w w:val="90"/>
                                      <w:kern w:val="0"/>
                                      <w:sz w:val="20"/>
                                    </w:rPr>
                                  </w:pPr>
                                </w:p>
                              </w:tc>
                              <w:tc>
                                <w:tcPr>
                                  <w:tcW w:w="1874" w:type="dxa"/>
                                  <w:tcBorders>
                                    <w:top w:val="single" w:sz="4" w:space="0" w:color="auto"/>
                                    <w:tl2br w:val="nil"/>
                                  </w:tcBorders>
                                  <w:shd w:val="clear" w:color="auto" w:fill="auto"/>
                                  <w:vAlign w:val="center"/>
                                </w:tcPr>
                                <w:p w14:paraId="71F295E8" w14:textId="77777777" w:rsidR="0097161F" w:rsidRPr="008E5899" w:rsidRDefault="0097161F" w:rsidP="00631859">
                                  <w:pPr>
                                    <w:adjustRightInd w:val="0"/>
                                    <w:jc w:val="center"/>
                                    <w:textAlignment w:val="baseline"/>
                                    <w:rPr>
                                      <w:rFonts w:ascii="標楷體" w:eastAsia="標楷體" w:hAnsi="標楷體"/>
                                      <w:color w:val="000000"/>
                                      <w:kern w:val="0"/>
                                      <w:sz w:val="20"/>
                                    </w:rPr>
                                  </w:pPr>
                                  <w:r w:rsidRPr="008E5899">
                                    <w:rPr>
                                      <w:rFonts w:ascii="標楷體" w:eastAsia="標楷體" w:hAnsi="標楷體" w:hint="eastAsia"/>
                                      <w:color w:val="000000"/>
                                      <w:kern w:val="0"/>
                                      <w:sz w:val="20"/>
                                    </w:rPr>
                                    <w:t>水泥生料</w:t>
                                  </w:r>
                                </w:p>
                              </w:tc>
                              <w:tc>
                                <w:tcPr>
                                  <w:tcW w:w="2025" w:type="dxa"/>
                                  <w:tcBorders>
                                    <w:top w:val="single" w:sz="4" w:space="0" w:color="auto"/>
                                    <w:tl2br w:val="nil"/>
                                  </w:tcBorders>
                                  <w:shd w:val="clear" w:color="auto" w:fill="auto"/>
                                  <w:vAlign w:val="center"/>
                                </w:tcPr>
                                <w:p w14:paraId="026DD7B3" w14:textId="77777777" w:rsidR="0097161F" w:rsidRPr="008E5899" w:rsidRDefault="0097161F" w:rsidP="00631859">
                                  <w:pPr>
                                    <w:adjustRightInd w:val="0"/>
                                    <w:jc w:val="center"/>
                                    <w:textAlignment w:val="baseline"/>
                                    <w:rPr>
                                      <w:rFonts w:ascii="標楷體" w:eastAsia="標楷體" w:hAnsi="標楷體"/>
                                      <w:color w:val="000000"/>
                                      <w:kern w:val="0"/>
                                      <w:sz w:val="20"/>
                                    </w:rPr>
                                  </w:pPr>
                                  <w:r w:rsidRPr="008E5899">
                                    <w:rPr>
                                      <w:rFonts w:ascii="標楷體" w:eastAsia="標楷體" w:hAnsi="標楷體" w:hint="eastAsia"/>
                                      <w:color w:val="000000"/>
                                      <w:kern w:val="0"/>
                                      <w:sz w:val="20"/>
                                    </w:rPr>
                                    <w:t>公共工程</w:t>
                                  </w:r>
                                </w:p>
                              </w:tc>
                            </w:tr>
                            <w:tr w:rsidR="0097161F" w:rsidRPr="008E5899" w14:paraId="037A35D3" w14:textId="77777777" w:rsidTr="00631859">
                              <w:tc>
                                <w:tcPr>
                                  <w:tcW w:w="2035" w:type="dxa"/>
                                  <w:shd w:val="clear" w:color="auto" w:fill="auto"/>
                                  <w:vAlign w:val="center"/>
                                </w:tcPr>
                                <w:p w14:paraId="41750B39" w14:textId="77777777" w:rsidR="0097161F" w:rsidRPr="008E5899" w:rsidRDefault="0097161F" w:rsidP="00631859">
                                  <w:pPr>
                                    <w:adjustRightInd w:val="0"/>
                                    <w:spacing w:line="300" w:lineRule="exact"/>
                                    <w:jc w:val="center"/>
                                    <w:textAlignment w:val="baseline"/>
                                    <w:rPr>
                                      <w:rFonts w:ascii="標楷體" w:eastAsia="標楷體" w:hAnsi="標楷體"/>
                                      <w:kern w:val="0"/>
                                      <w:sz w:val="20"/>
                                    </w:rPr>
                                  </w:pPr>
                                  <w:r w:rsidRPr="008E5899">
                                    <w:rPr>
                                      <w:rFonts w:ascii="標楷體" w:eastAsia="標楷體" w:hAnsi="標楷體" w:hint="eastAsia"/>
                                      <w:kern w:val="0"/>
                                      <w:sz w:val="20"/>
                                    </w:rPr>
                                    <w:t>110</w:t>
                                  </w:r>
                                </w:p>
                              </w:tc>
                              <w:tc>
                                <w:tcPr>
                                  <w:tcW w:w="1874" w:type="dxa"/>
                                  <w:shd w:val="clear" w:color="auto" w:fill="auto"/>
                                </w:tcPr>
                                <w:p w14:paraId="423C729B"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kern w:val="0"/>
                                      <w:sz w:val="20"/>
                                    </w:rPr>
                                    <w:t>17,934</w:t>
                                  </w:r>
                                </w:p>
                              </w:tc>
                              <w:tc>
                                <w:tcPr>
                                  <w:tcW w:w="2025" w:type="dxa"/>
                                  <w:shd w:val="clear" w:color="auto" w:fill="auto"/>
                                </w:tcPr>
                                <w:p w14:paraId="2405898A"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kern w:val="0"/>
                                      <w:sz w:val="20"/>
                                    </w:rPr>
                                    <w:t>1,534</w:t>
                                  </w:r>
                                </w:p>
                              </w:tc>
                            </w:tr>
                            <w:tr w:rsidR="0097161F" w:rsidRPr="008E5899" w14:paraId="1FA176F6" w14:textId="77777777" w:rsidTr="00631859">
                              <w:tc>
                                <w:tcPr>
                                  <w:tcW w:w="2035" w:type="dxa"/>
                                  <w:shd w:val="clear" w:color="auto" w:fill="auto"/>
                                  <w:vAlign w:val="center"/>
                                </w:tcPr>
                                <w:p w14:paraId="026F8618" w14:textId="77777777" w:rsidR="0097161F" w:rsidRPr="008E5899" w:rsidRDefault="0097161F" w:rsidP="00631859">
                                  <w:pPr>
                                    <w:adjustRightInd w:val="0"/>
                                    <w:spacing w:line="300" w:lineRule="exact"/>
                                    <w:jc w:val="center"/>
                                    <w:textAlignment w:val="baseline"/>
                                    <w:rPr>
                                      <w:rFonts w:ascii="標楷體" w:eastAsia="標楷體" w:hAnsi="標楷體"/>
                                      <w:kern w:val="0"/>
                                      <w:sz w:val="20"/>
                                    </w:rPr>
                                  </w:pPr>
                                  <w:r w:rsidRPr="008E5899">
                                    <w:rPr>
                                      <w:rFonts w:ascii="標楷體" w:eastAsia="標楷體" w:hAnsi="標楷體" w:hint="eastAsia"/>
                                      <w:kern w:val="0"/>
                                      <w:sz w:val="20"/>
                                    </w:rPr>
                                    <w:t>111</w:t>
                                  </w:r>
                                </w:p>
                              </w:tc>
                              <w:tc>
                                <w:tcPr>
                                  <w:tcW w:w="1874" w:type="dxa"/>
                                  <w:shd w:val="clear" w:color="auto" w:fill="auto"/>
                                </w:tcPr>
                                <w:p w14:paraId="0B78012B"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kern w:val="0"/>
                                      <w:sz w:val="20"/>
                                    </w:rPr>
                                    <w:t>14,662</w:t>
                                  </w:r>
                                </w:p>
                              </w:tc>
                              <w:tc>
                                <w:tcPr>
                                  <w:tcW w:w="2025" w:type="dxa"/>
                                  <w:shd w:val="clear" w:color="auto" w:fill="auto"/>
                                </w:tcPr>
                                <w:p w14:paraId="15D175D0"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kern w:val="0"/>
                                      <w:sz w:val="20"/>
                                    </w:rPr>
                                    <w:t>10,262</w:t>
                                  </w:r>
                                </w:p>
                              </w:tc>
                            </w:tr>
                            <w:tr w:rsidR="0097161F" w:rsidRPr="008E5899" w14:paraId="32CE9AFE" w14:textId="77777777" w:rsidTr="00631859">
                              <w:tc>
                                <w:tcPr>
                                  <w:tcW w:w="2035" w:type="dxa"/>
                                  <w:shd w:val="clear" w:color="auto" w:fill="auto"/>
                                  <w:vAlign w:val="center"/>
                                </w:tcPr>
                                <w:p w14:paraId="105D6DC2" w14:textId="77777777" w:rsidR="0097161F" w:rsidRPr="008E5899" w:rsidRDefault="0097161F" w:rsidP="00631859">
                                  <w:pPr>
                                    <w:adjustRightInd w:val="0"/>
                                    <w:spacing w:line="300" w:lineRule="exact"/>
                                    <w:jc w:val="center"/>
                                    <w:textAlignment w:val="baseline"/>
                                    <w:rPr>
                                      <w:rFonts w:ascii="標楷體" w:eastAsia="標楷體" w:hAnsi="標楷體"/>
                                      <w:kern w:val="0"/>
                                      <w:sz w:val="20"/>
                                    </w:rPr>
                                  </w:pPr>
                                  <w:r w:rsidRPr="008E5899">
                                    <w:rPr>
                                      <w:rFonts w:ascii="標楷體" w:eastAsia="標楷體" w:hAnsi="標楷體" w:hint="eastAsia"/>
                                      <w:kern w:val="0"/>
                                      <w:sz w:val="20"/>
                                    </w:rPr>
                                    <w:t>112</w:t>
                                  </w:r>
                                </w:p>
                              </w:tc>
                              <w:tc>
                                <w:tcPr>
                                  <w:tcW w:w="1874" w:type="dxa"/>
                                  <w:shd w:val="clear" w:color="auto" w:fill="auto"/>
                                  <w:vAlign w:val="center"/>
                                </w:tcPr>
                                <w:p w14:paraId="6B487803"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hint="eastAsia"/>
                                      <w:kern w:val="0"/>
                                      <w:sz w:val="20"/>
                                    </w:rPr>
                                    <w:t>19,525</w:t>
                                  </w:r>
                                </w:p>
                              </w:tc>
                              <w:tc>
                                <w:tcPr>
                                  <w:tcW w:w="2025" w:type="dxa"/>
                                  <w:shd w:val="clear" w:color="auto" w:fill="auto"/>
                                  <w:vAlign w:val="center"/>
                                </w:tcPr>
                                <w:p w14:paraId="56310D0D"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hint="eastAsia"/>
                                      <w:kern w:val="0"/>
                                      <w:sz w:val="20"/>
                                    </w:rPr>
                                    <w:t>6,153</w:t>
                                  </w:r>
                                </w:p>
                              </w:tc>
                            </w:tr>
                            <w:tr w:rsidR="0097161F" w:rsidRPr="008E5899" w14:paraId="145CE4CC" w14:textId="77777777" w:rsidTr="00631859">
                              <w:tc>
                                <w:tcPr>
                                  <w:tcW w:w="2035" w:type="dxa"/>
                                  <w:tcBorders>
                                    <w:bottom w:val="single" w:sz="4" w:space="0" w:color="auto"/>
                                  </w:tcBorders>
                                  <w:shd w:val="clear" w:color="auto" w:fill="auto"/>
                                  <w:vAlign w:val="center"/>
                                </w:tcPr>
                                <w:p w14:paraId="3B1CD1FF" w14:textId="2463AD2F" w:rsidR="0097161F" w:rsidRPr="008E5899" w:rsidRDefault="0097161F" w:rsidP="00631859">
                                  <w:pPr>
                                    <w:adjustRightInd w:val="0"/>
                                    <w:spacing w:line="300" w:lineRule="exact"/>
                                    <w:jc w:val="center"/>
                                    <w:textAlignment w:val="baseline"/>
                                    <w:rPr>
                                      <w:rFonts w:ascii="標楷體" w:eastAsia="標楷體" w:hAnsi="標楷體"/>
                                      <w:kern w:val="0"/>
                                      <w:sz w:val="20"/>
                                    </w:rPr>
                                  </w:pPr>
                                  <w:r w:rsidRPr="008E5899">
                                    <w:rPr>
                                      <w:rFonts w:ascii="標楷體" w:eastAsia="標楷體" w:hAnsi="標楷體" w:hint="eastAsia"/>
                                      <w:kern w:val="0"/>
                                      <w:sz w:val="20"/>
                                    </w:rPr>
                                    <w:t>113年</w:t>
                                  </w:r>
                                  <w:r>
                                    <w:rPr>
                                      <w:rFonts w:ascii="標楷體" w:eastAsia="標楷體" w:hAnsi="標楷體" w:hint="eastAsia"/>
                                      <w:kern w:val="0"/>
                                      <w:sz w:val="20"/>
                                    </w:rPr>
                                    <w:t>（</w:t>
                                  </w:r>
                                  <w:r w:rsidRPr="008E5899">
                                    <w:rPr>
                                      <w:rFonts w:ascii="標楷體" w:eastAsia="標楷體" w:hAnsi="標楷體" w:hint="eastAsia"/>
                                      <w:kern w:val="0"/>
                                      <w:sz w:val="20"/>
                                    </w:rPr>
                                    <w:t>截至8月</w:t>
                                  </w:r>
                                  <w:r>
                                    <w:rPr>
                                      <w:rFonts w:ascii="標楷體" w:eastAsia="標楷體" w:hAnsi="標楷體" w:hint="eastAsia"/>
                                      <w:color w:val="000000"/>
                                      <w:sz w:val="20"/>
                                    </w:rPr>
                                    <w:t>）</w:t>
                                  </w:r>
                                </w:p>
                              </w:tc>
                              <w:tc>
                                <w:tcPr>
                                  <w:tcW w:w="1874" w:type="dxa"/>
                                  <w:tcBorders>
                                    <w:bottom w:val="single" w:sz="4" w:space="0" w:color="auto"/>
                                  </w:tcBorders>
                                  <w:shd w:val="clear" w:color="auto" w:fill="auto"/>
                                  <w:vAlign w:val="center"/>
                                </w:tcPr>
                                <w:p w14:paraId="5BB107AA"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hint="eastAsia"/>
                                      <w:kern w:val="0"/>
                                      <w:sz w:val="20"/>
                                    </w:rPr>
                                    <w:t>14,349</w:t>
                                  </w:r>
                                </w:p>
                              </w:tc>
                              <w:tc>
                                <w:tcPr>
                                  <w:tcW w:w="2025" w:type="dxa"/>
                                  <w:tcBorders>
                                    <w:bottom w:val="single" w:sz="4" w:space="0" w:color="auto"/>
                                  </w:tcBorders>
                                  <w:shd w:val="clear" w:color="auto" w:fill="auto"/>
                                  <w:vAlign w:val="center"/>
                                </w:tcPr>
                                <w:p w14:paraId="317FF168"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hint="eastAsia"/>
                                      <w:kern w:val="0"/>
                                      <w:sz w:val="20"/>
                                    </w:rPr>
                                    <w:t>1,637</w:t>
                                  </w:r>
                                </w:p>
                              </w:tc>
                            </w:tr>
                            <w:tr w:rsidR="0097161F" w:rsidRPr="008E5899" w14:paraId="739BC239" w14:textId="77777777" w:rsidTr="00631859">
                              <w:tc>
                                <w:tcPr>
                                  <w:tcW w:w="5934" w:type="dxa"/>
                                  <w:gridSpan w:val="3"/>
                                  <w:tcBorders>
                                    <w:top w:val="single" w:sz="4" w:space="0" w:color="auto"/>
                                    <w:left w:val="nil"/>
                                    <w:bottom w:val="nil"/>
                                    <w:right w:val="nil"/>
                                  </w:tcBorders>
                                  <w:shd w:val="clear" w:color="auto" w:fill="auto"/>
                                  <w:vAlign w:val="center"/>
                                </w:tcPr>
                                <w:p w14:paraId="4AC21A8F" w14:textId="77777777" w:rsidR="0097161F" w:rsidRPr="008E5899" w:rsidRDefault="0097161F" w:rsidP="00E72F1C">
                                  <w:pPr>
                                    <w:adjustRightInd w:val="0"/>
                                    <w:spacing w:beforeLines="20" w:before="48"/>
                                    <w:ind w:leftChars="-39" w:left="-94"/>
                                    <w:textAlignment w:val="baseline"/>
                                    <w:rPr>
                                      <w:rFonts w:ascii="標楷體" w:eastAsia="標楷體" w:hAnsi="標楷體"/>
                                      <w:kern w:val="0"/>
                                      <w:sz w:val="18"/>
                                    </w:rPr>
                                  </w:pPr>
                                  <w:r w:rsidRPr="008E5899">
                                    <w:rPr>
                                      <w:rFonts w:ascii="標楷體" w:eastAsia="標楷體" w:hAnsi="標楷體" w:hint="eastAsia"/>
                                      <w:kern w:val="0"/>
                                      <w:sz w:val="18"/>
                                    </w:rPr>
                                    <w:t>註：1.112年1至8月份水泥生料12,900公噸、公共工程5,052公噸。</w:t>
                                  </w:r>
                                </w:p>
                                <w:p w14:paraId="1381BF7C" w14:textId="77777777" w:rsidR="0097161F" w:rsidRPr="008E5899" w:rsidRDefault="0097161F" w:rsidP="00E72F1C">
                                  <w:pPr>
                                    <w:adjustRightInd w:val="0"/>
                                    <w:spacing w:beforeLines="20" w:before="48"/>
                                    <w:ind w:leftChars="-39" w:left="-94" w:firstLineChars="200" w:firstLine="360"/>
                                    <w:textAlignment w:val="baseline"/>
                                    <w:rPr>
                                      <w:rFonts w:ascii="標楷體" w:eastAsia="標楷體" w:hAnsi="標楷體"/>
                                      <w:kern w:val="0"/>
                                      <w:sz w:val="18"/>
                                    </w:rPr>
                                  </w:pPr>
                                  <w:r w:rsidRPr="008E5899">
                                    <w:rPr>
                                      <w:rFonts w:ascii="標楷體" w:eastAsia="標楷體" w:hAnsi="標楷體" w:hint="eastAsia"/>
                                      <w:kern w:val="0"/>
                                      <w:sz w:val="18"/>
                                    </w:rPr>
                                    <w:t>2.資料來源：整理自環保局提供資料。</w:t>
                                  </w:r>
                                </w:p>
                              </w:tc>
                            </w:tr>
                          </w:tbl>
                          <w:p w14:paraId="3976FE2B" w14:textId="77777777" w:rsidR="0097161F" w:rsidRPr="00767CAE" w:rsidRDefault="0097161F" w:rsidP="00E72F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DA166" id="文字方塊 195" o:spid="_x0000_s1075" type="#_x0000_t202" style="position:absolute;left:0;text-align:left;margin-left:182.45pt;margin-top:84.35pt;width:309.8pt;height:17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" fillcolor="white [3201]" stroked="f" strokeweight=".5pt">
                <v:textbox>
                  <w:txbxContent>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1873"/>
                        <w:gridCol w:w="2024"/>
                      </w:tblGrid>
                      <w:tr w:rsidR="0097161F" w:rsidRPr="008E5899" w14:paraId="4FC7AE7F" w14:textId="77777777" w:rsidTr="00631859">
                        <w:tc>
                          <w:tcPr>
                            <w:tcW w:w="5934" w:type="dxa"/>
                            <w:gridSpan w:val="3"/>
                            <w:tcBorders>
                              <w:top w:val="nil"/>
                              <w:left w:val="nil"/>
                              <w:bottom w:val="nil"/>
                              <w:right w:val="nil"/>
                            </w:tcBorders>
                            <w:shd w:val="clear" w:color="auto" w:fill="auto"/>
                            <w:vAlign w:val="center"/>
                          </w:tcPr>
                          <w:p w14:paraId="41936CF4" w14:textId="77777777" w:rsidR="0097161F" w:rsidRPr="00BA27CF" w:rsidRDefault="0097161F" w:rsidP="00981D5C">
                            <w:pPr>
                              <w:adjustRightInd w:val="0"/>
                              <w:spacing w:beforeLines="50" w:before="120" w:line="400" w:lineRule="exact"/>
                              <w:ind w:leftChars="-45" w:rightChars="-40" w:right="-96" w:hangingChars="45" w:hanging="108"/>
                              <w:jc w:val="center"/>
                              <w:textAlignment w:val="baseline"/>
                              <w:rPr>
                                <w:rFonts w:ascii="標楷體" w:eastAsia="標楷體" w:hAnsi="標楷體"/>
                                <w:kern w:val="0"/>
                                <w:sz w:val="18"/>
                              </w:rPr>
                            </w:pPr>
                            <w:r w:rsidRPr="00BA27CF">
                              <w:rPr>
                                <w:rFonts w:ascii="標楷體" w:eastAsia="標楷體" w:hAnsi="標楷體" w:hint="eastAsia"/>
                                <w:b/>
                                <w:kern w:val="0"/>
                                <w:szCs w:val="24"/>
                              </w:rPr>
                              <w:t>表2</w:t>
                            </w:r>
                            <w:r w:rsidRPr="00BA27CF">
                              <w:rPr>
                                <w:rFonts w:ascii="標楷體" w:eastAsia="標楷體" w:hAnsi="標楷體" w:hint="eastAsia"/>
                                <w:b/>
                                <w:bCs/>
                                <w:spacing w:val="2"/>
                                <w:szCs w:val="24"/>
                              </w:rPr>
                              <w:t xml:space="preserve">　</w:t>
                            </w:r>
                            <w:r w:rsidRPr="00BA27CF">
                              <w:rPr>
                                <w:rFonts w:ascii="標楷體" w:eastAsia="標楷體" w:hAnsi="標楷體" w:hint="eastAsia"/>
                                <w:b/>
                                <w:kern w:val="0"/>
                                <w:szCs w:val="24"/>
                              </w:rPr>
                              <w:t>焚化再生粒料去化流向</w:t>
                            </w:r>
                          </w:p>
                        </w:tc>
                      </w:tr>
                      <w:tr w:rsidR="0097161F" w:rsidRPr="008E5899" w14:paraId="13B254C1" w14:textId="77777777" w:rsidTr="00631859">
                        <w:tc>
                          <w:tcPr>
                            <w:tcW w:w="5934" w:type="dxa"/>
                            <w:gridSpan w:val="3"/>
                            <w:tcBorders>
                              <w:top w:val="nil"/>
                              <w:left w:val="nil"/>
                              <w:bottom w:val="nil"/>
                              <w:right w:val="nil"/>
                            </w:tcBorders>
                            <w:shd w:val="clear" w:color="auto" w:fill="auto"/>
                            <w:vAlign w:val="center"/>
                          </w:tcPr>
                          <w:p w14:paraId="3A7E2085" w14:textId="77777777" w:rsidR="0097161F" w:rsidRPr="00767CAE" w:rsidRDefault="0097161F" w:rsidP="00631859">
                            <w:pPr>
                              <w:adjustRightInd w:val="0"/>
                              <w:spacing w:line="280" w:lineRule="exact"/>
                              <w:ind w:leftChars="-39" w:left="-94" w:rightChars="13" w:right="31"/>
                              <w:jc w:val="right"/>
                              <w:textAlignment w:val="baseline"/>
                              <w:rPr>
                                <w:rFonts w:ascii="標楷體" w:eastAsia="標楷體" w:hAnsi="標楷體"/>
                                <w:kern w:val="0"/>
                                <w:sz w:val="18"/>
                              </w:rPr>
                            </w:pPr>
                            <w:r w:rsidRPr="00767CAE">
                              <w:rPr>
                                <w:rFonts w:ascii="標楷體" w:eastAsia="標楷體" w:hAnsi="標楷體" w:hint="eastAsia"/>
                                <w:kern w:val="0"/>
                                <w:sz w:val="18"/>
                              </w:rPr>
                              <w:t>單位：公噸</w:t>
                            </w:r>
                          </w:p>
                        </w:tc>
                      </w:tr>
                      <w:tr w:rsidR="0097161F" w:rsidRPr="008E5899" w14:paraId="21298ADD" w14:textId="77777777" w:rsidTr="00631859">
                        <w:trPr>
                          <w:trHeight w:val="307"/>
                        </w:trPr>
                        <w:tc>
                          <w:tcPr>
                            <w:tcW w:w="2035" w:type="dxa"/>
                            <w:vMerge w:val="restart"/>
                            <w:tcBorders>
                              <w:top w:val="single" w:sz="4" w:space="0" w:color="auto"/>
                              <w:tl2br w:val="single" w:sz="4" w:space="0" w:color="auto"/>
                            </w:tcBorders>
                            <w:shd w:val="clear" w:color="auto" w:fill="auto"/>
                            <w:vAlign w:val="center"/>
                          </w:tcPr>
                          <w:p w14:paraId="3B6A19B3" w14:textId="77777777" w:rsidR="0097161F" w:rsidRPr="008E5899" w:rsidRDefault="0097161F" w:rsidP="00631859">
                            <w:pPr>
                              <w:adjustRightInd w:val="0"/>
                              <w:spacing w:line="300" w:lineRule="exact"/>
                              <w:ind w:right="153"/>
                              <w:jc w:val="right"/>
                              <w:textAlignment w:val="baseline"/>
                              <w:rPr>
                                <w:rFonts w:ascii="標楷體" w:eastAsia="標楷體" w:hAnsi="標楷體"/>
                                <w:kern w:val="0"/>
                                <w:sz w:val="20"/>
                              </w:rPr>
                            </w:pPr>
                            <w:r w:rsidRPr="008E5899">
                              <w:rPr>
                                <w:rFonts w:ascii="標楷體" w:eastAsia="標楷體" w:hAnsi="標楷體" w:hint="eastAsia"/>
                                <w:kern w:val="0"/>
                                <w:sz w:val="20"/>
                              </w:rPr>
                              <w:t>項目</w:t>
                            </w:r>
                          </w:p>
                          <w:p w14:paraId="7068BA98" w14:textId="77777777" w:rsidR="0097161F" w:rsidRPr="008E5899" w:rsidRDefault="0097161F" w:rsidP="00E72F1C">
                            <w:pPr>
                              <w:adjustRightInd w:val="0"/>
                              <w:spacing w:afterLines="20" w:after="48" w:line="300" w:lineRule="exact"/>
                              <w:ind w:right="799"/>
                              <w:jc w:val="center"/>
                              <w:textAlignment w:val="baseline"/>
                              <w:rPr>
                                <w:rFonts w:ascii="標楷體" w:eastAsia="標楷體" w:hAnsi="標楷體"/>
                                <w:kern w:val="0"/>
                                <w:sz w:val="20"/>
                              </w:rPr>
                            </w:pPr>
                            <w:r w:rsidRPr="008E5899">
                              <w:rPr>
                                <w:rFonts w:ascii="標楷體" w:eastAsia="標楷體" w:hAnsi="標楷體" w:hint="eastAsia"/>
                                <w:kern w:val="0"/>
                                <w:sz w:val="20"/>
                              </w:rPr>
                              <w:t>年度</w:t>
                            </w:r>
                          </w:p>
                        </w:tc>
                        <w:tc>
                          <w:tcPr>
                            <w:tcW w:w="3899" w:type="dxa"/>
                            <w:gridSpan w:val="2"/>
                            <w:tcBorders>
                              <w:top w:val="single" w:sz="4" w:space="0" w:color="auto"/>
                              <w:tl2br w:val="nil"/>
                            </w:tcBorders>
                            <w:shd w:val="clear" w:color="auto" w:fill="auto"/>
                            <w:vAlign w:val="center"/>
                          </w:tcPr>
                          <w:p w14:paraId="7CCB5FDD" w14:textId="77777777" w:rsidR="0097161F" w:rsidRPr="008E5899" w:rsidRDefault="0097161F" w:rsidP="00631859">
                            <w:pPr>
                              <w:adjustRightInd w:val="0"/>
                              <w:jc w:val="center"/>
                              <w:textAlignment w:val="baseline"/>
                              <w:rPr>
                                <w:rFonts w:ascii="標楷體" w:eastAsia="標楷體" w:hAnsi="標楷體" w:cs="新細明體"/>
                                <w:color w:val="000000"/>
                                <w:kern w:val="0"/>
                                <w:sz w:val="20"/>
                              </w:rPr>
                            </w:pPr>
                            <w:r w:rsidRPr="008E5899">
                              <w:rPr>
                                <w:rFonts w:ascii="標楷體" w:eastAsia="標楷體" w:hAnsi="標楷體" w:hint="eastAsia"/>
                                <w:color w:val="000000"/>
                                <w:kern w:val="0"/>
                                <w:sz w:val="20"/>
                              </w:rPr>
                              <w:t>焚化</w:t>
                            </w:r>
                            <w:r w:rsidRPr="008E5899">
                              <w:rPr>
                                <w:rFonts w:ascii="標楷體" w:eastAsia="標楷體" w:hAnsi="標楷體" w:hint="eastAsia"/>
                                <w:w w:val="90"/>
                                <w:kern w:val="0"/>
                                <w:sz w:val="20"/>
                              </w:rPr>
                              <w:t>再生粒料用途</w:t>
                            </w:r>
                          </w:p>
                        </w:tc>
                      </w:tr>
                      <w:tr w:rsidR="0097161F" w:rsidRPr="008E5899" w14:paraId="4AF8AF97" w14:textId="77777777" w:rsidTr="00631859">
                        <w:trPr>
                          <w:trHeight w:val="307"/>
                        </w:trPr>
                        <w:tc>
                          <w:tcPr>
                            <w:tcW w:w="2035" w:type="dxa"/>
                            <w:vMerge/>
                            <w:tcBorders>
                              <w:tl2br w:val="single" w:sz="4" w:space="0" w:color="auto"/>
                            </w:tcBorders>
                            <w:shd w:val="clear" w:color="auto" w:fill="auto"/>
                          </w:tcPr>
                          <w:p w14:paraId="51C0F136" w14:textId="77777777" w:rsidR="0097161F" w:rsidRPr="008E5899" w:rsidRDefault="0097161F" w:rsidP="00631859">
                            <w:pPr>
                              <w:adjustRightInd w:val="0"/>
                              <w:spacing w:line="300" w:lineRule="exact"/>
                              <w:ind w:rightChars="-15" w:right="-36"/>
                              <w:jc w:val="right"/>
                              <w:textAlignment w:val="baseline"/>
                              <w:rPr>
                                <w:rFonts w:ascii="標楷體" w:eastAsia="標楷體" w:hAnsi="標楷體"/>
                                <w:w w:val="90"/>
                                <w:kern w:val="0"/>
                                <w:sz w:val="20"/>
                              </w:rPr>
                            </w:pPr>
                          </w:p>
                        </w:tc>
                        <w:tc>
                          <w:tcPr>
                            <w:tcW w:w="1874" w:type="dxa"/>
                            <w:tcBorders>
                              <w:top w:val="single" w:sz="4" w:space="0" w:color="auto"/>
                              <w:tl2br w:val="nil"/>
                            </w:tcBorders>
                            <w:shd w:val="clear" w:color="auto" w:fill="auto"/>
                            <w:vAlign w:val="center"/>
                          </w:tcPr>
                          <w:p w14:paraId="71F295E8" w14:textId="77777777" w:rsidR="0097161F" w:rsidRPr="008E5899" w:rsidRDefault="0097161F" w:rsidP="00631859">
                            <w:pPr>
                              <w:adjustRightInd w:val="0"/>
                              <w:jc w:val="center"/>
                              <w:textAlignment w:val="baseline"/>
                              <w:rPr>
                                <w:rFonts w:ascii="標楷體" w:eastAsia="標楷體" w:hAnsi="標楷體"/>
                                <w:color w:val="000000"/>
                                <w:kern w:val="0"/>
                                <w:sz w:val="20"/>
                              </w:rPr>
                            </w:pPr>
                            <w:r w:rsidRPr="008E5899">
                              <w:rPr>
                                <w:rFonts w:ascii="標楷體" w:eastAsia="標楷體" w:hAnsi="標楷體" w:hint="eastAsia"/>
                                <w:color w:val="000000"/>
                                <w:kern w:val="0"/>
                                <w:sz w:val="20"/>
                              </w:rPr>
                              <w:t>水泥生料</w:t>
                            </w:r>
                          </w:p>
                        </w:tc>
                        <w:tc>
                          <w:tcPr>
                            <w:tcW w:w="2025" w:type="dxa"/>
                            <w:tcBorders>
                              <w:top w:val="single" w:sz="4" w:space="0" w:color="auto"/>
                              <w:tl2br w:val="nil"/>
                            </w:tcBorders>
                            <w:shd w:val="clear" w:color="auto" w:fill="auto"/>
                            <w:vAlign w:val="center"/>
                          </w:tcPr>
                          <w:p w14:paraId="026DD7B3" w14:textId="77777777" w:rsidR="0097161F" w:rsidRPr="008E5899" w:rsidRDefault="0097161F" w:rsidP="00631859">
                            <w:pPr>
                              <w:adjustRightInd w:val="0"/>
                              <w:jc w:val="center"/>
                              <w:textAlignment w:val="baseline"/>
                              <w:rPr>
                                <w:rFonts w:ascii="標楷體" w:eastAsia="標楷體" w:hAnsi="標楷體"/>
                                <w:color w:val="000000"/>
                                <w:kern w:val="0"/>
                                <w:sz w:val="20"/>
                              </w:rPr>
                            </w:pPr>
                            <w:r w:rsidRPr="008E5899">
                              <w:rPr>
                                <w:rFonts w:ascii="標楷體" w:eastAsia="標楷體" w:hAnsi="標楷體" w:hint="eastAsia"/>
                                <w:color w:val="000000"/>
                                <w:kern w:val="0"/>
                                <w:sz w:val="20"/>
                              </w:rPr>
                              <w:t>公共工程</w:t>
                            </w:r>
                          </w:p>
                        </w:tc>
                      </w:tr>
                      <w:tr w:rsidR="0097161F" w:rsidRPr="008E5899" w14:paraId="037A35D3" w14:textId="77777777" w:rsidTr="00631859">
                        <w:tc>
                          <w:tcPr>
                            <w:tcW w:w="2035" w:type="dxa"/>
                            <w:shd w:val="clear" w:color="auto" w:fill="auto"/>
                            <w:vAlign w:val="center"/>
                          </w:tcPr>
                          <w:p w14:paraId="41750B39" w14:textId="77777777" w:rsidR="0097161F" w:rsidRPr="008E5899" w:rsidRDefault="0097161F" w:rsidP="00631859">
                            <w:pPr>
                              <w:adjustRightInd w:val="0"/>
                              <w:spacing w:line="300" w:lineRule="exact"/>
                              <w:jc w:val="center"/>
                              <w:textAlignment w:val="baseline"/>
                              <w:rPr>
                                <w:rFonts w:ascii="標楷體" w:eastAsia="標楷體" w:hAnsi="標楷體"/>
                                <w:kern w:val="0"/>
                                <w:sz w:val="20"/>
                              </w:rPr>
                            </w:pPr>
                            <w:r w:rsidRPr="008E5899">
                              <w:rPr>
                                <w:rFonts w:ascii="標楷體" w:eastAsia="標楷體" w:hAnsi="標楷體" w:hint="eastAsia"/>
                                <w:kern w:val="0"/>
                                <w:sz w:val="20"/>
                              </w:rPr>
                              <w:t>110</w:t>
                            </w:r>
                          </w:p>
                        </w:tc>
                        <w:tc>
                          <w:tcPr>
                            <w:tcW w:w="1874" w:type="dxa"/>
                            <w:shd w:val="clear" w:color="auto" w:fill="auto"/>
                          </w:tcPr>
                          <w:p w14:paraId="423C729B"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kern w:val="0"/>
                                <w:sz w:val="20"/>
                              </w:rPr>
                              <w:t>17,934</w:t>
                            </w:r>
                          </w:p>
                        </w:tc>
                        <w:tc>
                          <w:tcPr>
                            <w:tcW w:w="2025" w:type="dxa"/>
                            <w:shd w:val="clear" w:color="auto" w:fill="auto"/>
                          </w:tcPr>
                          <w:p w14:paraId="2405898A"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kern w:val="0"/>
                                <w:sz w:val="20"/>
                              </w:rPr>
                              <w:t>1,534</w:t>
                            </w:r>
                          </w:p>
                        </w:tc>
                      </w:tr>
                      <w:tr w:rsidR="0097161F" w:rsidRPr="008E5899" w14:paraId="1FA176F6" w14:textId="77777777" w:rsidTr="00631859">
                        <w:tc>
                          <w:tcPr>
                            <w:tcW w:w="2035" w:type="dxa"/>
                            <w:shd w:val="clear" w:color="auto" w:fill="auto"/>
                            <w:vAlign w:val="center"/>
                          </w:tcPr>
                          <w:p w14:paraId="026F8618" w14:textId="77777777" w:rsidR="0097161F" w:rsidRPr="008E5899" w:rsidRDefault="0097161F" w:rsidP="00631859">
                            <w:pPr>
                              <w:adjustRightInd w:val="0"/>
                              <w:spacing w:line="300" w:lineRule="exact"/>
                              <w:jc w:val="center"/>
                              <w:textAlignment w:val="baseline"/>
                              <w:rPr>
                                <w:rFonts w:ascii="標楷體" w:eastAsia="標楷體" w:hAnsi="標楷體"/>
                                <w:kern w:val="0"/>
                                <w:sz w:val="20"/>
                              </w:rPr>
                            </w:pPr>
                            <w:r w:rsidRPr="008E5899">
                              <w:rPr>
                                <w:rFonts w:ascii="標楷體" w:eastAsia="標楷體" w:hAnsi="標楷體" w:hint="eastAsia"/>
                                <w:kern w:val="0"/>
                                <w:sz w:val="20"/>
                              </w:rPr>
                              <w:t>111</w:t>
                            </w:r>
                          </w:p>
                        </w:tc>
                        <w:tc>
                          <w:tcPr>
                            <w:tcW w:w="1874" w:type="dxa"/>
                            <w:shd w:val="clear" w:color="auto" w:fill="auto"/>
                          </w:tcPr>
                          <w:p w14:paraId="0B78012B"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kern w:val="0"/>
                                <w:sz w:val="20"/>
                              </w:rPr>
                              <w:t>14,662</w:t>
                            </w:r>
                          </w:p>
                        </w:tc>
                        <w:tc>
                          <w:tcPr>
                            <w:tcW w:w="2025" w:type="dxa"/>
                            <w:shd w:val="clear" w:color="auto" w:fill="auto"/>
                          </w:tcPr>
                          <w:p w14:paraId="15D175D0"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kern w:val="0"/>
                                <w:sz w:val="20"/>
                              </w:rPr>
                              <w:t>10,262</w:t>
                            </w:r>
                          </w:p>
                        </w:tc>
                      </w:tr>
                      <w:tr w:rsidR="0097161F" w:rsidRPr="008E5899" w14:paraId="32CE9AFE" w14:textId="77777777" w:rsidTr="00631859">
                        <w:tc>
                          <w:tcPr>
                            <w:tcW w:w="2035" w:type="dxa"/>
                            <w:shd w:val="clear" w:color="auto" w:fill="auto"/>
                            <w:vAlign w:val="center"/>
                          </w:tcPr>
                          <w:p w14:paraId="105D6DC2" w14:textId="77777777" w:rsidR="0097161F" w:rsidRPr="008E5899" w:rsidRDefault="0097161F" w:rsidP="00631859">
                            <w:pPr>
                              <w:adjustRightInd w:val="0"/>
                              <w:spacing w:line="300" w:lineRule="exact"/>
                              <w:jc w:val="center"/>
                              <w:textAlignment w:val="baseline"/>
                              <w:rPr>
                                <w:rFonts w:ascii="標楷體" w:eastAsia="標楷體" w:hAnsi="標楷體"/>
                                <w:kern w:val="0"/>
                                <w:sz w:val="20"/>
                              </w:rPr>
                            </w:pPr>
                            <w:r w:rsidRPr="008E5899">
                              <w:rPr>
                                <w:rFonts w:ascii="標楷體" w:eastAsia="標楷體" w:hAnsi="標楷體" w:hint="eastAsia"/>
                                <w:kern w:val="0"/>
                                <w:sz w:val="20"/>
                              </w:rPr>
                              <w:t>112</w:t>
                            </w:r>
                          </w:p>
                        </w:tc>
                        <w:tc>
                          <w:tcPr>
                            <w:tcW w:w="1874" w:type="dxa"/>
                            <w:shd w:val="clear" w:color="auto" w:fill="auto"/>
                            <w:vAlign w:val="center"/>
                          </w:tcPr>
                          <w:p w14:paraId="6B487803"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hint="eastAsia"/>
                                <w:kern w:val="0"/>
                                <w:sz w:val="20"/>
                              </w:rPr>
                              <w:t>19,525</w:t>
                            </w:r>
                          </w:p>
                        </w:tc>
                        <w:tc>
                          <w:tcPr>
                            <w:tcW w:w="2025" w:type="dxa"/>
                            <w:shd w:val="clear" w:color="auto" w:fill="auto"/>
                            <w:vAlign w:val="center"/>
                          </w:tcPr>
                          <w:p w14:paraId="56310D0D"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hint="eastAsia"/>
                                <w:kern w:val="0"/>
                                <w:sz w:val="20"/>
                              </w:rPr>
                              <w:t>6,153</w:t>
                            </w:r>
                          </w:p>
                        </w:tc>
                      </w:tr>
                      <w:tr w:rsidR="0097161F" w:rsidRPr="008E5899" w14:paraId="145CE4CC" w14:textId="77777777" w:rsidTr="00631859">
                        <w:tc>
                          <w:tcPr>
                            <w:tcW w:w="2035" w:type="dxa"/>
                            <w:tcBorders>
                              <w:bottom w:val="single" w:sz="4" w:space="0" w:color="auto"/>
                            </w:tcBorders>
                            <w:shd w:val="clear" w:color="auto" w:fill="auto"/>
                            <w:vAlign w:val="center"/>
                          </w:tcPr>
                          <w:p w14:paraId="3B1CD1FF" w14:textId="2463AD2F" w:rsidR="0097161F" w:rsidRPr="008E5899" w:rsidRDefault="0097161F" w:rsidP="00631859">
                            <w:pPr>
                              <w:adjustRightInd w:val="0"/>
                              <w:spacing w:line="300" w:lineRule="exact"/>
                              <w:jc w:val="center"/>
                              <w:textAlignment w:val="baseline"/>
                              <w:rPr>
                                <w:rFonts w:ascii="標楷體" w:eastAsia="標楷體" w:hAnsi="標楷體"/>
                                <w:kern w:val="0"/>
                                <w:sz w:val="20"/>
                              </w:rPr>
                            </w:pPr>
                            <w:r w:rsidRPr="008E5899">
                              <w:rPr>
                                <w:rFonts w:ascii="標楷體" w:eastAsia="標楷體" w:hAnsi="標楷體" w:hint="eastAsia"/>
                                <w:kern w:val="0"/>
                                <w:sz w:val="20"/>
                              </w:rPr>
                              <w:t>113年</w:t>
                            </w:r>
                            <w:r>
                              <w:rPr>
                                <w:rFonts w:ascii="標楷體" w:eastAsia="標楷體" w:hAnsi="標楷體" w:hint="eastAsia"/>
                                <w:kern w:val="0"/>
                                <w:sz w:val="20"/>
                              </w:rPr>
                              <w:t>（</w:t>
                            </w:r>
                            <w:r w:rsidRPr="008E5899">
                              <w:rPr>
                                <w:rFonts w:ascii="標楷體" w:eastAsia="標楷體" w:hAnsi="標楷體" w:hint="eastAsia"/>
                                <w:kern w:val="0"/>
                                <w:sz w:val="20"/>
                              </w:rPr>
                              <w:t>截至8月</w:t>
                            </w:r>
                            <w:r>
                              <w:rPr>
                                <w:rFonts w:ascii="標楷體" w:eastAsia="標楷體" w:hAnsi="標楷體" w:hint="eastAsia"/>
                                <w:color w:val="000000"/>
                                <w:sz w:val="20"/>
                              </w:rPr>
                              <w:t>）</w:t>
                            </w:r>
                          </w:p>
                        </w:tc>
                        <w:tc>
                          <w:tcPr>
                            <w:tcW w:w="1874" w:type="dxa"/>
                            <w:tcBorders>
                              <w:bottom w:val="single" w:sz="4" w:space="0" w:color="auto"/>
                            </w:tcBorders>
                            <w:shd w:val="clear" w:color="auto" w:fill="auto"/>
                            <w:vAlign w:val="center"/>
                          </w:tcPr>
                          <w:p w14:paraId="5BB107AA"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hint="eastAsia"/>
                                <w:kern w:val="0"/>
                                <w:sz w:val="20"/>
                              </w:rPr>
                              <w:t>14,349</w:t>
                            </w:r>
                          </w:p>
                        </w:tc>
                        <w:tc>
                          <w:tcPr>
                            <w:tcW w:w="2025" w:type="dxa"/>
                            <w:tcBorders>
                              <w:bottom w:val="single" w:sz="4" w:space="0" w:color="auto"/>
                            </w:tcBorders>
                            <w:shd w:val="clear" w:color="auto" w:fill="auto"/>
                            <w:vAlign w:val="center"/>
                          </w:tcPr>
                          <w:p w14:paraId="317FF168" w14:textId="77777777" w:rsidR="0097161F" w:rsidRPr="008E5899" w:rsidRDefault="0097161F" w:rsidP="00631859">
                            <w:pPr>
                              <w:adjustRightInd w:val="0"/>
                              <w:spacing w:line="300" w:lineRule="exact"/>
                              <w:jc w:val="right"/>
                              <w:textAlignment w:val="baseline"/>
                              <w:rPr>
                                <w:rFonts w:ascii="標楷體" w:eastAsia="標楷體" w:hAnsi="標楷體"/>
                                <w:kern w:val="0"/>
                                <w:sz w:val="20"/>
                              </w:rPr>
                            </w:pPr>
                            <w:r w:rsidRPr="008E5899">
                              <w:rPr>
                                <w:rFonts w:ascii="標楷體" w:eastAsia="標楷體" w:hAnsi="標楷體" w:hint="eastAsia"/>
                                <w:kern w:val="0"/>
                                <w:sz w:val="20"/>
                              </w:rPr>
                              <w:t>1,637</w:t>
                            </w:r>
                          </w:p>
                        </w:tc>
                      </w:tr>
                      <w:tr w:rsidR="0097161F" w:rsidRPr="008E5899" w14:paraId="739BC239" w14:textId="77777777" w:rsidTr="00631859">
                        <w:tc>
                          <w:tcPr>
                            <w:tcW w:w="5934" w:type="dxa"/>
                            <w:gridSpan w:val="3"/>
                            <w:tcBorders>
                              <w:top w:val="single" w:sz="4" w:space="0" w:color="auto"/>
                              <w:left w:val="nil"/>
                              <w:bottom w:val="nil"/>
                              <w:right w:val="nil"/>
                            </w:tcBorders>
                            <w:shd w:val="clear" w:color="auto" w:fill="auto"/>
                            <w:vAlign w:val="center"/>
                          </w:tcPr>
                          <w:p w14:paraId="4AC21A8F" w14:textId="77777777" w:rsidR="0097161F" w:rsidRPr="008E5899" w:rsidRDefault="0097161F" w:rsidP="00E72F1C">
                            <w:pPr>
                              <w:adjustRightInd w:val="0"/>
                              <w:spacing w:beforeLines="20" w:before="48"/>
                              <w:ind w:leftChars="-39" w:left="-94"/>
                              <w:textAlignment w:val="baseline"/>
                              <w:rPr>
                                <w:rFonts w:ascii="標楷體" w:eastAsia="標楷體" w:hAnsi="標楷體"/>
                                <w:kern w:val="0"/>
                                <w:sz w:val="18"/>
                              </w:rPr>
                            </w:pPr>
                            <w:r w:rsidRPr="008E5899">
                              <w:rPr>
                                <w:rFonts w:ascii="標楷體" w:eastAsia="標楷體" w:hAnsi="標楷體" w:hint="eastAsia"/>
                                <w:kern w:val="0"/>
                                <w:sz w:val="18"/>
                              </w:rPr>
                              <w:t>註：1.112年1至8月份水泥生料12,900公噸、公共工程5,052公噸。</w:t>
                            </w:r>
                          </w:p>
                          <w:p w14:paraId="1381BF7C" w14:textId="77777777" w:rsidR="0097161F" w:rsidRPr="008E5899" w:rsidRDefault="0097161F" w:rsidP="00E72F1C">
                            <w:pPr>
                              <w:adjustRightInd w:val="0"/>
                              <w:spacing w:beforeLines="20" w:before="48"/>
                              <w:ind w:leftChars="-39" w:left="-94" w:firstLineChars="200" w:firstLine="360"/>
                              <w:textAlignment w:val="baseline"/>
                              <w:rPr>
                                <w:rFonts w:ascii="標楷體" w:eastAsia="標楷體" w:hAnsi="標楷體"/>
                                <w:kern w:val="0"/>
                                <w:sz w:val="18"/>
                              </w:rPr>
                            </w:pPr>
                            <w:r w:rsidRPr="008E5899">
                              <w:rPr>
                                <w:rFonts w:ascii="標楷體" w:eastAsia="標楷體" w:hAnsi="標楷體" w:hint="eastAsia"/>
                                <w:kern w:val="0"/>
                                <w:sz w:val="18"/>
                              </w:rPr>
                              <w:t>2.資料來源：整理自環保局提供資料。</w:t>
                            </w:r>
                          </w:p>
                        </w:tc>
                      </w:tr>
                    </w:tbl>
                    <w:p w14:paraId="3976FE2B" w14:textId="77777777" w:rsidR="0097161F" w:rsidRPr="00767CAE" w:rsidRDefault="0097161F" w:rsidP="00E72F1C"/>
                  </w:txbxContent>
                </v:textbox>
                <w10:wrap type="square" anchorx="margin"/>
              </v:shape>
            </w:pict>
          </mc:Fallback>
        </mc:AlternateContent>
      </w:r>
      <w:r w:rsidR="006F4C6D" w:rsidRPr="001C5F62">
        <w:rPr>
          <w:rFonts w:ascii="標楷體" w:eastAsia="標楷體" w:hAnsi="標楷體" w:hint="eastAsia"/>
          <w:noProof/>
          <w:spacing w:val="2"/>
        </w:rPr>
        <w:t>惟自112年起數量明顯減少，112年減至6,153公噸，113年1至8月為1,637公噸，更僅為112年同期5,052公噸之3成，113年焚化再生粒料庫存量除7月份未逾4,030公噸外，其餘月份均逾廠內最大可貯存量，恐產生焚化再生粒料堆置過量而無法開機運轉，影響底渣再利用篩分處理執行成效，經函請環保局研謀推廣轄內公共工程使用焚化再生粒料，拓展去化管道，俾利資源有效利用，以達循環經濟目標。據復：該局已於113年度召開2次跨局處推動小組會議，加強宣導推廣，並</w:t>
      </w:r>
      <w:r w:rsidR="006F4C6D" w:rsidRPr="001C5F62">
        <w:rPr>
          <w:rFonts w:ascii="標楷體" w:eastAsia="標楷體" w:hAnsi="標楷體" w:hint="eastAsia"/>
          <w:noProof/>
          <w:spacing w:val="4"/>
        </w:rPr>
        <w:t>請各局處工程主辦單位優先納入合約使用，113年度公共工程案總去化量6,381公噸，將持續媒合多元工程去化管道，以提升宜蘭縣公共工程之焚化再生粒料使用量，逐步達成循環經濟目標。</w:t>
      </w:r>
    </w:p>
    <w:p w14:paraId="5654A9B2" w14:textId="77777777" w:rsidR="006F4C6D" w:rsidRPr="001C5F62" w:rsidRDefault="006F4C6D" w:rsidP="00CF1652">
      <w:pPr>
        <w:kinsoku w:val="0"/>
        <w:overflowPunct w:val="0"/>
        <w:autoSpaceDE w:val="0"/>
        <w:spacing w:beforeLines="100" w:before="240" w:afterLines="50" w:after="120" w:line="520" w:lineRule="exact"/>
        <w:ind w:firstLineChars="200" w:firstLine="569"/>
        <w:jc w:val="both"/>
        <w:rPr>
          <w:rFonts w:ascii="標楷體" w:eastAsia="標楷體" w:hAnsi="標楷體" w:cs="新細明體"/>
          <w:b/>
          <w:bCs/>
          <w:spacing w:val="2"/>
          <w:sz w:val="28"/>
          <w:szCs w:val="28"/>
        </w:rPr>
      </w:pPr>
      <w:r w:rsidRPr="001C5F62">
        <w:rPr>
          <w:rFonts w:ascii="標楷體" w:eastAsia="標楷體" w:hAnsi="標楷體" w:cs="新細明體" w:hint="eastAsia"/>
          <w:b/>
          <w:bCs/>
          <w:spacing w:val="2"/>
          <w:sz w:val="28"/>
          <w:szCs w:val="28"/>
        </w:rPr>
        <w:t>（三）　推動循環杯免費借用，響應減塑綠生活，惟部分合作店家迄無借用紀錄，執行效益未盡理想，且有借用久未歸還，或未予列管部分連鎖便利商店，允待加強宣導及推廣，並研議訂定借還規則，及全面清查落實執行，以精進縣內源頭減量作為，達成循環使用目的。</w:t>
      </w:r>
    </w:p>
    <w:p w14:paraId="08FEF480" w14:textId="77777777" w:rsidR="006F4C6D" w:rsidRPr="001C5F62" w:rsidRDefault="006F4C6D" w:rsidP="00BF03F1">
      <w:pPr>
        <w:tabs>
          <w:tab w:val="left" w:pos="490"/>
        </w:tabs>
        <w:overflowPunct w:val="0"/>
        <w:spacing w:beforeLines="30" w:before="72" w:afterLines="30" w:after="72" w:line="52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環保局為推動循環杯免費借用，減少一次性飲料杯使用量，響應減塑綠生活，並因應「一次用飲料杯限制使用對象及實施方式」規定之施行，112及113年度於「環保業務-廢棄物管理及環境衛生」科目項下，委託廠商辦理「來宜杯」環循杯租借服務，計畫經費分別為32萬元及30萬元。經查執行情形，核有：</w:t>
      </w:r>
    </w:p>
    <w:p w14:paraId="37F67604" w14:textId="5802E606" w:rsidR="006F4C6D" w:rsidRPr="001C5F62" w:rsidRDefault="006F4C6D" w:rsidP="00CF1652">
      <w:pPr>
        <w:pStyle w:val="Web"/>
        <w:widowControl w:val="0"/>
        <w:overflowPunct w:val="0"/>
        <w:snapToGrid w:val="0"/>
        <w:spacing w:beforeLines="100" w:before="240" w:beforeAutospacing="0" w:afterLines="40" w:after="96" w:afterAutospacing="0" w:line="520" w:lineRule="exact"/>
        <w:ind w:firstLineChars="450" w:firstLine="1099"/>
        <w:jc w:val="both"/>
        <w:rPr>
          <w:rFonts w:ascii="標楷體" w:eastAsia="標楷體" w:hAnsi="標楷體"/>
          <w:noProof/>
          <w:spacing w:val="2"/>
        </w:rPr>
      </w:pPr>
      <w:r w:rsidRPr="001C5F62">
        <w:rPr>
          <w:rFonts w:ascii="標楷體" w:eastAsia="標楷體" w:hAnsi="標楷體" w:cs="Times New Roman" w:hint="eastAsia"/>
          <w:b/>
          <w:bCs/>
          <w:spacing w:val="2"/>
          <w:kern w:val="2"/>
        </w:rPr>
        <w:t>1</w:t>
      </w:r>
      <w:r w:rsidRPr="001C5F62">
        <w:rPr>
          <w:rFonts w:ascii="標楷體" w:eastAsia="標楷體" w:hAnsi="標楷體" w:hint="eastAsia"/>
          <w:b/>
          <w:noProof/>
          <w:spacing w:val="2"/>
        </w:rPr>
        <w:t>.</w:t>
      </w:r>
      <w:r w:rsidRPr="001C5F62">
        <w:rPr>
          <w:rFonts w:ascii="標楷體" w:eastAsia="標楷體" w:hAnsi="標楷體" w:hint="eastAsia"/>
          <w:b/>
          <w:bCs/>
          <w:spacing w:val="2"/>
          <w:sz w:val="28"/>
          <w:szCs w:val="28"/>
        </w:rPr>
        <w:t xml:space="preserve">　</w:t>
      </w:r>
      <w:r w:rsidRPr="001C5F62">
        <w:rPr>
          <w:rFonts w:ascii="標楷體" w:eastAsia="標楷體" w:hAnsi="標楷體" w:hint="eastAsia"/>
          <w:b/>
          <w:noProof/>
          <w:spacing w:val="2"/>
        </w:rPr>
        <w:t>部分合作店家迄無借用紀錄，且執行效益未盡理想，允待研謀改善妥處，以精進縣內源頭減量作為：</w:t>
      </w:r>
      <w:r w:rsidRPr="001C5F62">
        <w:rPr>
          <w:rFonts w:ascii="標楷體" w:eastAsia="標楷體" w:hAnsi="標楷體" w:hint="eastAsia"/>
          <w:noProof/>
          <w:spacing w:val="2"/>
        </w:rPr>
        <w:t>該局自112年9月18日起，於羅東林業文化園區遊客中心等14家合作</w:t>
      </w:r>
      <w:r w:rsidRPr="001C5F62">
        <w:rPr>
          <w:rFonts w:ascii="標楷體" w:eastAsia="標楷體" w:hAnsi="標楷體" w:hint="eastAsia"/>
          <w:noProof/>
          <w:spacing w:val="2"/>
        </w:rPr>
        <w:lastRenderedPageBreak/>
        <w:t>店家及推廣活動借還點，提供免費租借循環杯服務；113年增加宜蘭大學鄰近之神農商圈10家合作店家，合計24家，民眾透過網路於租借服務系統註冊後，可至合作店家借、還循環杯，期減少使用一次性用品（圖2）。執行結果，112年9月至113年8月止，24家合作店家設置</w:t>
      </w:r>
      <w:r w:rsidR="00C37444" w:rsidRPr="001C5F62">
        <w:rPr>
          <w:rFonts w:ascii="標楷體" w:eastAsia="標楷體" w:hAnsi="標楷體" w:cs="Times New Roman" w:hint="eastAsia"/>
          <w:b/>
          <w:bCs/>
          <w:noProof/>
          <w:spacing w:val="2"/>
          <w:kern w:val="2"/>
        </w:rPr>
        <mc:AlternateContent>
          <mc:Choice Requires="wps">
            <w:drawing>
              <wp:anchor distT="0" distB="0" distL="114300" distR="114300" simplePos="0" relativeHeight="251639808" behindDoc="1" locked="0" layoutInCell="1" allowOverlap="1" wp14:anchorId="00006A69" wp14:editId="14D19ED8">
                <wp:simplePos x="0" y="0"/>
                <wp:positionH relativeFrom="margin">
                  <wp:posOffset>2993390</wp:posOffset>
                </wp:positionH>
                <wp:positionV relativeFrom="paragraph">
                  <wp:posOffset>1054100</wp:posOffset>
                </wp:positionV>
                <wp:extent cx="3211195" cy="2803525"/>
                <wp:effectExtent l="0" t="0" r="8255" b="0"/>
                <wp:wrapTight wrapText="bothSides">
                  <wp:wrapPolygon edited="0">
                    <wp:start x="0" y="0"/>
                    <wp:lineTo x="0" y="21429"/>
                    <wp:lineTo x="21527" y="21429"/>
                    <wp:lineTo x="21527" y="0"/>
                    <wp:lineTo x="0" y="0"/>
                  </wp:wrapPolygon>
                </wp:wrapTight>
                <wp:docPr id="52" name="文字方塊 52"/>
                <wp:cNvGraphicFramePr/>
                <a:graphic xmlns:a="http://schemas.openxmlformats.org/drawingml/2006/main">
                  <a:graphicData uri="http://schemas.microsoft.com/office/word/2010/wordprocessingShape">
                    <wps:wsp>
                      <wps:cNvSpPr txBox="1"/>
                      <wps:spPr>
                        <a:xfrm>
                          <a:off x="0" y="0"/>
                          <a:ext cx="3211195" cy="2803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5001287" w14:textId="145C3C03" w:rsidR="0097161F" w:rsidRPr="00D056B9" w:rsidRDefault="0097161F" w:rsidP="006F4C6D">
                            <w:pPr>
                              <w:jc w:val="center"/>
                            </w:pPr>
                            <w:r w:rsidRPr="00D056B9">
                              <w:rPr>
                                <w:rFonts w:ascii="標楷體" w:eastAsia="標楷體" w:hAnsi="標楷體" w:hint="eastAsia"/>
                                <w:b/>
                              </w:rPr>
                              <w:t>圖</w:t>
                            </w:r>
                            <w:r w:rsidRPr="00D056B9">
                              <w:rPr>
                                <w:rFonts w:ascii="標楷體" w:eastAsia="標楷體" w:hAnsi="標楷體" w:hint="eastAsia"/>
                                <w:b/>
                                <w:noProof/>
                                <w:spacing w:val="2"/>
                              </w:rPr>
                              <w:t>2</w:t>
                            </w:r>
                            <w:r w:rsidRPr="00D056B9">
                              <w:rPr>
                                <w:rFonts w:ascii="標楷體" w:eastAsia="標楷體" w:hAnsi="標楷體" w:hint="eastAsia"/>
                                <w:b/>
                                <w:bCs/>
                                <w:spacing w:val="2"/>
                                <w:szCs w:val="24"/>
                              </w:rPr>
                              <w:t xml:space="preserve">　</w:t>
                            </w:r>
                            <w:r w:rsidRPr="00D056B9">
                              <w:rPr>
                                <w:rFonts w:ascii="標楷體" w:eastAsia="標楷體" w:hAnsi="標楷體" w:hint="eastAsia"/>
                                <w:b/>
                              </w:rPr>
                              <w:t>來宜杯推廣活動宣導</w:t>
                            </w:r>
                          </w:p>
                          <w:p w14:paraId="2ED393CB" w14:textId="77777777" w:rsidR="0097161F" w:rsidRDefault="0097161F" w:rsidP="006F4C6D">
                            <w:r>
                              <w:rPr>
                                <w:noProof/>
                              </w:rPr>
                              <w:drawing>
                                <wp:inline distT="0" distB="0" distL="0" distR="0" wp14:anchorId="2E2917ED" wp14:editId="79879A23">
                                  <wp:extent cx="3079699" cy="2126822"/>
                                  <wp:effectExtent l="0" t="0" r="6985" b="6985"/>
                                  <wp:docPr id="55" name="圖片 55" descr="C:\Users\su\Downloads\IMG_8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Downloads\IMG_889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80324" cy="2127254"/>
                                          </a:xfrm>
                                          <a:prstGeom prst="rect">
                                            <a:avLst/>
                                          </a:prstGeom>
                                          <a:noFill/>
                                          <a:ln>
                                            <a:noFill/>
                                          </a:ln>
                                        </pic:spPr>
                                      </pic:pic>
                                    </a:graphicData>
                                  </a:graphic>
                                </wp:inline>
                              </w:drawing>
                            </w:r>
                          </w:p>
                          <w:p w14:paraId="05D9A8EB" w14:textId="77777777" w:rsidR="0097161F" w:rsidRPr="008E5899" w:rsidRDefault="0097161F" w:rsidP="005F1247">
                            <w:pPr>
                              <w:adjustRightInd w:val="0"/>
                              <w:snapToGrid w:val="0"/>
                              <w:ind w:leftChars="-39" w:left="-94" w:firstLineChars="50" w:firstLine="90"/>
                              <w:textAlignment w:val="baseline"/>
                              <w:rPr>
                                <w:rFonts w:ascii="標楷體" w:eastAsia="標楷體" w:hAnsi="標楷體"/>
                                <w:kern w:val="0"/>
                                <w:sz w:val="18"/>
                              </w:rPr>
                            </w:pPr>
                            <w:r w:rsidRPr="008E5899">
                              <w:rPr>
                                <w:rFonts w:ascii="標楷體" w:eastAsia="標楷體" w:hAnsi="標楷體" w:hint="eastAsia"/>
                                <w:kern w:val="0"/>
                                <w:sz w:val="18"/>
                              </w:rPr>
                              <w:t>註：1.</w:t>
                            </w:r>
                            <w:r>
                              <w:rPr>
                                <w:rFonts w:ascii="標楷體" w:eastAsia="標楷體" w:hAnsi="標楷體" w:hint="eastAsia"/>
                                <w:kern w:val="0"/>
                                <w:sz w:val="18"/>
                              </w:rPr>
                              <w:t>資料日期：1</w:t>
                            </w:r>
                            <w:r>
                              <w:rPr>
                                <w:rFonts w:ascii="標楷體" w:eastAsia="標楷體" w:hAnsi="標楷體"/>
                                <w:kern w:val="0"/>
                                <w:sz w:val="18"/>
                              </w:rPr>
                              <w:t>14年5月23日</w:t>
                            </w:r>
                            <w:r w:rsidRPr="008E5899">
                              <w:rPr>
                                <w:rFonts w:ascii="標楷體" w:eastAsia="標楷體" w:hAnsi="標楷體" w:hint="eastAsia"/>
                                <w:kern w:val="0"/>
                                <w:sz w:val="18"/>
                              </w:rPr>
                              <w:t>。</w:t>
                            </w:r>
                          </w:p>
                          <w:p w14:paraId="0A31EE81" w14:textId="77777777" w:rsidR="0097161F" w:rsidRDefault="0097161F" w:rsidP="005F1247">
                            <w:pPr>
                              <w:adjustRightInd w:val="0"/>
                              <w:snapToGrid w:val="0"/>
                              <w:ind w:leftChars="-39" w:left="-94" w:firstLineChars="250" w:firstLine="450"/>
                              <w:textAlignment w:val="baseline"/>
                              <w:rPr>
                                <w:rFonts w:ascii="標楷體" w:eastAsia="標楷體" w:hAnsi="標楷體"/>
                                <w:sz w:val="18"/>
                              </w:rPr>
                            </w:pPr>
                            <w:r w:rsidRPr="008E5899">
                              <w:rPr>
                                <w:rFonts w:ascii="標楷體" w:eastAsia="標楷體" w:hAnsi="標楷體" w:hint="eastAsia"/>
                                <w:kern w:val="0"/>
                                <w:sz w:val="18"/>
                              </w:rPr>
                              <w:t>2.</w:t>
                            </w:r>
                            <w:r w:rsidRPr="0066271F">
                              <w:rPr>
                                <w:rFonts w:ascii="標楷體" w:eastAsia="標楷體" w:hAnsi="標楷體" w:hint="eastAsia"/>
                                <w:kern w:val="0"/>
                                <w:sz w:val="18"/>
                              </w:rPr>
                              <w:t>資料來源：擷取自環保局Facebook資料</w:t>
                            </w:r>
                            <w:r>
                              <w:rPr>
                                <w:rFonts w:ascii="標楷體" w:eastAsia="標楷體" w:hAnsi="標楷體" w:hint="eastAsia"/>
                                <w:kern w:val="0"/>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006A69" id="文字方塊 52" o:spid="_x0000_s1076" type="#_x0000_t202" style="position:absolute;left:0;text-align:left;margin-left:235.7pt;margin-top:83pt;width:252.85pt;height:220.7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" fillcolor="white [3201]" stroked="f" strokeweight=".5pt">
                <v:textbox>
                  <w:txbxContent>
                    <w:p w14:paraId="45001287" w14:textId="145C3C03" w:rsidR="0097161F" w:rsidRPr="00D056B9" w:rsidRDefault="0097161F" w:rsidP="006F4C6D">
                      <w:pPr>
                        <w:jc w:val="center"/>
                      </w:pPr>
                      <w:r w:rsidRPr="00D056B9">
                        <w:rPr>
                          <w:rFonts w:ascii="標楷體" w:eastAsia="標楷體" w:hAnsi="標楷體" w:hint="eastAsia"/>
                          <w:b/>
                        </w:rPr>
                        <w:t>圖</w:t>
                      </w:r>
                      <w:r w:rsidRPr="00D056B9">
                        <w:rPr>
                          <w:rFonts w:ascii="標楷體" w:eastAsia="標楷體" w:hAnsi="標楷體" w:hint="eastAsia"/>
                          <w:b/>
                          <w:noProof/>
                          <w:spacing w:val="2"/>
                        </w:rPr>
                        <w:t>2</w:t>
                      </w:r>
                      <w:r w:rsidRPr="00D056B9">
                        <w:rPr>
                          <w:rFonts w:ascii="標楷體" w:eastAsia="標楷體" w:hAnsi="標楷體" w:hint="eastAsia"/>
                          <w:b/>
                          <w:bCs/>
                          <w:spacing w:val="2"/>
                          <w:szCs w:val="24"/>
                        </w:rPr>
                        <w:t xml:space="preserve">　</w:t>
                      </w:r>
                      <w:r w:rsidRPr="00D056B9">
                        <w:rPr>
                          <w:rFonts w:ascii="標楷體" w:eastAsia="標楷體" w:hAnsi="標楷體" w:hint="eastAsia"/>
                          <w:b/>
                        </w:rPr>
                        <w:t>來宜杯推廣活動宣導</w:t>
                      </w:r>
                    </w:p>
                    <w:p w14:paraId="2ED393CB" w14:textId="77777777" w:rsidR="0097161F" w:rsidRDefault="0097161F" w:rsidP="006F4C6D">
                      <w:r>
                        <w:rPr>
                          <w:noProof/>
                        </w:rPr>
                        <w:drawing>
                          <wp:inline distT="0" distB="0" distL="0" distR="0" wp14:anchorId="2E2917ED" wp14:editId="79879A23">
                            <wp:extent cx="3079699" cy="2126822"/>
                            <wp:effectExtent l="0" t="0" r="6985" b="6985"/>
                            <wp:docPr id="55" name="圖片 55" descr="C:\Users\su\Downloads\IMG_8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Downloads\IMG_889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0324" cy="2127254"/>
                                    </a:xfrm>
                                    <a:prstGeom prst="rect">
                                      <a:avLst/>
                                    </a:prstGeom>
                                    <a:noFill/>
                                    <a:ln>
                                      <a:noFill/>
                                    </a:ln>
                                  </pic:spPr>
                                </pic:pic>
                              </a:graphicData>
                            </a:graphic>
                          </wp:inline>
                        </w:drawing>
                      </w:r>
                    </w:p>
                    <w:p w14:paraId="05D9A8EB" w14:textId="77777777" w:rsidR="0097161F" w:rsidRPr="008E5899" w:rsidRDefault="0097161F" w:rsidP="005F1247">
                      <w:pPr>
                        <w:adjustRightInd w:val="0"/>
                        <w:snapToGrid w:val="0"/>
                        <w:ind w:leftChars="-39" w:left="-94" w:firstLineChars="50" w:firstLine="90"/>
                        <w:textAlignment w:val="baseline"/>
                        <w:rPr>
                          <w:rFonts w:ascii="標楷體" w:eastAsia="標楷體" w:hAnsi="標楷體"/>
                          <w:kern w:val="0"/>
                          <w:sz w:val="18"/>
                        </w:rPr>
                      </w:pPr>
                      <w:r w:rsidRPr="008E5899">
                        <w:rPr>
                          <w:rFonts w:ascii="標楷體" w:eastAsia="標楷體" w:hAnsi="標楷體" w:hint="eastAsia"/>
                          <w:kern w:val="0"/>
                          <w:sz w:val="18"/>
                        </w:rPr>
                        <w:t>註：1.</w:t>
                      </w:r>
                      <w:r>
                        <w:rPr>
                          <w:rFonts w:ascii="標楷體" w:eastAsia="標楷體" w:hAnsi="標楷體" w:hint="eastAsia"/>
                          <w:kern w:val="0"/>
                          <w:sz w:val="18"/>
                        </w:rPr>
                        <w:t>資料日期：1</w:t>
                      </w:r>
                      <w:r>
                        <w:rPr>
                          <w:rFonts w:ascii="標楷體" w:eastAsia="標楷體" w:hAnsi="標楷體"/>
                          <w:kern w:val="0"/>
                          <w:sz w:val="18"/>
                        </w:rPr>
                        <w:t>14年5月23日</w:t>
                      </w:r>
                      <w:r w:rsidRPr="008E5899">
                        <w:rPr>
                          <w:rFonts w:ascii="標楷體" w:eastAsia="標楷體" w:hAnsi="標楷體" w:hint="eastAsia"/>
                          <w:kern w:val="0"/>
                          <w:sz w:val="18"/>
                        </w:rPr>
                        <w:t>。</w:t>
                      </w:r>
                    </w:p>
                    <w:p w14:paraId="0A31EE81" w14:textId="77777777" w:rsidR="0097161F" w:rsidRDefault="0097161F" w:rsidP="005F1247">
                      <w:pPr>
                        <w:adjustRightInd w:val="0"/>
                        <w:snapToGrid w:val="0"/>
                        <w:ind w:leftChars="-39" w:left="-94" w:firstLineChars="250" w:firstLine="450"/>
                        <w:textAlignment w:val="baseline"/>
                        <w:rPr>
                          <w:rFonts w:ascii="標楷體" w:eastAsia="標楷體" w:hAnsi="標楷體"/>
                          <w:sz w:val="18"/>
                        </w:rPr>
                      </w:pPr>
                      <w:r w:rsidRPr="008E5899">
                        <w:rPr>
                          <w:rFonts w:ascii="標楷體" w:eastAsia="標楷體" w:hAnsi="標楷體" w:hint="eastAsia"/>
                          <w:kern w:val="0"/>
                          <w:sz w:val="18"/>
                        </w:rPr>
                        <w:t>2.</w:t>
                      </w:r>
                      <w:r w:rsidRPr="0066271F">
                        <w:rPr>
                          <w:rFonts w:ascii="標楷體" w:eastAsia="標楷體" w:hAnsi="標楷體" w:hint="eastAsia"/>
                          <w:kern w:val="0"/>
                          <w:sz w:val="18"/>
                        </w:rPr>
                        <w:t>資料來源：擷取自環保局Facebook資料</w:t>
                      </w:r>
                      <w:r>
                        <w:rPr>
                          <w:rFonts w:ascii="標楷體" w:eastAsia="標楷體" w:hAnsi="標楷體" w:hint="eastAsia"/>
                          <w:kern w:val="0"/>
                          <w:sz w:val="18"/>
                        </w:rPr>
                        <w:t>。</w:t>
                      </w:r>
                    </w:p>
                  </w:txbxContent>
                </v:textbox>
                <w10:wrap type="tight" anchorx="margin"/>
              </v:shape>
            </w:pict>
          </mc:Fallback>
        </mc:AlternateContent>
      </w:r>
      <w:r w:rsidRPr="001C5F62">
        <w:rPr>
          <w:rFonts w:ascii="標楷體" w:eastAsia="標楷體" w:hAnsi="標楷體" w:hint="eastAsia"/>
          <w:noProof/>
          <w:spacing w:val="2"/>
        </w:rPr>
        <w:t>305杯，累計借用次數277次；推廣活動借還點112年累計借用50次，113年截至8月底417次，合計467次。經查上開24家合作店家112年無借用紀錄者計有3家，113年截至8月底無借用紀錄者增為9家，且與該局原預計112年9月18日起至12月底止，達6,000杯循環杯之效益相距甚遠。據該局執行檢討結果，112年來宜杯活動自9月下旬始推動，知悉民眾不普遍，未來考量加強宣導與推廣。113年雖增加10家合作店家並設置85杯，惟累計借用次數僅14次，占設置杯數之16.47％，未及2成，執行效益未盡理想，經函請環保局研謀改善，加強宣導及推廣成效，以精進縣內源頭減量作為。據復：113年9月至114年5月底止借用次數1,194次，合作店家31家。為提升租借率，將結合二手市集推廣活動及不定期於該局FB粉絲專頁宣傳借用資訊；另針對借用紀錄欠佳之店家，將與業者加強溝通，於門市張貼宣導海報，以提升來宜杯推廣成效。</w:t>
      </w:r>
    </w:p>
    <w:p w14:paraId="051A550B" w14:textId="77777777" w:rsidR="006F4C6D" w:rsidRPr="001C5F62" w:rsidRDefault="006F4C6D" w:rsidP="00981D5C">
      <w:pPr>
        <w:pStyle w:val="Web"/>
        <w:overflowPunct w:val="0"/>
        <w:snapToGrid w:val="0"/>
        <w:spacing w:beforeLines="50" w:before="120" w:beforeAutospacing="0" w:afterLines="40" w:after="96" w:afterAutospacing="0" w:line="520" w:lineRule="atLeast"/>
        <w:ind w:firstLineChars="450" w:firstLine="1099"/>
        <w:jc w:val="both"/>
        <w:rPr>
          <w:rFonts w:ascii="標楷體" w:eastAsia="標楷體" w:hAnsi="標楷體"/>
          <w:noProof/>
          <w:spacing w:val="2"/>
        </w:rPr>
      </w:pPr>
      <w:r w:rsidRPr="001C5F62">
        <w:rPr>
          <w:rFonts w:ascii="標楷體" w:eastAsia="標楷體" w:hAnsi="標楷體" w:cs="Times New Roman" w:hint="eastAsia"/>
          <w:b/>
          <w:bCs/>
          <w:spacing w:val="2"/>
          <w:kern w:val="2"/>
        </w:rPr>
        <w:t>2.</w:t>
      </w:r>
      <w:r w:rsidRPr="001C5F62">
        <w:rPr>
          <w:rFonts w:ascii="標楷體" w:eastAsia="標楷體" w:hAnsi="標楷體" w:hint="eastAsia"/>
          <w:b/>
          <w:bCs/>
          <w:spacing w:val="2"/>
          <w:sz w:val="28"/>
          <w:szCs w:val="28"/>
        </w:rPr>
        <w:t xml:space="preserve">　</w:t>
      </w:r>
      <w:r w:rsidRPr="001C5F62">
        <w:rPr>
          <w:rFonts w:ascii="標楷體" w:eastAsia="標楷體" w:hAnsi="標楷體" w:cs="Times New Roman" w:hint="eastAsia"/>
          <w:b/>
          <w:bCs/>
          <w:spacing w:val="2"/>
          <w:kern w:val="2"/>
        </w:rPr>
        <w:t>部分消費者借用循環杯久未歸還，允宜研議訂定借還規則，以達循環使用目的：</w:t>
      </w:r>
      <w:r w:rsidRPr="001C5F62">
        <w:rPr>
          <w:rFonts w:ascii="標楷體" w:eastAsia="標楷體" w:hAnsi="標楷體" w:hint="eastAsia"/>
          <w:noProof/>
          <w:spacing w:val="2"/>
        </w:rPr>
        <w:t>據該局提供來宜杯環循杯租借服務借用紀錄，經分析迄至113年8月底止循環杯尚未歸還，期間介於1個月至1年者計有20杯，最長為自112年9月18日起借用迄113年8月底止已達11個月餘，且有同一人同日借用2杯或3杯尚未歸還，經函請環保局研議訂定借還管理規則，以達循環使用目的。據復：已訂定來宜杯借還規則，來宜杯單次借用以7日為限，逾7日未歸還者，將以電子郵件或電話通知消費者將杯子送（寄）回，如有遺失情形將以金錢賠償。</w:t>
      </w:r>
    </w:p>
    <w:p w14:paraId="5E3D3573" w14:textId="77777777" w:rsidR="006F4C6D" w:rsidRPr="001C5F62" w:rsidRDefault="006F4C6D" w:rsidP="00A03DC9">
      <w:pPr>
        <w:pStyle w:val="Web"/>
        <w:overflowPunct w:val="0"/>
        <w:snapToGrid w:val="0"/>
        <w:spacing w:beforeLines="50" w:before="120" w:beforeAutospacing="0" w:afterLines="50" w:after="120" w:afterAutospacing="0" w:line="520" w:lineRule="atLeast"/>
        <w:ind w:firstLineChars="450" w:firstLine="1099"/>
        <w:jc w:val="both"/>
        <w:rPr>
          <w:rFonts w:ascii="標楷體" w:eastAsia="標楷體" w:hAnsi="標楷體"/>
          <w:noProof/>
          <w:spacing w:val="2"/>
        </w:rPr>
      </w:pPr>
      <w:r w:rsidRPr="001C5F62">
        <w:rPr>
          <w:rFonts w:ascii="標楷體" w:eastAsia="標楷體" w:hAnsi="標楷體" w:hint="eastAsia"/>
          <w:b/>
          <w:noProof/>
          <w:spacing w:val="2"/>
        </w:rPr>
        <w:t>3.</w:t>
      </w:r>
      <w:r w:rsidRPr="001C5F62">
        <w:rPr>
          <w:rFonts w:ascii="標楷體" w:eastAsia="標楷體" w:hAnsi="標楷體" w:hint="eastAsia"/>
          <w:b/>
          <w:bCs/>
          <w:spacing w:val="2"/>
          <w:sz w:val="28"/>
          <w:szCs w:val="28"/>
        </w:rPr>
        <w:t xml:space="preserve">　</w:t>
      </w:r>
      <w:r w:rsidRPr="001C5F62">
        <w:rPr>
          <w:rFonts w:ascii="標楷體" w:eastAsia="標楷體" w:hAnsi="標楷體" w:hint="eastAsia"/>
          <w:b/>
          <w:noProof/>
          <w:spacing w:val="2"/>
        </w:rPr>
        <w:t>部分連鎖便利商店未予列管，亟待全面清查並督促落實執行，以利列管及查核：</w:t>
      </w:r>
      <w:r w:rsidRPr="001C5F62">
        <w:rPr>
          <w:rFonts w:ascii="標楷體" w:eastAsia="標楷體" w:hAnsi="標楷體" w:hint="eastAsia"/>
          <w:noProof/>
          <w:spacing w:val="2"/>
        </w:rPr>
        <w:t>依環境部112年8月16日環署基字第1121097239號令，111年4月28日訂定公告之「一次</w:t>
      </w:r>
      <w:r w:rsidRPr="001C5F62">
        <w:rPr>
          <w:rFonts w:ascii="標楷體" w:eastAsia="標楷體" w:hAnsi="標楷體" w:hint="eastAsia"/>
          <w:noProof/>
          <w:spacing w:val="2"/>
        </w:rPr>
        <w:lastRenderedPageBreak/>
        <w:t>用飲料杯限制使用對象及實施方式」公告事項3第1款，有關宜蘭縣飲料店不得提供塑膠一次用飲料杯實施日期，自113年1月1日施行。限制使用對象：飲料店、連鎖飲料店、連鎖便利商店、連鎖速食店及連鎖超級市場等。按該局提供宜蘭縣列管清冊計772家，其中以連鎖便利商店262家為最，經與商工行政資料開放平臺之5大超商分公司登記資料比對結果，發現未列入上開列管清冊者，計有3家店家，經函請環保局全面清查並督促落實執行，以利列管及查核作業。據復：經重新檢視清查，其列管類別為連鎖便利商店已解除列管3家（停歇業）、新增列管11家（含上述未列入清冊之3家店家）；連鎖速食店解除列管1家（停歇業）、新增列管2家；連鎖飲料店解除列管20家（停歇業）、新增列管18家，合計列管家數為779家。</w:t>
      </w:r>
    </w:p>
    <w:p w14:paraId="6D386E4B" w14:textId="77777777" w:rsidR="006F4C6D" w:rsidRPr="001C5F62" w:rsidRDefault="006F4C6D" w:rsidP="00A03DC9">
      <w:pPr>
        <w:kinsoku w:val="0"/>
        <w:overflowPunct w:val="0"/>
        <w:autoSpaceDE w:val="0"/>
        <w:spacing w:beforeLines="50" w:before="120" w:afterLines="50" w:after="120" w:line="506" w:lineRule="atLeast"/>
        <w:ind w:firstLineChars="200" w:firstLine="569"/>
        <w:jc w:val="both"/>
        <w:rPr>
          <w:rFonts w:ascii="標楷體" w:eastAsia="標楷體" w:hAnsi="標楷體" w:cs="新細明體"/>
          <w:b/>
          <w:bCs/>
          <w:spacing w:val="2"/>
          <w:sz w:val="28"/>
          <w:szCs w:val="28"/>
        </w:rPr>
      </w:pPr>
      <w:r w:rsidRPr="001C5F62">
        <w:rPr>
          <w:rFonts w:ascii="標楷體" w:eastAsia="標楷體" w:hAnsi="標楷體" w:cs="新細明體" w:hint="eastAsia"/>
          <w:b/>
          <w:bCs/>
          <w:spacing w:val="2"/>
          <w:sz w:val="28"/>
          <w:szCs w:val="28"/>
        </w:rPr>
        <w:t>（四）　加強推行空氣污染防制計畫，以降低環境負荷，改善空氣品質，惟近3年度老舊機車排氣定期檢驗比率未達6成，且柴油車排煙檢測比率亦未達4成，允待研謀排檢措施及提升到檢率，以維護公眾健康。</w:t>
      </w:r>
    </w:p>
    <w:p w14:paraId="28EC1434" w14:textId="77777777" w:rsidR="006F4C6D" w:rsidRPr="001C5F62" w:rsidRDefault="006F4C6D" w:rsidP="009236E1">
      <w:pPr>
        <w:tabs>
          <w:tab w:val="left" w:pos="490"/>
        </w:tabs>
        <w:overflowPunct w:val="0"/>
        <w:spacing w:beforeLines="30" w:before="72" w:afterLines="30" w:after="72" w:line="540" w:lineRule="exact"/>
        <w:ind w:firstLineChars="200" w:firstLine="488"/>
        <w:jc w:val="both"/>
        <w:rPr>
          <w:rFonts w:ascii="標楷體" w:hAnsi="標楷體" w:cs="新細明體"/>
          <w:spacing w:val="2"/>
          <w:kern w:val="0"/>
          <w:szCs w:val="24"/>
        </w:rPr>
      </w:pPr>
      <w:r w:rsidRPr="001C5F62">
        <w:rPr>
          <w:rFonts w:ascii="標楷體" w:eastAsia="標楷體" w:hAnsi="標楷體" w:hint="eastAsia"/>
          <w:spacing w:val="2"/>
          <w:szCs w:val="24"/>
        </w:rPr>
        <w:t>環保局為強化污染管制工作，依環境部113至116年空氣污染防制方案管制方向及規劃，研訂宜蘭縣空氣污染防制計畫（113年至116年），以提升轄內空氣品質，打造優良居住環境。經查有關移動污染源防制計畫執行情形，核有：</w:t>
      </w:r>
      <w:r w:rsidRPr="001C5F62">
        <w:rPr>
          <w:rFonts w:ascii="標楷體" w:eastAsia="標楷體" w:hAnsi="標楷體"/>
          <w:spacing w:val="2"/>
          <w:szCs w:val="24"/>
        </w:rPr>
        <w:t xml:space="preserve"> </w:t>
      </w:r>
    </w:p>
    <w:p w14:paraId="03CFEA88" w14:textId="77777777" w:rsidR="006F4C6D" w:rsidRPr="001C5F62" w:rsidRDefault="00E72F1C" w:rsidP="00A03DC9">
      <w:pPr>
        <w:tabs>
          <w:tab w:val="left" w:pos="490"/>
        </w:tabs>
        <w:overflowPunct w:val="0"/>
        <w:spacing w:beforeLines="50" w:before="120" w:afterLines="50" w:after="120" w:line="540" w:lineRule="exact"/>
        <w:ind w:firstLineChars="450" w:firstLine="1080"/>
        <w:jc w:val="both"/>
        <w:rPr>
          <w:rFonts w:ascii="標楷體" w:eastAsia="標楷體" w:hAnsi="標楷體"/>
          <w:szCs w:val="24"/>
        </w:rPr>
      </w:pPr>
      <w:r w:rsidRPr="001C5F62">
        <w:rPr>
          <w:rFonts w:ascii="標楷體" w:eastAsia="標楷體" w:hAnsi="標楷體"/>
          <w:noProof/>
          <w:szCs w:val="24"/>
        </w:rPr>
        <mc:AlternateContent>
          <mc:Choice Requires="wps">
            <w:drawing>
              <wp:anchor distT="0" distB="0" distL="114300" distR="114300" simplePos="0" relativeHeight="251651072" behindDoc="0" locked="0" layoutInCell="1" allowOverlap="1" wp14:anchorId="1115379C" wp14:editId="21BF5B95">
                <wp:simplePos x="0" y="0"/>
                <wp:positionH relativeFrom="column">
                  <wp:posOffset>3336290</wp:posOffset>
                </wp:positionH>
                <wp:positionV relativeFrom="paragraph">
                  <wp:posOffset>1422400</wp:posOffset>
                </wp:positionV>
                <wp:extent cx="3268980" cy="1656080"/>
                <wp:effectExtent l="0" t="0" r="7620" b="127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8980" cy="165608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31"/>
                              <w:gridCol w:w="1144"/>
                              <w:gridCol w:w="1144"/>
                              <w:gridCol w:w="1417"/>
                            </w:tblGrid>
                            <w:tr w:rsidR="0097161F" w:rsidRPr="002C6DB7" w14:paraId="24715614" w14:textId="77777777" w:rsidTr="00631859">
                              <w:trPr>
                                <w:trHeight w:val="525"/>
                              </w:trPr>
                              <w:tc>
                                <w:tcPr>
                                  <w:tcW w:w="4536" w:type="dxa"/>
                                  <w:gridSpan w:val="4"/>
                                  <w:tcBorders>
                                    <w:top w:val="nil"/>
                                    <w:left w:val="nil"/>
                                    <w:bottom w:val="nil"/>
                                    <w:right w:val="nil"/>
                                  </w:tcBorders>
                                  <w:shd w:val="clear" w:color="auto" w:fill="auto"/>
                                  <w:vAlign w:val="center"/>
                                </w:tcPr>
                                <w:p w14:paraId="28497099" w14:textId="77777777" w:rsidR="0097161F" w:rsidRPr="00426D2D" w:rsidRDefault="0097161F" w:rsidP="00631859">
                                  <w:pPr>
                                    <w:overflowPunct w:val="0"/>
                                    <w:adjustRightInd w:val="0"/>
                                    <w:snapToGrid w:val="0"/>
                                    <w:spacing w:line="320" w:lineRule="exact"/>
                                    <w:jc w:val="center"/>
                                    <w:textAlignment w:val="baseline"/>
                                    <w:outlineLvl w:val="3"/>
                                    <w:rPr>
                                      <w:rFonts w:ascii="標楷體" w:eastAsia="標楷體" w:hAnsi="標楷體" w:cs="新細明體"/>
                                      <w:b/>
                                      <w:kern w:val="0"/>
                                      <w:szCs w:val="24"/>
                                    </w:rPr>
                                  </w:pPr>
                                  <w:r w:rsidRPr="00426D2D">
                                    <w:rPr>
                                      <w:rFonts w:ascii="標楷體" w:eastAsia="標楷體" w:hAnsi="標楷體" w:cs="新細明體"/>
                                      <w:b/>
                                      <w:kern w:val="0"/>
                                      <w:szCs w:val="24"/>
                                    </w:rPr>
                                    <w:t>表</w:t>
                                  </w:r>
                                  <w:r w:rsidRPr="00426D2D">
                                    <w:rPr>
                                      <w:rFonts w:ascii="標楷體" w:eastAsia="標楷體" w:hAnsi="標楷體" w:cs="新細明體" w:hint="eastAsia"/>
                                      <w:b/>
                                      <w:kern w:val="0"/>
                                      <w:szCs w:val="24"/>
                                    </w:rPr>
                                    <w:t>3</w:t>
                                  </w:r>
                                  <w:r w:rsidRPr="00426D2D">
                                    <w:rPr>
                                      <w:rFonts w:ascii="標楷體" w:eastAsia="標楷體" w:hAnsi="標楷體" w:hint="eastAsia"/>
                                      <w:b/>
                                      <w:bCs/>
                                      <w:spacing w:val="2"/>
                                      <w:szCs w:val="24"/>
                                    </w:rPr>
                                    <w:t xml:space="preserve">　</w:t>
                                  </w:r>
                                  <w:r w:rsidRPr="00426D2D">
                                    <w:rPr>
                                      <w:rFonts w:ascii="標楷體" w:eastAsia="標楷體" w:hAnsi="標楷體" w:cs="新細明體" w:hint="eastAsia"/>
                                      <w:b/>
                                      <w:kern w:val="0"/>
                                      <w:szCs w:val="24"/>
                                    </w:rPr>
                                    <w:t>二行程機車排氣定期檢驗情形</w:t>
                                  </w:r>
                                </w:p>
                              </w:tc>
                            </w:tr>
                            <w:tr w:rsidR="0097161F" w:rsidRPr="002C6DB7" w14:paraId="3D43FB53" w14:textId="77777777" w:rsidTr="00631859">
                              <w:trPr>
                                <w:trHeight w:val="293"/>
                              </w:trPr>
                              <w:tc>
                                <w:tcPr>
                                  <w:tcW w:w="4536" w:type="dxa"/>
                                  <w:gridSpan w:val="4"/>
                                  <w:tcBorders>
                                    <w:top w:val="nil"/>
                                    <w:left w:val="nil"/>
                                    <w:bottom w:val="single" w:sz="4" w:space="0" w:color="auto"/>
                                    <w:right w:val="nil"/>
                                  </w:tcBorders>
                                  <w:shd w:val="clear" w:color="auto" w:fill="auto"/>
                                  <w:vAlign w:val="center"/>
                                </w:tcPr>
                                <w:p w14:paraId="2B001575" w14:textId="77777777" w:rsidR="0097161F" w:rsidRPr="006B4772" w:rsidRDefault="0097161F" w:rsidP="00631859">
                                  <w:pPr>
                                    <w:jc w:val="right"/>
                                    <w:rPr>
                                      <w:rFonts w:ascii="標楷體" w:eastAsia="標楷體" w:hAnsi="標楷體" w:cs="新細明體"/>
                                      <w:color w:val="000000"/>
                                      <w:kern w:val="0"/>
                                      <w:sz w:val="20"/>
                                    </w:rPr>
                                  </w:pPr>
                                  <w:r w:rsidRPr="006B4772">
                                    <w:rPr>
                                      <w:rFonts w:ascii="標楷體" w:eastAsia="標楷體" w:hAnsi="標楷體" w:cs="新細明體" w:hint="eastAsia"/>
                                      <w:kern w:val="0"/>
                                      <w:sz w:val="20"/>
                                    </w:rPr>
                                    <w:t>單位：輛次、</w:t>
                                  </w:r>
                                  <w:r w:rsidRPr="006B4772">
                                    <w:rPr>
                                      <w:rFonts w:ascii="新細明體" w:hAnsi="新細明體" w:cs="新細明體" w:hint="eastAsia"/>
                                      <w:kern w:val="0"/>
                                      <w:sz w:val="20"/>
                                    </w:rPr>
                                    <w:t>％</w:t>
                                  </w:r>
                                </w:p>
                              </w:tc>
                            </w:tr>
                            <w:tr w:rsidR="0097161F" w:rsidRPr="002C6DB7" w14:paraId="0C339837" w14:textId="77777777" w:rsidTr="00631859">
                              <w:trPr>
                                <w:trHeight w:hRule="exact" w:val="510"/>
                              </w:trPr>
                              <w:tc>
                                <w:tcPr>
                                  <w:tcW w:w="831" w:type="dxa"/>
                                  <w:tcBorders>
                                    <w:top w:val="single" w:sz="4" w:space="0" w:color="auto"/>
                                  </w:tcBorders>
                                  <w:shd w:val="clear" w:color="auto" w:fill="auto"/>
                                  <w:vAlign w:val="center"/>
                                  <w:hideMark/>
                                </w:tcPr>
                                <w:p w14:paraId="740D867A"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年度</w:t>
                                  </w:r>
                                </w:p>
                              </w:tc>
                              <w:tc>
                                <w:tcPr>
                                  <w:tcW w:w="1144" w:type="dxa"/>
                                  <w:tcBorders>
                                    <w:top w:val="single" w:sz="4" w:space="0" w:color="auto"/>
                                  </w:tcBorders>
                                  <w:shd w:val="clear" w:color="auto" w:fill="auto"/>
                                  <w:vAlign w:val="center"/>
                                  <w:hideMark/>
                                </w:tcPr>
                                <w:p w14:paraId="45ECE2AB" w14:textId="77777777" w:rsidR="0097161F" w:rsidRDefault="0097161F" w:rsidP="00631859">
                                  <w:pPr>
                                    <w:spacing w:line="240" w:lineRule="exact"/>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應定檢車輛</w:t>
                                  </w:r>
                                </w:p>
                                <w:p w14:paraId="2BC086C6" w14:textId="77777777" w:rsidR="0097161F" w:rsidRPr="002C6DB7" w:rsidRDefault="0097161F" w:rsidP="00631859">
                                  <w:pPr>
                                    <w:spacing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C31FD7">
                                    <w:rPr>
                                      <w:rFonts w:ascii="標楷體" w:eastAsia="標楷體" w:hAnsi="標楷體" w:cs="新細明體"/>
                                      <w:color w:val="000000"/>
                                      <w:kern w:val="0"/>
                                      <w:sz w:val="20"/>
                                    </w:rPr>
                                    <w:t>A</w:t>
                                  </w:r>
                                  <w:r w:rsidRPr="00480354">
                                    <w:rPr>
                                      <w:rFonts w:ascii="標楷體" w:eastAsia="標楷體" w:hAnsi="標楷體" w:hint="eastAsia"/>
                                      <w:bCs/>
                                      <w:spacing w:val="2"/>
                                      <w:sz w:val="20"/>
                                    </w:rPr>
                                    <w:t>）</w:t>
                                  </w:r>
                                </w:p>
                              </w:tc>
                              <w:tc>
                                <w:tcPr>
                                  <w:tcW w:w="1144" w:type="dxa"/>
                                  <w:tcBorders>
                                    <w:top w:val="single" w:sz="4" w:space="0" w:color="auto"/>
                                  </w:tcBorders>
                                  <w:shd w:val="clear" w:color="auto" w:fill="auto"/>
                                  <w:vAlign w:val="center"/>
                                  <w:hideMark/>
                                </w:tcPr>
                                <w:p w14:paraId="13FF2CCE" w14:textId="77777777" w:rsidR="0097161F" w:rsidRDefault="0097161F" w:rsidP="00631859">
                                  <w:pPr>
                                    <w:spacing w:line="240" w:lineRule="exact"/>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實際到檢數</w:t>
                                  </w:r>
                                </w:p>
                                <w:p w14:paraId="3F668A44" w14:textId="77777777" w:rsidR="0097161F" w:rsidRPr="002C6DB7" w:rsidRDefault="0097161F" w:rsidP="00631859">
                                  <w:pPr>
                                    <w:spacing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C31FD7">
                                    <w:rPr>
                                      <w:rFonts w:ascii="標楷體" w:eastAsia="標楷體" w:hAnsi="標楷體" w:cs="新細明體"/>
                                      <w:color w:val="000000"/>
                                      <w:kern w:val="0"/>
                                      <w:sz w:val="20"/>
                                    </w:rPr>
                                    <w:t>B</w:t>
                                  </w:r>
                                  <w:r w:rsidRPr="00480354">
                                    <w:rPr>
                                      <w:rFonts w:ascii="標楷體" w:eastAsia="標楷體" w:hAnsi="標楷體" w:hint="eastAsia"/>
                                      <w:bCs/>
                                      <w:spacing w:val="2"/>
                                      <w:sz w:val="20"/>
                                    </w:rPr>
                                    <w:t>）</w:t>
                                  </w:r>
                                </w:p>
                              </w:tc>
                              <w:tc>
                                <w:tcPr>
                                  <w:tcW w:w="1417" w:type="dxa"/>
                                  <w:tcBorders>
                                    <w:top w:val="single" w:sz="4" w:space="0" w:color="auto"/>
                                  </w:tcBorders>
                                  <w:shd w:val="clear" w:color="auto" w:fill="auto"/>
                                  <w:vAlign w:val="center"/>
                                  <w:hideMark/>
                                </w:tcPr>
                                <w:p w14:paraId="5BD32BB7" w14:textId="77777777" w:rsidR="0097161F" w:rsidRDefault="0097161F" w:rsidP="00631859">
                                  <w:pPr>
                                    <w:spacing w:line="240" w:lineRule="exact"/>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定檢率</w:t>
                                  </w:r>
                                </w:p>
                                <w:p w14:paraId="4F410397" w14:textId="77777777" w:rsidR="0097161F" w:rsidRPr="002C6DB7" w:rsidRDefault="0097161F" w:rsidP="00631859">
                                  <w:pPr>
                                    <w:spacing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C31FD7">
                                    <w:rPr>
                                      <w:rFonts w:ascii="標楷體" w:eastAsia="標楷體" w:hAnsi="標楷體" w:cs="新細明體"/>
                                      <w:color w:val="000000"/>
                                      <w:kern w:val="0"/>
                                      <w:sz w:val="20"/>
                                    </w:rPr>
                                    <w:t>B</w:t>
                                  </w:r>
                                  <w:r w:rsidRPr="002C6DB7">
                                    <w:rPr>
                                      <w:rFonts w:ascii="標楷體" w:eastAsia="標楷體" w:hAnsi="標楷體" w:cs="新細明體" w:hint="eastAsia"/>
                                      <w:color w:val="000000"/>
                                      <w:kern w:val="0"/>
                                      <w:sz w:val="20"/>
                                    </w:rPr>
                                    <w:t>/</w:t>
                                  </w:r>
                                  <w:r w:rsidRPr="00C31FD7">
                                    <w:rPr>
                                      <w:rFonts w:ascii="標楷體" w:eastAsia="標楷體" w:hAnsi="標楷體" w:cs="新細明體"/>
                                      <w:color w:val="000000"/>
                                      <w:kern w:val="0"/>
                                      <w:sz w:val="20"/>
                                    </w:rPr>
                                    <w:t>A</w:t>
                                  </w:r>
                                  <w:r w:rsidRPr="002C6DB7">
                                    <w:rPr>
                                      <w:rFonts w:ascii="標楷體" w:eastAsia="標楷體" w:hAnsi="標楷體" w:cs="新細明體" w:hint="eastAsia"/>
                                      <w:color w:val="000000"/>
                                      <w:kern w:val="0"/>
                                      <w:sz w:val="20"/>
                                    </w:rPr>
                                    <w:t>×100</w:t>
                                  </w:r>
                                  <w:r w:rsidRPr="00480354">
                                    <w:rPr>
                                      <w:rFonts w:ascii="標楷體" w:eastAsia="標楷體" w:hAnsi="標楷體" w:hint="eastAsia"/>
                                      <w:bCs/>
                                      <w:spacing w:val="2"/>
                                      <w:sz w:val="20"/>
                                    </w:rPr>
                                    <w:t>）</w:t>
                                  </w:r>
                                </w:p>
                              </w:tc>
                            </w:tr>
                            <w:tr w:rsidR="0097161F" w:rsidRPr="002C6DB7" w14:paraId="5BD54BA7" w14:textId="77777777" w:rsidTr="00631859">
                              <w:trPr>
                                <w:trHeight w:hRule="exact" w:val="283"/>
                              </w:trPr>
                              <w:tc>
                                <w:tcPr>
                                  <w:tcW w:w="831" w:type="dxa"/>
                                  <w:shd w:val="clear" w:color="auto" w:fill="auto"/>
                                  <w:noWrap/>
                                  <w:vAlign w:val="center"/>
                                  <w:hideMark/>
                                </w:tcPr>
                                <w:p w14:paraId="32634016"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111</w:t>
                                  </w:r>
                                </w:p>
                              </w:tc>
                              <w:tc>
                                <w:tcPr>
                                  <w:tcW w:w="1144" w:type="dxa"/>
                                  <w:shd w:val="clear" w:color="auto" w:fill="auto"/>
                                  <w:noWrap/>
                                  <w:vAlign w:val="center"/>
                                </w:tcPr>
                                <w:p w14:paraId="249E581F"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5,081</w:t>
                                  </w:r>
                                </w:p>
                              </w:tc>
                              <w:tc>
                                <w:tcPr>
                                  <w:tcW w:w="1144" w:type="dxa"/>
                                  <w:shd w:val="clear" w:color="auto" w:fill="auto"/>
                                  <w:noWrap/>
                                  <w:vAlign w:val="center"/>
                                </w:tcPr>
                                <w:p w14:paraId="69A765B7"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2,855</w:t>
                                  </w:r>
                                </w:p>
                              </w:tc>
                              <w:tc>
                                <w:tcPr>
                                  <w:tcW w:w="1417" w:type="dxa"/>
                                  <w:shd w:val="clear" w:color="auto" w:fill="auto"/>
                                  <w:noWrap/>
                                  <w:vAlign w:val="center"/>
                                </w:tcPr>
                                <w:p w14:paraId="55F6101F"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56.19</w:t>
                                  </w:r>
                                </w:p>
                              </w:tc>
                            </w:tr>
                            <w:tr w:rsidR="0097161F" w:rsidRPr="002C6DB7" w14:paraId="63394260" w14:textId="77777777" w:rsidTr="00631859">
                              <w:trPr>
                                <w:trHeight w:hRule="exact" w:val="283"/>
                              </w:trPr>
                              <w:tc>
                                <w:tcPr>
                                  <w:tcW w:w="831" w:type="dxa"/>
                                  <w:tcBorders>
                                    <w:bottom w:val="single" w:sz="4" w:space="0" w:color="auto"/>
                                  </w:tcBorders>
                                  <w:shd w:val="clear" w:color="auto" w:fill="auto"/>
                                  <w:noWrap/>
                                  <w:vAlign w:val="center"/>
                                  <w:hideMark/>
                                </w:tcPr>
                                <w:p w14:paraId="20C43012"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112</w:t>
                                  </w:r>
                                </w:p>
                              </w:tc>
                              <w:tc>
                                <w:tcPr>
                                  <w:tcW w:w="1144" w:type="dxa"/>
                                  <w:tcBorders>
                                    <w:bottom w:val="single" w:sz="4" w:space="0" w:color="auto"/>
                                  </w:tcBorders>
                                  <w:shd w:val="clear" w:color="auto" w:fill="auto"/>
                                  <w:noWrap/>
                                  <w:vAlign w:val="center"/>
                                </w:tcPr>
                                <w:p w14:paraId="2174D352"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4,305</w:t>
                                  </w:r>
                                </w:p>
                              </w:tc>
                              <w:tc>
                                <w:tcPr>
                                  <w:tcW w:w="1144" w:type="dxa"/>
                                  <w:tcBorders>
                                    <w:bottom w:val="single" w:sz="4" w:space="0" w:color="auto"/>
                                  </w:tcBorders>
                                  <w:shd w:val="clear" w:color="auto" w:fill="auto"/>
                                  <w:noWrap/>
                                  <w:vAlign w:val="center"/>
                                </w:tcPr>
                                <w:p w14:paraId="19DBADC9"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2,386</w:t>
                                  </w:r>
                                </w:p>
                              </w:tc>
                              <w:tc>
                                <w:tcPr>
                                  <w:tcW w:w="1417" w:type="dxa"/>
                                  <w:tcBorders>
                                    <w:bottom w:val="single" w:sz="4" w:space="0" w:color="auto"/>
                                  </w:tcBorders>
                                  <w:shd w:val="clear" w:color="auto" w:fill="auto"/>
                                  <w:noWrap/>
                                  <w:vAlign w:val="center"/>
                                </w:tcPr>
                                <w:p w14:paraId="1BA6A5F4"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55.42</w:t>
                                  </w:r>
                                </w:p>
                              </w:tc>
                            </w:tr>
                            <w:tr w:rsidR="0097161F" w:rsidRPr="002C6DB7" w14:paraId="036F4C2B" w14:textId="77777777" w:rsidTr="00631859">
                              <w:trPr>
                                <w:trHeight w:hRule="exact" w:val="283"/>
                              </w:trPr>
                              <w:tc>
                                <w:tcPr>
                                  <w:tcW w:w="831" w:type="dxa"/>
                                  <w:tcBorders>
                                    <w:bottom w:val="single" w:sz="4" w:space="0" w:color="auto"/>
                                  </w:tcBorders>
                                  <w:shd w:val="clear" w:color="auto" w:fill="auto"/>
                                  <w:vAlign w:val="center"/>
                                  <w:hideMark/>
                                </w:tcPr>
                                <w:p w14:paraId="26B45AAE"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113</w:t>
                                  </w:r>
                                </w:p>
                              </w:tc>
                              <w:tc>
                                <w:tcPr>
                                  <w:tcW w:w="1144" w:type="dxa"/>
                                  <w:tcBorders>
                                    <w:bottom w:val="single" w:sz="4" w:space="0" w:color="auto"/>
                                  </w:tcBorders>
                                  <w:shd w:val="clear" w:color="auto" w:fill="auto"/>
                                  <w:noWrap/>
                                  <w:vAlign w:val="center"/>
                                </w:tcPr>
                                <w:p w14:paraId="70079E13"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3,737</w:t>
                                  </w:r>
                                </w:p>
                              </w:tc>
                              <w:tc>
                                <w:tcPr>
                                  <w:tcW w:w="1144" w:type="dxa"/>
                                  <w:tcBorders>
                                    <w:bottom w:val="single" w:sz="4" w:space="0" w:color="auto"/>
                                  </w:tcBorders>
                                  <w:shd w:val="clear" w:color="auto" w:fill="auto"/>
                                  <w:noWrap/>
                                  <w:vAlign w:val="center"/>
                                </w:tcPr>
                                <w:p w14:paraId="6F482913"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2,108</w:t>
                                  </w:r>
                                </w:p>
                              </w:tc>
                              <w:tc>
                                <w:tcPr>
                                  <w:tcW w:w="1417" w:type="dxa"/>
                                  <w:tcBorders>
                                    <w:bottom w:val="single" w:sz="4" w:space="0" w:color="auto"/>
                                  </w:tcBorders>
                                  <w:shd w:val="clear" w:color="auto" w:fill="auto"/>
                                  <w:noWrap/>
                                  <w:vAlign w:val="center"/>
                                </w:tcPr>
                                <w:p w14:paraId="3E5CA694"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56.41</w:t>
                                  </w:r>
                                </w:p>
                              </w:tc>
                            </w:tr>
                            <w:tr w:rsidR="0097161F" w:rsidRPr="002C6DB7" w14:paraId="596F1459" w14:textId="77777777" w:rsidTr="00631859">
                              <w:trPr>
                                <w:trHeight w:hRule="exact" w:val="283"/>
                              </w:trPr>
                              <w:tc>
                                <w:tcPr>
                                  <w:tcW w:w="4536" w:type="dxa"/>
                                  <w:gridSpan w:val="4"/>
                                  <w:tcBorders>
                                    <w:top w:val="single" w:sz="4" w:space="0" w:color="auto"/>
                                    <w:left w:val="nil"/>
                                    <w:bottom w:val="nil"/>
                                    <w:right w:val="nil"/>
                                  </w:tcBorders>
                                  <w:shd w:val="clear" w:color="auto" w:fill="auto"/>
                                  <w:vAlign w:val="center"/>
                                </w:tcPr>
                                <w:p w14:paraId="5FC9BD46" w14:textId="77777777" w:rsidR="0097161F" w:rsidRPr="002C6DB7" w:rsidRDefault="0097161F" w:rsidP="00631859">
                                  <w:pPr>
                                    <w:jc w:val="both"/>
                                    <w:rPr>
                                      <w:rFonts w:ascii="標楷體" w:eastAsia="標楷體" w:hAnsi="標楷體" w:cs="新細明體"/>
                                      <w:b/>
                                      <w:color w:val="000000"/>
                                      <w:kern w:val="0"/>
                                      <w:sz w:val="18"/>
                                      <w:szCs w:val="18"/>
                                    </w:rPr>
                                  </w:pPr>
                                  <w:r w:rsidRPr="002C6DB7">
                                    <w:rPr>
                                      <w:rFonts w:ascii="標楷體" w:eastAsia="標楷體" w:hAnsi="標楷體" w:cs="新細明體" w:hint="eastAsia"/>
                                      <w:color w:val="000000"/>
                                      <w:kern w:val="0"/>
                                      <w:sz w:val="18"/>
                                      <w:szCs w:val="18"/>
                                    </w:rPr>
                                    <w:t>資料來源：整理自環保局提供資料。</w:t>
                                  </w:r>
                                </w:p>
                              </w:tc>
                            </w:tr>
                          </w:tbl>
                          <w:p w14:paraId="156C8615" w14:textId="77777777" w:rsidR="0097161F" w:rsidRDefault="0097161F" w:rsidP="00E72F1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15379C" id="_x0000_s1077" type="#_x0000_t202" style="position:absolute;left:0;text-align:left;margin-left:262.7pt;margin-top:112pt;width:257.4pt;height:130.4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31"/>
                        <w:gridCol w:w="1144"/>
                        <w:gridCol w:w="1144"/>
                        <w:gridCol w:w="1417"/>
                      </w:tblGrid>
                      <w:tr w:rsidR="0097161F" w:rsidRPr="002C6DB7" w14:paraId="24715614" w14:textId="77777777" w:rsidTr="00631859">
                        <w:trPr>
                          <w:trHeight w:val="525"/>
                        </w:trPr>
                        <w:tc>
                          <w:tcPr>
                            <w:tcW w:w="4536" w:type="dxa"/>
                            <w:gridSpan w:val="4"/>
                            <w:tcBorders>
                              <w:top w:val="nil"/>
                              <w:left w:val="nil"/>
                              <w:bottom w:val="nil"/>
                              <w:right w:val="nil"/>
                            </w:tcBorders>
                            <w:shd w:val="clear" w:color="auto" w:fill="auto"/>
                            <w:vAlign w:val="center"/>
                          </w:tcPr>
                          <w:p w14:paraId="28497099" w14:textId="77777777" w:rsidR="0097161F" w:rsidRPr="00426D2D" w:rsidRDefault="0097161F" w:rsidP="00631859">
                            <w:pPr>
                              <w:overflowPunct w:val="0"/>
                              <w:adjustRightInd w:val="0"/>
                              <w:snapToGrid w:val="0"/>
                              <w:spacing w:line="320" w:lineRule="exact"/>
                              <w:jc w:val="center"/>
                              <w:textAlignment w:val="baseline"/>
                              <w:outlineLvl w:val="3"/>
                              <w:rPr>
                                <w:rFonts w:ascii="標楷體" w:eastAsia="標楷體" w:hAnsi="標楷體" w:cs="新細明體"/>
                                <w:b/>
                                <w:kern w:val="0"/>
                                <w:szCs w:val="24"/>
                              </w:rPr>
                            </w:pPr>
                            <w:r w:rsidRPr="00426D2D">
                              <w:rPr>
                                <w:rFonts w:ascii="標楷體" w:eastAsia="標楷體" w:hAnsi="標楷體" w:cs="新細明體"/>
                                <w:b/>
                                <w:kern w:val="0"/>
                                <w:szCs w:val="24"/>
                              </w:rPr>
                              <w:t>表</w:t>
                            </w:r>
                            <w:r w:rsidRPr="00426D2D">
                              <w:rPr>
                                <w:rFonts w:ascii="標楷體" w:eastAsia="標楷體" w:hAnsi="標楷體" w:cs="新細明體" w:hint="eastAsia"/>
                                <w:b/>
                                <w:kern w:val="0"/>
                                <w:szCs w:val="24"/>
                              </w:rPr>
                              <w:t>3</w:t>
                            </w:r>
                            <w:r w:rsidRPr="00426D2D">
                              <w:rPr>
                                <w:rFonts w:ascii="標楷體" w:eastAsia="標楷體" w:hAnsi="標楷體" w:hint="eastAsia"/>
                                <w:b/>
                                <w:bCs/>
                                <w:spacing w:val="2"/>
                                <w:szCs w:val="24"/>
                              </w:rPr>
                              <w:t xml:space="preserve">　</w:t>
                            </w:r>
                            <w:r w:rsidRPr="00426D2D">
                              <w:rPr>
                                <w:rFonts w:ascii="標楷體" w:eastAsia="標楷體" w:hAnsi="標楷體" w:cs="新細明體" w:hint="eastAsia"/>
                                <w:b/>
                                <w:kern w:val="0"/>
                                <w:szCs w:val="24"/>
                              </w:rPr>
                              <w:t>二行程機車排氣定期檢驗情形</w:t>
                            </w:r>
                          </w:p>
                        </w:tc>
                      </w:tr>
                      <w:tr w:rsidR="0097161F" w:rsidRPr="002C6DB7" w14:paraId="3D43FB53" w14:textId="77777777" w:rsidTr="00631859">
                        <w:trPr>
                          <w:trHeight w:val="293"/>
                        </w:trPr>
                        <w:tc>
                          <w:tcPr>
                            <w:tcW w:w="4536" w:type="dxa"/>
                            <w:gridSpan w:val="4"/>
                            <w:tcBorders>
                              <w:top w:val="nil"/>
                              <w:left w:val="nil"/>
                              <w:bottom w:val="single" w:sz="4" w:space="0" w:color="auto"/>
                              <w:right w:val="nil"/>
                            </w:tcBorders>
                            <w:shd w:val="clear" w:color="auto" w:fill="auto"/>
                            <w:vAlign w:val="center"/>
                          </w:tcPr>
                          <w:p w14:paraId="2B001575" w14:textId="77777777" w:rsidR="0097161F" w:rsidRPr="006B4772" w:rsidRDefault="0097161F" w:rsidP="00631859">
                            <w:pPr>
                              <w:jc w:val="right"/>
                              <w:rPr>
                                <w:rFonts w:ascii="標楷體" w:eastAsia="標楷體" w:hAnsi="標楷體" w:cs="新細明體"/>
                                <w:color w:val="000000"/>
                                <w:kern w:val="0"/>
                                <w:sz w:val="20"/>
                              </w:rPr>
                            </w:pPr>
                            <w:r w:rsidRPr="006B4772">
                              <w:rPr>
                                <w:rFonts w:ascii="標楷體" w:eastAsia="標楷體" w:hAnsi="標楷體" w:cs="新細明體" w:hint="eastAsia"/>
                                <w:kern w:val="0"/>
                                <w:sz w:val="20"/>
                              </w:rPr>
                              <w:t>單位：輛次、</w:t>
                            </w:r>
                            <w:r w:rsidRPr="006B4772">
                              <w:rPr>
                                <w:rFonts w:ascii="新細明體" w:hAnsi="新細明體" w:cs="新細明體" w:hint="eastAsia"/>
                                <w:kern w:val="0"/>
                                <w:sz w:val="20"/>
                              </w:rPr>
                              <w:t>％</w:t>
                            </w:r>
                          </w:p>
                        </w:tc>
                      </w:tr>
                      <w:tr w:rsidR="0097161F" w:rsidRPr="002C6DB7" w14:paraId="0C339837" w14:textId="77777777" w:rsidTr="00631859">
                        <w:trPr>
                          <w:trHeight w:hRule="exact" w:val="510"/>
                        </w:trPr>
                        <w:tc>
                          <w:tcPr>
                            <w:tcW w:w="831" w:type="dxa"/>
                            <w:tcBorders>
                              <w:top w:val="single" w:sz="4" w:space="0" w:color="auto"/>
                            </w:tcBorders>
                            <w:shd w:val="clear" w:color="auto" w:fill="auto"/>
                            <w:vAlign w:val="center"/>
                            <w:hideMark/>
                          </w:tcPr>
                          <w:p w14:paraId="740D867A"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年度</w:t>
                            </w:r>
                          </w:p>
                        </w:tc>
                        <w:tc>
                          <w:tcPr>
                            <w:tcW w:w="1144" w:type="dxa"/>
                            <w:tcBorders>
                              <w:top w:val="single" w:sz="4" w:space="0" w:color="auto"/>
                            </w:tcBorders>
                            <w:shd w:val="clear" w:color="auto" w:fill="auto"/>
                            <w:vAlign w:val="center"/>
                            <w:hideMark/>
                          </w:tcPr>
                          <w:p w14:paraId="45ECE2AB" w14:textId="77777777" w:rsidR="0097161F" w:rsidRDefault="0097161F" w:rsidP="00631859">
                            <w:pPr>
                              <w:spacing w:line="240" w:lineRule="exact"/>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應定檢車輛</w:t>
                            </w:r>
                          </w:p>
                          <w:p w14:paraId="2BC086C6" w14:textId="77777777" w:rsidR="0097161F" w:rsidRPr="002C6DB7" w:rsidRDefault="0097161F" w:rsidP="00631859">
                            <w:pPr>
                              <w:spacing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C31FD7">
                              <w:rPr>
                                <w:rFonts w:ascii="標楷體" w:eastAsia="標楷體" w:hAnsi="標楷體" w:cs="新細明體"/>
                                <w:color w:val="000000"/>
                                <w:kern w:val="0"/>
                                <w:sz w:val="20"/>
                              </w:rPr>
                              <w:t>A</w:t>
                            </w:r>
                            <w:r w:rsidRPr="00480354">
                              <w:rPr>
                                <w:rFonts w:ascii="標楷體" w:eastAsia="標楷體" w:hAnsi="標楷體" w:hint="eastAsia"/>
                                <w:bCs/>
                                <w:spacing w:val="2"/>
                                <w:sz w:val="20"/>
                              </w:rPr>
                              <w:t>）</w:t>
                            </w:r>
                          </w:p>
                        </w:tc>
                        <w:tc>
                          <w:tcPr>
                            <w:tcW w:w="1144" w:type="dxa"/>
                            <w:tcBorders>
                              <w:top w:val="single" w:sz="4" w:space="0" w:color="auto"/>
                            </w:tcBorders>
                            <w:shd w:val="clear" w:color="auto" w:fill="auto"/>
                            <w:vAlign w:val="center"/>
                            <w:hideMark/>
                          </w:tcPr>
                          <w:p w14:paraId="13FF2CCE" w14:textId="77777777" w:rsidR="0097161F" w:rsidRDefault="0097161F" w:rsidP="00631859">
                            <w:pPr>
                              <w:spacing w:line="240" w:lineRule="exact"/>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實際到檢數</w:t>
                            </w:r>
                          </w:p>
                          <w:p w14:paraId="3F668A44" w14:textId="77777777" w:rsidR="0097161F" w:rsidRPr="002C6DB7" w:rsidRDefault="0097161F" w:rsidP="00631859">
                            <w:pPr>
                              <w:spacing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C31FD7">
                              <w:rPr>
                                <w:rFonts w:ascii="標楷體" w:eastAsia="標楷體" w:hAnsi="標楷體" w:cs="新細明體"/>
                                <w:color w:val="000000"/>
                                <w:kern w:val="0"/>
                                <w:sz w:val="20"/>
                              </w:rPr>
                              <w:t>B</w:t>
                            </w:r>
                            <w:r w:rsidRPr="00480354">
                              <w:rPr>
                                <w:rFonts w:ascii="標楷體" w:eastAsia="標楷體" w:hAnsi="標楷體" w:hint="eastAsia"/>
                                <w:bCs/>
                                <w:spacing w:val="2"/>
                                <w:sz w:val="20"/>
                              </w:rPr>
                              <w:t>）</w:t>
                            </w:r>
                          </w:p>
                        </w:tc>
                        <w:tc>
                          <w:tcPr>
                            <w:tcW w:w="1417" w:type="dxa"/>
                            <w:tcBorders>
                              <w:top w:val="single" w:sz="4" w:space="0" w:color="auto"/>
                            </w:tcBorders>
                            <w:shd w:val="clear" w:color="auto" w:fill="auto"/>
                            <w:vAlign w:val="center"/>
                            <w:hideMark/>
                          </w:tcPr>
                          <w:p w14:paraId="5BD32BB7" w14:textId="77777777" w:rsidR="0097161F" w:rsidRDefault="0097161F" w:rsidP="00631859">
                            <w:pPr>
                              <w:spacing w:line="240" w:lineRule="exact"/>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定檢率</w:t>
                            </w:r>
                          </w:p>
                          <w:p w14:paraId="4F410397" w14:textId="77777777" w:rsidR="0097161F" w:rsidRPr="002C6DB7" w:rsidRDefault="0097161F" w:rsidP="00631859">
                            <w:pPr>
                              <w:spacing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C31FD7">
                              <w:rPr>
                                <w:rFonts w:ascii="標楷體" w:eastAsia="標楷體" w:hAnsi="標楷體" w:cs="新細明體"/>
                                <w:color w:val="000000"/>
                                <w:kern w:val="0"/>
                                <w:sz w:val="20"/>
                              </w:rPr>
                              <w:t>B</w:t>
                            </w:r>
                            <w:r w:rsidRPr="002C6DB7">
                              <w:rPr>
                                <w:rFonts w:ascii="標楷體" w:eastAsia="標楷體" w:hAnsi="標楷體" w:cs="新細明體" w:hint="eastAsia"/>
                                <w:color w:val="000000"/>
                                <w:kern w:val="0"/>
                                <w:sz w:val="20"/>
                              </w:rPr>
                              <w:t>/</w:t>
                            </w:r>
                            <w:r w:rsidRPr="00C31FD7">
                              <w:rPr>
                                <w:rFonts w:ascii="標楷體" w:eastAsia="標楷體" w:hAnsi="標楷體" w:cs="新細明體"/>
                                <w:color w:val="000000"/>
                                <w:kern w:val="0"/>
                                <w:sz w:val="20"/>
                              </w:rPr>
                              <w:t>A</w:t>
                            </w:r>
                            <w:r w:rsidRPr="002C6DB7">
                              <w:rPr>
                                <w:rFonts w:ascii="標楷體" w:eastAsia="標楷體" w:hAnsi="標楷體" w:cs="新細明體" w:hint="eastAsia"/>
                                <w:color w:val="000000"/>
                                <w:kern w:val="0"/>
                                <w:sz w:val="20"/>
                              </w:rPr>
                              <w:t>×100</w:t>
                            </w:r>
                            <w:r w:rsidRPr="00480354">
                              <w:rPr>
                                <w:rFonts w:ascii="標楷體" w:eastAsia="標楷體" w:hAnsi="標楷體" w:hint="eastAsia"/>
                                <w:bCs/>
                                <w:spacing w:val="2"/>
                                <w:sz w:val="20"/>
                              </w:rPr>
                              <w:t>）</w:t>
                            </w:r>
                          </w:p>
                        </w:tc>
                      </w:tr>
                      <w:tr w:rsidR="0097161F" w:rsidRPr="002C6DB7" w14:paraId="5BD54BA7" w14:textId="77777777" w:rsidTr="00631859">
                        <w:trPr>
                          <w:trHeight w:hRule="exact" w:val="283"/>
                        </w:trPr>
                        <w:tc>
                          <w:tcPr>
                            <w:tcW w:w="831" w:type="dxa"/>
                            <w:shd w:val="clear" w:color="auto" w:fill="auto"/>
                            <w:noWrap/>
                            <w:vAlign w:val="center"/>
                            <w:hideMark/>
                          </w:tcPr>
                          <w:p w14:paraId="32634016"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111</w:t>
                            </w:r>
                          </w:p>
                        </w:tc>
                        <w:tc>
                          <w:tcPr>
                            <w:tcW w:w="1144" w:type="dxa"/>
                            <w:shd w:val="clear" w:color="auto" w:fill="auto"/>
                            <w:noWrap/>
                            <w:vAlign w:val="center"/>
                          </w:tcPr>
                          <w:p w14:paraId="249E581F"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5,081</w:t>
                            </w:r>
                          </w:p>
                        </w:tc>
                        <w:tc>
                          <w:tcPr>
                            <w:tcW w:w="1144" w:type="dxa"/>
                            <w:shd w:val="clear" w:color="auto" w:fill="auto"/>
                            <w:noWrap/>
                            <w:vAlign w:val="center"/>
                          </w:tcPr>
                          <w:p w14:paraId="69A765B7"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2,855</w:t>
                            </w:r>
                          </w:p>
                        </w:tc>
                        <w:tc>
                          <w:tcPr>
                            <w:tcW w:w="1417" w:type="dxa"/>
                            <w:shd w:val="clear" w:color="auto" w:fill="auto"/>
                            <w:noWrap/>
                            <w:vAlign w:val="center"/>
                          </w:tcPr>
                          <w:p w14:paraId="55F6101F"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56.19</w:t>
                            </w:r>
                          </w:p>
                        </w:tc>
                      </w:tr>
                      <w:tr w:rsidR="0097161F" w:rsidRPr="002C6DB7" w14:paraId="63394260" w14:textId="77777777" w:rsidTr="00631859">
                        <w:trPr>
                          <w:trHeight w:hRule="exact" w:val="283"/>
                        </w:trPr>
                        <w:tc>
                          <w:tcPr>
                            <w:tcW w:w="831" w:type="dxa"/>
                            <w:tcBorders>
                              <w:bottom w:val="single" w:sz="4" w:space="0" w:color="auto"/>
                            </w:tcBorders>
                            <w:shd w:val="clear" w:color="auto" w:fill="auto"/>
                            <w:noWrap/>
                            <w:vAlign w:val="center"/>
                            <w:hideMark/>
                          </w:tcPr>
                          <w:p w14:paraId="20C43012"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112</w:t>
                            </w:r>
                          </w:p>
                        </w:tc>
                        <w:tc>
                          <w:tcPr>
                            <w:tcW w:w="1144" w:type="dxa"/>
                            <w:tcBorders>
                              <w:bottom w:val="single" w:sz="4" w:space="0" w:color="auto"/>
                            </w:tcBorders>
                            <w:shd w:val="clear" w:color="auto" w:fill="auto"/>
                            <w:noWrap/>
                            <w:vAlign w:val="center"/>
                          </w:tcPr>
                          <w:p w14:paraId="2174D352"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4,305</w:t>
                            </w:r>
                          </w:p>
                        </w:tc>
                        <w:tc>
                          <w:tcPr>
                            <w:tcW w:w="1144" w:type="dxa"/>
                            <w:tcBorders>
                              <w:bottom w:val="single" w:sz="4" w:space="0" w:color="auto"/>
                            </w:tcBorders>
                            <w:shd w:val="clear" w:color="auto" w:fill="auto"/>
                            <w:noWrap/>
                            <w:vAlign w:val="center"/>
                          </w:tcPr>
                          <w:p w14:paraId="19DBADC9"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2,386</w:t>
                            </w:r>
                          </w:p>
                        </w:tc>
                        <w:tc>
                          <w:tcPr>
                            <w:tcW w:w="1417" w:type="dxa"/>
                            <w:tcBorders>
                              <w:bottom w:val="single" w:sz="4" w:space="0" w:color="auto"/>
                            </w:tcBorders>
                            <w:shd w:val="clear" w:color="auto" w:fill="auto"/>
                            <w:noWrap/>
                            <w:vAlign w:val="center"/>
                          </w:tcPr>
                          <w:p w14:paraId="1BA6A5F4"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55.42</w:t>
                            </w:r>
                          </w:p>
                        </w:tc>
                      </w:tr>
                      <w:tr w:rsidR="0097161F" w:rsidRPr="002C6DB7" w14:paraId="036F4C2B" w14:textId="77777777" w:rsidTr="00631859">
                        <w:trPr>
                          <w:trHeight w:hRule="exact" w:val="283"/>
                        </w:trPr>
                        <w:tc>
                          <w:tcPr>
                            <w:tcW w:w="831" w:type="dxa"/>
                            <w:tcBorders>
                              <w:bottom w:val="single" w:sz="4" w:space="0" w:color="auto"/>
                            </w:tcBorders>
                            <w:shd w:val="clear" w:color="auto" w:fill="auto"/>
                            <w:vAlign w:val="center"/>
                            <w:hideMark/>
                          </w:tcPr>
                          <w:p w14:paraId="26B45AAE"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113</w:t>
                            </w:r>
                          </w:p>
                        </w:tc>
                        <w:tc>
                          <w:tcPr>
                            <w:tcW w:w="1144" w:type="dxa"/>
                            <w:tcBorders>
                              <w:bottom w:val="single" w:sz="4" w:space="0" w:color="auto"/>
                            </w:tcBorders>
                            <w:shd w:val="clear" w:color="auto" w:fill="auto"/>
                            <w:noWrap/>
                            <w:vAlign w:val="center"/>
                          </w:tcPr>
                          <w:p w14:paraId="70079E13"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3,737</w:t>
                            </w:r>
                          </w:p>
                        </w:tc>
                        <w:tc>
                          <w:tcPr>
                            <w:tcW w:w="1144" w:type="dxa"/>
                            <w:tcBorders>
                              <w:bottom w:val="single" w:sz="4" w:space="0" w:color="auto"/>
                            </w:tcBorders>
                            <w:shd w:val="clear" w:color="auto" w:fill="auto"/>
                            <w:noWrap/>
                            <w:vAlign w:val="center"/>
                          </w:tcPr>
                          <w:p w14:paraId="6F482913"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2,108</w:t>
                            </w:r>
                          </w:p>
                        </w:tc>
                        <w:tc>
                          <w:tcPr>
                            <w:tcW w:w="1417" w:type="dxa"/>
                            <w:tcBorders>
                              <w:bottom w:val="single" w:sz="4" w:space="0" w:color="auto"/>
                            </w:tcBorders>
                            <w:shd w:val="clear" w:color="auto" w:fill="auto"/>
                            <w:noWrap/>
                            <w:vAlign w:val="center"/>
                          </w:tcPr>
                          <w:p w14:paraId="3E5CA694" w14:textId="77777777" w:rsidR="0097161F" w:rsidRPr="002C6DB7" w:rsidRDefault="0097161F" w:rsidP="00631859">
                            <w:pPr>
                              <w:jc w:val="center"/>
                              <w:rPr>
                                <w:rFonts w:ascii="標楷體" w:eastAsia="標楷體" w:hAnsi="標楷體" w:cs="新細明體"/>
                                <w:color w:val="000000"/>
                                <w:kern w:val="0"/>
                                <w:sz w:val="20"/>
                              </w:rPr>
                            </w:pPr>
                            <w:r w:rsidRPr="002C6DB7">
                              <w:rPr>
                                <w:rFonts w:ascii="標楷體" w:eastAsia="標楷體" w:hAnsi="標楷體" w:cs="新細明體" w:hint="eastAsia"/>
                                <w:color w:val="000000"/>
                                <w:kern w:val="0"/>
                                <w:sz w:val="20"/>
                              </w:rPr>
                              <w:t>56.41</w:t>
                            </w:r>
                          </w:p>
                        </w:tc>
                      </w:tr>
                      <w:tr w:rsidR="0097161F" w:rsidRPr="002C6DB7" w14:paraId="596F1459" w14:textId="77777777" w:rsidTr="00631859">
                        <w:trPr>
                          <w:trHeight w:hRule="exact" w:val="283"/>
                        </w:trPr>
                        <w:tc>
                          <w:tcPr>
                            <w:tcW w:w="4536" w:type="dxa"/>
                            <w:gridSpan w:val="4"/>
                            <w:tcBorders>
                              <w:top w:val="single" w:sz="4" w:space="0" w:color="auto"/>
                              <w:left w:val="nil"/>
                              <w:bottom w:val="nil"/>
                              <w:right w:val="nil"/>
                            </w:tcBorders>
                            <w:shd w:val="clear" w:color="auto" w:fill="auto"/>
                            <w:vAlign w:val="center"/>
                          </w:tcPr>
                          <w:p w14:paraId="5FC9BD46" w14:textId="77777777" w:rsidR="0097161F" w:rsidRPr="002C6DB7" w:rsidRDefault="0097161F" w:rsidP="00631859">
                            <w:pPr>
                              <w:jc w:val="both"/>
                              <w:rPr>
                                <w:rFonts w:ascii="標楷體" w:eastAsia="標楷體" w:hAnsi="標楷體" w:cs="新細明體"/>
                                <w:b/>
                                <w:color w:val="000000"/>
                                <w:kern w:val="0"/>
                                <w:sz w:val="18"/>
                                <w:szCs w:val="18"/>
                              </w:rPr>
                            </w:pPr>
                            <w:r w:rsidRPr="002C6DB7">
                              <w:rPr>
                                <w:rFonts w:ascii="標楷體" w:eastAsia="標楷體" w:hAnsi="標楷體" w:cs="新細明體" w:hint="eastAsia"/>
                                <w:color w:val="000000"/>
                                <w:kern w:val="0"/>
                                <w:sz w:val="18"/>
                                <w:szCs w:val="18"/>
                              </w:rPr>
                              <w:t>資料來源：整理自環保局提供資料。</w:t>
                            </w:r>
                          </w:p>
                        </w:tc>
                      </w:tr>
                    </w:tbl>
                    <w:p w14:paraId="156C8615" w14:textId="77777777" w:rsidR="0097161F" w:rsidRDefault="0097161F" w:rsidP="00E72F1C"/>
                  </w:txbxContent>
                </v:textbox>
                <w10:wrap type="square"/>
              </v:shape>
            </w:pict>
          </mc:Fallback>
        </mc:AlternateContent>
      </w:r>
      <w:r w:rsidR="006F4C6D" w:rsidRPr="001C5F62">
        <w:rPr>
          <w:rFonts w:ascii="標楷體" w:eastAsia="標楷體" w:hAnsi="標楷體" w:hint="eastAsia"/>
          <w:b/>
          <w:szCs w:val="24"/>
        </w:rPr>
        <w:t>1.</w:t>
      </w:r>
      <w:r w:rsidR="006F4C6D" w:rsidRPr="001C5F62">
        <w:rPr>
          <w:rFonts w:ascii="標楷體" w:eastAsia="標楷體" w:hAnsi="標楷體" w:hint="eastAsia"/>
          <w:b/>
          <w:bCs/>
          <w:spacing w:val="2"/>
          <w:szCs w:val="24"/>
        </w:rPr>
        <w:t xml:space="preserve">　</w:t>
      </w:r>
      <w:r w:rsidR="006F4C6D" w:rsidRPr="001C5F62">
        <w:rPr>
          <w:rFonts w:ascii="標楷體" w:eastAsia="標楷體" w:hAnsi="標楷體" w:hint="eastAsia"/>
          <w:b/>
          <w:szCs w:val="24"/>
        </w:rPr>
        <w:t>近3年度轄內老舊機車</w:t>
      </w:r>
      <w:r w:rsidR="006F4C6D" w:rsidRPr="001C5F62">
        <w:rPr>
          <w:rFonts w:ascii="標楷體" w:eastAsia="標楷體" w:hAnsi="標楷體" w:hint="eastAsia"/>
          <w:b/>
          <w:bCs/>
          <w:spacing w:val="2"/>
          <w:szCs w:val="24"/>
        </w:rPr>
        <w:t>（</w:t>
      </w:r>
      <w:r w:rsidR="006F4C6D" w:rsidRPr="001C5F62">
        <w:rPr>
          <w:rFonts w:ascii="標楷體" w:eastAsia="標楷體" w:hAnsi="標楷體" w:hint="eastAsia"/>
          <w:b/>
          <w:szCs w:val="24"/>
        </w:rPr>
        <w:t>二行程機車</w:t>
      </w:r>
      <w:r w:rsidR="006F4C6D" w:rsidRPr="001C5F62">
        <w:rPr>
          <w:rFonts w:ascii="標楷體" w:eastAsia="標楷體" w:hAnsi="標楷體" w:hint="eastAsia"/>
          <w:b/>
          <w:bCs/>
          <w:spacing w:val="2"/>
          <w:szCs w:val="24"/>
        </w:rPr>
        <w:t>）</w:t>
      </w:r>
      <w:r w:rsidR="006F4C6D" w:rsidRPr="001C5F62">
        <w:rPr>
          <w:rFonts w:ascii="標楷體" w:eastAsia="標楷體" w:hAnsi="標楷體" w:hint="eastAsia"/>
          <w:b/>
          <w:szCs w:val="24"/>
        </w:rPr>
        <w:t>排氣定期檢驗比率均未達6成，允待加強列管逾期未定檢機車，研謀排檢具體措施，以維護用路人健康及呼吸權益：</w:t>
      </w:r>
      <w:r w:rsidR="006F4C6D" w:rsidRPr="001C5F62">
        <w:rPr>
          <w:rFonts w:ascii="標楷體" w:eastAsia="標楷體" w:hAnsi="標楷體" w:hint="eastAsia"/>
          <w:szCs w:val="24"/>
        </w:rPr>
        <w:t>近3年度</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111至113年度</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宜蘭縣轄內老舊機車</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二行程機車</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排氣定期檢驗定檢率分別為</w:t>
      </w:r>
      <w:r w:rsidR="006F4C6D" w:rsidRPr="001C5F62">
        <w:rPr>
          <w:rFonts w:ascii="標楷體" w:eastAsia="標楷體" w:hAnsi="標楷體"/>
          <w:szCs w:val="24"/>
        </w:rPr>
        <w:t>56.19</w:t>
      </w:r>
      <w:r w:rsidR="006F4C6D" w:rsidRPr="001C5F62">
        <w:rPr>
          <w:rFonts w:ascii="標楷體" w:eastAsia="標楷體" w:hAnsi="標楷體" w:hint="eastAsia"/>
          <w:szCs w:val="24"/>
        </w:rPr>
        <w:t>％、</w:t>
      </w:r>
      <w:r w:rsidR="006F4C6D" w:rsidRPr="001C5F62">
        <w:rPr>
          <w:rFonts w:ascii="標楷體" w:eastAsia="標楷體" w:hAnsi="標楷體"/>
          <w:szCs w:val="24"/>
        </w:rPr>
        <w:t>55.42</w:t>
      </w:r>
      <w:r w:rsidR="006F4C6D" w:rsidRPr="001C5F62">
        <w:rPr>
          <w:rFonts w:ascii="標楷體" w:eastAsia="標楷體" w:hAnsi="標楷體" w:hint="eastAsia"/>
          <w:szCs w:val="24"/>
        </w:rPr>
        <w:t>％及</w:t>
      </w:r>
      <w:r w:rsidR="006F4C6D" w:rsidRPr="001C5F62">
        <w:rPr>
          <w:rFonts w:ascii="標楷體" w:eastAsia="標楷體" w:hAnsi="標楷體"/>
          <w:szCs w:val="24"/>
        </w:rPr>
        <w:t>56.41</w:t>
      </w:r>
      <w:r w:rsidR="006F4C6D" w:rsidRPr="001C5F62">
        <w:rPr>
          <w:rFonts w:ascii="標楷體" w:eastAsia="標楷體" w:hAnsi="標楷體" w:hint="eastAsia"/>
          <w:szCs w:val="24"/>
        </w:rPr>
        <w:t>％</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表3</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，均未達</w:t>
      </w:r>
      <w:r w:rsidR="006F4C6D" w:rsidRPr="001C5F62">
        <w:rPr>
          <w:rFonts w:ascii="標楷體" w:eastAsia="標楷體" w:hAnsi="標楷體"/>
          <w:szCs w:val="24"/>
        </w:rPr>
        <w:t>6</w:t>
      </w:r>
      <w:r w:rsidR="006F4C6D" w:rsidRPr="001C5F62">
        <w:rPr>
          <w:rFonts w:ascii="標楷體" w:eastAsia="標楷體" w:hAnsi="標楷體" w:hint="eastAsia"/>
          <w:szCs w:val="24"/>
        </w:rPr>
        <w:t>成，又二行程機車遠較於四行程機車碳氫化合物排放量及氧化碳排放量大，污染嚴重，允待加強列管逾期未定檢機車，以維護用路人健康及呼吸權益，經函請縣政府加強列管並研謀排檢具體措施。據復：已針對老舊機車</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含二行程機車</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列為優先管制及裁罰對象，除持續通知未定檢老舊機車及路邊稽查外，並針對逾期未定檢老舊機車進行裁處罰鍰及註銷牌照，俾加速車主完成定檢或報廢；另提供車主購買電動</w:t>
      </w:r>
      <w:r w:rsidR="006F4C6D" w:rsidRPr="001C5F62">
        <w:rPr>
          <w:rFonts w:ascii="標楷體" w:eastAsia="標楷體" w:hAnsi="標楷體" w:hint="eastAsia"/>
          <w:spacing w:val="10"/>
          <w:szCs w:val="24"/>
        </w:rPr>
        <w:t>二輪車之補助措施，以減少使用老舊之二行程機車。</w:t>
      </w:r>
    </w:p>
    <w:p w14:paraId="5A651C80" w14:textId="3CE86E01" w:rsidR="006F4C6D" w:rsidRPr="001C5F62" w:rsidRDefault="00C37444" w:rsidP="006F4C6D">
      <w:pPr>
        <w:tabs>
          <w:tab w:val="left" w:pos="490"/>
        </w:tabs>
        <w:overflowPunct w:val="0"/>
        <w:spacing w:beforeLines="20" w:before="48" w:afterLines="40" w:after="96" w:line="520" w:lineRule="exact"/>
        <w:ind w:firstLineChars="450" w:firstLine="1081"/>
        <w:jc w:val="both"/>
        <w:rPr>
          <w:rFonts w:ascii="標楷體" w:eastAsia="標楷體" w:hAnsi="標楷體"/>
          <w:szCs w:val="24"/>
        </w:rPr>
      </w:pPr>
      <w:r w:rsidRPr="001C5F62">
        <w:rPr>
          <w:rFonts w:ascii="標楷體" w:eastAsia="標楷體" w:hAnsi="標楷體"/>
          <w:b/>
          <w:noProof/>
          <w:szCs w:val="24"/>
        </w:rPr>
        <w:lastRenderedPageBreak/>
        <mc:AlternateContent>
          <mc:Choice Requires="wps">
            <w:drawing>
              <wp:anchor distT="0" distB="0" distL="114300" distR="114300" simplePos="0" relativeHeight="251686912" behindDoc="0" locked="0" layoutInCell="1" allowOverlap="1" wp14:anchorId="66DD445B" wp14:editId="4A21ED62">
                <wp:simplePos x="0" y="0"/>
                <wp:positionH relativeFrom="column">
                  <wp:posOffset>2708275</wp:posOffset>
                </wp:positionH>
                <wp:positionV relativeFrom="paragraph">
                  <wp:posOffset>2371725</wp:posOffset>
                </wp:positionV>
                <wp:extent cx="3621405" cy="1767205"/>
                <wp:effectExtent l="0" t="0" r="0" b="4445"/>
                <wp:wrapSquare wrapText="bothSides"/>
                <wp:docPr id="1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1405" cy="1767205"/>
                        </a:xfrm>
                        <a:prstGeom prst="rect">
                          <a:avLst/>
                        </a:prstGeom>
                        <a:solidFill>
                          <a:srgbClr val="FFFFFF"/>
                        </a:solidFill>
                        <a:ln w="9525">
                          <a:noFill/>
                          <a:miter lim="800000"/>
                          <a:headEnd/>
                          <a:tailEnd/>
                        </a:ln>
                      </wps:spPr>
                      <wps:txbx>
                        <w:txbxContent>
                          <w:tbl>
                            <w:tblPr>
                              <w:tblW w:w="5387" w:type="dxa"/>
                              <w:tblLayout w:type="fixed"/>
                              <w:tblCellMar>
                                <w:left w:w="28" w:type="dxa"/>
                                <w:right w:w="28" w:type="dxa"/>
                              </w:tblCellMar>
                              <w:tblLook w:val="04A0" w:firstRow="1" w:lastRow="0" w:firstColumn="1" w:lastColumn="0" w:noHBand="0" w:noVBand="1"/>
                            </w:tblPr>
                            <w:tblGrid>
                              <w:gridCol w:w="993"/>
                              <w:gridCol w:w="1464"/>
                              <w:gridCol w:w="1465"/>
                              <w:gridCol w:w="1465"/>
                            </w:tblGrid>
                            <w:tr w:rsidR="0097161F" w:rsidRPr="001A7CFE" w14:paraId="49883302" w14:textId="77777777" w:rsidTr="00631859">
                              <w:trPr>
                                <w:trHeight w:val="448"/>
                              </w:trPr>
                              <w:tc>
                                <w:tcPr>
                                  <w:tcW w:w="5387" w:type="dxa"/>
                                  <w:gridSpan w:val="4"/>
                                  <w:shd w:val="clear" w:color="auto" w:fill="auto"/>
                                  <w:vAlign w:val="center"/>
                                </w:tcPr>
                                <w:p w14:paraId="2994B8F4" w14:textId="77777777" w:rsidR="0097161F" w:rsidRPr="00CD6BA0" w:rsidRDefault="0097161F" w:rsidP="00631859">
                                  <w:pPr>
                                    <w:spacing w:before="20" w:after="40"/>
                                    <w:ind w:leftChars="-11" w:left="260" w:hangingChars="119" w:hanging="286"/>
                                    <w:jc w:val="center"/>
                                    <w:rPr>
                                      <w:rFonts w:ascii="標楷體" w:eastAsia="標楷體" w:hAnsi="標楷體" w:cs="新細明體"/>
                                      <w:b/>
                                      <w:kern w:val="0"/>
                                      <w:szCs w:val="24"/>
                                    </w:rPr>
                                  </w:pPr>
                                  <w:r w:rsidRPr="00CD6BA0">
                                    <w:rPr>
                                      <w:rFonts w:ascii="標楷體" w:eastAsia="標楷體" w:hAnsi="標楷體" w:cs="新細明體" w:hint="eastAsia"/>
                                      <w:b/>
                                      <w:kern w:val="0"/>
                                      <w:szCs w:val="24"/>
                                    </w:rPr>
                                    <w:t>表4</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szCs w:val="24"/>
                                    </w:rPr>
                                    <w:t>柴油車</w:t>
                                  </w:r>
                                  <w:r w:rsidRPr="00CD6BA0">
                                    <w:rPr>
                                      <w:rFonts w:ascii="標楷體" w:eastAsia="標楷體" w:hAnsi="標楷體" w:hint="eastAsia"/>
                                      <w:b/>
                                      <w:bCs/>
                                      <w:spacing w:val="2"/>
                                      <w:szCs w:val="24"/>
                                    </w:rPr>
                                    <w:t>（</w:t>
                                  </w:r>
                                  <w:r w:rsidRPr="00CD6BA0">
                                    <w:rPr>
                                      <w:rFonts w:ascii="標楷體" w:eastAsia="標楷體" w:hAnsi="標楷體" w:cs="新細明體" w:hint="eastAsia"/>
                                      <w:b/>
                                      <w:kern w:val="0"/>
                                      <w:szCs w:val="24"/>
                                    </w:rPr>
                                    <w:t>1至4期</w:t>
                                  </w:r>
                                  <w:r w:rsidRPr="00CD6BA0">
                                    <w:rPr>
                                      <w:rFonts w:ascii="標楷體" w:eastAsia="標楷體" w:hAnsi="標楷體" w:hint="eastAsia"/>
                                      <w:b/>
                                      <w:bCs/>
                                      <w:spacing w:val="2"/>
                                      <w:szCs w:val="24"/>
                                    </w:rPr>
                                    <w:t>）</w:t>
                                  </w:r>
                                  <w:r w:rsidRPr="00CD6BA0">
                                    <w:rPr>
                                      <w:rFonts w:ascii="標楷體" w:eastAsia="標楷體" w:hAnsi="標楷體" w:cs="新細明體" w:hint="eastAsia"/>
                                      <w:b/>
                                      <w:kern w:val="0"/>
                                      <w:szCs w:val="24"/>
                                    </w:rPr>
                                    <w:t>排煙檢測情形</w:t>
                                  </w:r>
                                </w:p>
                              </w:tc>
                            </w:tr>
                            <w:tr w:rsidR="0097161F" w:rsidRPr="001A7CFE" w14:paraId="37DE23FD" w14:textId="77777777" w:rsidTr="00631859">
                              <w:trPr>
                                <w:trHeight w:val="284"/>
                              </w:trPr>
                              <w:tc>
                                <w:tcPr>
                                  <w:tcW w:w="5387" w:type="dxa"/>
                                  <w:gridSpan w:val="4"/>
                                  <w:tcBorders>
                                    <w:bottom w:val="single" w:sz="4" w:space="0" w:color="auto"/>
                                  </w:tcBorders>
                                  <w:shd w:val="clear" w:color="auto" w:fill="auto"/>
                                  <w:vAlign w:val="center"/>
                                </w:tcPr>
                                <w:p w14:paraId="0919A511" w14:textId="77777777" w:rsidR="0097161F" w:rsidRPr="001A7CFE" w:rsidRDefault="0097161F" w:rsidP="00631859">
                                  <w:pPr>
                                    <w:spacing w:before="20" w:after="40"/>
                                    <w:jc w:val="right"/>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單位：輛次、％</w:t>
                                  </w:r>
                                </w:p>
                              </w:tc>
                            </w:tr>
                            <w:tr w:rsidR="0097161F" w:rsidRPr="001A7CFE" w14:paraId="10CBB88E" w14:textId="77777777" w:rsidTr="00631859">
                              <w:trPr>
                                <w:trHeight w:val="34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77E32"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年度</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14:paraId="0051237A" w14:textId="77777777" w:rsidR="0097161F" w:rsidRDefault="0097161F" w:rsidP="00631859">
                                  <w:pPr>
                                    <w:widowControl/>
                                    <w:spacing w:before="20" w:after="40" w:line="240" w:lineRule="exact"/>
                                    <w:jc w:val="center"/>
                                    <w:rPr>
                                      <w:rFonts w:ascii="標楷體" w:eastAsia="標楷體" w:hAnsi="標楷體" w:cs="新細明體"/>
                                      <w:color w:val="000000"/>
                                      <w:kern w:val="0"/>
                                      <w:sz w:val="20"/>
                                    </w:rPr>
                                  </w:pPr>
                                  <w:r w:rsidRPr="00FE0EE9">
                                    <w:rPr>
                                      <w:rFonts w:ascii="標楷體" w:eastAsia="標楷體" w:hAnsi="標楷體" w:cs="新細明體" w:hint="eastAsia"/>
                                      <w:color w:val="000000"/>
                                      <w:kern w:val="0"/>
                                      <w:sz w:val="20"/>
                                    </w:rPr>
                                    <w:t>主動通知到檢</w:t>
                                  </w:r>
                                </w:p>
                                <w:p w14:paraId="43CAB498" w14:textId="77777777" w:rsidR="0097161F" w:rsidRPr="00FE0EE9" w:rsidRDefault="0097161F" w:rsidP="00631859">
                                  <w:pPr>
                                    <w:widowControl/>
                                    <w:spacing w:before="20" w:after="40"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EC690D">
                                    <w:rPr>
                                      <w:rFonts w:ascii="標楷體" w:eastAsia="標楷體" w:hAnsi="標楷體" w:cs="新細明體"/>
                                      <w:color w:val="000000"/>
                                      <w:kern w:val="0"/>
                                      <w:sz w:val="20"/>
                                    </w:rPr>
                                    <w:t>A</w:t>
                                  </w:r>
                                  <w:r w:rsidRPr="00480354">
                                    <w:rPr>
                                      <w:rFonts w:ascii="標楷體" w:eastAsia="標楷體" w:hAnsi="標楷體" w:hint="eastAsia"/>
                                      <w:bCs/>
                                      <w:spacing w:val="2"/>
                                      <w:sz w:val="20"/>
                                    </w:rPr>
                                    <w:t>）</w:t>
                                  </w:r>
                                </w:p>
                              </w:tc>
                              <w:tc>
                                <w:tcPr>
                                  <w:tcW w:w="1465" w:type="dxa"/>
                                  <w:tcBorders>
                                    <w:top w:val="single" w:sz="4" w:space="0" w:color="auto"/>
                                    <w:left w:val="nil"/>
                                    <w:bottom w:val="single" w:sz="4" w:space="0" w:color="auto"/>
                                    <w:right w:val="single" w:sz="4" w:space="0" w:color="auto"/>
                                  </w:tcBorders>
                                  <w:shd w:val="clear" w:color="auto" w:fill="auto"/>
                                  <w:vAlign w:val="center"/>
                                  <w:hideMark/>
                                </w:tcPr>
                                <w:p w14:paraId="527F0AAE" w14:textId="77777777" w:rsidR="0097161F" w:rsidRDefault="0097161F" w:rsidP="00631859">
                                  <w:pPr>
                                    <w:widowControl/>
                                    <w:spacing w:before="20" w:after="40" w:line="240" w:lineRule="exact"/>
                                    <w:jc w:val="center"/>
                                    <w:rPr>
                                      <w:rFonts w:ascii="標楷體" w:eastAsia="標楷體" w:hAnsi="標楷體" w:cs="新細明體"/>
                                      <w:color w:val="000000"/>
                                      <w:kern w:val="0"/>
                                      <w:sz w:val="20"/>
                                    </w:rPr>
                                  </w:pPr>
                                  <w:r w:rsidRPr="00FE0EE9">
                                    <w:rPr>
                                      <w:rFonts w:ascii="標楷體" w:eastAsia="標楷體" w:hAnsi="標楷體" w:cs="新細明體" w:hint="eastAsia"/>
                                      <w:color w:val="000000"/>
                                      <w:kern w:val="0"/>
                                      <w:sz w:val="20"/>
                                    </w:rPr>
                                    <w:t>實際到檢數</w:t>
                                  </w:r>
                                </w:p>
                                <w:p w14:paraId="6EC986CE" w14:textId="77777777" w:rsidR="0097161F" w:rsidRPr="00FE0EE9" w:rsidRDefault="0097161F" w:rsidP="00631859">
                                  <w:pPr>
                                    <w:widowControl/>
                                    <w:spacing w:before="20" w:after="40"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EC690D">
                                    <w:rPr>
                                      <w:rFonts w:ascii="標楷體" w:eastAsia="標楷體" w:hAnsi="標楷體" w:cs="新細明體"/>
                                      <w:color w:val="000000"/>
                                      <w:kern w:val="0"/>
                                      <w:sz w:val="20"/>
                                    </w:rPr>
                                    <w:t>B</w:t>
                                  </w:r>
                                  <w:r w:rsidRPr="00480354">
                                    <w:rPr>
                                      <w:rFonts w:ascii="標楷體" w:eastAsia="標楷體" w:hAnsi="標楷體" w:hint="eastAsia"/>
                                      <w:bCs/>
                                      <w:spacing w:val="2"/>
                                      <w:sz w:val="20"/>
                                    </w:rPr>
                                    <w:t>）</w:t>
                                  </w:r>
                                </w:p>
                              </w:tc>
                              <w:tc>
                                <w:tcPr>
                                  <w:tcW w:w="1465" w:type="dxa"/>
                                  <w:tcBorders>
                                    <w:top w:val="single" w:sz="4" w:space="0" w:color="auto"/>
                                    <w:left w:val="nil"/>
                                    <w:bottom w:val="single" w:sz="4" w:space="0" w:color="auto"/>
                                    <w:right w:val="single" w:sz="4" w:space="0" w:color="auto"/>
                                  </w:tcBorders>
                                  <w:shd w:val="clear" w:color="auto" w:fill="auto"/>
                                  <w:vAlign w:val="center"/>
                                  <w:hideMark/>
                                </w:tcPr>
                                <w:p w14:paraId="4445859F" w14:textId="77777777" w:rsidR="0097161F" w:rsidRDefault="0097161F" w:rsidP="00631859">
                                  <w:pPr>
                                    <w:widowControl/>
                                    <w:spacing w:before="20" w:after="40" w:line="240" w:lineRule="exact"/>
                                    <w:jc w:val="center"/>
                                    <w:rPr>
                                      <w:rFonts w:ascii="標楷體" w:eastAsia="標楷體" w:hAnsi="標楷體" w:cs="新細明體"/>
                                      <w:color w:val="000000"/>
                                      <w:kern w:val="0"/>
                                      <w:sz w:val="20"/>
                                    </w:rPr>
                                  </w:pPr>
                                  <w:r w:rsidRPr="00FE0EE9">
                                    <w:rPr>
                                      <w:rFonts w:ascii="標楷體" w:eastAsia="標楷體" w:hAnsi="標楷體" w:cs="新細明體" w:hint="eastAsia"/>
                                      <w:color w:val="000000"/>
                                      <w:kern w:val="0"/>
                                      <w:sz w:val="20"/>
                                    </w:rPr>
                                    <w:t>到檢率</w:t>
                                  </w:r>
                                </w:p>
                                <w:p w14:paraId="3A23F71C" w14:textId="77777777" w:rsidR="0097161F" w:rsidRPr="00FE0EE9" w:rsidRDefault="0097161F" w:rsidP="00631859">
                                  <w:pPr>
                                    <w:widowControl/>
                                    <w:spacing w:before="20" w:after="40"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EC690D">
                                    <w:rPr>
                                      <w:rFonts w:ascii="標楷體" w:eastAsia="標楷體" w:hAnsi="標楷體" w:cs="新細明體"/>
                                      <w:color w:val="000000"/>
                                      <w:kern w:val="0"/>
                                      <w:sz w:val="20"/>
                                    </w:rPr>
                                    <w:t>B</w:t>
                                  </w:r>
                                  <w:r w:rsidRPr="00FE0EE9">
                                    <w:rPr>
                                      <w:rFonts w:ascii="標楷體" w:eastAsia="標楷體" w:hAnsi="標楷體" w:cs="新細明體" w:hint="eastAsia"/>
                                      <w:color w:val="000000"/>
                                      <w:kern w:val="0"/>
                                      <w:sz w:val="20"/>
                                    </w:rPr>
                                    <w:t>/</w:t>
                                  </w:r>
                                  <w:r w:rsidRPr="00EC690D">
                                    <w:rPr>
                                      <w:rFonts w:ascii="標楷體" w:eastAsia="標楷體" w:hAnsi="標楷體" w:cs="新細明體"/>
                                      <w:color w:val="000000"/>
                                      <w:kern w:val="0"/>
                                      <w:sz w:val="20"/>
                                    </w:rPr>
                                    <w:t>A</w:t>
                                  </w:r>
                                  <w:r w:rsidRPr="00FE0EE9">
                                    <w:rPr>
                                      <w:rFonts w:ascii="標楷體" w:eastAsia="標楷體" w:hAnsi="標楷體" w:cs="新細明體" w:hint="eastAsia"/>
                                      <w:color w:val="000000"/>
                                      <w:kern w:val="0"/>
                                      <w:sz w:val="20"/>
                                    </w:rPr>
                                    <w:t>×100</w:t>
                                  </w:r>
                                  <w:r w:rsidRPr="00480354">
                                    <w:rPr>
                                      <w:rFonts w:ascii="標楷體" w:eastAsia="標楷體" w:hAnsi="標楷體" w:hint="eastAsia"/>
                                      <w:bCs/>
                                      <w:spacing w:val="2"/>
                                      <w:sz w:val="20"/>
                                    </w:rPr>
                                    <w:t>）</w:t>
                                  </w:r>
                                </w:p>
                              </w:tc>
                            </w:tr>
                            <w:tr w:rsidR="0097161F" w:rsidRPr="001A7CFE" w14:paraId="021AF5D8" w14:textId="77777777" w:rsidTr="00631859">
                              <w:trPr>
                                <w:trHeight w:val="283"/>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273C8B8"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111</w:t>
                                  </w:r>
                                </w:p>
                              </w:tc>
                              <w:tc>
                                <w:tcPr>
                                  <w:tcW w:w="1464" w:type="dxa"/>
                                  <w:tcBorders>
                                    <w:top w:val="nil"/>
                                    <w:left w:val="nil"/>
                                    <w:bottom w:val="single" w:sz="4" w:space="0" w:color="auto"/>
                                    <w:right w:val="single" w:sz="4" w:space="0" w:color="auto"/>
                                  </w:tcBorders>
                                  <w:shd w:val="clear" w:color="auto" w:fill="auto"/>
                                  <w:noWrap/>
                                  <w:vAlign w:val="center"/>
                                </w:tcPr>
                                <w:p w14:paraId="5EE83054"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3,534</w:t>
                                  </w:r>
                                </w:p>
                              </w:tc>
                              <w:tc>
                                <w:tcPr>
                                  <w:tcW w:w="1465" w:type="dxa"/>
                                  <w:tcBorders>
                                    <w:top w:val="nil"/>
                                    <w:left w:val="nil"/>
                                    <w:bottom w:val="single" w:sz="4" w:space="0" w:color="auto"/>
                                    <w:right w:val="single" w:sz="4" w:space="0" w:color="auto"/>
                                  </w:tcBorders>
                                  <w:shd w:val="clear" w:color="auto" w:fill="auto"/>
                                  <w:noWrap/>
                                  <w:vAlign w:val="center"/>
                                </w:tcPr>
                                <w:p w14:paraId="0C92FF87"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932</w:t>
                                  </w:r>
                                </w:p>
                              </w:tc>
                              <w:tc>
                                <w:tcPr>
                                  <w:tcW w:w="1465" w:type="dxa"/>
                                  <w:tcBorders>
                                    <w:top w:val="nil"/>
                                    <w:left w:val="nil"/>
                                    <w:bottom w:val="single" w:sz="4" w:space="0" w:color="auto"/>
                                    <w:right w:val="single" w:sz="4" w:space="0" w:color="auto"/>
                                  </w:tcBorders>
                                  <w:shd w:val="clear" w:color="auto" w:fill="auto"/>
                                  <w:noWrap/>
                                  <w:vAlign w:val="center"/>
                                </w:tcPr>
                                <w:p w14:paraId="7E619EED" w14:textId="77777777" w:rsidR="0097161F" w:rsidRPr="00302434" w:rsidRDefault="0097161F" w:rsidP="00631859">
                                  <w:pPr>
                                    <w:spacing w:before="20" w:after="40"/>
                                    <w:jc w:val="center"/>
                                    <w:rPr>
                                      <w:rFonts w:ascii="標楷體" w:eastAsia="標楷體" w:hAnsi="標楷體" w:cs="新細明體"/>
                                      <w:color w:val="000000"/>
                                      <w:kern w:val="0"/>
                                      <w:sz w:val="20"/>
                                    </w:rPr>
                                  </w:pPr>
                                  <w:r w:rsidRPr="00302434">
                                    <w:rPr>
                                      <w:rFonts w:ascii="標楷體" w:eastAsia="標楷體" w:hAnsi="標楷體" w:cs="新細明體" w:hint="eastAsia"/>
                                      <w:color w:val="000000"/>
                                      <w:kern w:val="0"/>
                                      <w:sz w:val="20"/>
                                    </w:rPr>
                                    <w:t>26.37</w:t>
                                  </w:r>
                                </w:p>
                              </w:tc>
                            </w:tr>
                            <w:tr w:rsidR="0097161F" w:rsidRPr="001A7CFE" w14:paraId="344394AE" w14:textId="77777777" w:rsidTr="00631859">
                              <w:trPr>
                                <w:trHeight w:val="283"/>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F5609CD"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112</w:t>
                                  </w:r>
                                </w:p>
                              </w:tc>
                              <w:tc>
                                <w:tcPr>
                                  <w:tcW w:w="1464" w:type="dxa"/>
                                  <w:tcBorders>
                                    <w:top w:val="nil"/>
                                    <w:left w:val="nil"/>
                                    <w:bottom w:val="single" w:sz="4" w:space="0" w:color="auto"/>
                                    <w:right w:val="single" w:sz="4" w:space="0" w:color="auto"/>
                                  </w:tcBorders>
                                  <w:shd w:val="clear" w:color="auto" w:fill="auto"/>
                                  <w:noWrap/>
                                  <w:vAlign w:val="center"/>
                                </w:tcPr>
                                <w:p w14:paraId="02C2EF5F"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2,830</w:t>
                                  </w:r>
                                </w:p>
                              </w:tc>
                              <w:tc>
                                <w:tcPr>
                                  <w:tcW w:w="1465" w:type="dxa"/>
                                  <w:tcBorders>
                                    <w:top w:val="nil"/>
                                    <w:left w:val="nil"/>
                                    <w:bottom w:val="single" w:sz="4" w:space="0" w:color="auto"/>
                                    <w:right w:val="single" w:sz="4" w:space="0" w:color="auto"/>
                                  </w:tcBorders>
                                  <w:shd w:val="clear" w:color="auto" w:fill="auto"/>
                                  <w:noWrap/>
                                  <w:vAlign w:val="center"/>
                                </w:tcPr>
                                <w:p w14:paraId="0B65B73A"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839</w:t>
                                  </w:r>
                                </w:p>
                              </w:tc>
                              <w:tc>
                                <w:tcPr>
                                  <w:tcW w:w="1465" w:type="dxa"/>
                                  <w:tcBorders>
                                    <w:top w:val="nil"/>
                                    <w:left w:val="nil"/>
                                    <w:bottom w:val="single" w:sz="4" w:space="0" w:color="auto"/>
                                    <w:right w:val="single" w:sz="4" w:space="0" w:color="auto"/>
                                  </w:tcBorders>
                                  <w:shd w:val="clear" w:color="auto" w:fill="auto"/>
                                  <w:noWrap/>
                                  <w:vAlign w:val="center"/>
                                </w:tcPr>
                                <w:p w14:paraId="5832E9E3" w14:textId="77777777" w:rsidR="0097161F" w:rsidRPr="00302434" w:rsidRDefault="0097161F" w:rsidP="00631859">
                                  <w:pPr>
                                    <w:spacing w:before="20" w:after="40"/>
                                    <w:jc w:val="center"/>
                                    <w:rPr>
                                      <w:rFonts w:ascii="標楷體" w:eastAsia="標楷體" w:hAnsi="標楷體" w:cs="新細明體"/>
                                      <w:color w:val="000000"/>
                                      <w:kern w:val="0"/>
                                      <w:sz w:val="20"/>
                                    </w:rPr>
                                  </w:pPr>
                                  <w:r w:rsidRPr="00302434">
                                    <w:rPr>
                                      <w:rFonts w:ascii="標楷體" w:eastAsia="標楷體" w:hAnsi="標楷體" w:cs="新細明體" w:hint="eastAsia"/>
                                      <w:color w:val="000000"/>
                                      <w:kern w:val="0"/>
                                      <w:sz w:val="20"/>
                                    </w:rPr>
                                    <w:t>29.65</w:t>
                                  </w:r>
                                </w:p>
                              </w:tc>
                            </w:tr>
                            <w:tr w:rsidR="0097161F" w:rsidRPr="001A7CFE" w14:paraId="32715576" w14:textId="77777777" w:rsidTr="0063185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B9EFF"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113</w:t>
                                  </w:r>
                                </w:p>
                              </w:tc>
                              <w:tc>
                                <w:tcPr>
                                  <w:tcW w:w="1464" w:type="dxa"/>
                                  <w:tcBorders>
                                    <w:top w:val="single" w:sz="4" w:space="0" w:color="auto"/>
                                    <w:left w:val="nil"/>
                                    <w:bottom w:val="single" w:sz="4" w:space="0" w:color="auto"/>
                                    <w:right w:val="single" w:sz="4" w:space="0" w:color="auto"/>
                                  </w:tcBorders>
                                  <w:shd w:val="clear" w:color="auto" w:fill="auto"/>
                                  <w:noWrap/>
                                  <w:vAlign w:val="center"/>
                                </w:tcPr>
                                <w:p w14:paraId="15FF5091"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1,833</w:t>
                                  </w:r>
                                </w:p>
                              </w:tc>
                              <w:tc>
                                <w:tcPr>
                                  <w:tcW w:w="1465" w:type="dxa"/>
                                  <w:tcBorders>
                                    <w:top w:val="single" w:sz="4" w:space="0" w:color="auto"/>
                                    <w:left w:val="nil"/>
                                    <w:bottom w:val="single" w:sz="4" w:space="0" w:color="auto"/>
                                    <w:right w:val="single" w:sz="4" w:space="0" w:color="auto"/>
                                  </w:tcBorders>
                                  <w:shd w:val="clear" w:color="auto" w:fill="auto"/>
                                  <w:noWrap/>
                                  <w:vAlign w:val="center"/>
                                </w:tcPr>
                                <w:p w14:paraId="7EC2796D"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694</w:t>
                                  </w:r>
                                </w:p>
                              </w:tc>
                              <w:tc>
                                <w:tcPr>
                                  <w:tcW w:w="1465" w:type="dxa"/>
                                  <w:tcBorders>
                                    <w:top w:val="single" w:sz="4" w:space="0" w:color="auto"/>
                                    <w:left w:val="nil"/>
                                    <w:bottom w:val="single" w:sz="4" w:space="0" w:color="auto"/>
                                    <w:right w:val="single" w:sz="4" w:space="0" w:color="auto"/>
                                  </w:tcBorders>
                                  <w:shd w:val="clear" w:color="auto" w:fill="auto"/>
                                  <w:noWrap/>
                                  <w:vAlign w:val="center"/>
                                </w:tcPr>
                                <w:p w14:paraId="05B957FE" w14:textId="77777777" w:rsidR="0097161F" w:rsidRPr="00302434" w:rsidRDefault="0097161F" w:rsidP="00631859">
                                  <w:pPr>
                                    <w:spacing w:before="20" w:after="40"/>
                                    <w:jc w:val="center"/>
                                    <w:rPr>
                                      <w:rFonts w:ascii="標楷體" w:eastAsia="標楷體" w:hAnsi="標楷體" w:cs="新細明體"/>
                                      <w:color w:val="000000"/>
                                      <w:kern w:val="0"/>
                                      <w:sz w:val="20"/>
                                    </w:rPr>
                                  </w:pPr>
                                  <w:r w:rsidRPr="00302434">
                                    <w:rPr>
                                      <w:rFonts w:ascii="標楷體" w:eastAsia="標楷體" w:hAnsi="標楷體" w:cs="新細明體" w:hint="eastAsia"/>
                                      <w:color w:val="000000"/>
                                      <w:kern w:val="0"/>
                                      <w:sz w:val="20"/>
                                    </w:rPr>
                                    <w:t>37.86</w:t>
                                  </w:r>
                                </w:p>
                              </w:tc>
                            </w:tr>
                            <w:tr w:rsidR="0097161F" w:rsidRPr="001A7CFE" w14:paraId="2AF0672F" w14:textId="77777777" w:rsidTr="00631859">
                              <w:trPr>
                                <w:trHeight w:hRule="exact" w:val="283"/>
                              </w:trPr>
                              <w:tc>
                                <w:tcPr>
                                  <w:tcW w:w="5387" w:type="dxa"/>
                                  <w:gridSpan w:val="4"/>
                                  <w:tcBorders>
                                    <w:top w:val="single" w:sz="4" w:space="0" w:color="auto"/>
                                  </w:tcBorders>
                                  <w:shd w:val="clear" w:color="auto" w:fill="auto"/>
                                  <w:vAlign w:val="center"/>
                                </w:tcPr>
                                <w:p w14:paraId="40E84D75" w14:textId="77777777" w:rsidR="0097161F" w:rsidRPr="00302434" w:rsidRDefault="0097161F" w:rsidP="00631859">
                                  <w:pPr>
                                    <w:spacing w:before="20" w:after="40"/>
                                    <w:rPr>
                                      <w:rFonts w:ascii="標楷體" w:eastAsia="標楷體" w:hAnsi="標楷體" w:cs="新細明體"/>
                                      <w:color w:val="000000"/>
                                      <w:kern w:val="0"/>
                                      <w:sz w:val="18"/>
                                      <w:szCs w:val="18"/>
                                    </w:rPr>
                                  </w:pPr>
                                  <w:r w:rsidRPr="00E303C4">
                                    <w:rPr>
                                      <w:rFonts w:ascii="標楷體" w:eastAsia="標楷體" w:hAnsi="標楷體" w:cs="新細明體" w:hint="eastAsia"/>
                                      <w:color w:val="000000"/>
                                      <w:kern w:val="0"/>
                                      <w:sz w:val="18"/>
                                      <w:szCs w:val="18"/>
                                    </w:rPr>
                                    <w:t>資料來源：整理自環保局提供資料。</w:t>
                                  </w:r>
                                </w:p>
                              </w:tc>
                            </w:tr>
                          </w:tbl>
                          <w:p w14:paraId="63B33C35" w14:textId="77777777" w:rsidR="0097161F" w:rsidRDefault="0097161F" w:rsidP="007834A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DD445B" id="_x0000_s1078" type="#_x0000_t202" style="position:absolute;left:0;text-align:left;margin-left:213.25pt;margin-top:186.75pt;width:285.15pt;height:139.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" stroked="f">
                <v:textbox>
                  <w:txbxContent>
                    <w:tbl>
                      <w:tblPr>
                        <w:tblW w:w="5387" w:type="dxa"/>
                        <w:tblLayout w:type="fixed"/>
                        <w:tblCellMar>
                          <w:left w:w="28" w:type="dxa"/>
                          <w:right w:w="28" w:type="dxa"/>
                        </w:tblCellMar>
                        <w:tblLook w:val="04A0" w:firstRow="1" w:lastRow="0" w:firstColumn="1" w:lastColumn="0" w:noHBand="0" w:noVBand="1"/>
                      </w:tblPr>
                      <w:tblGrid>
                        <w:gridCol w:w="993"/>
                        <w:gridCol w:w="1464"/>
                        <w:gridCol w:w="1465"/>
                        <w:gridCol w:w="1465"/>
                      </w:tblGrid>
                      <w:tr w:rsidR="0097161F" w:rsidRPr="001A7CFE" w14:paraId="49883302" w14:textId="77777777" w:rsidTr="00631859">
                        <w:trPr>
                          <w:trHeight w:val="448"/>
                        </w:trPr>
                        <w:tc>
                          <w:tcPr>
                            <w:tcW w:w="5387" w:type="dxa"/>
                            <w:gridSpan w:val="4"/>
                            <w:shd w:val="clear" w:color="auto" w:fill="auto"/>
                            <w:vAlign w:val="center"/>
                          </w:tcPr>
                          <w:p w14:paraId="2994B8F4" w14:textId="77777777" w:rsidR="0097161F" w:rsidRPr="00CD6BA0" w:rsidRDefault="0097161F" w:rsidP="00631859">
                            <w:pPr>
                              <w:spacing w:before="20" w:after="40"/>
                              <w:ind w:leftChars="-11" w:left="260" w:hangingChars="119" w:hanging="286"/>
                              <w:jc w:val="center"/>
                              <w:rPr>
                                <w:rFonts w:ascii="標楷體" w:eastAsia="標楷體" w:hAnsi="標楷體" w:cs="新細明體"/>
                                <w:b/>
                                <w:kern w:val="0"/>
                                <w:szCs w:val="24"/>
                              </w:rPr>
                            </w:pPr>
                            <w:r w:rsidRPr="00CD6BA0">
                              <w:rPr>
                                <w:rFonts w:ascii="標楷體" w:eastAsia="標楷體" w:hAnsi="標楷體" w:cs="新細明體" w:hint="eastAsia"/>
                                <w:b/>
                                <w:kern w:val="0"/>
                                <w:szCs w:val="24"/>
                              </w:rPr>
                              <w:t>表4</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szCs w:val="24"/>
                              </w:rPr>
                              <w:t>柴油車</w:t>
                            </w:r>
                            <w:r w:rsidRPr="00CD6BA0">
                              <w:rPr>
                                <w:rFonts w:ascii="標楷體" w:eastAsia="標楷體" w:hAnsi="標楷體" w:hint="eastAsia"/>
                                <w:b/>
                                <w:bCs/>
                                <w:spacing w:val="2"/>
                                <w:szCs w:val="24"/>
                              </w:rPr>
                              <w:t>（</w:t>
                            </w:r>
                            <w:r w:rsidRPr="00CD6BA0">
                              <w:rPr>
                                <w:rFonts w:ascii="標楷體" w:eastAsia="標楷體" w:hAnsi="標楷體" w:cs="新細明體" w:hint="eastAsia"/>
                                <w:b/>
                                <w:kern w:val="0"/>
                                <w:szCs w:val="24"/>
                              </w:rPr>
                              <w:t>1至4期</w:t>
                            </w:r>
                            <w:r w:rsidRPr="00CD6BA0">
                              <w:rPr>
                                <w:rFonts w:ascii="標楷體" w:eastAsia="標楷體" w:hAnsi="標楷體" w:hint="eastAsia"/>
                                <w:b/>
                                <w:bCs/>
                                <w:spacing w:val="2"/>
                                <w:szCs w:val="24"/>
                              </w:rPr>
                              <w:t>）</w:t>
                            </w:r>
                            <w:r w:rsidRPr="00CD6BA0">
                              <w:rPr>
                                <w:rFonts w:ascii="標楷體" w:eastAsia="標楷體" w:hAnsi="標楷體" w:cs="新細明體" w:hint="eastAsia"/>
                                <w:b/>
                                <w:kern w:val="0"/>
                                <w:szCs w:val="24"/>
                              </w:rPr>
                              <w:t>排煙檢測情形</w:t>
                            </w:r>
                          </w:p>
                        </w:tc>
                      </w:tr>
                      <w:tr w:rsidR="0097161F" w:rsidRPr="001A7CFE" w14:paraId="37DE23FD" w14:textId="77777777" w:rsidTr="00631859">
                        <w:trPr>
                          <w:trHeight w:val="284"/>
                        </w:trPr>
                        <w:tc>
                          <w:tcPr>
                            <w:tcW w:w="5387" w:type="dxa"/>
                            <w:gridSpan w:val="4"/>
                            <w:tcBorders>
                              <w:bottom w:val="single" w:sz="4" w:space="0" w:color="auto"/>
                            </w:tcBorders>
                            <w:shd w:val="clear" w:color="auto" w:fill="auto"/>
                            <w:vAlign w:val="center"/>
                          </w:tcPr>
                          <w:p w14:paraId="0919A511" w14:textId="77777777" w:rsidR="0097161F" w:rsidRPr="001A7CFE" w:rsidRDefault="0097161F" w:rsidP="00631859">
                            <w:pPr>
                              <w:spacing w:before="20" w:after="40"/>
                              <w:jc w:val="right"/>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單位：輛次、％</w:t>
                            </w:r>
                          </w:p>
                        </w:tc>
                      </w:tr>
                      <w:tr w:rsidR="0097161F" w:rsidRPr="001A7CFE" w14:paraId="10CBB88E" w14:textId="77777777" w:rsidTr="00631859">
                        <w:trPr>
                          <w:trHeight w:val="34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77E32"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年度</w:t>
                            </w:r>
                          </w:p>
                        </w:tc>
                        <w:tc>
                          <w:tcPr>
                            <w:tcW w:w="1464" w:type="dxa"/>
                            <w:tcBorders>
                              <w:top w:val="single" w:sz="4" w:space="0" w:color="auto"/>
                              <w:left w:val="nil"/>
                              <w:bottom w:val="single" w:sz="4" w:space="0" w:color="auto"/>
                              <w:right w:val="single" w:sz="4" w:space="0" w:color="auto"/>
                            </w:tcBorders>
                            <w:shd w:val="clear" w:color="auto" w:fill="auto"/>
                            <w:vAlign w:val="center"/>
                            <w:hideMark/>
                          </w:tcPr>
                          <w:p w14:paraId="0051237A" w14:textId="77777777" w:rsidR="0097161F" w:rsidRDefault="0097161F" w:rsidP="00631859">
                            <w:pPr>
                              <w:widowControl/>
                              <w:spacing w:before="20" w:after="40" w:line="240" w:lineRule="exact"/>
                              <w:jc w:val="center"/>
                              <w:rPr>
                                <w:rFonts w:ascii="標楷體" w:eastAsia="標楷體" w:hAnsi="標楷體" w:cs="新細明體"/>
                                <w:color w:val="000000"/>
                                <w:kern w:val="0"/>
                                <w:sz w:val="20"/>
                              </w:rPr>
                            </w:pPr>
                            <w:r w:rsidRPr="00FE0EE9">
                              <w:rPr>
                                <w:rFonts w:ascii="標楷體" w:eastAsia="標楷體" w:hAnsi="標楷體" w:cs="新細明體" w:hint="eastAsia"/>
                                <w:color w:val="000000"/>
                                <w:kern w:val="0"/>
                                <w:sz w:val="20"/>
                              </w:rPr>
                              <w:t>主動通知到檢</w:t>
                            </w:r>
                          </w:p>
                          <w:p w14:paraId="43CAB498" w14:textId="77777777" w:rsidR="0097161F" w:rsidRPr="00FE0EE9" w:rsidRDefault="0097161F" w:rsidP="00631859">
                            <w:pPr>
                              <w:widowControl/>
                              <w:spacing w:before="20" w:after="40"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EC690D">
                              <w:rPr>
                                <w:rFonts w:ascii="標楷體" w:eastAsia="標楷體" w:hAnsi="標楷體" w:cs="新細明體"/>
                                <w:color w:val="000000"/>
                                <w:kern w:val="0"/>
                                <w:sz w:val="20"/>
                              </w:rPr>
                              <w:t>A</w:t>
                            </w:r>
                            <w:r w:rsidRPr="00480354">
                              <w:rPr>
                                <w:rFonts w:ascii="標楷體" w:eastAsia="標楷體" w:hAnsi="標楷體" w:hint="eastAsia"/>
                                <w:bCs/>
                                <w:spacing w:val="2"/>
                                <w:sz w:val="20"/>
                              </w:rPr>
                              <w:t>）</w:t>
                            </w:r>
                          </w:p>
                        </w:tc>
                        <w:tc>
                          <w:tcPr>
                            <w:tcW w:w="1465" w:type="dxa"/>
                            <w:tcBorders>
                              <w:top w:val="single" w:sz="4" w:space="0" w:color="auto"/>
                              <w:left w:val="nil"/>
                              <w:bottom w:val="single" w:sz="4" w:space="0" w:color="auto"/>
                              <w:right w:val="single" w:sz="4" w:space="0" w:color="auto"/>
                            </w:tcBorders>
                            <w:shd w:val="clear" w:color="auto" w:fill="auto"/>
                            <w:vAlign w:val="center"/>
                            <w:hideMark/>
                          </w:tcPr>
                          <w:p w14:paraId="527F0AAE" w14:textId="77777777" w:rsidR="0097161F" w:rsidRDefault="0097161F" w:rsidP="00631859">
                            <w:pPr>
                              <w:widowControl/>
                              <w:spacing w:before="20" w:after="40" w:line="240" w:lineRule="exact"/>
                              <w:jc w:val="center"/>
                              <w:rPr>
                                <w:rFonts w:ascii="標楷體" w:eastAsia="標楷體" w:hAnsi="標楷體" w:cs="新細明體"/>
                                <w:color w:val="000000"/>
                                <w:kern w:val="0"/>
                                <w:sz w:val="20"/>
                              </w:rPr>
                            </w:pPr>
                            <w:r w:rsidRPr="00FE0EE9">
                              <w:rPr>
                                <w:rFonts w:ascii="標楷體" w:eastAsia="標楷體" w:hAnsi="標楷體" w:cs="新細明體" w:hint="eastAsia"/>
                                <w:color w:val="000000"/>
                                <w:kern w:val="0"/>
                                <w:sz w:val="20"/>
                              </w:rPr>
                              <w:t>實際到檢數</w:t>
                            </w:r>
                          </w:p>
                          <w:p w14:paraId="6EC986CE" w14:textId="77777777" w:rsidR="0097161F" w:rsidRPr="00FE0EE9" w:rsidRDefault="0097161F" w:rsidP="00631859">
                            <w:pPr>
                              <w:widowControl/>
                              <w:spacing w:before="20" w:after="40"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EC690D">
                              <w:rPr>
                                <w:rFonts w:ascii="標楷體" w:eastAsia="標楷體" w:hAnsi="標楷體" w:cs="新細明體"/>
                                <w:color w:val="000000"/>
                                <w:kern w:val="0"/>
                                <w:sz w:val="20"/>
                              </w:rPr>
                              <w:t>B</w:t>
                            </w:r>
                            <w:r w:rsidRPr="00480354">
                              <w:rPr>
                                <w:rFonts w:ascii="標楷體" w:eastAsia="標楷體" w:hAnsi="標楷體" w:hint="eastAsia"/>
                                <w:bCs/>
                                <w:spacing w:val="2"/>
                                <w:sz w:val="20"/>
                              </w:rPr>
                              <w:t>）</w:t>
                            </w:r>
                          </w:p>
                        </w:tc>
                        <w:tc>
                          <w:tcPr>
                            <w:tcW w:w="1465" w:type="dxa"/>
                            <w:tcBorders>
                              <w:top w:val="single" w:sz="4" w:space="0" w:color="auto"/>
                              <w:left w:val="nil"/>
                              <w:bottom w:val="single" w:sz="4" w:space="0" w:color="auto"/>
                              <w:right w:val="single" w:sz="4" w:space="0" w:color="auto"/>
                            </w:tcBorders>
                            <w:shd w:val="clear" w:color="auto" w:fill="auto"/>
                            <w:vAlign w:val="center"/>
                            <w:hideMark/>
                          </w:tcPr>
                          <w:p w14:paraId="4445859F" w14:textId="77777777" w:rsidR="0097161F" w:rsidRDefault="0097161F" w:rsidP="00631859">
                            <w:pPr>
                              <w:widowControl/>
                              <w:spacing w:before="20" w:after="40" w:line="240" w:lineRule="exact"/>
                              <w:jc w:val="center"/>
                              <w:rPr>
                                <w:rFonts w:ascii="標楷體" w:eastAsia="標楷體" w:hAnsi="標楷體" w:cs="新細明體"/>
                                <w:color w:val="000000"/>
                                <w:kern w:val="0"/>
                                <w:sz w:val="20"/>
                              </w:rPr>
                            </w:pPr>
                            <w:r w:rsidRPr="00FE0EE9">
                              <w:rPr>
                                <w:rFonts w:ascii="標楷體" w:eastAsia="標楷體" w:hAnsi="標楷體" w:cs="新細明體" w:hint="eastAsia"/>
                                <w:color w:val="000000"/>
                                <w:kern w:val="0"/>
                                <w:sz w:val="20"/>
                              </w:rPr>
                              <w:t>到檢率</w:t>
                            </w:r>
                          </w:p>
                          <w:p w14:paraId="3A23F71C" w14:textId="77777777" w:rsidR="0097161F" w:rsidRPr="00FE0EE9" w:rsidRDefault="0097161F" w:rsidP="00631859">
                            <w:pPr>
                              <w:widowControl/>
                              <w:spacing w:before="20" w:after="40" w:line="240" w:lineRule="exact"/>
                              <w:jc w:val="center"/>
                              <w:rPr>
                                <w:rFonts w:ascii="標楷體" w:eastAsia="標楷體" w:hAnsi="標楷體" w:cs="新細明體"/>
                                <w:color w:val="000000"/>
                                <w:kern w:val="0"/>
                                <w:sz w:val="20"/>
                              </w:rPr>
                            </w:pPr>
                            <w:r w:rsidRPr="00480354">
                              <w:rPr>
                                <w:rFonts w:ascii="標楷體" w:eastAsia="標楷體" w:hAnsi="標楷體" w:hint="eastAsia"/>
                                <w:color w:val="000000" w:themeColor="text1"/>
                                <w:sz w:val="20"/>
                              </w:rPr>
                              <w:t>（</w:t>
                            </w:r>
                            <w:r w:rsidRPr="00EC690D">
                              <w:rPr>
                                <w:rFonts w:ascii="標楷體" w:eastAsia="標楷體" w:hAnsi="標楷體" w:cs="新細明體"/>
                                <w:color w:val="000000"/>
                                <w:kern w:val="0"/>
                                <w:sz w:val="20"/>
                              </w:rPr>
                              <w:t>B</w:t>
                            </w:r>
                            <w:r w:rsidRPr="00FE0EE9">
                              <w:rPr>
                                <w:rFonts w:ascii="標楷體" w:eastAsia="標楷體" w:hAnsi="標楷體" w:cs="新細明體" w:hint="eastAsia"/>
                                <w:color w:val="000000"/>
                                <w:kern w:val="0"/>
                                <w:sz w:val="20"/>
                              </w:rPr>
                              <w:t>/</w:t>
                            </w:r>
                            <w:r w:rsidRPr="00EC690D">
                              <w:rPr>
                                <w:rFonts w:ascii="標楷體" w:eastAsia="標楷體" w:hAnsi="標楷體" w:cs="新細明體"/>
                                <w:color w:val="000000"/>
                                <w:kern w:val="0"/>
                                <w:sz w:val="20"/>
                              </w:rPr>
                              <w:t>A</w:t>
                            </w:r>
                            <w:r w:rsidRPr="00FE0EE9">
                              <w:rPr>
                                <w:rFonts w:ascii="標楷體" w:eastAsia="標楷體" w:hAnsi="標楷體" w:cs="新細明體" w:hint="eastAsia"/>
                                <w:color w:val="000000"/>
                                <w:kern w:val="0"/>
                                <w:sz w:val="20"/>
                              </w:rPr>
                              <w:t>×100</w:t>
                            </w:r>
                            <w:r w:rsidRPr="00480354">
                              <w:rPr>
                                <w:rFonts w:ascii="標楷體" w:eastAsia="標楷體" w:hAnsi="標楷體" w:hint="eastAsia"/>
                                <w:bCs/>
                                <w:spacing w:val="2"/>
                                <w:sz w:val="20"/>
                              </w:rPr>
                              <w:t>）</w:t>
                            </w:r>
                          </w:p>
                        </w:tc>
                      </w:tr>
                      <w:tr w:rsidR="0097161F" w:rsidRPr="001A7CFE" w14:paraId="021AF5D8" w14:textId="77777777" w:rsidTr="00631859">
                        <w:trPr>
                          <w:trHeight w:val="283"/>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273C8B8"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111</w:t>
                            </w:r>
                          </w:p>
                        </w:tc>
                        <w:tc>
                          <w:tcPr>
                            <w:tcW w:w="1464" w:type="dxa"/>
                            <w:tcBorders>
                              <w:top w:val="nil"/>
                              <w:left w:val="nil"/>
                              <w:bottom w:val="single" w:sz="4" w:space="0" w:color="auto"/>
                              <w:right w:val="single" w:sz="4" w:space="0" w:color="auto"/>
                            </w:tcBorders>
                            <w:shd w:val="clear" w:color="auto" w:fill="auto"/>
                            <w:noWrap/>
                            <w:vAlign w:val="center"/>
                          </w:tcPr>
                          <w:p w14:paraId="5EE83054"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3,534</w:t>
                            </w:r>
                          </w:p>
                        </w:tc>
                        <w:tc>
                          <w:tcPr>
                            <w:tcW w:w="1465" w:type="dxa"/>
                            <w:tcBorders>
                              <w:top w:val="nil"/>
                              <w:left w:val="nil"/>
                              <w:bottom w:val="single" w:sz="4" w:space="0" w:color="auto"/>
                              <w:right w:val="single" w:sz="4" w:space="0" w:color="auto"/>
                            </w:tcBorders>
                            <w:shd w:val="clear" w:color="auto" w:fill="auto"/>
                            <w:noWrap/>
                            <w:vAlign w:val="center"/>
                          </w:tcPr>
                          <w:p w14:paraId="0C92FF87"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932</w:t>
                            </w:r>
                          </w:p>
                        </w:tc>
                        <w:tc>
                          <w:tcPr>
                            <w:tcW w:w="1465" w:type="dxa"/>
                            <w:tcBorders>
                              <w:top w:val="nil"/>
                              <w:left w:val="nil"/>
                              <w:bottom w:val="single" w:sz="4" w:space="0" w:color="auto"/>
                              <w:right w:val="single" w:sz="4" w:space="0" w:color="auto"/>
                            </w:tcBorders>
                            <w:shd w:val="clear" w:color="auto" w:fill="auto"/>
                            <w:noWrap/>
                            <w:vAlign w:val="center"/>
                          </w:tcPr>
                          <w:p w14:paraId="7E619EED" w14:textId="77777777" w:rsidR="0097161F" w:rsidRPr="00302434" w:rsidRDefault="0097161F" w:rsidP="00631859">
                            <w:pPr>
                              <w:spacing w:before="20" w:after="40"/>
                              <w:jc w:val="center"/>
                              <w:rPr>
                                <w:rFonts w:ascii="標楷體" w:eastAsia="標楷體" w:hAnsi="標楷體" w:cs="新細明體"/>
                                <w:color w:val="000000"/>
                                <w:kern w:val="0"/>
                                <w:sz w:val="20"/>
                              </w:rPr>
                            </w:pPr>
                            <w:r w:rsidRPr="00302434">
                              <w:rPr>
                                <w:rFonts w:ascii="標楷體" w:eastAsia="標楷體" w:hAnsi="標楷體" w:cs="新細明體" w:hint="eastAsia"/>
                                <w:color w:val="000000"/>
                                <w:kern w:val="0"/>
                                <w:sz w:val="20"/>
                              </w:rPr>
                              <w:t>26.37</w:t>
                            </w:r>
                          </w:p>
                        </w:tc>
                      </w:tr>
                      <w:tr w:rsidR="0097161F" w:rsidRPr="001A7CFE" w14:paraId="344394AE" w14:textId="77777777" w:rsidTr="00631859">
                        <w:trPr>
                          <w:trHeight w:val="283"/>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F5609CD"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112</w:t>
                            </w:r>
                          </w:p>
                        </w:tc>
                        <w:tc>
                          <w:tcPr>
                            <w:tcW w:w="1464" w:type="dxa"/>
                            <w:tcBorders>
                              <w:top w:val="nil"/>
                              <w:left w:val="nil"/>
                              <w:bottom w:val="single" w:sz="4" w:space="0" w:color="auto"/>
                              <w:right w:val="single" w:sz="4" w:space="0" w:color="auto"/>
                            </w:tcBorders>
                            <w:shd w:val="clear" w:color="auto" w:fill="auto"/>
                            <w:noWrap/>
                            <w:vAlign w:val="center"/>
                          </w:tcPr>
                          <w:p w14:paraId="02C2EF5F"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2,830</w:t>
                            </w:r>
                          </w:p>
                        </w:tc>
                        <w:tc>
                          <w:tcPr>
                            <w:tcW w:w="1465" w:type="dxa"/>
                            <w:tcBorders>
                              <w:top w:val="nil"/>
                              <w:left w:val="nil"/>
                              <w:bottom w:val="single" w:sz="4" w:space="0" w:color="auto"/>
                              <w:right w:val="single" w:sz="4" w:space="0" w:color="auto"/>
                            </w:tcBorders>
                            <w:shd w:val="clear" w:color="auto" w:fill="auto"/>
                            <w:noWrap/>
                            <w:vAlign w:val="center"/>
                          </w:tcPr>
                          <w:p w14:paraId="0B65B73A"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839</w:t>
                            </w:r>
                          </w:p>
                        </w:tc>
                        <w:tc>
                          <w:tcPr>
                            <w:tcW w:w="1465" w:type="dxa"/>
                            <w:tcBorders>
                              <w:top w:val="nil"/>
                              <w:left w:val="nil"/>
                              <w:bottom w:val="single" w:sz="4" w:space="0" w:color="auto"/>
                              <w:right w:val="single" w:sz="4" w:space="0" w:color="auto"/>
                            </w:tcBorders>
                            <w:shd w:val="clear" w:color="auto" w:fill="auto"/>
                            <w:noWrap/>
                            <w:vAlign w:val="center"/>
                          </w:tcPr>
                          <w:p w14:paraId="5832E9E3" w14:textId="77777777" w:rsidR="0097161F" w:rsidRPr="00302434" w:rsidRDefault="0097161F" w:rsidP="00631859">
                            <w:pPr>
                              <w:spacing w:before="20" w:after="40"/>
                              <w:jc w:val="center"/>
                              <w:rPr>
                                <w:rFonts w:ascii="標楷體" w:eastAsia="標楷體" w:hAnsi="標楷體" w:cs="新細明體"/>
                                <w:color w:val="000000"/>
                                <w:kern w:val="0"/>
                                <w:sz w:val="20"/>
                              </w:rPr>
                            </w:pPr>
                            <w:r w:rsidRPr="00302434">
                              <w:rPr>
                                <w:rFonts w:ascii="標楷體" w:eastAsia="標楷體" w:hAnsi="標楷體" w:cs="新細明體" w:hint="eastAsia"/>
                                <w:color w:val="000000"/>
                                <w:kern w:val="0"/>
                                <w:sz w:val="20"/>
                              </w:rPr>
                              <w:t>29.65</w:t>
                            </w:r>
                          </w:p>
                        </w:tc>
                      </w:tr>
                      <w:tr w:rsidR="0097161F" w:rsidRPr="001A7CFE" w14:paraId="32715576" w14:textId="77777777" w:rsidTr="0063185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B9EFF"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113</w:t>
                            </w:r>
                          </w:p>
                        </w:tc>
                        <w:tc>
                          <w:tcPr>
                            <w:tcW w:w="1464" w:type="dxa"/>
                            <w:tcBorders>
                              <w:top w:val="single" w:sz="4" w:space="0" w:color="auto"/>
                              <w:left w:val="nil"/>
                              <w:bottom w:val="single" w:sz="4" w:space="0" w:color="auto"/>
                              <w:right w:val="single" w:sz="4" w:space="0" w:color="auto"/>
                            </w:tcBorders>
                            <w:shd w:val="clear" w:color="auto" w:fill="auto"/>
                            <w:noWrap/>
                            <w:vAlign w:val="center"/>
                          </w:tcPr>
                          <w:p w14:paraId="15FF5091"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1,833</w:t>
                            </w:r>
                          </w:p>
                        </w:tc>
                        <w:tc>
                          <w:tcPr>
                            <w:tcW w:w="1465" w:type="dxa"/>
                            <w:tcBorders>
                              <w:top w:val="single" w:sz="4" w:space="0" w:color="auto"/>
                              <w:left w:val="nil"/>
                              <w:bottom w:val="single" w:sz="4" w:space="0" w:color="auto"/>
                              <w:right w:val="single" w:sz="4" w:space="0" w:color="auto"/>
                            </w:tcBorders>
                            <w:shd w:val="clear" w:color="auto" w:fill="auto"/>
                            <w:noWrap/>
                            <w:vAlign w:val="center"/>
                          </w:tcPr>
                          <w:p w14:paraId="7EC2796D" w14:textId="77777777" w:rsidR="0097161F" w:rsidRPr="001A7CFE" w:rsidRDefault="0097161F" w:rsidP="00631859">
                            <w:pPr>
                              <w:spacing w:before="20" w:after="40"/>
                              <w:jc w:val="center"/>
                              <w:rPr>
                                <w:rFonts w:ascii="標楷體" w:eastAsia="標楷體" w:hAnsi="標楷體" w:cs="新細明體"/>
                                <w:color w:val="000000"/>
                                <w:kern w:val="0"/>
                                <w:sz w:val="20"/>
                              </w:rPr>
                            </w:pPr>
                            <w:r w:rsidRPr="001A7CFE">
                              <w:rPr>
                                <w:rFonts w:ascii="標楷體" w:eastAsia="標楷體" w:hAnsi="標楷體" w:cs="新細明體" w:hint="eastAsia"/>
                                <w:color w:val="000000"/>
                                <w:kern w:val="0"/>
                                <w:sz w:val="20"/>
                              </w:rPr>
                              <w:t>694</w:t>
                            </w:r>
                          </w:p>
                        </w:tc>
                        <w:tc>
                          <w:tcPr>
                            <w:tcW w:w="1465" w:type="dxa"/>
                            <w:tcBorders>
                              <w:top w:val="single" w:sz="4" w:space="0" w:color="auto"/>
                              <w:left w:val="nil"/>
                              <w:bottom w:val="single" w:sz="4" w:space="0" w:color="auto"/>
                              <w:right w:val="single" w:sz="4" w:space="0" w:color="auto"/>
                            </w:tcBorders>
                            <w:shd w:val="clear" w:color="auto" w:fill="auto"/>
                            <w:noWrap/>
                            <w:vAlign w:val="center"/>
                          </w:tcPr>
                          <w:p w14:paraId="05B957FE" w14:textId="77777777" w:rsidR="0097161F" w:rsidRPr="00302434" w:rsidRDefault="0097161F" w:rsidP="00631859">
                            <w:pPr>
                              <w:spacing w:before="20" w:after="40"/>
                              <w:jc w:val="center"/>
                              <w:rPr>
                                <w:rFonts w:ascii="標楷體" w:eastAsia="標楷體" w:hAnsi="標楷體" w:cs="新細明體"/>
                                <w:color w:val="000000"/>
                                <w:kern w:val="0"/>
                                <w:sz w:val="20"/>
                              </w:rPr>
                            </w:pPr>
                            <w:r w:rsidRPr="00302434">
                              <w:rPr>
                                <w:rFonts w:ascii="標楷體" w:eastAsia="標楷體" w:hAnsi="標楷體" w:cs="新細明體" w:hint="eastAsia"/>
                                <w:color w:val="000000"/>
                                <w:kern w:val="0"/>
                                <w:sz w:val="20"/>
                              </w:rPr>
                              <w:t>37.86</w:t>
                            </w:r>
                          </w:p>
                        </w:tc>
                      </w:tr>
                      <w:tr w:rsidR="0097161F" w:rsidRPr="001A7CFE" w14:paraId="2AF0672F" w14:textId="77777777" w:rsidTr="00631859">
                        <w:trPr>
                          <w:trHeight w:hRule="exact" w:val="283"/>
                        </w:trPr>
                        <w:tc>
                          <w:tcPr>
                            <w:tcW w:w="5387" w:type="dxa"/>
                            <w:gridSpan w:val="4"/>
                            <w:tcBorders>
                              <w:top w:val="single" w:sz="4" w:space="0" w:color="auto"/>
                            </w:tcBorders>
                            <w:shd w:val="clear" w:color="auto" w:fill="auto"/>
                            <w:vAlign w:val="center"/>
                          </w:tcPr>
                          <w:p w14:paraId="40E84D75" w14:textId="77777777" w:rsidR="0097161F" w:rsidRPr="00302434" w:rsidRDefault="0097161F" w:rsidP="00631859">
                            <w:pPr>
                              <w:spacing w:before="20" w:after="40"/>
                              <w:rPr>
                                <w:rFonts w:ascii="標楷體" w:eastAsia="標楷體" w:hAnsi="標楷體" w:cs="新細明體"/>
                                <w:color w:val="000000"/>
                                <w:kern w:val="0"/>
                                <w:sz w:val="18"/>
                                <w:szCs w:val="18"/>
                              </w:rPr>
                            </w:pPr>
                            <w:r w:rsidRPr="00E303C4">
                              <w:rPr>
                                <w:rFonts w:ascii="標楷體" w:eastAsia="標楷體" w:hAnsi="標楷體" w:cs="新細明體" w:hint="eastAsia"/>
                                <w:color w:val="000000"/>
                                <w:kern w:val="0"/>
                                <w:sz w:val="18"/>
                                <w:szCs w:val="18"/>
                              </w:rPr>
                              <w:t>資料來源：整理自環保局提供資料。</w:t>
                            </w:r>
                          </w:p>
                        </w:tc>
                      </w:tr>
                    </w:tbl>
                    <w:p w14:paraId="63B33C35" w14:textId="77777777" w:rsidR="0097161F" w:rsidRDefault="0097161F" w:rsidP="007834AB"/>
                  </w:txbxContent>
                </v:textbox>
                <w10:wrap type="square"/>
              </v:shape>
            </w:pict>
          </mc:Fallback>
        </mc:AlternateContent>
      </w:r>
      <w:r w:rsidR="006F4C6D" w:rsidRPr="001C5F62">
        <w:rPr>
          <w:rFonts w:ascii="標楷體" w:eastAsia="標楷體" w:hAnsi="標楷體" w:hint="eastAsia"/>
          <w:b/>
          <w:szCs w:val="24"/>
        </w:rPr>
        <w:t>2</w:t>
      </w:r>
      <w:r w:rsidR="006F4C6D" w:rsidRPr="001C5F62">
        <w:rPr>
          <w:rFonts w:ascii="標楷體" w:eastAsia="標楷體" w:hAnsi="標楷體"/>
          <w:b/>
          <w:szCs w:val="24"/>
        </w:rPr>
        <w:t>.</w:t>
      </w:r>
      <w:r w:rsidR="006F4C6D" w:rsidRPr="001C5F62">
        <w:rPr>
          <w:rFonts w:ascii="標楷體" w:eastAsia="標楷體" w:hAnsi="標楷體" w:hint="eastAsia"/>
          <w:b/>
          <w:bCs/>
          <w:spacing w:val="2"/>
          <w:szCs w:val="24"/>
        </w:rPr>
        <w:t xml:space="preserve">　</w:t>
      </w:r>
      <w:r w:rsidR="006F4C6D" w:rsidRPr="001C5F62">
        <w:rPr>
          <w:rFonts w:ascii="標楷體" w:eastAsia="標楷體" w:hAnsi="標楷體" w:hint="eastAsia"/>
          <w:b/>
          <w:szCs w:val="24"/>
        </w:rPr>
        <w:t>近3年度轄內老舊柴油車排煙檢測比率雖已逐年提升，惟均未達4成，允待妥適列管追蹤，以提升到檢率：</w:t>
      </w:r>
      <w:r w:rsidR="006F4C6D" w:rsidRPr="001C5F62">
        <w:rPr>
          <w:rFonts w:ascii="標楷體" w:eastAsia="標楷體" w:hAnsi="標楷體" w:hint="eastAsia"/>
          <w:szCs w:val="24"/>
        </w:rPr>
        <w:t>宜蘭縣轄內老舊柴油車排煙檢測、定期檢驗暨汰舊換新作業，及推動大型柴油車取得自主管理標章措施，係透過與公部門及相關單位合作推動老舊車輛宣導汰換，並針對車籍資料篩選符合補助資格車輛寄發宣導通知單，以及藉由空氣品質維護區管制、路邊攔檢及目視判煙勤查重罰之下，督促高污染車輛汰除汰換</w:t>
      </w:r>
      <w:r w:rsidR="006F4C6D" w:rsidRPr="001C5F62">
        <w:rPr>
          <w:rFonts w:ascii="標楷體" w:eastAsia="標楷體" w:hAnsi="標楷體" w:hint="eastAsia"/>
          <w:spacing w:val="10"/>
          <w:szCs w:val="24"/>
        </w:rPr>
        <w:t>。</w:t>
      </w:r>
      <w:r w:rsidR="006F4C6D" w:rsidRPr="001C5F62">
        <w:rPr>
          <w:rFonts w:ascii="標楷體" w:eastAsia="標楷體" w:hAnsi="標楷體" w:hint="eastAsia"/>
          <w:szCs w:val="24"/>
        </w:rPr>
        <w:t>近3年度宜蘭縣轄內老舊柴油車</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1至4期</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主動通知到檢分別為3,534輛次、2,830輛次及1,833輛次，實際到檢數分別為932輛次、839輛次及694輛次，排煙檢測到檢率分別為26.37％、29.65％及37.86％</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表4</w:t>
      </w:r>
      <w:r w:rsidR="006F4C6D" w:rsidRPr="001C5F62">
        <w:rPr>
          <w:rFonts w:ascii="標楷體" w:eastAsia="標楷體" w:hAnsi="標楷體" w:hint="eastAsia"/>
          <w:bCs/>
          <w:spacing w:val="2"/>
          <w:szCs w:val="24"/>
        </w:rPr>
        <w:t>）</w:t>
      </w:r>
      <w:r w:rsidR="006F4C6D" w:rsidRPr="001C5F62">
        <w:rPr>
          <w:rFonts w:ascii="標楷體" w:eastAsia="標楷體" w:hAnsi="標楷體" w:hint="eastAsia"/>
          <w:szCs w:val="24"/>
        </w:rPr>
        <w:t>，雖已逐年提升，惟均未達4成，經函請縣政府妥適列管追蹤，以提升到檢率。據復：持續透過與公部門及相關單位合作推動自主到檢，並依車籍資料，篩選未曾檢驗車輛，寄發自主到檢平信宣導通知，配合路邊攔檢及目視判煙，增強參與自主到檢作業，持續強化柴油車污染管制及宣導，以維護宜蘭縣空氣品質。</w:t>
      </w:r>
    </w:p>
    <w:p w14:paraId="74034412" w14:textId="77CFE597" w:rsidR="006F4C6D" w:rsidRPr="001C5F62" w:rsidRDefault="006F4C6D" w:rsidP="00981D5C">
      <w:pPr>
        <w:kinsoku w:val="0"/>
        <w:overflowPunct w:val="0"/>
        <w:autoSpaceDE w:val="0"/>
        <w:spacing w:beforeLines="50" w:before="120" w:afterLines="50" w:after="120" w:line="506" w:lineRule="atLeast"/>
        <w:ind w:firstLineChars="200" w:firstLine="569"/>
        <w:jc w:val="both"/>
        <w:rPr>
          <w:rFonts w:ascii="標楷體" w:eastAsia="標楷體" w:hAnsi="標楷體" w:cs="新細明體"/>
          <w:b/>
          <w:bCs/>
          <w:spacing w:val="2"/>
          <w:sz w:val="28"/>
          <w:szCs w:val="28"/>
        </w:rPr>
      </w:pPr>
      <w:r w:rsidRPr="001C5F62">
        <w:rPr>
          <w:rFonts w:ascii="標楷體" w:eastAsia="標楷體" w:hAnsi="標楷體" w:cs="新細明體" w:hint="eastAsia"/>
          <w:b/>
          <w:bCs/>
          <w:spacing w:val="2"/>
          <w:sz w:val="28"/>
          <w:szCs w:val="28"/>
        </w:rPr>
        <w:t>（五）　積極推動資源回收，實施垃圾減量及垃圾破袋稽查，惟部分鄉鎮市一般廢棄物產生量逐年上升，且回收率及隨車稽查破袋合格率低於全縣平均值，允待督促推動垃圾減量，加強資源垃圾及廚餘回收，促使落實垃圾分類，以提升資源回收成效。</w:t>
      </w:r>
    </w:p>
    <w:p w14:paraId="3C57641F" w14:textId="0069E87E" w:rsidR="00A32188" w:rsidRPr="001C5F62" w:rsidRDefault="006F4C6D" w:rsidP="00981D5C">
      <w:pPr>
        <w:tabs>
          <w:tab w:val="left" w:pos="490"/>
        </w:tabs>
        <w:overflowPunct w:val="0"/>
        <w:spacing w:beforeLines="30" w:before="72" w:afterLines="30" w:after="72" w:line="540" w:lineRule="exact"/>
        <w:ind w:firstLineChars="200" w:firstLine="480"/>
        <w:jc w:val="both"/>
        <w:rPr>
          <w:rFonts w:ascii="標楷體" w:eastAsia="標楷體" w:hAnsi="標楷體"/>
          <w:szCs w:val="24"/>
        </w:rPr>
      </w:pPr>
      <w:r w:rsidRPr="001C5F62">
        <w:rPr>
          <w:rFonts w:ascii="標楷體" w:eastAsia="標楷體" w:hAnsi="標楷體" w:hint="eastAsia"/>
          <w:szCs w:val="24"/>
        </w:rPr>
        <w:t>環保局為提升宜蘭縣資源回收成效，配合垃圾強制分類政策，積極推動資源回收，實施源頭減量及垃圾破袋稽查，113年度委託廠商及補助各鄉鎮市公所辦理資源循環工作計畫經費2,224萬元（中央補助款1</w:t>
      </w:r>
      <w:r w:rsidRPr="001C5F62">
        <w:rPr>
          <w:rFonts w:ascii="標楷體" w:eastAsia="標楷體" w:hAnsi="標楷體"/>
          <w:szCs w:val="24"/>
        </w:rPr>
        <w:t>,</w:t>
      </w:r>
      <w:r w:rsidRPr="001C5F62">
        <w:rPr>
          <w:rFonts w:ascii="標楷體" w:eastAsia="標楷體" w:hAnsi="標楷體" w:hint="eastAsia"/>
          <w:szCs w:val="24"/>
        </w:rPr>
        <w:t>890萬餘元，縣政府配合款333萬餘元），執行數2</w:t>
      </w:r>
      <w:r w:rsidRPr="001C5F62">
        <w:rPr>
          <w:rFonts w:ascii="標楷體" w:eastAsia="標楷體" w:hAnsi="標楷體"/>
          <w:szCs w:val="24"/>
        </w:rPr>
        <w:t>,</w:t>
      </w:r>
      <w:r w:rsidRPr="001C5F62">
        <w:rPr>
          <w:rFonts w:ascii="標楷體" w:eastAsia="標楷體" w:hAnsi="標楷體" w:hint="eastAsia"/>
          <w:szCs w:val="24"/>
        </w:rPr>
        <w:t>181萬餘元（執行率98.10％）。經查推動促進源頭減量及提升回收效能計畫執行情形，核有：</w:t>
      </w:r>
    </w:p>
    <w:p w14:paraId="7FA8BD38" w14:textId="03CA6657" w:rsidR="006F4C6D" w:rsidRPr="001C5F62" w:rsidRDefault="006F4C6D" w:rsidP="00981D5C">
      <w:pPr>
        <w:tabs>
          <w:tab w:val="left" w:pos="490"/>
        </w:tabs>
        <w:overflowPunct w:val="0"/>
        <w:spacing w:beforeLines="30" w:before="72" w:afterLines="30" w:after="72" w:line="540" w:lineRule="exact"/>
        <w:ind w:firstLineChars="200" w:firstLine="480"/>
        <w:jc w:val="both"/>
        <w:rPr>
          <w:rFonts w:ascii="標楷體" w:eastAsia="標楷體" w:hAnsi="標楷體"/>
          <w:szCs w:val="24"/>
        </w:rPr>
      </w:pPr>
      <w:r w:rsidRPr="001C5F62">
        <w:rPr>
          <w:rFonts w:ascii="標楷體" w:eastAsia="標楷體" w:hAnsi="標楷體" w:hint="eastAsia"/>
          <w:b/>
          <w:szCs w:val="24"/>
        </w:rPr>
        <w:t>1.</w:t>
      </w:r>
      <w:r w:rsidRPr="001C5F62">
        <w:rPr>
          <w:rFonts w:ascii="標楷體" w:eastAsia="標楷體" w:hAnsi="標楷體" w:hint="eastAsia"/>
          <w:b/>
          <w:bCs/>
          <w:spacing w:val="2"/>
          <w:szCs w:val="24"/>
        </w:rPr>
        <w:t xml:space="preserve">　</w:t>
      </w:r>
      <w:r w:rsidRPr="001C5F62">
        <w:rPr>
          <w:rFonts w:ascii="標楷體" w:eastAsia="標楷體" w:hAnsi="標楷體" w:hint="eastAsia"/>
          <w:b/>
          <w:szCs w:val="24"/>
        </w:rPr>
        <w:t>部分鄉鎮市一般廢棄物產生量逐年上升，且平均每人每日一般廢棄物產生量高於全縣平均日產生量，允宜督促加強宣導並積極推動垃圾減量，以有效降低垃圾量，減輕垃圾去化負擔：</w:t>
      </w:r>
      <w:r w:rsidRPr="001C5F62">
        <w:rPr>
          <w:rFonts w:ascii="標楷體" w:eastAsia="標楷體" w:hAnsi="標楷體" w:hint="eastAsia"/>
          <w:szCs w:val="24"/>
        </w:rPr>
        <w:t>近3年度</w:t>
      </w:r>
      <w:r w:rsidRPr="001C5F62">
        <w:rPr>
          <w:rFonts w:ascii="標楷體" w:eastAsia="標楷體" w:hAnsi="標楷體" w:cs="新細明體" w:hint="eastAsia"/>
          <w:kern w:val="0"/>
          <w:szCs w:val="24"/>
        </w:rPr>
        <w:t>（</w:t>
      </w:r>
      <w:r w:rsidRPr="001C5F62">
        <w:rPr>
          <w:rFonts w:ascii="標楷體" w:eastAsia="標楷體" w:hAnsi="標楷體" w:hint="eastAsia"/>
          <w:szCs w:val="24"/>
        </w:rPr>
        <w:t>110至112年度</w:t>
      </w:r>
      <w:r w:rsidRPr="001C5F62">
        <w:rPr>
          <w:rFonts w:ascii="標楷體" w:eastAsia="標楷體" w:hAnsi="標楷體" w:cs="新細明體" w:hint="eastAsia"/>
          <w:kern w:val="0"/>
          <w:szCs w:val="24"/>
        </w:rPr>
        <w:t>）</w:t>
      </w:r>
      <w:r w:rsidRPr="001C5F62">
        <w:rPr>
          <w:rFonts w:ascii="標楷體" w:eastAsia="標楷體" w:hAnsi="標楷體" w:hint="eastAsia"/>
          <w:szCs w:val="24"/>
        </w:rPr>
        <w:t>宜蘭縣一般廢棄物產生量分別為</w:t>
      </w:r>
      <w:r w:rsidRPr="001C5F62">
        <w:rPr>
          <w:rFonts w:ascii="標楷體" w:eastAsia="標楷體" w:hAnsi="標楷體"/>
          <w:szCs w:val="24"/>
        </w:rPr>
        <w:t>182,628.51</w:t>
      </w:r>
      <w:r w:rsidRPr="001C5F62">
        <w:rPr>
          <w:rFonts w:ascii="標楷體" w:eastAsia="標楷體" w:hAnsi="標楷體" w:hint="eastAsia"/>
          <w:szCs w:val="24"/>
        </w:rPr>
        <w:t>公噸、</w:t>
      </w:r>
      <w:r w:rsidRPr="001C5F62">
        <w:rPr>
          <w:rFonts w:ascii="標楷體" w:eastAsia="標楷體" w:hAnsi="標楷體"/>
          <w:szCs w:val="24"/>
        </w:rPr>
        <w:t>227,309.72</w:t>
      </w:r>
      <w:r w:rsidRPr="001C5F62">
        <w:rPr>
          <w:rFonts w:ascii="標楷體" w:eastAsia="標楷體" w:hAnsi="標楷體" w:hint="eastAsia"/>
          <w:szCs w:val="24"/>
        </w:rPr>
        <w:t>公噸及</w:t>
      </w:r>
      <w:r w:rsidRPr="001C5F62">
        <w:rPr>
          <w:rFonts w:ascii="標楷體" w:eastAsia="標楷體" w:hAnsi="標楷體"/>
          <w:szCs w:val="24"/>
        </w:rPr>
        <w:t>219,903.38</w:t>
      </w:r>
      <w:r w:rsidRPr="001C5F62">
        <w:rPr>
          <w:rFonts w:ascii="標楷體" w:eastAsia="標楷體" w:hAnsi="標楷體" w:hint="eastAsia"/>
          <w:szCs w:val="24"/>
        </w:rPr>
        <w:t>公噸，其中產生量呈逐年上升者，計有頭城鎮、礁溪鄉、員山鄉、冬山鄉及</w:t>
      </w:r>
      <w:r w:rsidR="00C37444" w:rsidRPr="001C5F62">
        <w:rPr>
          <w:rFonts w:ascii="標楷體" w:eastAsia="標楷體" w:hAnsi="標楷體" w:cs="新細明體"/>
          <w:b/>
          <w:noProof/>
          <w:kern w:val="0"/>
        </w:rPr>
        <w:lastRenderedPageBreak/>
        <mc:AlternateContent>
          <mc:Choice Requires="wps">
            <w:drawing>
              <wp:anchor distT="0" distB="0" distL="114300" distR="114300" simplePos="0" relativeHeight="251687936" behindDoc="1" locked="0" layoutInCell="1" allowOverlap="1" wp14:anchorId="1DDD86D0" wp14:editId="14B889A2">
                <wp:simplePos x="0" y="0"/>
                <wp:positionH relativeFrom="column">
                  <wp:posOffset>2450465</wp:posOffset>
                </wp:positionH>
                <wp:positionV relativeFrom="paragraph">
                  <wp:posOffset>42545</wp:posOffset>
                </wp:positionV>
                <wp:extent cx="3977640" cy="2343150"/>
                <wp:effectExtent l="0" t="0" r="3810" b="0"/>
                <wp:wrapTight wrapText="bothSides">
                  <wp:wrapPolygon edited="0">
                    <wp:start x="0" y="0"/>
                    <wp:lineTo x="0" y="21424"/>
                    <wp:lineTo x="21517" y="21424"/>
                    <wp:lineTo x="21517" y="0"/>
                    <wp:lineTo x="0" y="0"/>
                  </wp:wrapPolygon>
                </wp:wrapTight>
                <wp:docPr id="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640" cy="234315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1361"/>
                              <w:gridCol w:w="908"/>
                              <w:gridCol w:w="1228"/>
                              <w:gridCol w:w="1228"/>
                              <w:gridCol w:w="1229"/>
                            </w:tblGrid>
                            <w:tr w:rsidR="0097161F" w:rsidRPr="00593BAE" w14:paraId="1463C63F" w14:textId="77777777" w:rsidTr="00631859">
                              <w:trPr>
                                <w:trHeight w:hRule="exact" w:val="454"/>
                              </w:trPr>
                              <w:tc>
                                <w:tcPr>
                                  <w:tcW w:w="5954" w:type="dxa"/>
                                  <w:gridSpan w:val="5"/>
                                  <w:tcBorders>
                                    <w:top w:val="nil"/>
                                    <w:left w:val="nil"/>
                                    <w:right w:val="nil"/>
                                  </w:tcBorders>
                                  <w:shd w:val="clear" w:color="auto" w:fill="auto"/>
                                  <w:noWrap/>
                                  <w:vAlign w:val="center"/>
                                </w:tcPr>
                                <w:p w14:paraId="052916FE" w14:textId="77777777" w:rsidR="0097161F" w:rsidRPr="00CD6BA0" w:rsidRDefault="0097161F" w:rsidP="00631859">
                                  <w:pPr>
                                    <w:jc w:val="center"/>
                                    <w:rPr>
                                      <w:rFonts w:ascii="標楷體" w:eastAsia="標楷體" w:hAnsi="標楷體" w:cs="新細明體"/>
                                      <w:b/>
                                      <w:kern w:val="0"/>
                                    </w:rPr>
                                  </w:pPr>
                                  <w:r w:rsidRPr="00CD6BA0">
                                    <w:rPr>
                                      <w:rFonts w:ascii="標楷體" w:eastAsia="標楷體" w:hAnsi="標楷體" w:cs="新細明體" w:hint="eastAsia"/>
                                      <w:b/>
                                      <w:kern w:val="0"/>
                                    </w:rPr>
                                    <w:t>表5</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rPr>
                                    <w:t>部分鄉鎮一般廢棄物產生量逐年上升情形</w:t>
                                  </w:r>
                                </w:p>
                              </w:tc>
                            </w:tr>
                            <w:tr w:rsidR="0097161F" w:rsidRPr="00593BAE" w14:paraId="24F33E11" w14:textId="77777777" w:rsidTr="00631859">
                              <w:trPr>
                                <w:trHeight w:hRule="exact" w:val="340"/>
                              </w:trPr>
                              <w:tc>
                                <w:tcPr>
                                  <w:tcW w:w="5954" w:type="dxa"/>
                                  <w:gridSpan w:val="5"/>
                                  <w:tcBorders>
                                    <w:left w:val="nil"/>
                                    <w:bottom w:val="single" w:sz="4" w:space="0" w:color="auto"/>
                                    <w:right w:val="nil"/>
                                  </w:tcBorders>
                                  <w:shd w:val="clear" w:color="auto" w:fill="auto"/>
                                  <w:noWrap/>
                                  <w:vAlign w:val="center"/>
                                  <w:hideMark/>
                                </w:tcPr>
                                <w:p w14:paraId="52B92CA9" w14:textId="77777777" w:rsidR="0097161F" w:rsidRPr="00593BAE" w:rsidRDefault="0097161F" w:rsidP="00631859">
                                  <w:pPr>
                                    <w:jc w:val="right"/>
                                    <w:rPr>
                                      <w:rFonts w:ascii="標楷體" w:eastAsia="標楷體" w:hAnsi="標楷體" w:cs="新細明體"/>
                                      <w:color w:val="000000"/>
                                      <w:kern w:val="0"/>
                                      <w:sz w:val="20"/>
                                    </w:rPr>
                                  </w:pPr>
                                  <w:r w:rsidRPr="00593BAE">
                                    <w:rPr>
                                      <w:rFonts w:ascii="標楷體" w:eastAsia="標楷體" w:hAnsi="標楷體" w:cs="新細明體" w:hint="eastAsia"/>
                                      <w:color w:val="000000"/>
                                      <w:kern w:val="0"/>
                                      <w:sz w:val="20"/>
                                    </w:rPr>
                                    <w:t>單位：公噸</w:t>
                                  </w:r>
                                </w:p>
                              </w:tc>
                            </w:tr>
                            <w:tr w:rsidR="0097161F" w:rsidRPr="00593BAE" w14:paraId="3DC77A0B" w14:textId="77777777" w:rsidTr="00631859">
                              <w:trPr>
                                <w:trHeight w:hRule="exact" w:val="624"/>
                              </w:trPr>
                              <w:tc>
                                <w:tcPr>
                                  <w:tcW w:w="2269"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22A0D085" w14:textId="77777777" w:rsidR="0097161F" w:rsidRPr="00F828E0" w:rsidRDefault="0097161F" w:rsidP="00631859">
                                  <w:pPr>
                                    <w:jc w:val="right"/>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年度</w:t>
                                  </w:r>
                                </w:p>
                                <w:p w14:paraId="0E6C3697" w14:textId="77777777" w:rsidR="0097161F" w:rsidRPr="00F828E0" w:rsidRDefault="0097161F" w:rsidP="00631859">
                                  <w:pP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鄉鎮名稱</w:t>
                                  </w:r>
                                </w:p>
                              </w:tc>
                              <w:tc>
                                <w:tcPr>
                                  <w:tcW w:w="12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70224"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110</w:t>
                                  </w:r>
                                </w:p>
                              </w:tc>
                              <w:tc>
                                <w:tcPr>
                                  <w:tcW w:w="12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9FD44"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111</w:t>
                                  </w:r>
                                </w:p>
                              </w:tc>
                              <w:tc>
                                <w:tcPr>
                                  <w:tcW w:w="1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5D98C"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112</w:t>
                                  </w:r>
                                </w:p>
                              </w:tc>
                            </w:tr>
                            <w:tr w:rsidR="0097161F" w:rsidRPr="00593BAE" w14:paraId="1C6F4B3A" w14:textId="77777777" w:rsidTr="00631859">
                              <w:trPr>
                                <w:trHeight w:hRule="exact" w:val="340"/>
                              </w:trPr>
                              <w:tc>
                                <w:tcPr>
                                  <w:tcW w:w="2269" w:type="dxa"/>
                                  <w:gridSpan w:val="2"/>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8A1DBF4" w14:textId="77777777" w:rsidR="0097161F" w:rsidRPr="00F828E0" w:rsidRDefault="0097161F" w:rsidP="00631859">
                                  <w:pPr>
                                    <w:jc w:val="center"/>
                                    <w:rPr>
                                      <w:rFonts w:ascii="標楷體" w:eastAsia="標楷體" w:hAnsi="標楷體" w:cs="新細明體"/>
                                      <w:b/>
                                      <w:color w:val="000000"/>
                                      <w:kern w:val="0"/>
                                      <w:sz w:val="20"/>
                                    </w:rPr>
                                  </w:pPr>
                                  <w:r w:rsidRPr="00F828E0">
                                    <w:rPr>
                                      <w:rFonts w:ascii="標楷體" w:eastAsia="標楷體" w:hAnsi="標楷體" w:cs="新細明體" w:hint="eastAsia"/>
                                      <w:b/>
                                      <w:color w:val="000000"/>
                                      <w:kern w:val="0"/>
                                      <w:sz w:val="20"/>
                                    </w:rPr>
                                    <w:t>全縣合計量</w:t>
                                  </w:r>
                                </w:p>
                              </w:tc>
                              <w:tc>
                                <w:tcPr>
                                  <w:tcW w:w="122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47FDEF4" w14:textId="77777777" w:rsidR="0097161F" w:rsidRPr="00F828E0" w:rsidRDefault="0097161F" w:rsidP="00631859">
                                  <w:pPr>
                                    <w:jc w:val="right"/>
                                    <w:rPr>
                                      <w:rFonts w:ascii="標楷體" w:eastAsia="標楷體" w:hAnsi="標楷體"/>
                                      <w:b/>
                                      <w:bCs/>
                                      <w:color w:val="000000"/>
                                      <w:sz w:val="20"/>
                                    </w:rPr>
                                  </w:pPr>
                                  <w:r w:rsidRPr="00F828E0">
                                    <w:rPr>
                                      <w:rFonts w:ascii="標楷體" w:eastAsia="標楷體" w:hAnsi="標楷體"/>
                                      <w:b/>
                                      <w:bCs/>
                                      <w:color w:val="000000"/>
                                      <w:sz w:val="20"/>
                                    </w:rPr>
                                    <w:t>182,628.51</w:t>
                                  </w:r>
                                  <w:r w:rsidRPr="00F828E0">
                                    <w:rPr>
                                      <w:rFonts w:ascii="標楷體" w:eastAsia="標楷體" w:hAnsi="標楷體" w:hint="eastAsia"/>
                                      <w:b/>
                                      <w:bCs/>
                                      <w:color w:val="000000"/>
                                      <w:sz w:val="20"/>
                                    </w:rPr>
                                    <w:t xml:space="preserve"> </w:t>
                                  </w:r>
                                </w:p>
                              </w:tc>
                              <w:tc>
                                <w:tcPr>
                                  <w:tcW w:w="122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992324" w14:textId="77777777" w:rsidR="0097161F" w:rsidRPr="00F828E0" w:rsidRDefault="0097161F" w:rsidP="00631859">
                                  <w:pPr>
                                    <w:jc w:val="right"/>
                                    <w:rPr>
                                      <w:rFonts w:ascii="標楷體" w:eastAsia="標楷體" w:hAnsi="標楷體"/>
                                      <w:b/>
                                      <w:bCs/>
                                      <w:color w:val="000000"/>
                                      <w:sz w:val="20"/>
                                    </w:rPr>
                                  </w:pPr>
                                  <w:r w:rsidRPr="00F828E0">
                                    <w:rPr>
                                      <w:rFonts w:ascii="標楷體" w:eastAsia="標楷體" w:hAnsi="標楷體"/>
                                      <w:b/>
                                      <w:bCs/>
                                      <w:color w:val="000000"/>
                                      <w:sz w:val="20"/>
                                    </w:rPr>
                                    <w:t>227,309.72</w:t>
                                  </w:r>
                                  <w:r w:rsidRPr="00F828E0">
                                    <w:rPr>
                                      <w:rFonts w:ascii="標楷體" w:eastAsia="標楷體" w:hAnsi="標楷體" w:hint="eastAsia"/>
                                      <w:b/>
                                      <w:bCs/>
                                      <w:color w:val="000000"/>
                                      <w:sz w:val="20"/>
                                    </w:rPr>
                                    <w:t xml:space="preserve"> </w:t>
                                  </w:r>
                                </w:p>
                              </w:tc>
                              <w:tc>
                                <w:tcPr>
                                  <w:tcW w:w="122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E5D027" w14:textId="77777777" w:rsidR="0097161F" w:rsidRPr="00F828E0" w:rsidRDefault="0097161F" w:rsidP="00631859">
                                  <w:pPr>
                                    <w:jc w:val="right"/>
                                    <w:rPr>
                                      <w:rFonts w:ascii="標楷體" w:eastAsia="標楷體" w:hAnsi="標楷體"/>
                                      <w:b/>
                                      <w:bCs/>
                                      <w:color w:val="000000"/>
                                      <w:sz w:val="20"/>
                                    </w:rPr>
                                  </w:pPr>
                                  <w:r w:rsidRPr="00F828E0">
                                    <w:rPr>
                                      <w:rFonts w:ascii="標楷體" w:eastAsia="標楷體" w:hAnsi="標楷體"/>
                                      <w:b/>
                                      <w:bCs/>
                                      <w:color w:val="000000"/>
                                      <w:sz w:val="20"/>
                                    </w:rPr>
                                    <w:t>219,903.38</w:t>
                                  </w:r>
                                  <w:r w:rsidRPr="00F828E0">
                                    <w:rPr>
                                      <w:rFonts w:ascii="標楷體" w:eastAsia="標楷體" w:hAnsi="標楷體" w:hint="eastAsia"/>
                                      <w:b/>
                                      <w:bCs/>
                                      <w:color w:val="000000"/>
                                      <w:sz w:val="20"/>
                                    </w:rPr>
                                    <w:t xml:space="preserve"> </w:t>
                                  </w:r>
                                </w:p>
                              </w:tc>
                            </w:tr>
                            <w:tr w:rsidR="0097161F" w:rsidRPr="00593BAE" w14:paraId="5E546D70" w14:textId="77777777" w:rsidTr="00631859">
                              <w:trPr>
                                <w:trHeight w:hRule="exact" w:val="283"/>
                              </w:trPr>
                              <w:tc>
                                <w:tcPr>
                                  <w:tcW w:w="1361" w:type="dxa"/>
                                  <w:vMerge w:val="restart"/>
                                  <w:tcBorders>
                                    <w:top w:val="double" w:sz="4" w:space="0" w:color="auto"/>
                                    <w:left w:val="single" w:sz="4" w:space="0" w:color="auto"/>
                                    <w:right w:val="single" w:sz="4" w:space="0" w:color="auto"/>
                                  </w:tcBorders>
                                  <w:shd w:val="clear" w:color="auto" w:fill="auto"/>
                                  <w:noWrap/>
                                  <w:vAlign w:val="center"/>
                                </w:tcPr>
                                <w:p w14:paraId="74A5A87D"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逐年上升鄉鎮</w:t>
                                  </w:r>
                                </w:p>
                              </w:tc>
                              <w:tc>
                                <w:tcPr>
                                  <w:tcW w:w="908" w:type="dxa"/>
                                  <w:tcBorders>
                                    <w:top w:val="double" w:sz="4" w:space="0" w:color="auto"/>
                                    <w:left w:val="single" w:sz="4" w:space="0" w:color="auto"/>
                                    <w:bottom w:val="single" w:sz="4" w:space="0" w:color="auto"/>
                                    <w:right w:val="single" w:sz="4" w:space="0" w:color="auto"/>
                                  </w:tcBorders>
                                  <w:shd w:val="clear" w:color="auto" w:fill="auto"/>
                                  <w:vAlign w:val="center"/>
                                </w:tcPr>
                                <w:p w14:paraId="123DBB00"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頭城鎮</w:t>
                                  </w:r>
                                </w:p>
                              </w:tc>
                              <w:tc>
                                <w:tcPr>
                                  <w:tcW w:w="1228" w:type="dxa"/>
                                  <w:tcBorders>
                                    <w:top w:val="double" w:sz="4" w:space="0" w:color="auto"/>
                                    <w:left w:val="nil"/>
                                    <w:bottom w:val="single" w:sz="4" w:space="0" w:color="auto"/>
                                    <w:right w:val="single" w:sz="4" w:space="0" w:color="auto"/>
                                  </w:tcBorders>
                                  <w:shd w:val="clear" w:color="auto" w:fill="auto"/>
                                  <w:noWrap/>
                                  <w:vAlign w:val="center"/>
                                </w:tcPr>
                                <w:p w14:paraId="653B9E94"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14,456.94 </w:t>
                                  </w:r>
                                </w:p>
                              </w:tc>
                              <w:tc>
                                <w:tcPr>
                                  <w:tcW w:w="1228" w:type="dxa"/>
                                  <w:tcBorders>
                                    <w:top w:val="double" w:sz="4" w:space="0" w:color="auto"/>
                                    <w:left w:val="nil"/>
                                    <w:bottom w:val="single" w:sz="4" w:space="0" w:color="auto"/>
                                    <w:right w:val="single" w:sz="4" w:space="0" w:color="auto"/>
                                  </w:tcBorders>
                                  <w:shd w:val="clear" w:color="auto" w:fill="auto"/>
                                  <w:noWrap/>
                                  <w:vAlign w:val="center"/>
                                </w:tcPr>
                                <w:p w14:paraId="3B3F7AB8"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15,841.69 </w:t>
                                  </w:r>
                                </w:p>
                              </w:tc>
                              <w:tc>
                                <w:tcPr>
                                  <w:tcW w:w="1229" w:type="dxa"/>
                                  <w:tcBorders>
                                    <w:top w:val="double" w:sz="4" w:space="0" w:color="auto"/>
                                    <w:left w:val="nil"/>
                                    <w:bottom w:val="single" w:sz="4" w:space="0" w:color="auto"/>
                                    <w:right w:val="single" w:sz="4" w:space="0" w:color="auto"/>
                                  </w:tcBorders>
                                  <w:shd w:val="clear" w:color="auto" w:fill="auto"/>
                                  <w:noWrap/>
                                  <w:vAlign w:val="center"/>
                                </w:tcPr>
                                <w:p w14:paraId="0D53AE5A"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16,325.67 </w:t>
                                  </w:r>
                                </w:p>
                              </w:tc>
                            </w:tr>
                            <w:tr w:rsidR="0097161F" w:rsidRPr="00593BAE" w14:paraId="3CCD9186" w14:textId="77777777" w:rsidTr="00631859">
                              <w:trPr>
                                <w:trHeight w:hRule="exact" w:val="283"/>
                              </w:trPr>
                              <w:tc>
                                <w:tcPr>
                                  <w:tcW w:w="1361" w:type="dxa"/>
                                  <w:vMerge/>
                                  <w:tcBorders>
                                    <w:left w:val="single" w:sz="4" w:space="0" w:color="auto"/>
                                    <w:right w:val="single" w:sz="4" w:space="0" w:color="auto"/>
                                  </w:tcBorders>
                                  <w:shd w:val="clear" w:color="auto" w:fill="auto"/>
                                  <w:noWrap/>
                                  <w:vAlign w:val="center"/>
                                </w:tcPr>
                                <w:p w14:paraId="67F74B1C" w14:textId="77777777" w:rsidR="0097161F" w:rsidRPr="00F828E0" w:rsidRDefault="0097161F" w:rsidP="00631859">
                                  <w:pPr>
                                    <w:jc w:val="center"/>
                                    <w:rPr>
                                      <w:rFonts w:ascii="標楷體" w:eastAsia="標楷體" w:hAnsi="標楷體" w:cs="新細明體"/>
                                      <w:color w:val="000000"/>
                                      <w:kern w:val="0"/>
                                      <w:sz w:val="20"/>
                                    </w:rPr>
                                  </w:pP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tcPr>
                                <w:p w14:paraId="150960D1"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 xml:space="preserve">礁溪鄉          </w:t>
                                  </w:r>
                                </w:p>
                              </w:tc>
                              <w:tc>
                                <w:tcPr>
                                  <w:tcW w:w="1228" w:type="dxa"/>
                                  <w:tcBorders>
                                    <w:top w:val="nil"/>
                                    <w:left w:val="nil"/>
                                    <w:bottom w:val="single" w:sz="4" w:space="0" w:color="auto"/>
                                    <w:right w:val="single" w:sz="4" w:space="0" w:color="auto"/>
                                  </w:tcBorders>
                                  <w:shd w:val="clear" w:color="auto" w:fill="auto"/>
                                  <w:noWrap/>
                                  <w:vAlign w:val="center"/>
                                </w:tcPr>
                                <w:p w14:paraId="23D3FE21"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14,139.15 </w:t>
                                  </w:r>
                                </w:p>
                              </w:tc>
                              <w:tc>
                                <w:tcPr>
                                  <w:tcW w:w="1228" w:type="dxa"/>
                                  <w:tcBorders>
                                    <w:top w:val="nil"/>
                                    <w:left w:val="nil"/>
                                    <w:bottom w:val="single" w:sz="4" w:space="0" w:color="auto"/>
                                    <w:right w:val="single" w:sz="4" w:space="0" w:color="auto"/>
                                  </w:tcBorders>
                                  <w:shd w:val="clear" w:color="auto" w:fill="auto"/>
                                  <w:noWrap/>
                                  <w:vAlign w:val="center"/>
                                </w:tcPr>
                                <w:p w14:paraId="16C9076A"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18,128.82 </w:t>
                                  </w:r>
                                </w:p>
                              </w:tc>
                              <w:tc>
                                <w:tcPr>
                                  <w:tcW w:w="1229" w:type="dxa"/>
                                  <w:tcBorders>
                                    <w:top w:val="nil"/>
                                    <w:left w:val="nil"/>
                                    <w:bottom w:val="single" w:sz="4" w:space="0" w:color="auto"/>
                                    <w:right w:val="single" w:sz="4" w:space="0" w:color="auto"/>
                                  </w:tcBorders>
                                  <w:shd w:val="clear" w:color="auto" w:fill="auto"/>
                                  <w:noWrap/>
                                  <w:vAlign w:val="center"/>
                                </w:tcPr>
                                <w:p w14:paraId="392E35AA"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18,258.26 </w:t>
                                  </w:r>
                                </w:p>
                              </w:tc>
                            </w:tr>
                            <w:tr w:rsidR="0097161F" w:rsidRPr="00593BAE" w14:paraId="0DCD14DC" w14:textId="77777777" w:rsidTr="00631859">
                              <w:trPr>
                                <w:trHeight w:hRule="exact" w:val="283"/>
                              </w:trPr>
                              <w:tc>
                                <w:tcPr>
                                  <w:tcW w:w="1361" w:type="dxa"/>
                                  <w:vMerge/>
                                  <w:tcBorders>
                                    <w:left w:val="single" w:sz="4" w:space="0" w:color="auto"/>
                                    <w:right w:val="single" w:sz="4" w:space="0" w:color="auto"/>
                                  </w:tcBorders>
                                  <w:shd w:val="clear" w:color="auto" w:fill="auto"/>
                                  <w:noWrap/>
                                  <w:vAlign w:val="center"/>
                                </w:tcPr>
                                <w:p w14:paraId="3554A88F" w14:textId="77777777" w:rsidR="0097161F" w:rsidRPr="00F828E0" w:rsidRDefault="0097161F" w:rsidP="00631859">
                                  <w:pPr>
                                    <w:jc w:val="center"/>
                                    <w:rPr>
                                      <w:rFonts w:ascii="標楷體" w:eastAsia="標楷體" w:hAnsi="標楷體" w:cs="新細明體"/>
                                      <w:color w:val="000000"/>
                                      <w:kern w:val="0"/>
                                      <w:sz w:val="20"/>
                                    </w:rPr>
                                  </w:pP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tcPr>
                                <w:p w14:paraId="0BD3387D"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 xml:space="preserve">員山鄉          </w:t>
                                  </w:r>
                                </w:p>
                              </w:tc>
                              <w:tc>
                                <w:tcPr>
                                  <w:tcW w:w="1228" w:type="dxa"/>
                                  <w:tcBorders>
                                    <w:top w:val="nil"/>
                                    <w:left w:val="nil"/>
                                    <w:bottom w:val="single" w:sz="4" w:space="0" w:color="auto"/>
                                    <w:right w:val="single" w:sz="4" w:space="0" w:color="auto"/>
                                  </w:tcBorders>
                                  <w:shd w:val="clear" w:color="auto" w:fill="auto"/>
                                  <w:noWrap/>
                                  <w:vAlign w:val="center"/>
                                </w:tcPr>
                                <w:p w14:paraId="412AD246"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12,314.30 </w:t>
                                  </w:r>
                                </w:p>
                              </w:tc>
                              <w:tc>
                                <w:tcPr>
                                  <w:tcW w:w="1228" w:type="dxa"/>
                                  <w:tcBorders>
                                    <w:top w:val="nil"/>
                                    <w:left w:val="nil"/>
                                    <w:bottom w:val="single" w:sz="4" w:space="0" w:color="auto"/>
                                    <w:right w:val="single" w:sz="4" w:space="0" w:color="auto"/>
                                  </w:tcBorders>
                                  <w:shd w:val="clear" w:color="auto" w:fill="auto"/>
                                  <w:noWrap/>
                                  <w:vAlign w:val="center"/>
                                </w:tcPr>
                                <w:p w14:paraId="22D1B07B"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13,956.63 </w:t>
                                  </w:r>
                                </w:p>
                              </w:tc>
                              <w:tc>
                                <w:tcPr>
                                  <w:tcW w:w="1229" w:type="dxa"/>
                                  <w:tcBorders>
                                    <w:top w:val="nil"/>
                                    <w:left w:val="nil"/>
                                    <w:bottom w:val="single" w:sz="4" w:space="0" w:color="auto"/>
                                    <w:right w:val="single" w:sz="4" w:space="0" w:color="auto"/>
                                  </w:tcBorders>
                                  <w:shd w:val="clear" w:color="auto" w:fill="auto"/>
                                  <w:noWrap/>
                                  <w:vAlign w:val="center"/>
                                </w:tcPr>
                                <w:p w14:paraId="616C2B7C"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13,991.32 </w:t>
                                  </w:r>
                                </w:p>
                              </w:tc>
                            </w:tr>
                            <w:tr w:rsidR="0097161F" w:rsidRPr="00593BAE" w14:paraId="719AA1C6" w14:textId="77777777" w:rsidTr="00631859">
                              <w:trPr>
                                <w:trHeight w:hRule="exact" w:val="283"/>
                              </w:trPr>
                              <w:tc>
                                <w:tcPr>
                                  <w:tcW w:w="1361" w:type="dxa"/>
                                  <w:vMerge/>
                                  <w:tcBorders>
                                    <w:left w:val="single" w:sz="4" w:space="0" w:color="auto"/>
                                    <w:right w:val="single" w:sz="4" w:space="0" w:color="auto"/>
                                  </w:tcBorders>
                                  <w:shd w:val="clear" w:color="auto" w:fill="auto"/>
                                  <w:noWrap/>
                                  <w:vAlign w:val="center"/>
                                </w:tcPr>
                                <w:p w14:paraId="0FA5E31D" w14:textId="77777777" w:rsidR="0097161F" w:rsidRPr="00F828E0" w:rsidRDefault="0097161F" w:rsidP="00631859">
                                  <w:pPr>
                                    <w:jc w:val="center"/>
                                    <w:rPr>
                                      <w:rFonts w:ascii="標楷體" w:eastAsia="標楷體" w:hAnsi="標楷體" w:cs="新細明體"/>
                                      <w:color w:val="000000"/>
                                      <w:kern w:val="0"/>
                                      <w:sz w:val="20"/>
                                    </w:rPr>
                                  </w:pP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tcPr>
                                <w:p w14:paraId="6A0682EF"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 xml:space="preserve">冬山鄉  </w:t>
                                  </w:r>
                                </w:p>
                              </w:tc>
                              <w:tc>
                                <w:tcPr>
                                  <w:tcW w:w="1228" w:type="dxa"/>
                                  <w:tcBorders>
                                    <w:top w:val="nil"/>
                                    <w:left w:val="nil"/>
                                    <w:bottom w:val="single" w:sz="4" w:space="0" w:color="auto"/>
                                    <w:right w:val="single" w:sz="4" w:space="0" w:color="auto"/>
                                  </w:tcBorders>
                                  <w:shd w:val="clear" w:color="auto" w:fill="auto"/>
                                  <w:noWrap/>
                                  <w:vAlign w:val="center"/>
                                </w:tcPr>
                                <w:p w14:paraId="16D9FBE5"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23,274.55 </w:t>
                                  </w:r>
                                </w:p>
                              </w:tc>
                              <w:tc>
                                <w:tcPr>
                                  <w:tcW w:w="1228" w:type="dxa"/>
                                  <w:tcBorders>
                                    <w:top w:val="nil"/>
                                    <w:left w:val="nil"/>
                                    <w:bottom w:val="single" w:sz="4" w:space="0" w:color="auto"/>
                                    <w:right w:val="single" w:sz="4" w:space="0" w:color="auto"/>
                                  </w:tcBorders>
                                  <w:shd w:val="clear" w:color="auto" w:fill="auto"/>
                                  <w:noWrap/>
                                  <w:vAlign w:val="center"/>
                                </w:tcPr>
                                <w:p w14:paraId="43A13757"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28,536.85 </w:t>
                                  </w:r>
                                </w:p>
                              </w:tc>
                              <w:tc>
                                <w:tcPr>
                                  <w:tcW w:w="1229" w:type="dxa"/>
                                  <w:tcBorders>
                                    <w:top w:val="nil"/>
                                    <w:left w:val="nil"/>
                                    <w:bottom w:val="single" w:sz="4" w:space="0" w:color="auto"/>
                                    <w:right w:val="single" w:sz="4" w:space="0" w:color="auto"/>
                                  </w:tcBorders>
                                  <w:shd w:val="clear" w:color="auto" w:fill="auto"/>
                                  <w:noWrap/>
                                  <w:vAlign w:val="center"/>
                                </w:tcPr>
                                <w:p w14:paraId="1AD4D275"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29,927.90 </w:t>
                                  </w:r>
                                </w:p>
                              </w:tc>
                            </w:tr>
                            <w:tr w:rsidR="0097161F" w:rsidRPr="00593BAE" w14:paraId="55E05E6E" w14:textId="77777777" w:rsidTr="00631859">
                              <w:trPr>
                                <w:trHeight w:hRule="exact" w:val="283"/>
                              </w:trPr>
                              <w:tc>
                                <w:tcPr>
                                  <w:tcW w:w="1361" w:type="dxa"/>
                                  <w:vMerge/>
                                  <w:tcBorders>
                                    <w:left w:val="single" w:sz="4" w:space="0" w:color="auto"/>
                                    <w:right w:val="single" w:sz="4" w:space="0" w:color="auto"/>
                                  </w:tcBorders>
                                  <w:shd w:val="clear" w:color="auto" w:fill="auto"/>
                                  <w:noWrap/>
                                  <w:vAlign w:val="center"/>
                                </w:tcPr>
                                <w:p w14:paraId="543D2FE0" w14:textId="77777777" w:rsidR="0097161F" w:rsidRPr="00F828E0" w:rsidRDefault="0097161F" w:rsidP="00631859">
                                  <w:pPr>
                                    <w:jc w:val="center"/>
                                    <w:rPr>
                                      <w:rFonts w:ascii="標楷體" w:eastAsia="標楷體" w:hAnsi="標楷體" w:cs="新細明體"/>
                                      <w:color w:val="000000"/>
                                      <w:kern w:val="0"/>
                                      <w:sz w:val="20"/>
                                    </w:rPr>
                                  </w:pPr>
                                </w:p>
                              </w:tc>
                              <w:tc>
                                <w:tcPr>
                                  <w:tcW w:w="908" w:type="dxa"/>
                                  <w:tcBorders>
                                    <w:top w:val="single" w:sz="4" w:space="0" w:color="auto"/>
                                    <w:left w:val="single" w:sz="4" w:space="0" w:color="auto"/>
                                    <w:right w:val="single" w:sz="4" w:space="0" w:color="auto"/>
                                  </w:tcBorders>
                                  <w:shd w:val="clear" w:color="auto" w:fill="auto"/>
                                  <w:vAlign w:val="center"/>
                                </w:tcPr>
                                <w:p w14:paraId="4A628375"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 xml:space="preserve">南澳鄉          </w:t>
                                  </w:r>
                                </w:p>
                              </w:tc>
                              <w:tc>
                                <w:tcPr>
                                  <w:tcW w:w="1228" w:type="dxa"/>
                                  <w:tcBorders>
                                    <w:top w:val="nil"/>
                                    <w:left w:val="nil"/>
                                    <w:bottom w:val="single" w:sz="4" w:space="0" w:color="auto"/>
                                    <w:right w:val="single" w:sz="4" w:space="0" w:color="auto"/>
                                  </w:tcBorders>
                                  <w:shd w:val="clear" w:color="auto" w:fill="auto"/>
                                  <w:noWrap/>
                                  <w:vAlign w:val="center"/>
                                </w:tcPr>
                                <w:p w14:paraId="405A0C9A"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2,260.53 </w:t>
                                  </w:r>
                                </w:p>
                              </w:tc>
                              <w:tc>
                                <w:tcPr>
                                  <w:tcW w:w="1228" w:type="dxa"/>
                                  <w:tcBorders>
                                    <w:top w:val="nil"/>
                                    <w:left w:val="nil"/>
                                    <w:bottom w:val="single" w:sz="4" w:space="0" w:color="auto"/>
                                    <w:right w:val="single" w:sz="4" w:space="0" w:color="auto"/>
                                  </w:tcBorders>
                                  <w:shd w:val="clear" w:color="auto" w:fill="auto"/>
                                  <w:noWrap/>
                                  <w:vAlign w:val="center"/>
                                </w:tcPr>
                                <w:p w14:paraId="59A23567"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2,693.54 </w:t>
                                  </w:r>
                                </w:p>
                              </w:tc>
                              <w:tc>
                                <w:tcPr>
                                  <w:tcW w:w="1229" w:type="dxa"/>
                                  <w:tcBorders>
                                    <w:top w:val="nil"/>
                                    <w:left w:val="nil"/>
                                    <w:bottom w:val="single" w:sz="4" w:space="0" w:color="auto"/>
                                    <w:right w:val="single" w:sz="4" w:space="0" w:color="auto"/>
                                  </w:tcBorders>
                                  <w:shd w:val="clear" w:color="auto" w:fill="auto"/>
                                  <w:noWrap/>
                                  <w:vAlign w:val="center"/>
                                </w:tcPr>
                                <w:p w14:paraId="3EE798DE"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2,701.06 </w:t>
                                  </w:r>
                                </w:p>
                              </w:tc>
                            </w:tr>
                            <w:tr w:rsidR="0097161F" w:rsidRPr="00593BAE" w14:paraId="043D966F" w14:textId="77777777" w:rsidTr="00631859">
                              <w:trPr>
                                <w:trHeight w:val="340"/>
                              </w:trPr>
                              <w:tc>
                                <w:tcPr>
                                  <w:tcW w:w="5954" w:type="dxa"/>
                                  <w:gridSpan w:val="5"/>
                                  <w:tcBorders>
                                    <w:top w:val="single" w:sz="4" w:space="0" w:color="auto"/>
                                  </w:tcBorders>
                                  <w:shd w:val="clear" w:color="auto" w:fill="auto"/>
                                  <w:noWrap/>
                                  <w:vAlign w:val="center"/>
                                </w:tcPr>
                                <w:p w14:paraId="1B937D60" w14:textId="77777777" w:rsidR="0097161F" w:rsidRPr="00F828E0" w:rsidRDefault="0097161F" w:rsidP="00631859">
                                  <w:pPr>
                                    <w:rPr>
                                      <w:rFonts w:ascii="標楷體" w:eastAsia="標楷體" w:hAnsi="標楷體" w:cs="新細明體"/>
                                      <w:color w:val="000000"/>
                                      <w:kern w:val="0"/>
                                      <w:sz w:val="18"/>
                                      <w:szCs w:val="18"/>
                                    </w:rPr>
                                  </w:pPr>
                                  <w:r w:rsidRPr="00F828E0">
                                    <w:rPr>
                                      <w:rFonts w:ascii="標楷體" w:eastAsia="標楷體" w:hAnsi="標楷體" w:cs="新細明體" w:hint="eastAsia"/>
                                      <w:color w:val="000000"/>
                                      <w:kern w:val="0"/>
                                      <w:sz w:val="18"/>
                                      <w:szCs w:val="18"/>
                                    </w:rPr>
                                    <w:t>資料來源：整理自環保局提供資料。</w:t>
                                  </w:r>
                                </w:p>
                              </w:tc>
                            </w:tr>
                          </w:tbl>
                          <w:p w14:paraId="49C0C989" w14:textId="77777777" w:rsidR="0097161F" w:rsidRDefault="0097161F" w:rsidP="000E6E9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DD86D0" id="_x0000_s1079" type="#_x0000_t202" style="position:absolute;left:0;text-align:left;margin-left:192.95pt;margin-top:3.35pt;width:313.2pt;height:184.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" stroked="f">
                <v:textbox>
                  <w:txbxContent>
                    <w:tbl>
                      <w:tblPr>
                        <w:tblW w:w="0" w:type="auto"/>
                        <w:tblLayout w:type="fixed"/>
                        <w:tblCellMar>
                          <w:left w:w="28" w:type="dxa"/>
                          <w:right w:w="28" w:type="dxa"/>
                        </w:tblCellMar>
                        <w:tblLook w:val="04A0" w:firstRow="1" w:lastRow="0" w:firstColumn="1" w:lastColumn="0" w:noHBand="0" w:noVBand="1"/>
                      </w:tblPr>
                      <w:tblGrid>
                        <w:gridCol w:w="1361"/>
                        <w:gridCol w:w="908"/>
                        <w:gridCol w:w="1228"/>
                        <w:gridCol w:w="1228"/>
                        <w:gridCol w:w="1229"/>
                      </w:tblGrid>
                      <w:tr w:rsidR="0097161F" w:rsidRPr="00593BAE" w14:paraId="1463C63F" w14:textId="77777777" w:rsidTr="00631859">
                        <w:trPr>
                          <w:trHeight w:hRule="exact" w:val="454"/>
                        </w:trPr>
                        <w:tc>
                          <w:tcPr>
                            <w:tcW w:w="5954" w:type="dxa"/>
                            <w:gridSpan w:val="5"/>
                            <w:tcBorders>
                              <w:top w:val="nil"/>
                              <w:left w:val="nil"/>
                              <w:right w:val="nil"/>
                            </w:tcBorders>
                            <w:shd w:val="clear" w:color="auto" w:fill="auto"/>
                            <w:noWrap/>
                            <w:vAlign w:val="center"/>
                          </w:tcPr>
                          <w:p w14:paraId="052916FE" w14:textId="77777777" w:rsidR="0097161F" w:rsidRPr="00CD6BA0" w:rsidRDefault="0097161F" w:rsidP="00631859">
                            <w:pPr>
                              <w:jc w:val="center"/>
                              <w:rPr>
                                <w:rFonts w:ascii="標楷體" w:eastAsia="標楷體" w:hAnsi="標楷體" w:cs="新細明體"/>
                                <w:b/>
                                <w:kern w:val="0"/>
                              </w:rPr>
                            </w:pPr>
                            <w:r w:rsidRPr="00CD6BA0">
                              <w:rPr>
                                <w:rFonts w:ascii="標楷體" w:eastAsia="標楷體" w:hAnsi="標楷體" w:cs="新細明體" w:hint="eastAsia"/>
                                <w:b/>
                                <w:kern w:val="0"/>
                              </w:rPr>
                              <w:t>表5</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rPr>
                              <w:t>部分鄉鎮一般廢棄物產生量逐年上升情形</w:t>
                            </w:r>
                          </w:p>
                        </w:tc>
                      </w:tr>
                      <w:tr w:rsidR="0097161F" w:rsidRPr="00593BAE" w14:paraId="24F33E11" w14:textId="77777777" w:rsidTr="00631859">
                        <w:trPr>
                          <w:trHeight w:hRule="exact" w:val="340"/>
                        </w:trPr>
                        <w:tc>
                          <w:tcPr>
                            <w:tcW w:w="5954" w:type="dxa"/>
                            <w:gridSpan w:val="5"/>
                            <w:tcBorders>
                              <w:left w:val="nil"/>
                              <w:bottom w:val="single" w:sz="4" w:space="0" w:color="auto"/>
                              <w:right w:val="nil"/>
                            </w:tcBorders>
                            <w:shd w:val="clear" w:color="auto" w:fill="auto"/>
                            <w:noWrap/>
                            <w:vAlign w:val="center"/>
                            <w:hideMark/>
                          </w:tcPr>
                          <w:p w14:paraId="52B92CA9" w14:textId="77777777" w:rsidR="0097161F" w:rsidRPr="00593BAE" w:rsidRDefault="0097161F" w:rsidP="00631859">
                            <w:pPr>
                              <w:jc w:val="right"/>
                              <w:rPr>
                                <w:rFonts w:ascii="標楷體" w:eastAsia="標楷體" w:hAnsi="標楷體" w:cs="新細明體"/>
                                <w:color w:val="000000"/>
                                <w:kern w:val="0"/>
                                <w:sz w:val="20"/>
                              </w:rPr>
                            </w:pPr>
                            <w:r w:rsidRPr="00593BAE">
                              <w:rPr>
                                <w:rFonts w:ascii="標楷體" w:eastAsia="標楷體" w:hAnsi="標楷體" w:cs="新細明體" w:hint="eastAsia"/>
                                <w:color w:val="000000"/>
                                <w:kern w:val="0"/>
                                <w:sz w:val="20"/>
                              </w:rPr>
                              <w:t>單位：公噸</w:t>
                            </w:r>
                          </w:p>
                        </w:tc>
                      </w:tr>
                      <w:tr w:rsidR="0097161F" w:rsidRPr="00593BAE" w14:paraId="3DC77A0B" w14:textId="77777777" w:rsidTr="00631859">
                        <w:trPr>
                          <w:trHeight w:hRule="exact" w:val="624"/>
                        </w:trPr>
                        <w:tc>
                          <w:tcPr>
                            <w:tcW w:w="2269"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22A0D085" w14:textId="77777777" w:rsidR="0097161F" w:rsidRPr="00F828E0" w:rsidRDefault="0097161F" w:rsidP="00631859">
                            <w:pPr>
                              <w:jc w:val="right"/>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年度</w:t>
                            </w:r>
                          </w:p>
                          <w:p w14:paraId="0E6C3697" w14:textId="77777777" w:rsidR="0097161F" w:rsidRPr="00F828E0" w:rsidRDefault="0097161F" w:rsidP="00631859">
                            <w:pP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鄉鎮名稱</w:t>
                            </w:r>
                          </w:p>
                        </w:tc>
                        <w:tc>
                          <w:tcPr>
                            <w:tcW w:w="12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70224"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110</w:t>
                            </w:r>
                          </w:p>
                        </w:tc>
                        <w:tc>
                          <w:tcPr>
                            <w:tcW w:w="12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9FD44"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111</w:t>
                            </w:r>
                          </w:p>
                        </w:tc>
                        <w:tc>
                          <w:tcPr>
                            <w:tcW w:w="1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5D98C"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112</w:t>
                            </w:r>
                          </w:p>
                        </w:tc>
                      </w:tr>
                      <w:tr w:rsidR="0097161F" w:rsidRPr="00593BAE" w14:paraId="1C6F4B3A" w14:textId="77777777" w:rsidTr="00631859">
                        <w:trPr>
                          <w:trHeight w:hRule="exact" w:val="340"/>
                        </w:trPr>
                        <w:tc>
                          <w:tcPr>
                            <w:tcW w:w="2269" w:type="dxa"/>
                            <w:gridSpan w:val="2"/>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8A1DBF4" w14:textId="77777777" w:rsidR="0097161F" w:rsidRPr="00F828E0" w:rsidRDefault="0097161F" w:rsidP="00631859">
                            <w:pPr>
                              <w:jc w:val="center"/>
                              <w:rPr>
                                <w:rFonts w:ascii="標楷體" w:eastAsia="標楷體" w:hAnsi="標楷體" w:cs="新細明體"/>
                                <w:b/>
                                <w:color w:val="000000"/>
                                <w:kern w:val="0"/>
                                <w:sz w:val="20"/>
                              </w:rPr>
                            </w:pPr>
                            <w:r w:rsidRPr="00F828E0">
                              <w:rPr>
                                <w:rFonts w:ascii="標楷體" w:eastAsia="標楷體" w:hAnsi="標楷體" w:cs="新細明體" w:hint="eastAsia"/>
                                <w:b/>
                                <w:color w:val="000000"/>
                                <w:kern w:val="0"/>
                                <w:sz w:val="20"/>
                              </w:rPr>
                              <w:t>全縣合計量</w:t>
                            </w:r>
                          </w:p>
                        </w:tc>
                        <w:tc>
                          <w:tcPr>
                            <w:tcW w:w="122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47FDEF4" w14:textId="77777777" w:rsidR="0097161F" w:rsidRPr="00F828E0" w:rsidRDefault="0097161F" w:rsidP="00631859">
                            <w:pPr>
                              <w:jc w:val="right"/>
                              <w:rPr>
                                <w:rFonts w:ascii="標楷體" w:eastAsia="標楷體" w:hAnsi="標楷體"/>
                                <w:b/>
                                <w:bCs/>
                                <w:color w:val="000000"/>
                                <w:sz w:val="20"/>
                              </w:rPr>
                            </w:pPr>
                            <w:r w:rsidRPr="00F828E0">
                              <w:rPr>
                                <w:rFonts w:ascii="標楷體" w:eastAsia="標楷體" w:hAnsi="標楷體"/>
                                <w:b/>
                                <w:bCs/>
                                <w:color w:val="000000"/>
                                <w:sz w:val="20"/>
                              </w:rPr>
                              <w:t>182,628.51</w:t>
                            </w:r>
                            <w:r w:rsidRPr="00F828E0">
                              <w:rPr>
                                <w:rFonts w:ascii="標楷體" w:eastAsia="標楷體" w:hAnsi="標楷體" w:hint="eastAsia"/>
                                <w:b/>
                                <w:bCs/>
                                <w:color w:val="000000"/>
                                <w:sz w:val="20"/>
                              </w:rPr>
                              <w:t xml:space="preserve"> </w:t>
                            </w:r>
                          </w:p>
                        </w:tc>
                        <w:tc>
                          <w:tcPr>
                            <w:tcW w:w="122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992324" w14:textId="77777777" w:rsidR="0097161F" w:rsidRPr="00F828E0" w:rsidRDefault="0097161F" w:rsidP="00631859">
                            <w:pPr>
                              <w:jc w:val="right"/>
                              <w:rPr>
                                <w:rFonts w:ascii="標楷體" w:eastAsia="標楷體" w:hAnsi="標楷體"/>
                                <w:b/>
                                <w:bCs/>
                                <w:color w:val="000000"/>
                                <w:sz w:val="20"/>
                              </w:rPr>
                            </w:pPr>
                            <w:r w:rsidRPr="00F828E0">
                              <w:rPr>
                                <w:rFonts w:ascii="標楷體" w:eastAsia="標楷體" w:hAnsi="標楷體"/>
                                <w:b/>
                                <w:bCs/>
                                <w:color w:val="000000"/>
                                <w:sz w:val="20"/>
                              </w:rPr>
                              <w:t>227,309.72</w:t>
                            </w:r>
                            <w:r w:rsidRPr="00F828E0">
                              <w:rPr>
                                <w:rFonts w:ascii="標楷體" w:eastAsia="標楷體" w:hAnsi="標楷體" w:hint="eastAsia"/>
                                <w:b/>
                                <w:bCs/>
                                <w:color w:val="000000"/>
                                <w:sz w:val="20"/>
                              </w:rPr>
                              <w:t xml:space="preserve"> </w:t>
                            </w:r>
                          </w:p>
                        </w:tc>
                        <w:tc>
                          <w:tcPr>
                            <w:tcW w:w="122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E5D027" w14:textId="77777777" w:rsidR="0097161F" w:rsidRPr="00F828E0" w:rsidRDefault="0097161F" w:rsidP="00631859">
                            <w:pPr>
                              <w:jc w:val="right"/>
                              <w:rPr>
                                <w:rFonts w:ascii="標楷體" w:eastAsia="標楷體" w:hAnsi="標楷體"/>
                                <w:b/>
                                <w:bCs/>
                                <w:color w:val="000000"/>
                                <w:sz w:val="20"/>
                              </w:rPr>
                            </w:pPr>
                            <w:r w:rsidRPr="00F828E0">
                              <w:rPr>
                                <w:rFonts w:ascii="標楷體" w:eastAsia="標楷體" w:hAnsi="標楷體"/>
                                <w:b/>
                                <w:bCs/>
                                <w:color w:val="000000"/>
                                <w:sz w:val="20"/>
                              </w:rPr>
                              <w:t>219,903.38</w:t>
                            </w:r>
                            <w:r w:rsidRPr="00F828E0">
                              <w:rPr>
                                <w:rFonts w:ascii="標楷體" w:eastAsia="標楷體" w:hAnsi="標楷體" w:hint="eastAsia"/>
                                <w:b/>
                                <w:bCs/>
                                <w:color w:val="000000"/>
                                <w:sz w:val="20"/>
                              </w:rPr>
                              <w:t xml:space="preserve"> </w:t>
                            </w:r>
                          </w:p>
                        </w:tc>
                      </w:tr>
                      <w:tr w:rsidR="0097161F" w:rsidRPr="00593BAE" w14:paraId="5E546D70" w14:textId="77777777" w:rsidTr="00631859">
                        <w:trPr>
                          <w:trHeight w:hRule="exact" w:val="283"/>
                        </w:trPr>
                        <w:tc>
                          <w:tcPr>
                            <w:tcW w:w="1361" w:type="dxa"/>
                            <w:vMerge w:val="restart"/>
                            <w:tcBorders>
                              <w:top w:val="double" w:sz="4" w:space="0" w:color="auto"/>
                              <w:left w:val="single" w:sz="4" w:space="0" w:color="auto"/>
                              <w:right w:val="single" w:sz="4" w:space="0" w:color="auto"/>
                            </w:tcBorders>
                            <w:shd w:val="clear" w:color="auto" w:fill="auto"/>
                            <w:noWrap/>
                            <w:vAlign w:val="center"/>
                          </w:tcPr>
                          <w:p w14:paraId="74A5A87D"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逐年上升鄉鎮</w:t>
                            </w:r>
                          </w:p>
                        </w:tc>
                        <w:tc>
                          <w:tcPr>
                            <w:tcW w:w="908" w:type="dxa"/>
                            <w:tcBorders>
                              <w:top w:val="double" w:sz="4" w:space="0" w:color="auto"/>
                              <w:left w:val="single" w:sz="4" w:space="0" w:color="auto"/>
                              <w:bottom w:val="single" w:sz="4" w:space="0" w:color="auto"/>
                              <w:right w:val="single" w:sz="4" w:space="0" w:color="auto"/>
                            </w:tcBorders>
                            <w:shd w:val="clear" w:color="auto" w:fill="auto"/>
                            <w:vAlign w:val="center"/>
                          </w:tcPr>
                          <w:p w14:paraId="123DBB00"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頭城鎮</w:t>
                            </w:r>
                          </w:p>
                        </w:tc>
                        <w:tc>
                          <w:tcPr>
                            <w:tcW w:w="1228" w:type="dxa"/>
                            <w:tcBorders>
                              <w:top w:val="double" w:sz="4" w:space="0" w:color="auto"/>
                              <w:left w:val="nil"/>
                              <w:bottom w:val="single" w:sz="4" w:space="0" w:color="auto"/>
                              <w:right w:val="single" w:sz="4" w:space="0" w:color="auto"/>
                            </w:tcBorders>
                            <w:shd w:val="clear" w:color="auto" w:fill="auto"/>
                            <w:noWrap/>
                            <w:vAlign w:val="center"/>
                          </w:tcPr>
                          <w:p w14:paraId="653B9E94"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14,456.94 </w:t>
                            </w:r>
                          </w:p>
                        </w:tc>
                        <w:tc>
                          <w:tcPr>
                            <w:tcW w:w="1228" w:type="dxa"/>
                            <w:tcBorders>
                              <w:top w:val="double" w:sz="4" w:space="0" w:color="auto"/>
                              <w:left w:val="nil"/>
                              <w:bottom w:val="single" w:sz="4" w:space="0" w:color="auto"/>
                              <w:right w:val="single" w:sz="4" w:space="0" w:color="auto"/>
                            </w:tcBorders>
                            <w:shd w:val="clear" w:color="auto" w:fill="auto"/>
                            <w:noWrap/>
                            <w:vAlign w:val="center"/>
                          </w:tcPr>
                          <w:p w14:paraId="3B3F7AB8"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15,841.69 </w:t>
                            </w:r>
                          </w:p>
                        </w:tc>
                        <w:tc>
                          <w:tcPr>
                            <w:tcW w:w="1229" w:type="dxa"/>
                            <w:tcBorders>
                              <w:top w:val="double" w:sz="4" w:space="0" w:color="auto"/>
                              <w:left w:val="nil"/>
                              <w:bottom w:val="single" w:sz="4" w:space="0" w:color="auto"/>
                              <w:right w:val="single" w:sz="4" w:space="0" w:color="auto"/>
                            </w:tcBorders>
                            <w:shd w:val="clear" w:color="auto" w:fill="auto"/>
                            <w:noWrap/>
                            <w:vAlign w:val="center"/>
                          </w:tcPr>
                          <w:p w14:paraId="0D53AE5A"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16,325.67 </w:t>
                            </w:r>
                          </w:p>
                        </w:tc>
                      </w:tr>
                      <w:tr w:rsidR="0097161F" w:rsidRPr="00593BAE" w14:paraId="3CCD9186" w14:textId="77777777" w:rsidTr="00631859">
                        <w:trPr>
                          <w:trHeight w:hRule="exact" w:val="283"/>
                        </w:trPr>
                        <w:tc>
                          <w:tcPr>
                            <w:tcW w:w="1361" w:type="dxa"/>
                            <w:vMerge/>
                            <w:tcBorders>
                              <w:left w:val="single" w:sz="4" w:space="0" w:color="auto"/>
                              <w:right w:val="single" w:sz="4" w:space="0" w:color="auto"/>
                            </w:tcBorders>
                            <w:shd w:val="clear" w:color="auto" w:fill="auto"/>
                            <w:noWrap/>
                            <w:vAlign w:val="center"/>
                          </w:tcPr>
                          <w:p w14:paraId="67F74B1C" w14:textId="77777777" w:rsidR="0097161F" w:rsidRPr="00F828E0" w:rsidRDefault="0097161F" w:rsidP="00631859">
                            <w:pPr>
                              <w:jc w:val="center"/>
                              <w:rPr>
                                <w:rFonts w:ascii="標楷體" w:eastAsia="標楷體" w:hAnsi="標楷體" w:cs="新細明體"/>
                                <w:color w:val="000000"/>
                                <w:kern w:val="0"/>
                                <w:sz w:val="20"/>
                              </w:rPr>
                            </w:pP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tcPr>
                          <w:p w14:paraId="150960D1"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 xml:space="preserve">礁溪鄉          </w:t>
                            </w:r>
                          </w:p>
                        </w:tc>
                        <w:tc>
                          <w:tcPr>
                            <w:tcW w:w="1228" w:type="dxa"/>
                            <w:tcBorders>
                              <w:top w:val="nil"/>
                              <w:left w:val="nil"/>
                              <w:bottom w:val="single" w:sz="4" w:space="0" w:color="auto"/>
                              <w:right w:val="single" w:sz="4" w:space="0" w:color="auto"/>
                            </w:tcBorders>
                            <w:shd w:val="clear" w:color="auto" w:fill="auto"/>
                            <w:noWrap/>
                            <w:vAlign w:val="center"/>
                          </w:tcPr>
                          <w:p w14:paraId="23D3FE21"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14,139.15 </w:t>
                            </w:r>
                          </w:p>
                        </w:tc>
                        <w:tc>
                          <w:tcPr>
                            <w:tcW w:w="1228" w:type="dxa"/>
                            <w:tcBorders>
                              <w:top w:val="nil"/>
                              <w:left w:val="nil"/>
                              <w:bottom w:val="single" w:sz="4" w:space="0" w:color="auto"/>
                              <w:right w:val="single" w:sz="4" w:space="0" w:color="auto"/>
                            </w:tcBorders>
                            <w:shd w:val="clear" w:color="auto" w:fill="auto"/>
                            <w:noWrap/>
                            <w:vAlign w:val="center"/>
                          </w:tcPr>
                          <w:p w14:paraId="16C9076A"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18,128.82 </w:t>
                            </w:r>
                          </w:p>
                        </w:tc>
                        <w:tc>
                          <w:tcPr>
                            <w:tcW w:w="1229" w:type="dxa"/>
                            <w:tcBorders>
                              <w:top w:val="nil"/>
                              <w:left w:val="nil"/>
                              <w:bottom w:val="single" w:sz="4" w:space="0" w:color="auto"/>
                              <w:right w:val="single" w:sz="4" w:space="0" w:color="auto"/>
                            </w:tcBorders>
                            <w:shd w:val="clear" w:color="auto" w:fill="auto"/>
                            <w:noWrap/>
                            <w:vAlign w:val="center"/>
                          </w:tcPr>
                          <w:p w14:paraId="392E35AA"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18,258.26 </w:t>
                            </w:r>
                          </w:p>
                        </w:tc>
                      </w:tr>
                      <w:tr w:rsidR="0097161F" w:rsidRPr="00593BAE" w14:paraId="0DCD14DC" w14:textId="77777777" w:rsidTr="00631859">
                        <w:trPr>
                          <w:trHeight w:hRule="exact" w:val="283"/>
                        </w:trPr>
                        <w:tc>
                          <w:tcPr>
                            <w:tcW w:w="1361" w:type="dxa"/>
                            <w:vMerge/>
                            <w:tcBorders>
                              <w:left w:val="single" w:sz="4" w:space="0" w:color="auto"/>
                              <w:right w:val="single" w:sz="4" w:space="0" w:color="auto"/>
                            </w:tcBorders>
                            <w:shd w:val="clear" w:color="auto" w:fill="auto"/>
                            <w:noWrap/>
                            <w:vAlign w:val="center"/>
                          </w:tcPr>
                          <w:p w14:paraId="3554A88F" w14:textId="77777777" w:rsidR="0097161F" w:rsidRPr="00F828E0" w:rsidRDefault="0097161F" w:rsidP="00631859">
                            <w:pPr>
                              <w:jc w:val="center"/>
                              <w:rPr>
                                <w:rFonts w:ascii="標楷體" w:eastAsia="標楷體" w:hAnsi="標楷體" w:cs="新細明體"/>
                                <w:color w:val="000000"/>
                                <w:kern w:val="0"/>
                                <w:sz w:val="20"/>
                              </w:rPr>
                            </w:pP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tcPr>
                          <w:p w14:paraId="0BD3387D"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 xml:space="preserve">員山鄉          </w:t>
                            </w:r>
                          </w:p>
                        </w:tc>
                        <w:tc>
                          <w:tcPr>
                            <w:tcW w:w="1228" w:type="dxa"/>
                            <w:tcBorders>
                              <w:top w:val="nil"/>
                              <w:left w:val="nil"/>
                              <w:bottom w:val="single" w:sz="4" w:space="0" w:color="auto"/>
                              <w:right w:val="single" w:sz="4" w:space="0" w:color="auto"/>
                            </w:tcBorders>
                            <w:shd w:val="clear" w:color="auto" w:fill="auto"/>
                            <w:noWrap/>
                            <w:vAlign w:val="center"/>
                          </w:tcPr>
                          <w:p w14:paraId="412AD246"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12,314.30 </w:t>
                            </w:r>
                          </w:p>
                        </w:tc>
                        <w:tc>
                          <w:tcPr>
                            <w:tcW w:w="1228" w:type="dxa"/>
                            <w:tcBorders>
                              <w:top w:val="nil"/>
                              <w:left w:val="nil"/>
                              <w:bottom w:val="single" w:sz="4" w:space="0" w:color="auto"/>
                              <w:right w:val="single" w:sz="4" w:space="0" w:color="auto"/>
                            </w:tcBorders>
                            <w:shd w:val="clear" w:color="auto" w:fill="auto"/>
                            <w:noWrap/>
                            <w:vAlign w:val="center"/>
                          </w:tcPr>
                          <w:p w14:paraId="22D1B07B"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13,956.63 </w:t>
                            </w:r>
                          </w:p>
                        </w:tc>
                        <w:tc>
                          <w:tcPr>
                            <w:tcW w:w="1229" w:type="dxa"/>
                            <w:tcBorders>
                              <w:top w:val="nil"/>
                              <w:left w:val="nil"/>
                              <w:bottom w:val="single" w:sz="4" w:space="0" w:color="auto"/>
                              <w:right w:val="single" w:sz="4" w:space="0" w:color="auto"/>
                            </w:tcBorders>
                            <w:shd w:val="clear" w:color="auto" w:fill="auto"/>
                            <w:noWrap/>
                            <w:vAlign w:val="center"/>
                          </w:tcPr>
                          <w:p w14:paraId="616C2B7C"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13,991.32 </w:t>
                            </w:r>
                          </w:p>
                        </w:tc>
                      </w:tr>
                      <w:tr w:rsidR="0097161F" w:rsidRPr="00593BAE" w14:paraId="719AA1C6" w14:textId="77777777" w:rsidTr="00631859">
                        <w:trPr>
                          <w:trHeight w:hRule="exact" w:val="283"/>
                        </w:trPr>
                        <w:tc>
                          <w:tcPr>
                            <w:tcW w:w="1361" w:type="dxa"/>
                            <w:vMerge/>
                            <w:tcBorders>
                              <w:left w:val="single" w:sz="4" w:space="0" w:color="auto"/>
                              <w:right w:val="single" w:sz="4" w:space="0" w:color="auto"/>
                            </w:tcBorders>
                            <w:shd w:val="clear" w:color="auto" w:fill="auto"/>
                            <w:noWrap/>
                            <w:vAlign w:val="center"/>
                          </w:tcPr>
                          <w:p w14:paraId="0FA5E31D" w14:textId="77777777" w:rsidR="0097161F" w:rsidRPr="00F828E0" w:rsidRDefault="0097161F" w:rsidP="00631859">
                            <w:pPr>
                              <w:jc w:val="center"/>
                              <w:rPr>
                                <w:rFonts w:ascii="標楷體" w:eastAsia="標楷體" w:hAnsi="標楷體" w:cs="新細明體"/>
                                <w:color w:val="000000"/>
                                <w:kern w:val="0"/>
                                <w:sz w:val="20"/>
                              </w:rPr>
                            </w:pPr>
                          </w:p>
                        </w:tc>
                        <w:tc>
                          <w:tcPr>
                            <w:tcW w:w="908" w:type="dxa"/>
                            <w:tcBorders>
                              <w:top w:val="single" w:sz="4" w:space="0" w:color="auto"/>
                              <w:left w:val="single" w:sz="4" w:space="0" w:color="auto"/>
                              <w:bottom w:val="single" w:sz="4" w:space="0" w:color="auto"/>
                              <w:right w:val="single" w:sz="4" w:space="0" w:color="auto"/>
                            </w:tcBorders>
                            <w:shd w:val="clear" w:color="auto" w:fill="auto"/>
                            <w:vAlign w:val="center"/>
                          </w:tcPr>
                          <w:p w14:paraId="6A0682EF"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 xml:space="preserve">冬山鄉  </w:t>
                            </w:r>
                          </w:p>
                        </w:tc>
                        <w:tc>
                          <w:tcPr>
                            <w:tcW w:w="1228" w:type="dxa"/>
                            <w:tcBorders>
                              <w:top w:val="nil"/>
                              <w:left w:val="nil"/>
                              <w:bottom w:val="single" w:sz="4" w:space="0" w:color="auto"/>
                              <w:right w:val="single" w:sz="4" w:space="0" w:color="auto"/>
                            </w:tcBorders>
                            <w:shd w:val="clear" w:color="auto" w:fill="auto"/>
                            <w:noWrap/>
                            <w:vAlign w:val="center"/>
                          </w:tcPr>
                          <w:p w14:paraId="16D9FBE5"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23,274.55 </w:t>
                            </w:r>
                          </w:p>
                        </w:tc>
                        <w:tc>
                          <w:tcPr>
                            <w:tcW w:w="1228" w:type="dxa"/>
                            <w:tcBorders>
                              <w:top w:val="nil"/>
                              <w:left w:val="nil"/>
                              <w:bottom w:val="single" w:sz="4" w:space="0" w:color="auto"/>
                              <w:right w:val="single" w:sz="4" w:space="0" w:color="auto"/>
                            </w:tcBorders>
                            <w:shd w:val="clear" w:color="auto" w:fill="auto"/>
                            <w:noWrap/>
                            <w:vAlign w:val="center"/>
                          </w:tcPr>
                          <w:p w14:paraId="43A13757"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28,536.85 </w:t>
                            </w:r>
                          </w:p>
                        </w:tc>
                        <w:tc>
                          <w:tcPr>
                            <w:tcW w:w="1229" w:type="dxa"/>
                            <w:tcBorders>
                              <w:top w:val="nil"/>
                              <w:left w:val="nil"/>
                              <w:bottom w:val="single" w:sz="4" w:space="0" w:color="auto"/>
                              <w:right w:val="single" w:sz="4" w:space="0" w:color="auto"/>
                            </w:tcBorders>
                            <w:shd w:val="clear" w:color="auto" w:fill="auto"/>
                            <w:noWrap/>
                            <w:vAlign w:val="center"/>
                          </w:tcPr>
                          <w:p w14:paraId="1AD4D275"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29,927.90 </w:t>
                            </w:r>
                          </w:p>
                        </w:tc>
                      </w:tr>
                      <w:tr w:rsidR="0097161F" w:rsidRPr="00593BAE" w14:paraId="55E05E6E" w14:textId="77777777" w:rsidTr="00631859">
                        <w:trPr>
                          <w:trHeight w:hRule="exact" w:val="283"/>
                        </w:trPr>
                        <w:tc>
                          <w:tcPr>
                            <w:tcW w:w="1361" w:type="dxa"/>
                            <w:vMerge/>
                            <w:tcBorders>
                              <w:left w:val="single" w:sz="4" w:space="0" w:color="auto"/>
                              <w:right w:val="single" w:sz="4" w:space="0" w:color="auto"/>
                            </w:tcBorders>
                            <w:shd w:val="clear" w:color="auto" w:fill="auto"/>
                            <w:noWrap/>
                            <w:vAlign w:val="center"/>
                          </w:tcPr>
                          <w:p w14:paraId="543D2FE0" w14:textId="77777777" w:rsidR="0097161F" w:rsidRPr="00F828E0" w:rsidRDefault="0097161F" w:rsidP="00631859">
                            <w:pPr>
                              <w:jc w:val="center"/>
                              <w:rPr>
                                <w:rFonts w:ascii="標楷體" w:eastAsia="標楷體" w:hAnsi="標楷體" w:cs="新細明體"/>
                                <w:color w:val="000000"/>
                                <w:kern w:val="0"/>
                                <w:sz w:val="20"/>
                              </w:rPr>
                            </w:pPr>
                          </w:p>
                        </w:tc>
                        <w:tc>
                          <w:tcPr>
                            <w:tcW w:w="908" w:type="dxa"/>
                            <w:tcBorders>
                              <w:top w:val="single" w:sz="4" w:space="0" w:color="auto"/>
                              <w:left w:val="single" w:sz="4" w:space="0" w:color="auto"/>
                              <w:right w:val="single" w:sz="4" w:space="0" w:color="auto"/>
                            </w:tcBorders>
                            <w:shd w:val="clear" w:color="auto" w:fill="auto"/>
                            <w:vAlign w:val="center"/>
                          </w:tcPr>
                          <w:p w14:paraId="4A628375" w14:textId="77777777" w:rsidR="0097161F" w:rsidRPr="00F828E0" w:rsidRDefault="0097161F" w:rsidP="00631859">
                            <w:pPr>
                              <w:jc w:val="center"/>
                              <w:rPr>
                                <w:rFonts w:ascii="標楷體" w:eastAsia="標楷體" w:hAnsi="標楷體" w:cs="新細明體"/>
                                <w:color w:val="000000"/>
                                <w:kern w:val="0"/>
                                <w:sz w:val="20"/>
                              </w:rPr>
                            </w:pPr>
                            <w:r w:rsidRPr="00F828E0">
                              <w:rPr>
                                <w:rFonts w:ascii="標楷體" w:eastAsia="標楷體" w:hAnsi="標楷體" w:cs="新細明體" w:hint="eastAsia"/>
                                <w:color w:val="000000"/>
                                <w:kern w:val="0"/>
                                <w:sz w:val="20"/>
                              </w:rPr>
                              <w:t xml:space="preserve">南澳鄉          </w:t>
                            </w:r>
                          </w:p>
                        </w:tc>
                        <w:tc>
                          <w:tcPr>
                            <w:tcW w:w="1228" w:type="dxa"/>
                            <w:tcBorders>
                              <w:top w:val="nil"/>
                              <w:left w:val="nil"/>
                              <w:bottom w:val="single" w:sz="4" w:space="0" w:color="auto"/>
                              <w:right w:val="single" w:sz="4" w:space="0" w:color="auto"/>
                            </w:tcBorders>
                            <w:shd w:val="clear" w:color="auto" w:fill="auto"/>
                            <w:noWrap/>
                            <w:vAlign w:val="center"/>
                          </w:tcPr>
                          <w:p w14:paraId="405A0C9A"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2,260.53 </w:t>
                            </w:r>
                          </w:p>
                        </w:tc>
                        <w:tc>
                          <w:tcPr>
                            <w:tcW w:w="1228" w:type="dxa"/>
                            <w:tcBorders>
                              <w:top w:val="nil"/>
                              <w:left w:val="nil"/>
                              <w:bottom w:val="single" w:sz="4" w:space="0" w:color="auto"/>
                              <w:right w:val="single" w:sz="4" w:space="0" w:color="auto"/>
                            </w:tcBorders>
                            <w:shd w:val="clear" w:color="auto" w:fill="auto"/>
                            <w:noWrap/>
                            <w:vAlign w:val="center"/>
                          </w:tcPr>
                          <w:p w14:paraId="59A23567"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2,693.54 </w:t>
                            </w:r>
                          </w:p>
                        </w:tc>
                        <w:tc>
                          <w:tcPr>
                            <w:tcW w:w="1229" w:type="dxa"/>
                            <w:tcBorders>
                              <w:top w:val="nil"/>
                              <w:left w:val="nil"/>
                              <w:bottom w:val="single" w:sz="4" w:space="0" w:color="auto"/>
                              <w:right w:val="single" w:sz="4" w:space="0" w:color="auto"/>
                            </w:tcBorders>
                            <w:shd w:val="clear" w:color="auto" w:fill="auto"/>
                            <w:noWrap/>
                            <w:vAlign w:val="center"/>
                          </w:tcPr>
                          <w:p w14:paraId="3EE798DE" w14:textId="77777777" w:rsidR="0097161F" w:rsidRPr="00F828E0" w:rsidRDefault="0097161F" w:rsidP="00631859">
                            <w:pPr>
                              <w:jc w:val="right"/>
                              <w:rPr>
                                <w:rFonts w:ascii="標楷體" w:eastAsia="標楷體" w:hAnsi="標楷體" w:cs="新細明體"/>
                                <w:bCs/>
                                <w:color w:val="000000"/>
                                <w:kern w:val="0"/>
                                <w:sz w:val="20"/>
                              </w:rPr>
                            </w:pPr>
                            <w:r w:rsidRPr="00F828E0">
                              <w:rPr>
                                <w:rFonts w:ascii="標楷體" w:eastAsia="標楷體" w:hAnsi="標楷體" w:cs="新細明體" w:hint="eastAsia"/>
                                <w:bCs/>
                                <w:color w:val="000000"/>
                                <w:kern w:val="0"/>
                                <w:sz w:val="20"/>
                              </w:rPr>
                              <w:t xml:space="preserve">2,701.06 </w:t>
                            </w:r>
                          </w:p>
                        </w:tc>
                      </w:tr>
                      <w:tr w:rsidR="0097161F" w:rsidRPr="00593BAE" w14:paraId="043D966F" w14:textId="77777777" w:rsidTr="00631859">
                        <w:trPr>
                          <w:trHeight w:val="340"/>
                        </w:trPr>
                        <w:tc>
                          <w:tcPr>
                            <w:tcW w:w="5954" w:type="dxa"/>
                            <w:gridSpan w:val="5"/>
                            <w:tcBorders>
                              <w:top w:val="single" w:sz="4" w:space="0" w:color="auto"/>
                            </w:tcBorders>
                            <w:shd w:val="clear" w:color="auto" w:fill="auto"/>
                            <w:noWrap/>
                            <w:vAlign w:val="center"/>
                          </w:tcPr>
                          <w:p w14:paraId="1B937D60" w14:textId="77777777" w:rsidR="0097161F" w:rsidRPr="00F828E0" w:rsidRDefault="0097161F" w:rsidP="00631859">
                            <w:pPr>
                              <w:rPr>
                                <w:rFonts w:ascii="標楷體" w:eastAsia="標楷體" w:hAnsi="標楷體" w:cs="新細明體"/>
                                <w:color w:val="000000"/>
                                <w:kern w:val="0"/>
                                <w:sz w:val="18"/>
                                <w:szCs w:val="18"/>
                              </w:rPr>
                            </w:pPr>
                            <w:r w:rsidRPr="00F828E0">
                              <w:rPr>
                                <w:rFonts w:ascii="標楷體" w:eastAsia="標楷體" w:hAnsi="標楷體" w:cs="新細明體" w:hint="eastAsia"/>
                                <w:color w:val="000000"/>
                                <w:kern w:val="0"/>
                                <w:sz w:val="18"/>
                                <w:szCs w:val="18"/>
                              </w:rPr>
                              <w:t>資料來源：整理自環保局提供資料。</w:t>
                            </w:r>
                          </w:p>
                        </w:tc>
                      </w:tr>
                    </w:tbl>
                    <w:p w14:paraId="49C0C989" w14:textId="77777777" w:rsidR="0097161F" w:rsidRDefault="0097161F" w:rsidP="000E6E91"/>
                  </w:txbxContent>
                </v:textbox>
                <w10:wrap type="tight"/>
              </v:shape>
            </w:pict>
          </mc:Fallback>
        </mc:AlternateContent>
      </w:r>
      <w:r w:rsidRPr="001C5F62">
        <w:rPr>
          <w:rFonts w:ascii="標楷體" w:eastAsia="標楷體" w:hAnsi="標楷體" w:hint="eastAsia"/>
          <w:szCs w:val="24"/>
        </w:rPr>
        <w:t>南澳鄉等5鄉鎮</w:t>
      </w:r>
      <w:r w:rsidRPr="001C5F62">
        <w:rPr>
          <w:rFonts w:ascii="標楷體" w:eastAsia="標楷體" w:hAnsi="標楷體" w:cs="新細明體" w:hint="eastAsia"/>
          <w:kern w:val="0"/>
          <w:szCs w:val="24"/>
        </w:rPr>
        <w:t>（</w:t>
      </w:r>
      <w:r w:rsidRPr="001C5F62">
        <w:rPr>
          <w:rFonts w:ascii="標楷體" w:eastAsia="標楷體" w:hAnsi="標楷體" w:hint="eastAsia"/>
          <w:szCs w:val="24"/>
        </w:rPr>
        <w:t>表5</w:t>
      </w:r>
      <w:r w:rsidRPr="001C5F62">
        <w:rPr>
          <w:rFonts w:ascii="標楷體" w:eastAsia="標楷體" w:hAnsi="標楷體" w:cs="新細明體" w:hint="eastAsia"/>
          <w:kern w:val="0"/>
          <w:szCs w:val="24"/>
        </w:rPr>
        <w:t>）</w:t>
      </w:r>
      <w:r w:rsidRPr="001C5F62">
        <w:rPr>
          <w:rFonts w:ascii="標楷體" w:eastAsia="標楷體" w:hAnsi="標楷體" w:hint="eastAsia"/>
          <w:szCs w:val="24"/>
        </w:rPr>
        <w:t>。又近3年度平均每人每日一般廢棄物產生量分別為1.11公斤、1.38公斤及1.34公斤，其中3年度均高於全縣平均日產生量者，計有宜蘭市、頭城鎮、冬山鄉及五結鄉等4鄉鎮市，113年截至8月底止，高於全縣平均日產生量1.37公斤者，則有宜蘭市、頭城鎮、冬山鄉及礁溪鄉等4鄉鎮市，分別為1.45公斤、1.62公斤、1.84公斤及1.52公斤</w:t>
      </w:r>
      <w:r w:rsidRPr="001C5F62">
        <w:rPr>
          <w:rFonts w:ascii="標楷體" w:eastAsia="標楷體" w:hAnsi="標楷體" w:cs="新細明體" w:hint="eastAsia"/>
          <w:kern w:val="0"/>
          <w:szCs w:val="24"/>
        </w:rPr>
        <w:t>（</w:t>
      </w:r>
      <w:r w:rsidRPr="001C5F62">
        <w:rPr>
          <w:rFonts w:ascii="標楷體" w:eastAsia="標楷體" w:hAnsi="標楷體" w:hint="eastAsia"/>
          <w:szCs w:val="24"/>
        </w:rPr>
        <w:t>表6</w:t>
      </w:r>
      <w:r w:rsidRPr="001C5F62">
        <w:rPr>
          <w:rFonts w:ascii="標楷體" w:eastAsia="標楷體" w:hAnsi="標楷體" w:cs="新細明體" w:hint="eastAsia"/>
          <w:kern w:val="0"/>
          <w:szCs w:val="24"/>
        </w:rPr>
        <w:t>）</w:t>
      </w:r>
      <w:r w:rsidRPr="001C5F62">
        <w:rPr>
          <w:rFonts w:ascii="標楷體" w:eastAsia="標楷體" w:hAnsi="標楷體" w:hint="eastAsia"/>
          <w:szCs w:val="24"/>
        </w:rPr>
        <w:t>，經函請環保局督促各該公所加強宣導並積極推動垃</w:t>
      </w:r>
      <w:r w:rsidR="00C37444" w:rsidRPr="001C5F62">
        <w:rPr>
          <w:rFonts w:ascii="標楷體" w:eastAsia="標楷體" w:hAnsi="標楷體"/>
          <w:noProof/>
          <w:szCs w:val="24"/>
        </w:rPr>
        <mc:AlternateContent>
          <mc:Choice Requires="wps">
            <w:drawing>
              <wp:anchor distT="0" distB="0" distL="114300" distR="114300" simplePos="0" relativeHeight="251677696" behindDoc="1" locked="0" layoutInCell="1" allowOverlap="1" wp14:anchorId="11406C13" wp14:editId="6B52E8B4">
                <wp:simplePos x="0" y="0"/>
                <wp:positionH relativeFrom="column">
                  <wp:posOffset>1445895</wp:posOffset>
                </wp:positionH>
                <wp:positionV relativeFrom="paragraph">
                  <wp:posOffset>3143250</wp:posOffset>
                </wp:positionV>
                <wp:extent cx="4963795" cy="2552065"/>
                <wp:effectExtent l="0" t="0" r="8255" b="635"/>
                <wp:wrapSquare wrapText="bothSides"/>
                <wp:docPr id="1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3795" cy="2552065"/>
                        </a:xfrm>
                        <a:prstGeom prst="rect">
                          <a:avLst/>
                        </a:prstGeom>
                        <a:solidFill>
                          <a:srgbClr val="FFFFFF"/>
                        </a:solidFill>
                        <a:ln w="9525">
                          <a:noFill/>
                          <a:miter lim="800000"/>
                          <a:headEnd/>
                          <a:tailEnd/>
                        </a:ln>
                      </wps:spPr>
                      <wps:txbx>
                        <w:txbxContent>
                          <w:tbl>
                            <w:tblPr>
                              <w:tblW w:w="7541" w:type="dxa"/>
                              <w:tblLayout w:type="fixed"/>
                              <w:tblCellMar>
                                <w:left w:w="28" w:type="dxa"/>
                                <w:right w:w="28" w:type="dxa"/>
                              </w:tblCellMar>
                              <w:tblLook w:val="04A0" w:firstRow="1" w:lastRow="0" w:firstColumn="1" w:lastColumn="0" w:noHBand="0" w:noVBand="1"/>
                            </w:tblPr>
                            <w:tblGrid>
                              <w:gridCol w:w="1985"/>
                              <w:gridCol w:w="851"/>
                              <w:gridCol w:w="1181"/>
                              <w:gridCol w:w="1181"/>
                              <w:gridCol w:w="1181"/>
                              <w:gridCol w:w="1162"/>
                            </w:tblGrid>
                            <w:tr w:rsidR="0097161F" w:rsidRPr="00FC306F" w14:paraId="7BAFC8D9" w14:textId="77777777" w:rsidTr="0056775F">
                              <w:trPr>
                                <w:trHeight w:val="330"/>
                              </w:trPr>
                              <w:tc>
                                <w:tcPr>
                                  <w:tcW w:w="7541" w:type="dxa"/>
                                  <w:gridSpan w:val="6"/>
                                  <w:tcBorders>
                                    <w:top w:val="nil"/>
                                    <w:left w:val="nil"/>
                                    <w:right w:val="nil"/>
                                  </w:tcBorders>
                                  <w:shd w:val="clear" w:color="auto" w:fill="auto"/>
                                  <w:noWrap/>
                                  <w:vAlign w:val="center"/>
                                </w:tcPr>
                                <w:p w14:paraId="226E473E" w14:textId="77777777" w:rsidR="0097161F" w:rsidRPr="00CD6BA0" w:rsidRDefault="0097161F" w:rsidP="00981D5C">
                                  <w:pPr>
                                    <w:spacing w:beforeLines="20" w:before="48" w:afterLines="40" w:after="96"/>
                                    <w:jc w:val="center"/>
                                    <w:rPr>
                                      <w:rFonts w:ascii="標楷體" w:eastAsia="標楷體" w:hAnsi="標楷體" w:cs="新細明體"/>
                                      <w:b/>
                                      <w:kern w:val="0"/>
                                    </w:rPr>
                                  </w:pPr>
                                  <w:r w:rsidRPr="00CD6BA0">
                                    <w:rPr>
                                      <w:rFonts w:ascii="標楷體" w:eastAsia="標楷體" w:hAnsi="標楷體" w:cs="新細明體" w:hint="eastAsia"/>
                                      <w:b/>
                                      <w:kern w:val="0"/>
                                    </w:rPr>
                                    <w:t>表6</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rPr>
                                    <w:t>部分鄉鎮市平均每人每日一般廢棄物產生量高於全縣平均值情形</w:t>
                                  </w:r>
                                </w:p>
                              </w:tc>
                            </w:tr>
                            <w:tr w:rsidR="0097161F" w:rsidRPr="00FC306F" w14:paraId="54B18A17" w14:textId="77777777" w:rsidTr="0056775F">
                              <w:trPr>
                                <w:trHeight w:val="330"/>
                              </w:trPr>
                              <w:tc>
                                <w:tcPr>
                                  <w:tcW w:w="7541" w:type="dxa"/>
                                  <w:gridSpan w:val="6"/>
                                  <w:tcBorders>
                                    <w:left w:val="nil"/>
                                    <w:bottom w:val="single" w:sz="4" w:space="0" w:color="auto"/>
                                    <w:right w:val="nil"/>
                                  </w:tcBorders>
                                  <w:shd w:val="clear" w:color="auto" w:fill="auto"/>
                                  <w:noWrap/>
                                  <w:vAlign w:val="center"/>
                                  <w:hideMark/>
                                </w:tcPr>
                                <w:p w14:paraId="21B916EF" w14:textId="77777777" w:rsidR="0097161F" w:rsidRPr="00FC306F" w:rsidRDefault="0097161F" w:rsidP="00631859">
                                  <w:pPr>
                                    <w:spacing w:beforeLines="20" w:before="48" w:afterLines="40" w:after="96"/>
                                    <w:jc w:val="right"/>
                                    <w:rPr>
                                      <w:rFonts w:ascii="標楷體" w:eastAsia="標楷體" w:hAnsi="標楷體" w:cs="新細明體"/>
                                      <w:color w:val="000000"/>
                                      <w:kern w:val="0"/>
                                      <w:sz w:val="20"/>
                                    </w:rPr>
                                  </w:pPr>
                                  <w:r w:rsidRPr="00FC306F">
                                    <w:rPr>
                                      <w:rFonts w:ascii="標楷體" w:eastAsia="標楷體" w:hAnsi="標楷體" w:cs="新細明體" w:hint="eastAsia"/>
                                      <w:color w:val="000000"/>
                                      <w:kern w:val="0"/>
                                      <w:sz w:val="20"/>
                                    </w:rPr>
                                    <w:t>單位：公斤</w:t>
                                  </w:r>
                                </w:p>
                              </w:tc>
                            </w:tr>
                            <w:tr w:rsidR="0097161F" w:rsidRPr="00524DEE" w14:paraId="0D93E0BA" w14:textId="77777777" w:rsidTr="0056775F">
                              <w:trPr>
                                <w:trHeight w:val="557"/>
                              </w:trPr>
                              <w:tc>
                                <w:tcPr>
                                  <w:tcW w:w="2836"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3A0B8832" w14:textId="77777777" w:rsidR="0097161F" w:rsidRPr="008D04C4" w:rsidRDefault="0097161F" w:rsidP="00631859">
                                  <w:pPr>
                                    <w:spacing w:beforeLines="20" w:before="48" w:afterLines="40" w:after="96"/>
                                    <w:jc w:val="right"/>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年度</w:t>
                                  </w:r>
                                </w:p>
                                <w:p w14:paraId="6774B8F5" w14:textId="77777777" w:rsidR="0097161F" w:rsidRPr="008D04C4" w:rsidRDefault="0097161F" w:rsidP="00631859">
                                  <w:pPr>
                                    <w:spacing w:beforeLines="20" w:before="48" w:afterLines="40" w:after="96"/>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鄉鎮市名稱</w:t>
                                  </w:r>
                                </w:p>
                              </w:tc>
                              <w:tc>
                                <w:tcPr>
                                  <w:tcW w:w="11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88432" w14:textId="77777777" w:rsidR="0097161F" w:rsidRPr="008D04C4" w:rsidRDefault="0097161F" w:rsidP="00631859">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428F1" w14:textId="77777777" w:rsidR="0097161F" w:rsidRPr="008D04C4" w:rsidRDefault="0097161F" w:rsidP="00631859">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111</w:t>
                                  </w:r>
                                </w:p>
                              </w:tc>
                              <w:tc>
                                <w:tcPr>
                                  <w:tcW w:w="11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35090" w14:textId="77777777" w:rsidR="0097161F" w:rsidRPr="008D04C4" w:rsidRDefault="0097161F" w:rsidP="00631859">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112</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285B3513" w14:textId="77777777" w:rsidR="0097161F" w:rsidRDefault="0097161F" w:rsidP="00631859">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113年截至</w:t>
                                  </w:r>
                                </w:p>
                                <w:p w14:paraId="397661D4" w14:textId="4E0FD89E" w:rsidR="0097161F" w:rsidRPr="008D04C4" w:rsidRDefault="0097161F" w:rsidP="0056775F">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8月底止</w:t>
                                  </w:r>
                                </w:p>
                              </w:tc>
                            </w:tr>
                            <w:tr w:rsidR="0097161F" w:rsidRPr="00524DEE" w14:paraId="13D324D8" w14:textId="77777777" w:rsidTr="0056775F">
                              <w:trPr>
                                <w:trHeight w:val="340"/>
                              </w:trPr>
                              <w:tc>
                                <w:tcPr>
                                  <w:tcW w:w="2836" w:type="dxa"/>
                                  <w:gridSpan w:val="2"/>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D2109D2" w14:textId="77777777" w:rsidR="0097161F" w:rsidRPr="00A27DA2" w:rsidRDefault="0097161F" w:rsidP="00631859">
                                  <w:pPr>
                                    <w:jc w:val="center"/>
                                    <w:rPr>
                                      <w:rFonts w:ascii="標楷體" w:eastAsia="標楷體" w:hAnsi="標楷體" w:cs="新細明體"/>
                                      <w:b/>
                                      <w:color w:val="000000"/>
                                      <w:kern w:val="0"/>
                                      <w:sz w:val="20"/>
                                    </w:rPr>
                                  </w:pPr>
                                  <w:r w:rsidRPr="00A27DA2">
                                    <w:rPr>
                                      <w:rFonts w:ascii="標楷體" w:eastAsia="標楷體" w:hAnsi="標楷體" w:cs="新細明體" w:hint="eastAsia"/>
                                      <w:b/>
                                      <w:color w:val="000000"/>
                                      <w:kern w:val="0"/>
                                      <w:sz w:val="20"/>
                                    </w:rPr>
                                    <w:t>全縣平均值</w:t>
                                  </w:r>
                                </w:p>
                              </w:tc>
                              <w:tc>
                                <w:tcPr>
                                  <w:tcW w:w="1181" w:type="dxa"/>
                                  <w:tcBorders>
                                    <w:top w:val="single" w:sz="4" w:space="0" w:color="auto"/>
                                    <w:left w:val="nil"/>
                                    <w:bottom w:val="double" w:sz="4" w:space="0" w:color="auto"/>
                                    <w:right w:val="single" w:sz="4" w:space="0" w:color="auto"/>
                                  </w:tcBorders>
                                  <w:shd w:val="clear" w:color="auto" w:fill="auto"/>
                                  <w:noWrap/>
                                  <w:vAlign w:val="center"/>
                                  <w:hideMark/>
                                </w:tcPr>
                                <w:p w14:paraId="7782BDB7" w14:textId="77777777" w:rsidR="0097161F" w:rsidRPr="00BE6890" w:rsidRDefault="0097161F" w:rsidP="00631859">
                                  <w:pPr>
                                    <w:jc w:val="right"/>
                                    <w:rPr>
                                      <w:rFonts w:ascii="標楷體" w:eastAsia="標楷體" w:hAnsi="標楷體" w:cs="新細明體"/>
                                      <w:b/>
                                      <w:color w:val="000000"/>
                                      <w:kern w:val="0"/>
                                      <w:sz w:val="20"/>
                                    </w:rPr>
                                  </w:pPr>
                                  <w:r w:rsidRPr="00BE6890">
                                    <w:rPr>
                                      <w:rFonts w:ascii="標楷體" w:eastAsia="標楷體" w:hAnsi="標楷體" w:cs="新細明體" w:hint="eastAsia"/>
                                      <w:b/>
                                      <w:color w:val="000000"/>
                                      <w:kern w:val="0"/>
                                      <w:sz w:val="20"/>
                                    </w:rPr>
                                    <w:t xml:space="preserve">1.11 </w:t>
                                  </w:r>
                                </w:p>
                              </w:tc>
                              <w:tc>
                                <w:tcPr>
                                  <w:tcW w:w="1181" w:type="dxa"/>
                                  <w:tcBorders>
                                    <w:top w:val="single" w:sz="4" w:space="0" w:color="auto"/>
                                    <w:left w:val="nil"/>
                                    <w:bottom w:val="double" w:sz="4" w:space="0" w:color="auto"/>
                                    <w:right w:val="single" w:sz="4" w:space="0" w:color="auto"/>
                                  </w:tcBorders>
                                  <w:shd w:val="clear" w:color="auto" w:fill="auto"/>
                                  <w:noWrap/>
                                  <w:vAlign w:val="center"/>
                                  <w:hideMark/>
                                </w:tcPr>
                                <w:p w14:paraId="6DB4FC34" w14:textId="77777777" w:rsidR="0097161F" w:rsidRPr="00BE6890" w:rsidRDefault="0097161F" w:rsidP="00631859">
                                  <w:pPr>
                                    <w:jc w:val="right"/>
                                    <w:rPr>
                                      <w:rFonts w:ascii="標楷體" w:eastAsia="標楷體" w:hAnsi="標楷體" w:cs="新細明體"/>
                                      <w:b/>
                                      <w:color w:val="000000"/>
                                      <w:kern w:val="0"/>
                                      <w:sz w:val="20"/>
                                    </w:rPr>
                                  </w:pPr>
                                  <w:r w:rsidRPr="00BE6890">
                                    <w:rPr>
                                      <w:rFonts w:ascii="標楷體" w:eastAsia="標楷體" w:hAnsi="標楷體" w:cs="新細明體" w:hint="eastAsia"/>
                                      <w:b/>
                                      <w:color w:val="000000"/>
                                      <w:kern w:val="0"/>
                                      <w:sz w:val="20"/>
                                    </w:rPr>
                                    <w:t xml:space="preserve">1.38 </w:t>
                                  </w:r>
                                </w:p>
                              </w:tc>
                              <w:tc>
                                <w:tcPr>
                                  <w:tcW w:w="1181" w:type="dxa"/>
                                  <w:tcBorders>
                                    <w:top w:val="single" w:sz="4" w:space="0" w:color="auto"/>
                                    <w:left w:val="nil"/>
                                    <w:bottom w:val="double" w:sz="4" w:space="0" w:color="auto"/>
                                    <w:right w:val="single" w:sz="4" w:space="0" w:color="auto"/>
                                  </w:tcBorders>
                                  <w:shd w:val="clear" w:color="auto" w:fill="auto"/>
                                  <w:noWrap/>
                                  <w:vAlign w:val="center"/>
                                  <w:hideMark/>
                                </w:tcPr>
                                <w:p w14:paraId="533C584A" w14:textId="77777777" w:rsidR="0097161F" w:rsidRPr="00BE6890" w:rsidRDefault="0097161F" w:rsidP="00631859">
                                  <w:pPr>
                                    <w:jc w:val="right"/>
                                    <w:rPr>
                                      <w:rFonts w:ascii="標楷體" w:eastAsia="標楷體" w:hAnsi="標楷體" w:cs="新細明體"/>
                                      <w:b/>
                                      <w:color w:val="000000"/>
                                      <w:kern w:val="0"/>
                                      <w:sz w:val="20"/>
                                    </w:rPr>
                                  </w:pPr>
                                  <w:r w:rsidRPr="00BE6890">
                                    <w:rPr>
                                      <w:rFonts w:ascii="標楷體" w:eastAsia="標楷體" w:hAnsi="標楷體" w:cs="新細明體" w:hint="eastAsia"/>
                                      <w:b/>
                                      <w:color w:val="000000"/>
                                      <w:kern w:val="0"/>
                                      <w:sz w:val="20"/>
                                    </w:rPr>
                                    <w:t xml:space="preserve">1.34 </w:t>
                                  </w:r>
                                </w:p>
                              </w:tc>
                              <w:tc>
                                <w:tcPr>
                                  <w:tcW w:w="1162" w:type="dxa"/>
                                  <w:tcBorders>
                                    <w:top w:val="single" w:sz="4" w:space="0" w:color="auto"/>
                                    <w:left w:val="nil"/>
                                    <w:bottom w:val="double" w:sz="4" w:space="0" w:color="auto"/>
                                    <w:right w:val="single" w:sz="4" w:space="0" w:color="auto"/>
                                  </w:tcBorders>
                                  <w:shd w:val="clear" w:color="auto" w:fill="auto"/>
                                  <w:vAlign w:val="center"/>
                                </w:tcPr>
                                <w:p w14:paraId="4D140365" w14:textId="77777777" w:rsidR="0097161F" w:rsidRPr="00BE6890" w:rsidRDefault="0097161F" w:rsidP="00631859">
                                  <w:pPr>
                                    <w:jc w:val="right"/>
                                    <w:rPr>
                                      <w:rFonts w:ascii="標楷體" w:eastAsia="標楷體" w:hAnsi="標楷體" w:cs="新細明體"/>
                                      <w:b/>
                                      <w:color w:val="000000"/>
                                      <w:kern w:val="0"/>
                                      <w:sz w:val="20"/>
                                    </w:rPr>
                                  </w:pPr>
                                  <w:r w:rsidRPr="00BE6890">
                                    <w:rPr>
                                      <w:rFonts w:ascii="標楷體" w:eastAsia="標楷體" w:hAnsi="標楷體" w:cs="新細明體" w:hint="eastAsia"/>
                                      <w:b/>
                                      <w:color w:val="000000"/>
                                      <w:kern w:val="0"/>
                                      <w:sz w:val="20"/>
                                    </w:rPr>
                                    <w:t xml:space="preserve">1.37 </w:t>
                                  </w:r>
                                </w:p>
                              </w:tc>
                            </w:tr>
                            <w:tr w:rsidR="0097161F" w:rsidRPr="00524DEE" w14:paraId="67B91900" w14:textId="77777777" w:rsidTr="0056775F">
                              <w:trPr>
                                <w:trHeight w:val="283"/>
                              </w:trPr>
                              <w:tc>
                                <w:tcPr>
                                  <w:tcW w:w="1985" w:type="dxa"/>
                                  <w:vMerge w:val="restart"/>
                                  <w:tcBorders>
                                    <w:top w:val="double" w:sz="4" w:space="0" w:color="auto"/>
                                    <w:left w:val="single" w:sz="4" w:space="0" w:color="auto"/>
                                    <w:right w:val="single" w:sz="4" w:space="0" w:color="auto"/>
                                  </w:tcBorders>
                                  <w:shd w:val="clear" w:color="auto" w:fill="auto"/>
                                  <w:noWrap/>
                                  <w:vAlign w:val="center"/>
                                </w:tcPr>
                                <w:p w14:paraId="26391C35" w14:textId="77777777" w:rsidR="0097161F" w:rsidRPr="008D04C4" w:rsidRDefault="0097161F" w:rsidP="00631859">
                                  <w:pPr>
                                    <w:spacing w:beforeLines="20" w:before="48" w:afterLines="40" w:after="96"/>
                                    <w:jc w:val="center"/>
                                    <w:rPr>
                                      <w:rFonts w:ascii="標楷體" w:eastAsia="標楷體" w:hAnsi="標楷體" w:cs="新細明體"/>
                                      <w:b/>
                                      <w:color w:val="000000"/>
                                      <w:kern w:val="0"/>
                                      <w:sz w:val="20"/>
                                    </w:rPr>
                                  </w:pPr>
                                  <w:r w:rsidRPr="008D04C4">
                                    <w:rPr>
                                      <w:rFonts w:ascii="標楷體" w:eastAsia="標楷體" w:hAnsi="標楷體" w:cs="新細明體" w:hint="eastAsia"/>
                                      <w:color w:val="000000"/>
                                      <w:kern w:val="0"/>
                                      <w:sz w:val="20"/>
                                    </w:rPr>
                                    <w:t>高於全縣平均值之鄉鎮市</w:t>
                                  </w:r>
                                </w:p>
                              </w:tc>
                              <w:tc>
                                <w:tcPr>
                                  <w:tcW w:w="851" w:type="dxa"/>
                                  <w:tcBorders>
                                    <w:top w:val="double" w:sz="4" w:space="0" w:color="auto"/>
                                    <w:left w:val="single" w:sz="4" w:space="0" w:color="auto"/>
                                    <w:bottom w:val="single" w:sz="4" w:space="0" w:color="auto"/>
                                    <w:right w:val="single" w:sz="4" w:space="0" w:color="auto"/>
                                  </w:tcBorders>
                                  <w:shd w:val="clear" w:color="auto" w:fill="auto"/>
                                  <w:vAlign w:val="center"/>
                                </w:tcPr>
                                <w:p w14:paraId="77FBD765"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宜蘭市</w:t>
                                  </w:r>
                                </w:p>
                              </w:tc>
                              <w:tc>
                                <w:tcPr>
                                  <w:tcW w:w="1181" w:type="dxa"/>
                                  <w:tcBorders>
                                    <w:top w:val="double" w:sz="4" w:space="0" w:color="auto"/>
                                    <w:left w:val="nil"/>
                                    <w:bottom w:val="single" w:sz="4" w:space="0" w:color="auto"/>
                                    <w:right w:val="single" w:sz="4" w:space="0" w:color="auto"/>
                                  </w:tcBorders>
                                  <w:shd w:val="clear" w:color="auto" w:fill="auto"/>
                                  <w:noWrap/>
                                  <w:vAlign w:val="center"/>
                                </w:tcPr>
                                <w:p w14:paraId="13833C1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1.29 </w:t>
                                  </w:r>
                                </w:p>
                              </w:tc>
                              <w:tc>
                                <w:tcPr>
                                  <w:tcW w:w="1181" w:type="dxa"/>
                                  <w:tcBorders>
                                    <w:top w:val="double" w:sz="4" w:space="0" w:color="auto"/>
                                    <w:left w:val="nil"/>
                                    <w:bottom w:val="single" w:sz="4" w:space="0" w:color="auto"/>
                                    <w:right w:val="single" w:sz="4" w:space="0" w:color="auto"/>
                                  </w:tcBorders>
                                  <w:shd w:val="clear" w:color="auto" w:fill="auto"/>
                                  <w:noWrap/>
                                  <w:vAlign w:val="center"/>
                                </w:tcPr>
                                <w:p w14:paraId="2CA54F0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1.54 </w:t>
                                  </w:r>
                                </w:p>
                              </w:tc>
                              <w:tc>
                                <w:tcPr>
                                  <w:tcW w:w="1181" w:type="dxa"/>
                                  <w:tcBorders>
                                    <w:top w:val="double" w:sz="4" w:space="0" w:color="auto"/>
                                    <w:left w:val="nil"/>
                                    <w:bottom w:val="single" w:sz="4" w:space="0" w:color="auto"/>
                                    <w:right w:val="single" w:sz="4" w:space="0" w:color="auto"/>
                                  </w:tcBorders>
                                  <w:shd w:val="clear" w:color="auto" w:fill="auto"/>
                                  <w:noWrap/>
                                  <w:vAlign w:val="center"/>
                                </w:tcPr>
                                <w:p w14:paraId="5CD6292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1.48 </w:t>
                                  </w:r>
                                </w:p>
                              </w:tc>
                              <w:tc>
                                <w:tcPr>
                                  <w:tcW w:w="1162" w:type="dxa"/>
                                  <w:tcBorders>
                                    <w:top w:val="double" w:sz="4" w:space="0" w:color="auto"/>
                                    <w:left w:val="nil"/>
                                    <w:bottom w:val="single" w:sz="4" w:space="0" w:color="auto"/>
                                    <w:right w:val="single" w:sz="4" w:space="0" w:color="auto"/>
                                  </w:tcBorders>
                                  <w:shd w:val="clear" w:color="auto" w:fill="auto"/>
                                  <w:vAlign w:val="center"/>
                                </w:tcPr>
                                <w:p w14:paraId="1EF63E1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1.45 </w:t>
                                  </w:r>
                                </w:p>
                              </w:tc>
                            </w:tr>
                            <w:tr w:rsidR="0097161F" w:rsidRPr="00524DEE" w14:paraId="14D42DFE" w14:textId="77777777" w:rsidTr="0056775F">
                              <w:trPr>
                                <w:trHeight w:val="283"/>
                              </w:trPr>
                              <w:tc>
                                <w:tcPr>
                                  <w:tcW w:w="1985" w:type="dxa"/>
                                  <w:vMerge/>
                                  <w:tcBorders>
                                    <w:left w:val="single" w:sz="4" w:space="0" w:color="auto"/>
                                    <w:right w:val="single" w:sz="4" w:space="0" w:color="auto"/>
                                  </w:tcBorders>
                                  <w:shd w:val="clear" w:color="auto" w:fill="auto"/>
                                  <w:noWrap/>
                                  <w:vAlign w:val="center"/>
                                </w:tcPr>
                                <w:p w14:paraId="4300FFA0" w14:textId="77777777" w:rsidR="0097161F" w:rsidRPr="008D04C4" w:rsidRDefault="0097161F" w:rsidP="00631859">
                                  <w:pPr>
                                    <w:spacing w:beforeLines="20" w:before="48" w:afterLines="40" w:after="96"/>
                                    <w:jc w:val="center"/>
                                    <w:rPr>
                                      <w:rFonts w:ascii="標楷體" w:eastAsia="標楷體" w:hAnsi="標楷體" w:cs="新細明體"/>
                                      <w:b/>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5B62D0"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頭城鎮</w:t>
                                  </w:r>
                                </w:p>
                              </w:tc>
                              <w:tc>
                                <w:tcPr>
                                  <w:tcW w:w="1181" w:type="dxa"/>
                                  <w:tcBorders>
                                    <w:top w:val="nil"/>
                                    <w:left w:val="nil"/>
                                    <w:bottom w:val="single" w:sz="4" w:space="0" w:color="auto"/>
                                    <w:right w:val="single" w:sz="4" w:space="0" w:color="auto"/>
                                  </w:tcBorders>
                                  <w:shd w:val="clear" w:color="auto" w:fill="auto"/>
                                  <w:noWrap/>
                                  <w:vAlign w:val="center"/>
                                </w:tcPr>
                                <w:p w14:paraId="04EA7632"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1.38 </w:t>
                                  </w:r>
                                </w:p>
                              </w:tc>
                              <w:tc>
                                <w:tcPr>
                                  <w:tcW w:w="1181" w:type="dxa"/>
                                  <w:tcBorders>
                                    <w:top w:val="nil"/>
                                    <w:left w:val="nil"/>
                                    <w:bottom w:val="single" w:sz="4" w:space="0" w:color="auto"/>
                                    <w:right w:val="single" w:sz="4" w:space="0" w:color="auto"/>
                                  </w:tcBorders>
                                  <w:shd w:val="clear" w:color="auto" w:fill="auto"/>
                                  <w:noWrap/>
                                  <w:vAlign w:val="center"/>
                                </w:tcPr>
                                <w:p w14:paraId="31C50B38"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1.52 </w:t>
                                  </w:r>
                                </w:p>
                              </w:tc>
                              <w:tc>
                                <w:tcPr>
                                  <w:tcW w:w="1181" w:type="dxa"/>
                                  <w:tcBorders>
                                    <w:top w:val="nil"/>
                                    <w:left w:val="nil"/>
                                    <w:bottom w:val="single" w:sz="4" w:space="0" w:color="auto"/>
                                    <w:right w:val="single" w:sz="4" w:space="0" w:color="auto"/>
                                  </w:tcBorders>
                                  <w:shd w:val="clear" w:color="auto" w:fill="auto"/>
                                  <w:noWrap/>
                                  <w:vAlign w:val="center"/>
                                </w:tcPr>
                                <w:p w14:paraId="6F4C3FE1"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1.58 </w:t>
                                  </w:r>
                                </w:p>
                              </w:tc>
                              <w:tc>
                                <w:tcPr>
                                  <w:tcW w:w="1162" w:type="dxa"/>
                                  <w:tcBorders>
                                    <w:top w:val="nil"/>
                                    <w:left w:val="nil"/>
                                    <w:bottom w:val="single" w:sz="4" w:space="0" w:color="auto"/>
                                    <w:right w:val="single" w:sz="4" w:space="0" w:color="auto"/>
                                  </w:tcBorders>
                                  <w:shd w:val="clear" w:color="auto" w:fill="auto"/>
                                  <w:vAlign w:val="center"/>
                                </w:tcPr>
                                <w:p w14:paraId="5B3B8117"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1.62 </w:t>
                                  </w:r>
                                </w:p>
                              </w:tc>
                            </w:tr>
                            <w:tr w:rsidR="0097161F" w:rsidRPr="00524DEE" w14:paraId="66F93795" w14:textId="77777777" w:rsidTr="0056775F">
                              <w:trPr>
                                <w:trHeight w:val="283"/>
                              </w:trPr>
                              <w:tc>
                                <w:tcPr>
                                  <w:tcW w:w="1985" w:type="dxa"/>
                                  <w:vMerge/>
                                  <w:tcBorders>
                                    <w:left w:val="single" w:sz="4" w:space="0" w:color="auto"/>
                                    <w:right w:val="single" w:sz="4" w:space="0" w:color="auto"/>
                                  </w:tcBorders>
                                  <w:shd w:val="clear" w:color="auto" w:fill="auto"/>
                                  <w:noWrap/>
                                  <w:vAlign w:val="center"/>
                                </w:tcPr>
                                <w:p w14:paraId="2AF52C90" w14:textId="77777777" w:rsidR="0097161F" w:rsidRPr="008D04C4" w:rsidRDefault="0097161F" w:rsidP="00631859">
                                  <w:pPr>
                                    <w:spacing w:beforeLines="20" w:before="48" w:afterLines="40" w:after="96"/>
                                    <w:jc w:val="center"/>
                                    <w:rPr>
                                      <w:rFonts w:ascii="標楷體" w:eastAsia="標楷體" w:hAnsi="標楷體" w:cs="新細明體"/>
                                      <w:b/>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ABB4823"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冬山鄉</w:t>
                                  </w:r>
                                </w:p>
                              </w:tc>
                              <w:tc>
                                <w:tcPr>
                                  <w:tcW w:w="1181" w:type="dxa"/>
                                  <w:tcBorders>
                                    <w:top w:val="nil"/>
                                    <w:left w:val="nil"/>
                                    <w:bottom w:val="single" w:sz="4" w:space="0" w:color="auto"/>
                                    <w:right w:val="single" w:sz="4" w:space="0" w:color="auto"/>
                                  </w:tcBorders>
                                  <w:shd w:val="clear" w:color="auto" w:fill="auto"/>
                                  <w:noWrap/>
                                  <w:vAlign w:val="center"/>
                                </w:tcPr>
                                <w:p w14:paraId="1DCB268E"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1.20 </w:t>
                                  </w:r>
                                </w:p>
                              </w:tc>
                              <w:tc>
                                <w:tcPr>
                                  <w:tcW w:w="1181" w:type="dxa"/>
                                  <w:tcBorders>
                                    <w:top w:val="nil"/>
                                    <w:left w:val="nil"/>
                                    <w:bottom w:val="single" w:sz="4" w:space="0" w:color="auto"/>
                                    <w:right w:val="single" w:sz="4" w:space="0" w:color="auto"/>
                                  </w:tcBorders>
                                  <w:shd w:val="clear" w:color="auto" w:fill="auto"/>
                                  <w:noWrap/>
                                  <w:vAlign w:val="center"/>
                                </w:tcPr>
                                <w:p w14:paraId="1592E623"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1.48 </w:t>
                                  </w:r>
                                </w:p>
                              </w:tc>
                              <w:tc>
                                <w:tcPr>
                                  <w:tcW w:w="1181" w:type="dxa"/>
                                  <w:tcBorders>
                                    <w:top w:val="nil"/>
                                    <w:left w:val="nil"/>
                                    <w:bottom w:val="single" w:sz="4" w:space="0" w:color="auto"/>
                                    <w:right w:val="single" w:sz="4" w:space="0" w:color="auto"/>
                                  </w:tcBorders>
                                  <w:shd w:val="clear" w:color="auto" w:fill="auto"/>
                                  <w:noWrap/>
                                  <w:vAlign w:val="center"/>
                                </w:tcPr>
                                <w:p w14:paraId="3F938A4E"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1.55 </w:t>
                                  </w:r>
                                </w:p>
                              </w:tc>
                              <w:tc>
                                <w:tcPr>
                                  <w:tcW w:w="1162" w:type="dxa"/>
                                  <w:tcBorders>
                                    <w:top w:val="nil"/>
                                    <w:left w:val="nil"/>
                                    <w:bottom w:val="single" w:sz="4" w:space="0" w:color="auto"/>
                                    <w:right w:val="single" w:sz="4" w:space="0" w:color="auto"/>
                                  </w:tcBorders>
                                  <w:shd w:val="clear" w:color="auto" w:fill="auto"/>
                                  <w:vAlign w:val="center"/>
                                </w:tcPr>
                                <w:p w14:paraId="1A2DB804"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1.84 </w:t>
                                  </w:r>
                                </w:p>
                              </w:tc>
                            </w:tr>
                            <w:tr w:rsidR="0097161F" w:rsidRPr="00524DEE" w14:paraId="3A890708" w14:textId="77777777" w:rsidTr="0056775F">
                              <w:trPr>
                                <w:trHeight w:val="283"/>
                              </w:trPr>
                              <w:tc>
                                <w:tcPr>
                                  <w:tcW w:w="1985" w:type="dxa"/>
                                  <w:vMerge/>
                                  <w:tcBorders>
                                    <w:left w:val="single" w:sz="4" w:space="0" w:color="auto"/>
                                    <w:right w:val="single" w:sz="4" w:space="0" w:color="auto"/>
                                  </w:tcBorders>
                                  <w:shd w:val="clear" w:color="auto" w:fill="auto"/>
                                  <w:noWrap/>
                                  <w:vAlign w:val="center"/>
                                </w:tcPr>
                                <w:p w14:paraId="01D64FEF" w14:textId="77777777" w:rsidR="0097161F" w:rsidRPr="008D04C4" w:rsidRDefault="0097161F" w:rsidP="00631859">
                                  <w:pPr>
                                    <w:spacing w:beforeLines="20" w:before="48" w:afterLines="40" w:after="96"/>
                                    <w:jc w:val="center"/>
                                    <w:rPr>
                                      <w:rFonts w:ascii="標楷體" w:eastAsia="標楷體" w:hAnsi="標楷體" w:cs="新細明體"/>
                                      <w:b/>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5C54085"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五結鄉</w:t>
                                  </w:r>
                                </w:p>
                              </w:tc>
                              <w:tc>
                                <w:tcPr>
                                  <w:tcW w:w="1181" w:type="dxa"/>
                                  <w:tcBorders>
                                    <w:top w:val="nil"/>
                                    <w:left w:val="nil"/>
                                    <w:bottom w:val="single" w:sz="4" w:space="0" w:color="auto"/>
                                    <w:right w:val="single" w:sz="4" w:space="0" w:color="auto"/>
                                  </w:tcBorders>
                                  <w:shd w:val="clear" w:color="auto" w:fill="auto"/>
                                  <w:noWrap/>
                                  <w:vAlign w:val="center"/>
                                </w:tcPr>
                                <w:p w14:paraId="4B48E6BD"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1.14 </w:t>
                                  </w:r>
                                </w:p>
                              </w:tc>
                              <w:tc>
                                <w:tcPr>
                                  <w:tcW w:w="1181" w:type="dxa"/>
                                  <w:tcBorders>
                                    <w:top w:val="nil"/>
                                    <w:left w:val="nil"/>
                                    <w:bottom w:val="single" w:sz="4" w:space="0" w:color="auto"/>
                                    <w:right w:val="single" w:sz="4" w:space="0" w:color="auto"/>
                                  </w:tcBorders>
                                  <w:shd w:val="clear" w:color="auto" w:fill="auto"/>
                                  <w:noWrap/>
                                  <w:vAlign w:val="center"/>
                                </w:tcPr>
                                <w:p w14:paraId="46C8C8E3"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1.42 </w:t>
                                  </w:r>
                                </w:p>
                              </w:tc>
                              <w:tc>
                                <w:tcPr>
                                  <w:tcW w:w="1181" w:type="dxa"/>
                                  <w:tcBorders>
                                    <w:top w:val="nil"/>
                                    <w:left w:val="nil"/>
                                    <w:bottom w:val="single" w:sz="4" w:space="0" w:color="auto"/>
                                    <w:right w:val="single" w:sz="4" w:space="0" w:color="auto"/>
                                  </w:tcBorders>
                                  <w:shd w:val="clear" w:color="auto" w:fill="auto"/>
                                  <w:noWrap/>
                                  <w:vAlign w:val="center"/>
                                </w:tcPr>
                                <w:p w14:paraId="1FCF7958"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1.37 </w:t>
                                  </w:r>
                                </w:p>
                              </w:tc>
                              <w:tc>
                                <w:tcPr>
                                  <w:tcW w:w="1162" w:type="dxa"/>
                                  <w:tcBorders>
                                    <w:top w:val="nil"/>
                                    <w:left w:val="nil"/>
                                    <w:bottom w:val="single" w:sz="4" w:space="0" w:color="auto"/>
                                    <w:right w:val="single" w:sz="4" w:space="0" w:color="auto"/>
                                  </w:tcBorders>
                                  <w:shd w:val="clear" w:color="auto" w:fill="auto"/>
                                  <w:vAlign w:val="center"/>
                                </w:tcPr>
                                <w:p w14:paraId="756EE661"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1.37 </w:t>
                                  </w:r>
                                </w:p>
                              </w:tc>
                            </w:tr>
                            <w:tr w:rsidR="0097161F" w:rsidRPr="00B50820" w14:paraId="10820AAB" w14:textId="77777777" w:rsidTr="0056775F">
                              <w:trPr>
                                <w:trHeight w:val="283"/>
                              </w:trPr>
                              <w:tc>
                                <w:tcPr>
                                  <w:tcW w:w="1985" w:type="dxa"/>
                                  <w:vMerge/>
                                  <w:tcBorders>
                                    <w:left w:val="single" w:sz="4" w:space="0" w:color="auto"/>
                                    <w:right w:val="single" w:sz="4" w:space="0" w:color="auto"/>
                                  </w:tcBorders>
                                  <w:shd w:val="clear" w:color="auto" w:fill="auto"/>
                                  <w:noWrap/>
                                  <w:vAlign w:val="center"/>
                                </w:tcPr>
                                <w:p w14:paraId="35DF980C" w14:textId="77777777" w:rsidR="0097161F" w:rsidRPr="008D04C4" w:rsidRDefault="0097161F" w:rsidP="00631859">
                                  <w:pPr>
                                    <w:spacing w:beforeLines="20" w:before="48" w:afterLines="40" w:after="96"/>
                                    <w:jc w:val="center"/>
                                    <w:rPr>
                                      <w:rFonts w:ascii="標楷體" w:eastAsia="標楷體" w:hAnsi="標楷體" w:cs="新細明體"/>
                                      <w:color w:val="000000"/>
                                      <w:kern w:val="0"/>
                                      <w:sz w:val="20"/>
                                    </w:rPr>
                                  </w:pPr>
                                </w:p>
                              </w:tc>
                              <w:tc>
                                <w:tcPr>
                                  <w:tcW w:w="851" w:type="dxa"/>
                                  <w:tcBorders>
                                    <w:top w:val="single" w:sz="4" w:space="0" w:color="auto"/>
                                    <w:left w:val="single" w:sz="4" w:space="0" w:color="auto"/>
                                    <w:right w:val="single" w:sz="4" w:space="0" w:color="auto"/>
                                  </w:tcBorders>
                                  <w:shd w:val="clear" w:color="auto" w:fill="auto"/>
                                  <w:vAlign w:val="center"/>
                                </w:tcPr>
                                <w:p w14:paraId="5DD8CB8A"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礁溪鄉</w:t>
                                  </w:r>
                                </w:p>
                              </w:tc>
                              <w:tc>
                                <w:tcPr>
                                  <w:tcW w:w="1181" w:type="dxa"/>
                                  <w:tcBorders>
                                    <w:top w:val="nil"/>
                                    <w:left w:val="nil"/>
                                    <w:bottom w:val="single" w:sz="4" w:space="0" w:color="auto"/>
                                    <w:right w:val="single" w:sz="4" w:space="0" w:color="auto"/>
                                  </w:tcBorders>
                                  <w:shd w:val="clear" w:color="auto" w:fill="auto"/>
                                  <w:noWrap/>
                                  <w:vAlign w:val="center"/>
                                </w:tcPr>
                                <w:p w14:paraId="61055C66"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1.10 </w:t>
                                  </w:r>
                                </w:p>
                              </w:tc>
                              <w:tc>
                                <w:tcPr>
                                  <w:tcW w:w="1181" w:type="dxa"/>
                                  <w:tcBorders>
                                    <w:top w:val="nil"/>
                                    <w:left w:val="nil"/>
                                    <w:bottom w:val="single" w:sz="4" w:space="0" w:color="auto"/>
                                    <w:right w:val="single" w:sz="4" w:space="0" w:color="auto"/>
                                  </w:tcBorders>
                                  <w:shd w:val="clear" w:color="auto" w:fill="auto"/>
                                  <w:noWrap/>
                                  <w:vAlign w:val="center"/>
                                </w:tcPr>
                                <w:p w14:paraId="25B6AB25"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1.42 </w:t>
                                  </w:r>
                                </w:p>
                              </w:tc>
                              <w:tc>
                                <w:tcPr>
                                  <w:tcW w:w="1181" w:type="dxa"/>
                                  <w:tcBorders>
                                    <w:top w:val="nil"/>
                                    <w:left w:val="nil"/>
                                    <w:bottom w:val="single" w:sz="4" w:space="0" w:color="auto"/>
                                    <w:right w:val="single" w:sz="4" w:space="0" w:color="auto"/>
                                  </w:tcBorders>
                                  <w:shd w:val="clear" w:color="auto" w:fill="auto"/>
                                  <w:noWrap/>
                                  <w:vAlign w:val="center"/>
                                </w:tcPr>
                                <w:p w14:paraId="6BD0681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1.43 </w:t>
                                  </w:r>
                                </w:p>
                              </w:tc>
                              <w:tc>
                                <w:tcPr>
                                  <w:tcW w:w="1162" w:type="dxa"/>
                                  <w:tcBorders>
                                    <w:top w:val="nil"/>
                                    <w:left w:val="nil"/>
                                    <w:bottom w:val="single" w:sz="4" w:space="0" w:color="auto"/>
                                    <w:right w:val="single" w:sz="4" w:space="0" w:color="auto"/>
                                  </w:tcBorders>
                                  <w:shd w:val="clear" w:color="auto" w:fill="auto"/>
                                  <w:vAlign w:val="center"/>
                                </w:tcPr>
                                <w:p w14:paraId="3536C075"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1.52 </w:t>
                                  </w:r>
                                </w:p>
                              </w:tc>
                            </w:tr>
                            <w:tr w:rsidR="0097161F" w:rsidRPr="00FC306F" w14:paraId="1819C685" w14:textId="77777777" w:rsidTr="0056775F">
                              <w:trPr>
                                <w:trHeight w:val="454"/>
                              </w:trPr>
                              <w:tc>
                                <w:tcPr>
                                  <w:tcW w:w="7541" w:type="dxa"/>
                                  <w:gridSpan w:val="6"/>
                                  <w:tcBorders>
                                    <w:top w:val="single" w:sz="4" w:space="0" w:color="auto"/>
                                  </w:tcBorders>
                                  <w:shd w:val="clear" w:color="auto" w:fill="auto"/>
                                  <w:noWrap/>
                                  <w:vAlign w:val="center"/>
                                </w:tcPr>
                                <w:p w14:paraId="67E00481" w14:textId="77777777" w:rsidR="0097161F" w:rsidRPr="008D04C4" w:rsidRDefault="0097161F" w:rsidP="00631859">
                                  <w:pPr>
                                    <w:spacing w:beforeLines="20" w:before="48" w:afterLines="40" w:after="96"/>
                                    <w:rPr>
                                      <w:rFonts w:ascii="標楷體" w:eastAsia="標楷體" w:hAnsi="標楷體" w:cs="新細明體"/>
                                      <w:color w:val="000000"/>
                                      <w:kern w:val="0"/>
                                      <w:sz w:val="18"/>
                                      <w:szCs w:val="18"/>
                                    </w:rPr>
                                  </w:pPr>
                                  <w:r w:rsidRPr="008D04C4">
                                    <w:rPr>
                                      <w:rFonts w:ascii="標楷體" w:eastAsia="標楷體" w:hAnsi="標楷體" w:cs="新細明體" w:hint="eastAsia"/>
                                      <w:color w:val="000000"/>
                                      <w:kern w:val="0"/>
                                      <w:sz w:val="18"/>
                                      <w:szCs w:val="18"/>
                                    </w:rPr>
                                    <w:t>資料來源：整理自環保局提供資料。</w:t>
                                  </w:r>
                                </w:p>
                              </w:tc>
                            </w:tr>
                          </w:tbl>
                          <w:p w14:paraId="2FE1A73F" w14:textId="77777777" w:rsidR="0097161F" w:rsidRDefault="0097161F" w:rsidP="00A03DC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406C13" id="_x0000_s1080" type="#_x0000_t202" style="position:absolute;left:0;text-align:left;margin-left:113.85pt;margin-top:247.5pt;width:390.85pt;height:200.9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" stroked="f">
                <v:textbox>
                  <w:txbxContent>
                    <w:tbl>
                      <w:tblPr>
                        <w:tblW w:w="7541" w:type="dxa"/>
                        <w:tblLayout w:type="fixed"/>
                        <w:tblCellMar>
                          <w:left w:w="28" w:type="dxa"/>
                          <w:right w:w="28" w:type="dxa"/>
                        </w:tblCellMar>
                        <w:tblLook w:val="04A0" w:firstRow="1" w:lastRow="0" w:firstColumn="1" w:lastColumn="0" w:noHBand="0" w:noVBand="1"/>
                      </w:tblPr>
                      <w:tblGrid>
                        <w:gridCol w:w="1985"/>
                        <w:gridCol w:w="851"/>
                        <w:gridCol w:w="1181"/>
                        <w:gridCol w:w="1181"/>
                        <w:gridCol w:w="1181"/>
                        <w:gridCol w:w="1162"/>
                      </w:tblGrid>
                      <w:tr w:rsidR="0097161F" w:rsidRPr="00FC306F" w14:paraId="7BAFC8D9" w14:textId="77777777" w:rsidTr="0056775F">
                        <w:trPr>
                          <w:trHeight w:val="330"/>
                        </w:trPr>
                        <w:tc>
                          <w:tcPr>
                            <w:tcW w:w="7541" w:type="dxa"/>
                            <w:gridSpan w:val="6"/>
                            <w:tcBorders>
                              <w:top w:val="nil"/>
                              <w:left w:val="nil"/>
                              <w:right w:val="nil"/>
                            </w:tcBorders>
                            <w:shd w:val="clear" w:color="auto" w:fill="auto"/>
                            <w:noWrap/>
                            <w:vAlign w:val="center"/>
                          </w:tcPr>
                          <w:p w14:paraId="226E473E" w14:textId="77777777" w:rsidR="0097161F" w:rsidRPr="00CD6BA0" w:rsidRDefault="0097161F" w:rsidP="00981D5C">
                            <w:pPr>
                              <w:spacing w:beforeLines="20" w:before="48" w:afterLines="40" w:after="96"/>
                              <w:jc w:val="center"/>
                              <w:rPr>
                                <w:rFonts w:ascii="標楷體" w:eastAsia="標楷體" w:hAnsi="標楷體" w:cs="新細明體"/>
                                <w:b/>
                                <w:kern w:val="0"/>
                              </w:rPr>
                            </w:pPr>
                            <w:r w:rsidRPr="00CD6BA0">
                              <w:rPr>
                                <w:rFonts w:ascii="標楷體" w:eastAsia="標楷體" w:hAnsi="標楷體" w:cs="新細明體" w:hint="eastAsia"/>
                                <w:b/>
                                <w:kern w:val="0"/>
                              </w:rPr>
                              <w:t>表6</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rPr>
                              <w:t>部分鄉鎮市平均每人每日一般廢棄物產生量高於全縣平均值情形</w:t>
                            </w:r>
                          </w:p>
                        </w:tc>
                      </w:tr>
                      <w:tr w:rsidR="0097161F" w:rsidRPr="00FC306F" w14:paraId="54B18A17" w14:textId="77777777" w:rsidTr="0056775F">
                        <w:trPr>
                          <w:trHeight w:val="330"/>
                        </w:trPr>
                        <w:tc>
                          <w:tcPr>
                            <w:tcW w:w="7541" w:type="dxa"/>
                            <w:gridSpan w:val="6"/>
                            <w:tcBorders>
                              <w:left w:val="nil"/>
                              <w:bottom w:val="single" w:sz="4" w:space="0" w:color="auto"/>
                              <w:right w:val="nil"/>
                            </w:tcBorders>
                            <w:shd w:val="clear" w:color="auto" w:fill="auto"/>
                            <w:noWrap/>
                            <w:vAlign w:val="center"/>
                            <w:hideMark/>
                          </w:tcPr>
                          <w:p w14:paraId="21B916EF" w14:textId="77777777" w:rsidR="0097161F" w:rsidRPr="00FC306F" w:rsidRDefault="0097161F" w:rsidP="00631859">
                            <w:pPr>
                              <w:spacing w:beforeLines="20" w:before="48" w:afterLines="40" w:after="96"/>
                              <w:jc w:val="right"/>
                              <w:rPr>
                                <w:rFonts w:ascii="標楷體" w:eastAsia="標楷體" w:hAnsi="標楷體" w:cs="新細明體"/>
                                <w:color w:val="000000"/>
                                <w:kern w:val="0"/>
                                <w:sz w:val="20"/>
                              </w:rPr>
                            </w:pPr>
                            <w:r w:rsidRPr="00FC306F">
                              <w:rPr>
                                <w:rFonts w:ascii="標楷體" w:eastAsia="標楷體" w:hAnsi="標楷體" w:cs="新細明體" w:hint="eastAsia"/>
                                <w:color w:val="000000"/>
                                <w:kern w:val="0"/>
                                <w:sz w:val="20"/>
                              </w:rPr>
                              <w:t>單位：公斤</w:t>
                            </w:r>
                          </w:p>
                        </w:tc>
                      </w:tr>
                      <w:tr w:rsidR="0097161F" w:rsidRPr="00524DEE" w14:paraId="0D93E0BA" w14:textId="77777777" w:rsidTr="0056775F">
                        <w:trPr>
                          <w:trHeight w:val="557"/>
                        </w:trPr>
                        <w:tc>
                          <w:tcPr>
                            <w:tcW w:w="2836"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3A0B8832" w14:textId="77777777" w:rsidR="0097161F" w:rsidRPr="008D04C4" w:rsidRDefault="0097161F" w:rsidP="00631859">
                            <w:pPr>
                              <w:spacing w:beforeLines="20" w:before="48" w:afterLines="40" w:after="96"/>
                              <w:jc w:val="right"/>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年度</w:t>
                            </w:r>
                          </w:p>
                          <w:p w14:paraId="6774B8F5" w14:textId="77777777" w:rsidR="0097161F" w:rsidRPr="008D04C4" w:rsidRDefault="0097161F" w:rsidP="00631859">
                            <w:pPr>
                              <w:spacing w:beforeLines="20" w:before="48" w:afterLines="40" w:after="96"/>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鄉鎮市名稱</w:t>
                            </w:r>
                          </w:p>
                        </w:tc>
                        <w:tc>
                          <w:tcPr>
                            <w:tcW w:w="11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88432" w14:textId="77777777" w:rsidR="0097161F" w:rsidRPr="008D04C4" w:rsidRDefault="0097161F" w:rsidP="00631859">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428F1" w14:textId="77777777" w:rsidR="0097161F" w:rsidRPr="008D04C4" w:rsidRDefault="0097161F" w:rsidP="00631859">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111</w:t>
                            </w:r>
                          </w:p>
                        </w:tc>
                        <w:tc>
                          <w:tcPr>
                            <w:tcW w:w="11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35090" w14:textId="77777777" w:rsidR="0097161F" w:rsidRPr="008D04C4" w:rsidRDefault="0097161F" w:rsidP="00631859">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112</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285B3513" w14:textId="77777777" w:rsidR="0097161F" w:rsidRDefault="0097161F" w:rsidP="00631859">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113年截至</w:t>
                            </w:r>
                          </w:p>
                          <w:p w14:paraId="397661D4" w14:textId="4E0FD89E" w:rsidR="0097161F" w:rsidRPr="008D04C4" w:rsidRDefault="0097161F" w:rsidP="0056775F">
                            <w:pPr>
                              <w:spacing w:beforeLines="20" w:before="48" w:afterLines="40" w:after="96"/>
                              <w:jc w:val="center"/>
                              <w:rPr>
                                <w:rFonts w:ascii="標楷體" w:eastAsia="標楷體" w:hAnsi="標楷體" w:cs="新細明體"/>
                                <w:color w:val="000000"/>
                                <w:kern w:val="0"/>
                                <w:sz w:val="20"/>
                              </w:rPr>
                            </w:pPr>
                            <w:r w:rsidRPr="008D04C4">
                              <w:rPr>
                                <w:rFonts w:ascii="標楷體" w:eastAsia="標楷體" w:hAnsi="標楷體" w:cs="新細明體" w:hint="eastAsia"/>
                                <w:color w:val="000000"/>
                                <w:kern w:val="0"/>
                                <w:sz w:val="20"/>
                              </w:rPr>
                              <w:t>8月底止</w:t>
                            </w:r>
                          </w:p>
                        </w:tc>
                      </w:tr>
                      <w:tr w:rsidR="0097161F" w:rsidRPr="00524DEE" w14:paraId="13D324D8" w14:textId="77777777" w:rsidTr="0056775F">
                        <w:trPr>
                          <w:trHeight w:val="340"/>
                        </w:trPr>
                        <w:tc>
                          <w:tcPr>
                            <w:tcW w:w="2836" w:type="dxa"/>
                            <w:gridSpan w:val="2"/>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D2109D2" w14:textId="77777777" w:rsidR="0097161F" w:rsidRPr="00A27DA2" w:rsidRDefault="0097161F" w:rsidP="00631859">
                            <w:pPr>
                              <w:jc w:val="center"/>
                              <w:rPr>
                                <w:rFonts w:ascii="標楷體" w:eastAsia="標楷體" w:hAnsi="標楷體" w:cs="新細明體"/>
                                <w:b/>
                                <w:color w:val="000000"/>
                                <w:kern w:val="0"/>
                                <w:sz w:val="20"/>
                              </w:rPr>
                            </w:pPr>
                            <w:r w:rsidRPr="00A27DA2">
                              <w:rPr>
                                <w:rFonts w:ascii="標楷體" w:eastAsia="標楷體" w:hAnsi="標楷體" w:cs="新細明體" w:hint="eastAsia"/>
                                <w:b/>
                                <w:color w:val="000000"/>
                                <w:kern w:val="0"/>
                                <w:sz w:val="20"/>
                              </w:rPr>
                              <w:t>全縣平均值</w:t>
                            </w:r>
                          </w:p>
                        </w:tc>
                        <w:tc>
                          <w:tcPr>
                            <w:tcW w:w="1181" w:type="dxa"/>
                            <w:tcBorders>
                              <w:top w:val="single" w:sz="4" w:space="0" w:color="auto"/>
                              <w:left w:val="nil"/>
                              <w:bottom w:val="double" w:sz="4" w:space="0" w:color="auto"/>
                              <w:right w:val="single" w:sz="4" w:space="0" w:color="auto"/>
                            </w:tcBorders>
                            <w:shd w:val="clear" w:color="auto" w:fill="auto"/>
                            <w:noWrap/>
                            <w:vAlign w:val="center"/>
                            <w:hideMark/>
                          </w:tcPr>
                          <w:p w14:paraId="7782BDB7" w14:textId="77777777" w:rsidR="0097161F" w:rsidRPr="00BE6890" w:rsidRDefault="0097161F" w:rsidP="00631859">
                            <w:pPr>
                              <w:jc w:val="right"/>
                              <w:rPr>
                                <w:rFonts w:ascii="標楷體" w:eastAsia="標楷體" w:hAnsi="標楷體" w:cs="新細明體"/>
                                <w:b/>
                                <w:color w:val="000000"/>
                                <w:kern w:val="0"/>
                                <w:sz w:val="20"/>
                              </w:rPr>
                            </w:pPr>
                            <w:r w:rsidRPr="00BE6890">
                              <w:rPr>
                                <w:rFonts w:ascii="標楷體" w:eastAsia="標楷體" w:hAnsi="標楷體" w:cs="新細明體" w:hint="eastAsia"/>
                                <w:b/>
                                <w:color w:val="000000"/>
                                <w:kern w:val="0"/>
                                <w:sz w:val="20"/>
                              </w:rPr>
                              <w:t xml:space="preserve">1.11 </w:t>
                            </w:r>
                          </w:p>
                        </w:tc>
                        <w:tc>
                          <w:tcPr>
                            <w:tcW w:w="1181" w:type="dxa"/>
                            <w:tcBorders>
                              <w:top w:val="single" w:sz="4" w:space="0" w:color="auto"/>
                              <w:left w:val="nil"/>
                              <w:bottom w:val="double" w:sz="4" w:space="0" w:color="auto"/>
                              <w:right w:val="single" w:sz="4" w:space="0" w:color="auto"/>
                            </w:tcBorders>
                            <w:shd w:val="clear" w:color="auto" w:fill="auto"/>
                            <w:noWrap/>
                            <w:vAlign w:val="center"/>
                            <w:hideMark/>
                          </w:tcPr>
                          <w:p w14:paraId="6DB4FC34" w14:textId="77777777" w:rsidR="0097161F" w:rsidRPr="00BE6890" w:rsidRDefault="0097161F" w:rsidP="00631859">
                            <w:pPr>
                              <w:jc w:val="right"/>
                              <w:rPr>
                                <w:rFonts w:ascii="標楷體" w:eastAsia="標楷體" w:hAnsi="標楷體" w:cs="新細明體"/>
                                <w:b/>
                                <w:color w:val="000000"/>
                                <w:kern w:val="0"/>
                                <w:sz w:val="20"/>
                              </w:rPr>
                            </w:pPr>
                            <w:r w:rsidRPr="00BE6890">
                              <w:rPr>
                                <w:rFonts w:ascii="標楷體" w:eastAsia="標楷體" w:hAnsi="標楷體" w:cs="新細明體" w:hint="eastAsia"/>
                                <w:b/>
                                <w:color w:val="000000"/>
                                <w:kern w:val="0"/>
                                <w:sz w:val="20"/>
                              </w:rPr>
                              <w:t xml:space="preserve">1.38 </w:t>
                            </w:r>
                          </w:p>
                        </w:tc>
                        <w:tc>
                          <w:tcPr>
                            <w:tcW w:w="1181" w:type="dxa"/>
                            <w:tcBorders>
                              <w:top w:val="single" w:sz="4" w:space="0" w:color="auto"/>
                              <w:left w:val="nil"/>
                              <w:bottom w:val="double" w:sz="4" w:space="0" w:color="auto"/>
                              <w:right w:val="single" w:sz="4" w:space="0" w:color="auto"/>
                            </w:tcBorders>
                            <w:shd w:val="clear" w:color="auto" w:fill="auto"/>
                            <w:noWrap/>
                            <w:vAlign w:val="center"/>
                            <w:hideMark/>
                          </w:tcPr>
                          <w:p w14:paraId="533C584A" w14:textId="77777777" w:rsidR="0097161F" w:rsidRPr="00BE6890" w:rsidRDefault="0097161F" w:rsidP="00631859">
                            <w:pPr>
                              <w:jc w:val="right"/>
                              <w:rPr>
                                <w:rFonts w:ascii="標楷體" w:eastAsia="標楷體" w:hAnsi="標楷體" w:cs="新細明體"/>
                                <w:b/>
                                <w:color w:val="000000"/>
                                <w:kern w:val="0"/>
                                <w:sz w:val="20"/>
                              </w:rPr>
                            </w:pPr>
                            <w:r w:rsidRPr="00BE6890">
                              <w:rPr>
                                <w:rFonts w:ascii="標楷體" w:eastAsia="標楷體" w:hAnsi="標楷體" w:cs="新細明體" w:hint="eastAsia"/>
                                <w:b/>
                                <w:color w:val="000000"/>
                                <w:kern w:val="0"/>
                                <w:sz w:val="20"/>
                              </w:rPr>
                              <w:t xml:space="preserve">1.34 </w:t>
                            </w:r>
                          </w:p>
                        </w:tc>
                        <w:tc>
                          <w:tcPr>
                            <w:tcW w:w="1162" w:type="dxa"/>
                            <w:tcBorders>
                              <w:top w:val="single" w:sz="4" w:space="0" w:color="auto"/>
                              <w:left w:val="nil"/>
                              <w:bottom w:val="double" w:sz="4" w:space="0" w:color="auto"/>
                              <w:right w:val="single" w:sz="4" w:space="0" w:color="auto"/>
                            </w:tcBorders>
                            <w:shd w:val="clear" w:color="auto" w:fill="auto"/>
                            <w:vAlign w:val="center"/>
                          </w:tcPr>
                          <w:p w14:paraId="4D140365" w14:textId="77777777" w:rsidR="0097161F" w:rsidRPr="00BE6890" w:rsidRDefault="0097161F" w:rsidP="00631859">
                            <w:pPr>
                              <w:jc w:val="right"/>
                              <w:rPr>
                                <w:rFonts w:ascii="標楷體" w:eastAsia="標楷體" w:hAnsi="標楷體" w:cs="新細明體"/>
                                <w:b/>
                                <w:color w:val="000000"/>
                                <w:kern w:val="0"/>
                                <w:sz w:val="20"/>
                              </w:rPr>
                            </w:pPr>
                            <w:r w:rsidRPr="00BE6890">
                              <w:rPr>
                                <w:rFonts w:ascii="標楷體" w:eastAsia="標楷體" w:hAnsi="標楷體" w:cs="新細明體" w:hint="eastAsia"/>
                                <w:b/>
                                <w:color w:val="000000"/>
                                <w:kern w:val="0"/>
                                <w:sz w:val="20"/>
                              </w:rPr>
                              <w:t xml:space="preserve">1.37 </w:t>
                            </w:r>
                          </w:p>
                        </w:tc>
                      </w:tr>
                      <w:tr w:rsidR="0097161F" w:rsidRPr="00524DEE" w14:paraId="67B91900" w14:textId="77777777" w:rsidTr="0056775F">
                        <w:trPr>
                          <w:trHeight w:val="283"/>
                        </w:trPr>
                        <w:tc>
                          <w:tcPr>
                            <w:tcW w:w="1985" w:type="dxa"/>
                            <w:vMerge w:val="restart"/>
                            <w:tcBorders>
                              <w:top w:val="double" w:sz="4" w:space="0" w:color="auto"/>
                              <w:left w:val="single" w:sz="4" w:space="0" w:color="auto"/>
                              <w:right w:val="single" w:sz="4" w:space="0" w:color="auto"/>
                            </w:tcBorders>
                            <w:shd w:val="clear" w:color="auto" w:fill="auto"/>
                            <w:noWrap/>
                            <w:vAlign w:val="center"/>
                          </w:tcPr>
                          <w:p w14:paraId="26391C35" w14:textId="77777777" w:rsidR="0097161F" w:rsidRPr="008D04C4" w:rsidRDefault="0097161F" w:rsidP="00631859">
                            <w:pPr>
                              <w:spacing w:beforeLines="20" w:before="48" w:afterLines="40" w:after="96"/>
                              <w:jc w:val="center"/>
                              <w:rPr>
                                <w:rFonts w:ascii="標楷體" w:eastAsia="標楷體" w:hAnsi="標楷體" w:cs="新細明體"/>
                                <w:b/>
                                <w:color w:val="000000"/>
                                <w:kern w:val="0"/>
                                <w:sz w:val="20"/>
                              </w:rPr>
                            </w:pPr>
                            <w:r w:rsidRPr="008D04C4">
                              <w:rPr>
                                <w:rFonts w:ascii="標楷體" w:eastAsia="標楷體" w:hAnsi="標楷體" w:cs="新細明體" w:hint="eastAsia"/>
                                <w:color w:val="000000"/>
                                <w:kern w:val="0"/>
                                <w:sz w:val="20"/>
                              </w:rPr>
                              <w:t>高於全縣平均值之鄉鎮市</w:t>
                            </w:r>
                          </w:p>
                        </w:tc>
                        <w:tc>
                          <w:tcPr>
                            <w:tcW w:w="851" w:type="dxa"/>
                            <w:tcBorders>
                              <w:top w:val="double" w:sz="4" w:space="0" w:color="auto"/>
                              <w:left w:val="single" w:sz="4" w:space="0" w:color="auto"/>
                              <w:bottom w:val="single" w:sz="4" w:space="0" w:color="auto"/>
                              <w:right w:val="single" w:sz="4" w:space="0" w:color="auto"/>
                            </w:tcBorders>
                            <w:shd w:val="clear" w:color="auto" w:fill="auto"/>
                            <w:vAlign w:val="center"/>
                          </w:tcPr>
                          <w:p w14:paraId="77FBD765"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宜蘭市</w:t>
                            </w:r>
                          </w:p>
                        </w:tc>
                        <w:tc>
                          <w:tcPr>
                            <w:tcW w:w="1181" w:type="dxa"/>
                            <w:tcBorders>
                              <w:top w:val="double" w:sz="4" w:space="0" w:color="auto"/>
                              <w:left w:val="nil"/>
                              <w:bottom w:val="single" w:sz="4" w:space="0" w:color="auto"/>
                              <w:right w:val="single" w:sz="4" w:space="0" w:color="auto"/>
                            </w:tcBorders>
                            <w:shd w:val="clear" w:color="auto" w:fill="auto"/>
                            <w:noWrap/>
                            <w:vAlign w:val="center"/>
                          </w:tcPr>
                          <w:p w14:paraId="13833C1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1.29 </w:t>
                            </w:r>
                          </w:p>
                        </w:tc>
                        <w:tc>
                          <w:tcPr>
                            <w:tcW w:w="1181" w:type="dxa"/>
                            <w:tcBorders>
                              <w:top w:val="double" w:sz="4" w:space="0" w:color="auto"/>
                              <w:left w:val="nil"/>
                              <w:bottom w:val="single" w:sz="4" w:space="0" w:color="auto"/>
                              <w:right w:val="single" w:sz="4" w:space="0" w:color="auto"/>
                            </w:tcBorders>
                            <w:shd w:val="clear" w:color="auto" w:fill="auto"/>
                            <w:noWrap/>
                            <w:vAlign w:val="center"/>
                          </w:tcPr>
                          <w:p w14:paraId="2CA54F0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1.54 </w:t>
                            </w:r>
                          </w:p>
                        </w:tc>
                        <w:tc>
                          <w:tcPr>
                            <w:tcW w:w="1181" w:type="dxa"/>
                            <w:tcBorders>
                              <w:top w:val="double" w:sz="4" w:space="0" w:color="auto"/>
                              <w:left w:val="nil"/>
                              <w:bottom w:val="single" w:sz="4" w:space="0" w:color="auto"/>
                              <w:right w:val="single" w:sz="4" w:space="0" w:color="auto"/>
                            </w:tcBorders>
                            <w:shd w:val="clear" w:color="auto" w:fill="auto"/>
                            <w:noWrap/>
                            <w:vAlign w:val="center"/>
                          </w:tcPr>
                          <w:p w14:paraId="5CD6292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1.48 </w:t>
                            </w:r>
                          </w:p>
                        </w:tc>
                        <w:tc>
                          <w:tcPr>
                            <w:tcW w:w="1162" w:type="dxa"/>
                            <w:tcBorders>
                              <w:top w:val="double" w:sz="4" w:space="0" w:color="auto"/>
                              <w:left w:val="nil"/>
                              <w:bottom w:val="single" w:sz="4" w:space="0" w:color="auto"/>
                              <w:right w:val="single" w:sz="4" w:space="0" w:color="auto"/>
                            </w:tcBorders>
                            <w:shd w:val="clear" w:color="auto" w:fill="auto"/>
                            <w:vAlign w:val="center"/>
                          </w:tcPr>
                          <w:p w14:paraId="1EF63E1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1.45 </w:t>
                            </w:r>
                          </w:p>
                        </w:tc>
                      </w:tr>
                      <w:tr w:rsidR="0097161F" w:rsidRPr="00524DEE" w14:paraId="14D42DFE" w14:textId="77777777" w:rsidTr="0056775F">
                        <w:trPr>
                          <w:trHeight w:val="283"/>
                        </w:trPr>
                        <w:tc>
                          <w:tcPr>
                            <w:tcW w:w="1985" w:type="dxa"/>
                            <w:vMerge/>
                            <w:tcBorders>
                              <w:left w:val="single" w:sz="4" w:space="0" w:color="auto"/>
                              <w:right w:val="single" w:sz="4" w:space="0" w:color="auto"/>
                            </w:tcBorders>
                            <w:shd w:val="clear" w:color="auto" w:fill="auto"/>
                            <w:noWrap/>
                            <w:vAlign w:val="center"/>
                          </w:tcPr>
                          <w:p w14:paraId="4300FFA0" w14:textId="77777777" w:rsidR="0097161F" w:rsidRPr="008D04C4" w:rsidRDefault="0097161F" w:rsidP="00631859">
                            <w:pPr>
                              <w:spacing w:beforeLines="20" w:before="48" w:afterLines="40" w:after="96"/>
                              <w:jc w:val="center"/>
                              <w:rPr>
                                <w:rFonts w:ascii="標楷體" w:eastAsia="標楷體" w:hAnsi="標楷體" w:cs="新細明體"/>
                                <w:b/>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5B62D0"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頭城鎮</w:t>
                            </w:r>
                          </w:p>
                        </w:tc>
                        <w:tc>
                          <w:tcPr>
                            <w:tcW w:w="1181" w:type="dxa"/>
                            <w:tcBorders>
                              <w:top w:val="nil"/>
                              <w:left w:val="nil"/>
                              <w:bottom w:val="single" w:sz="4" w:space="0" w:color="auto"/>
                              <w:right w:val="single" w:sz="4" w:space="0" w:color="auto"/>
                            </w:tcBorders>
                            <w:shd w:val="clear" w:color="auto" w:fill="auto"/>
                            <w:noWrap/>
                            <w:vAlign w:val="center"/>
                          </w:tcPr>
                          <w:p w14:paraId="04EA7632"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1.38 </w:t>
                            </w:r>
                          </w:p>
                        </w:tc>
                        <w:tc>
                          <w:tcPr>
                            <w:tcW w:w="1181" w:type="dxa"/>
                            <w:tcBorders>
                              <w:top w:val="nil"/>
                              <w:left w:val="nil"/>
                              <w:bottom w:val="single" w:sz="4" w:space="0" w:color="auto"/>
                              <w:right w:val="single" w:sz="4" w:space="0" w:color="auto"/>
                            </w:tcBorders>
                            <w:shd w:val="clear" w:color="auto" w:fill="auto"/>
                            <w:noWrap/>
                            <w:vAlign w:val="center"/>
                          </w:tcPr>
                          <w:p w14:paraId="31C50B38"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1.52 </w:t>
                            </w:r>
                          </w:p>
                        </w:tc>
                        <w:tc>
                          <w:tcPr>
                            <w:tcW w:w="1181" w:type="dxa"/>
                            <w:tcBorders>
                              <w:top w:val="nil"/>
                              <w:left w:val="nil"/>
                              <w:bottom w:val="single" w:sz="4" w:space="0" w:color="auto"/>
                              <w:right w:val="single" w:sz="4" w:space="0" w:color="auto"/>
                            </w:tcBorders>
                            <w:shd w:val="clear" w:color="auto" w:fill="auto"/>
                            <w:noWrap/>
                            <w:vAlign w:val="center"/>
                          </w:tcPr>
                          <w:p w14:paraId="6F4C3FE1"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1.58 </w:t>
                            </w:r>
                          </w:p>
                        </w:tc>
                        <w:tc>
                          <w:tcPr>
                            <w:tcW w:w="1162" w:type="dxa"/>
                            <w:tcBorders>
                              <w:top w:val="nil"/>
                              <w:left w:val="nil"/>
                              <w:bottom w:val="single" w:sz="4" w:space="0" w:color="auto"/>
                              <w:right w:val="single" w:sz="4" w:space="0" w:color="auto"/>
                            </w:tcBorders>
                            <w:shd w:val="clear" w:color="auto" w:fill="auto"/>
                            <w:vAlign w:val="center"/>
                          </w:tcPr>
                          <w:p w14:paraId="5B3B8117"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1.62 </w:t>
                            </w:r>
                          </w:p>
                        </w:tc>
                      </w:tr>
                      <w:tr w:rsidR="0097161F" w:rsidRPr="00524DEE" w14:paraId="66F93795" w14:textId="77777777" w:rsidTr="0056775F">
                        <w:trPr>
                          <w:trHeight w:val="283"/>
                        </w:trPr>
                        <w:tc>
                          <w:tcPr>
                            <w:tcW w:w="1985" w:type="dxa"/>
                            <w:vMerge/>
                            <w:tcBorders>
                              <w:left w:val="single" w:sz="4" w:space="0" w:color="auto"/>
                              <w:right w:val="single" w:sz="4" w:space="0" w:color="auto"/>
                            </w:tcBorders>
                            <w:shd w:val="clear" w:color="auto" w:fill="auto"/>
                            <w:noWrap/>
                            <w:vAlign w:val="center"/>
                          </w:tcPr>
                          <w:p w14:paraId="2AF52C90" w14:textId="77777777" w:rsidR="0097161F" w:rsidRPr="008D04C4" w:rsidRDefault="0097161F" w:rsidP="00631859">
                            <w:pPr>
                              <w:spacing w:beforeLines="20" w:before="48" w:afterLines="40" w:after="96"/>
                              <w:jc w:val="center"/>
                              <w:rPr>
                                <w:rFonts w:ascii="標楷體" w:eastAsia="標楷體" w:hAnsi="標楷體" w:cs="新細明體"/>
                                <w:b/>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ABB4823"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冬山鄉</w:t>
                            </w:r>
                          </w:p>
                        </w:tc>
                        <w:tc>
                          <w:tcPr>
                            <w:tcW w:w="1181" w:type="dxa"/>
                            <w:tcBorders>
                              <w:top w:val="nil"/>
                              <w:left w:val="nil"/>
                              <w:bottom w:val="single" w:sz="4" w:space="0" w:color="auto"/>
                              <w:right w:val="single" w:sz="4" w:space="0" w:color="auto"/>
                            </w:tcBorders>
                            <w:shd w:val="clear" w:color="auto" w:fill="auto"/>
                            <w:noWrap/>
                            <w:vAlign w:val="center"/>
                          </w:tcPr>
                          <w:p w14:paraId="1DCB268E"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1.20 </w:t>
                            </w:r>
                          </w:p>
                        </w:tc>
                        <w:tc>
                          <w:tcPr>
                            <w:tcW w:w="1181" w:type="dxa"/>
                            <w:tcBorders>
                              <w:top w:val="nil"/>
                              <w:left w:val="nil"/>
                              <w:bottom w:val="single" w:sz="4" w:space="0" w:color="auto"/>
                              <w:right w:val="single" w:sz="4" w:space="0" w:color="auto"/>
                            </w:tcBorders>
                            <w:shd w:val="clear" w:color="auto" w:fill="auto"/>
                            <w:noWrap/>
                            <w:vAlign w:val="center"/>
                          </w:tcPr>
                          <w:p w14:paraId="1592E623"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1.48 </w:t>
                            </w:r>
                          </w:p>
                        </w:tc>
                        <w:tc>
                          <w:tcPr>
                            <w:tcW w:w="1181" w:type="dxa"/>
                            <w:tcBorders>
                              <w:top w:val="nil"/>
                              <w:left w:val="nil"/>
                              <w:bottom w:val="single" w:sz="4" w:space="0" w:color="auto"/>
                              <w:right w:val="single" w:sz="4" w:space="0" w:color="auto"/>
                            </w:tcBorders>
                            <w:shd w:val="clear" w:color="auto" w:fill="auto"/>
                            <w:noWrap/>
                            <w:vAlign w:val="center"/>
                          </w:tcPr>
                          <w:p w14:paraId="3F938A4E"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1.55 </w:t>
                            </w:r>
                          </w:p>
                        </w:tc>
                        <w:tc>
                          <w:tcPr>
                            <w:tcW w:w="1162" w:type="dxa"/>
                            <w:tcBorders>
                              <w:top w:val="nil"/>
                              <w:left w:val="nil"/>
                              <w:bottom w:val="single" w:sz="4" w:space="0" w:color="auto"/>
                              <w:right w:val="single" w:sz="4" w:space="0" w:color="auto"/>
                            </w:tcBorders>
                            <w:shd w:val="clear" w:color="auto" w:fill="auto"/>
                            <w:vAlign w:val="center"/>
                          </w:tcPr>
                          <w:p w14:paraId="1A2DB804"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1.84 </w:t>
                            </w:r>
                          </w:p>
                        </w:tc>
                      </w:tr>
                      <w:tr w:rsidR="0097161F" w:rsidRPr="00524DEE" w14:paraId="3A890708" w14:textId="77777777" w:rsidTr="0056775F">
                        <w:trPr>
                          <w:trHeight w:val="283"/>
                        </w:trPr>
                        <w:tc>
                          <w:tcPr>
                            <w:tcW w:w="1985" w:type="dxa"/>
                            <w:vMerge/>
                            <w:tcBorders>
                              <w:left w:val="single" w:sz="4" w:space="0" w:color="auto"/>
                              <w:right w:val="single" w:sz="4" w:space="0" w:color="auto"/>
                            </w:tcBorders>
                            <w:shd w:val="clear" w:color="auto" w:fill="auto"/>
                            <w:noWrap/>
                            <w:vAlign w:val="center"/>
                          </w:tcPr>
                          <w:p w14:paraId="01D64FEF" w14:textId="77777777" w:rsidR="0097161F" w:rsidRPr="008D04C4" w:rsidRDefault="0097161F" w:rsidP="00631859">
                            <w:pPr>
                              <w:spacing w:beforeLines="20" w:before="48" w:afterLines="40" w:after="96"/>
                              <w:jc w:val="center"/>
                              <w:rPr>
                                <w:rFonts w:ascii="標楷體" w:eastAsia="標楷體" w:hAnsi="標楷體" w:cs="新細明體"/>
                                <w:b/>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5C54085"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五結鄉</w:t>
                            </w:r>
                          </w:p>
                        </w:tc>
                        <w:tc>
                          <w:tcPr>
                            <w:tcW w:w="1181" w:type="dxa"/>
                            <w:tcBorders>
                              <w:top w:val="nil"/>
                              <w:left w:val="nil"/>
                              <w:bottom w:val="single" w:sz="4" w:space="0" w:color="auto"/>
                              <w:right w:val="single" w:sz="4" w:space="0" w:color="auto"/>
                            </w:tcBorders>
                            <w:shd w:val="clear" w:color="auto" w:fill="auto"/>
                            <w:noWrap/>
                            <w:vAlign w:val="center"/>
                          </w:tcPr>
                          <w:p w14:paraId="4B48E6BD"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1.14 </w:t>
                            </w:r>
                          </w:p>
                        </w:tc>
                        <w:tc>
                          <w:tcPr>
                            <w:tcW w:w="1181" w:type="dxa"/>
                            <w:tcBorders>
                              <w:top w:val="nil"/>
                              <w:left w:val="nil"/>
                              <w:bottom w:val="single" w:sz="4" w:space="0" w:color="auto"/>
                              <w:right w:val="single" w:sz="4" w:space="0" w:color="auto"/>
                            </w:tcBorders>
                            <w:shd w:val="clear" w:color="auto" w:fill="auto"/>
                            <w:noWrap/>
                            <w:vAlign w:val="center"/>
                          </w:tcPr>
                          <w:p w14:paraId="46C8C8E3"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1.42 </w:t>
                            </w:r>
                          </w:p>
                        </w:tc>
                        <w:tc>
                          <w:tcPr>
                            <w:tcW w:w="1181" w:type="dxa"/>
                            <w:tcBorders>
                              <w:top w:val="nil"/>
                              <w:left w:val="nil"/>
                              <w:bottom w:val="single" w:sz="4" w:space="0" w:color="auto"/>
                              <w:right w:val="single" w:sz="4" w:space="0" w:color="auto"/>
                            </w:tcBorders>
                            <w:shd w:val="clear" w:color="auto" w:fill="auto"/>
                            <w:noWrap/>
                            <w:vAlign w:val="center"/>
                          </w:tcPr>
                          <w:p w14:paraId="1FCF7958"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1.37 </w:t>
                            </w:r>
                          </w:p>
                        </w:tc>
                        <w:tc>
                          <w:tcPr>
                            <w:tcW w:w="1162" w:type="dxa"/>
                            <w:tcBorders>
                              <w:top w:val="nil"/>
                              <w:left w:val="nil"/>
                              <w:bottom w:val="single" w:sz="4" w:space="0" w:color="auto"/>
                              <w:right w:val="single" w:sz="4" w:space="0" w:color="auto"/>
                            </w:tcBorders>
                            <w:shd w:val="clear" w:color="auto" w:fill="auto"/>
                            <w:vAlign w:val="center"/>
                          </w:tcPr>
                          <w:p w14:paraId="756EE661"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1.37 </w:t>
                            </w:r>
                          </w:p>
                        </w:tc>
                      </w:tr>
                      <w:tr w:rsidR="0097161F" w:rsidRPr="00B50820" w14:paraId="10820AAB" w14:textId="77777777" w:rsidTr="0056775F">
                        <w:trPr>
                          <w:trHeight w:val="283"/>
                        </w:trPr>
                        <w:tc>
                          <w:tcPr>
                            <w:tcW w:w="1985" w:type="dxa"/>
                            <w:vMerge/>
                            <w:tcBorders>
                              <w:left w:val="single" w:sz="4" w:space="0" w:color="auto"/>
                              <w:right w:val="single" w:sz="4" w:space="0" w:color="auto"/>
                            </w:tcBorders>
                            <w:shd w:val="clear" w:color="auto" w:fill="auto"/>
                            <w:noWrap/>
                            <w:vAlign w:val="center"/>
                          </w:tcPr>
                          <w:p w14:paraId="35DF980C" w14:textId="77777777" w:rsidR="0097161F" w:rsidRPr="008D04C4" w:rsidRDefault="0097161F" w:rsidP="00631859">
                            <w:pPr>
                              <w:spacing w:beforeLines="20" w:before="48" w:afterLines="40" w:after="96"/>
                              <w:jc w:val="center"/>
                              <w:rPr>
                                <w:rFonts w:ascii="標楷體" w:eastAsia="標楷體" w:hAnsi="標楷體" w:cs="新細明體"/>
                                <w:color w:val="000000"/>
                                <w:kern w:val="0"/>
                                <w:sz w:val="20"/>
                              </w:rPr>
                            </w:pPr>
                          </w:p>
                        </w:tc>
                        <w:tc>
                          <w:tcPr>
                            <w:tcW w:w="851" w:type="dxa"/>
                            <w:tcBorders>
                              <w:top w:val="single" w:sz="4" w:space="0" w:color="auto"/>
                              <w:left w:val="single" w:sz="4" w:space="0" w:color="auto"/>
                              <w:right w:val="single" w:sz="4" w:space="0" w:color="auto"/>
                            </w:tcBorders>
                            <w:shd w:val="clear" w:color="auto" w:fill="auto"/>
                            <w:vAlign w:val="center"/>
                          </w:tcPr>
                          <w:p w14:paraId="5DD8CB8A"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礁溪鄉</w:t>
                            </w:r>
                          </w:p>
                        </w:tc>
                        <w:tc>
                          <w:tcPr>
                            <w:tcW w:w="1181" w:type="dxa"/>
                            <w:tcBorders>
                              <w:top w:val="nil"/>
                              <w:left w:val="nil"/>
                              <w:bottom w:val="single" w:sz="4" w:space="0" w:color="auto"/>
                              <w:right w:val="single" w:sz="4" w:space="0" w:color="auto"/>
                            </w:tcBorders>
                            <w:shd w:val="clear" w:color="auto" w:fill="auto"/>
                            <w:noWrap/>
                            <w:vAlign w:val="center"/>
                          </w:tcPr>
                          <w:p w14:paraId="61055C66"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1.10 </w:t>
                            </w:r>
                          </w:p>
                        </w:tc>
                        <w:tc>
                          <w:tcPr>
                            <w:tcW w:w="1181" w:type="dxa"/>
                            <w:tcBorders>
                              <w:top w:val="nil"/>
                              <w:left w:val="nil"/>
                              <w:bottom w:val="single" w:sz="4" w:space="0" w:color="auto"/>
                              <w:right w:val="single" w:sz="4" w:space="0" w:color="auto"/>
                            </w:tcBorders>
                            <w:shd w:val="clear" w:color="auto" w:fill="auto"/>
                            <w:noWrap/>
                            <w:vAlign w:val="center"/>
                          </w:tcPr>
                          <w:p w14:paraId="25B6AB25"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1.42 </w:t>
                            </w:r>
                          </w:p>
                        </w:tc>
                        <w:tc>
                          <w:tcPr>
                            <w:tcW w:w="1181" w:type="dxa"/>
                            <w:tcBorders>
                              <w:top w:val="nil"/>
                              <w:left w:val="nil"/>
                              <w:bottom w:val="single" w:sz="4" w:space="0" w:color="auto"/>
                              <w:right w:val="single" w:sz="4" w:space="0" w:color="auto"/>
                            </w:tcBorders>
                            <w:shd w:val="clear" w:color="auto" w:fill="auto"/>
                            <w:noWrap/>
                            <w:vAlign w:val="center"/>
                          </w:tcPr>
                          <w:p w14:paraId="6BD0681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1.43 </w:t>
                            </w:r>
                          </w:p>
                        </w:tc>
                        <w:tc>
                          <w:tcPr>
                            <w:tcW w:w="1162" w:type="dxa"/>
                            <w:tcBorders>
                              <w:top w:val="nil"/>
                              <w:left w:val="nil"/>
                              <w:bottom w:val="single" w:sz="4" w:space="0" w:color="auto"/>
                              <w:right w:val="single" w:sz="4" w:space="0" w:color="auto"/>
                            </w:tcBorders>
                            <w:shd w:val="clear" w:color="auto" w:fill="auto"/>
                            <w:vAlign w:val="center"/>
                          </w:tcPr>
                          <w:p w14:paraId="3536C075"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1.52 </w:t>
                            </w:r>
                          </w:p>
                        </w:tc>
                      </w:tr>
                      <w:tr w:rsidR="0097161F" w:rsidRPr="00FC306F" w14:paraId="1819C685" w14:textId="77777777" w:rsidTr="0056775F">
                        <w:trPr>
                          <w:trHeight w:val="454"/>
                        </w:trPr>
                        <w:tc>
                          <w:tcPr>
                            <w:tcW w:w="7541" w:type="dxa"/>
                            <w:gridSpan w:val="6"/>
                            <w:tcBorders>
                              <w:top w:val="single" w:sz="4" w:space="0" w:color="auto"/>
                            </w:tcBorders>
                            <w:shd w:val="clear" w:color="auto" w:fill="auto"/>
                            <w:noWrap/>
                            <w:vAlign w:val="center"/>
                          </w:tcPr>
                          <w:p w14:paraId="67E00481" w14:textId="77777777" w:rsidR="0097161F" w:rsidRPr="008D04C4" w:rsidRDefault="0097161F" w:rsidP="00631859">
                            <w:pPr>
                              <w:spacing w:beforeLines="20" w:before="48" w:afterLines="40" w:after="96"/>
                              <w:rPr>
                                <w:rFonts w:ascii="標楷體" w:eastAsia="標楷體" w:hAnsi="標楷體" w:cs="新細明體"/>
                                <w:color w:val="000000"/>
                                <w:kern w:val="0"/>
                                <w:sz w:val="18"/>
                                <w:szCs w:val="18"/>
                              </w:rPr>
                            </w:pPr>
                            <w:r w:rsidRPr="008D04C4">
                              <w:rPr>
                                <w:rFonts w:ascii="標楷體" w:eastAsia="標楷體" w:hAnsi="標楷體" w:cs="新細明體" w:hint="eastAsia"/>
                                <w:color w:val="000000"/>
                                <w:kern w:val="0"/>
                                <w:sz w:val="18"/>
                                <w:szCs w:val="18"/>
                              </w:rPr>
                              <w:t>資料來源：整理自環保局提供資料。</w:t>
                            </w:r>
                          </w:p>
                        </w:tc>
                      </w:tr>
                    </w:tbl>
                    <w:p w14:paraId="2FE1A73F" w14:textId="77777777" w:rsidR="0097161F" w:rsidRDefault="0097161F" w:rsidP="00A03DC9"/>
                  </w:txbxContent>
                </v:textbox>
                <w10:wrap type="square"/>
              </v:shape>
            </w:pict>
          </mc:Fallback>
        </mc:AlternateContent>
      </w:r>
      <w:r w:rsidRPr="001C5F62">
        <w:rPr>
          <w:rFonts w:ascii="標楷體" w:eastAsia="標楷體" w:hAnsi="標楷體" w:hint="eastAsia"/>
          <w:szCs w:val="24"/>
        </w:rPr>
        <w:t>圾減量措施，以有效降低垃圾量，減輕垃圾去化負擔。據復：觀光型或人口較多鄉</w:t>
      </w:r>
      <w:r w:rsidRPr="001C5F62">
        <w:rPr>
          <w:rFonts w:ascii="標楷體" w:eastAsia="標楷體" w:hAnsi="標楷體" w:cs="新細明體" w:hint="eastAsia"/>
          <w:kern w:val="0"/>
          <w:szCs w:val="24"/>
        </w:rPr>
        <w:t>（</w:t>
      </w:r>
      <w:r w:rsidRPr="001C5F62">
        <w:rPr>
          <w:rFonts w:ascii="標楷體" w:eastAsia="標楷體" w:hAnsi="標楷體" w:hint="eastAsia"/>
          <w:szCs w:val="24"/>
        </w:rPr>
        <w:t>鎮、市</w:t>
      </w:r>
      <w:r w:rsidRPr="001C5F62">
        <w:rPr>
          <w:rFonts w:ascii="標楷體" w:eastAsia="標楷體" w:hAnsi="標楷體" w:cs="新細明體" w:hint="eastAsia"/>
          <w:kern w:val="0"/>
          <w:szCs w:val="24"/>
        </w:rPr>
        <w:t>），</w:t>
      </w:r>
      <w:r w:rsidRPr="001C5F62">
        <w:rPr>
          <w:rFonts w:ascii="標楷體" w:eastAsia="標楷體" w:hAnsi="標楷體" w:hint="eastAsia"/>
          <w:szCs w:val="24"/>
        </w:rPr>
        <w:t>規劃以降低一般垃圾量及非例行性大型活動垃圾為主，以利降低一般廢棄物產生量；鄉村型鄉</w:t>
      </w:r>
      <w:r w:rsidRPr="001C5F62">
        <w:rPr>
          <w:rFonts w:ascii="標楷體" w:eastAsia="標楷體" w:hAnsi="標楷體" w:cs="新細明體" w:hint="eastAsia"/>
          <w:kern w:val="0"/>
          <w:szCs w:val="24"/>
        </w:rPr>
        <w:t>（</w:t>
      </w:r>
      <w:r w:rsidRPr="001C5F62">
        <w:rPr>
          <w:rFonts w:ascii="標楷體" w:eastAsia="標楷體" w:hAnsi="標楷體" w:hint="eastAsia"/>
          <w:szCs w:val="24"/>
        </w:rPr>
        <w:t>鎮、市</w:t>
      </w:r>
      <w:r w:rsidRPr="001C5F62">
        <w:rPr>
          <w:rFonts w:ascii="標楷體" w:eastAsia="標楷體" w:hAnsi="標楷體" w:cs="新細明體" w:hint="eastAsia"/>
          <w:kern w:val="0"/>
          <w:szCs w:val="24"/>
        </w:rPr>
        <w:t>），</w:t>
      </w:r>
      <w:r w:rsidRPr="001C5F62">
        <w:rPr>
          <w:rFonts w:ascii="標楷體" w:eastAsia="標楷體" w:hAnsi="標楷體" w:hint="eastAsia"/>
          <w:szCs w:val="24"/>
        </w:rPr>
        <w:t>邀請專家學者組成輔導團，依據近3年度一般廢棄物組成數據變化分析，對於成效欠佳項目進行診斷、輔導，並提供改善方法及建議，另要求公所辦理資源回收教育訓練，以落實資源回收分類。</w:t>
      </w:r>
    </w:p>
    <w:p w14:paraId="077003E2" w14:textId="60190FCD" w:rsidR="006F4C6D" w:rsidRPr="001C5F62" w:rsidRDefault="006F4C6D" w:rsidP="000E6E91">
      <w:pPr>
        <w:pStyle w:val="a8"/>
        <w:wordWrap/>
        <w:spacing w:beforeLines="20" w:before="48" w:afterLines="40" w:after="96" w:line="560" w:lineRule="exact"/>
        <w:ind w:firstLineChars="450" w:firstLine="1081"/>
        <w:rPr>
          <w:rFonts w:ascii="標楷體" w:eastAsia="標楷體" w:hAnsi="標楷體"/>
          <w:spacing w:val="0"/>
          <w:sz w:val="24"/>
          <w:szCs w:val="24"/>
        </w:rPr>
      </w:pPr>
      <w:r w:rsidRPr="001C5F62">
        <w:rPr>
          <w:rFonts w:ascii="標楷體" w:eastAsia="標楷體" w:hAnsi="標楷體" w:hint="eastAsia"/>
          <w:b/>
          <w:spacing w:val="0"/>
          <w:sz w:val="24"/>
          <w:szCs w:val="24"/>
        </w:rPr>
        <w:t xml:space="preserve"> 2</w:t>
      </w:r>
      <w:r w:rsidRPr="001C5F62">
        <w:rPr>
          <w:rFonts w:ascii="標楷體" w:eastAsia="標楷體" w:hAnsi="標楷體"/>
          <w:b/>
          <w:spacing w:val="0"/>
          <w:sz w:val="24"/>
          <w:szCs w:val="24"/>
        </w:rPr>
        <w:t>.</w:t>
      </w:r>
      <w:r w:rsidRPr="001C5F62">
        <w:rPr>
          <w:rFonts w:ascii="標楷體" w:eastAsia="標楷體" w:hAnsi="標楷體" w:hint="eastAsia"/>
          <w:b/>
          <w:bCs/>
          <w:spacing w:val="2"/>
          <w:szCs w:val="24"/>
        </w:rPr>
        <w:t xml:space="preserve">　</w:t>
      </w:r>
      <w:r w:rsidRPr="001C5F62">
        <w:rPr>
          <w:rFonts w:ascii="標楷體" w:eastAsia="標楷體" w:hAnsi="標楷體" w:hint="eastAsia"/>
          <w:b/>
          <w:spacing w:val="0"/>
          <w:sz w:val="24"/>
          <w:szCs w:val="24"/>
        </w:rPr>
        <w:t>部分鄉鎮市一般廢棄物回收率均低於全縣平均值，允宜督促加強資源垃圾及廚餘回收，以提升資源回收成效：</w:t>
      </w:r>
      <w:r w:rsidRPr="001C5F62">
        <w:rPr>
          <w:rFonts w:ascii="標楷體" w:eastAsia="標楷體" w:hAnsi="標楷體" w:hint="eastAsia"/>
          <w:spacing w:val="6"/>
          <w:sz w:val="24"/>
          <w:szCs w:val="24"/>
        </w:rPr>
        <w:t>近3年度宜蘭縣一般廢棄物回收率分別為60.8％、49.4％及53.7％，其中3年度均低於宜蘭縣平均值者，計有蘇澳鎮、員山鄉、五結鄉及大同鄉等4鄉鎮；又113年截至8月底止，一般廢棄物產生量為15.05萬公噸，其資源垃圾回收量8.15萬公噸及廚餘回收量0.44萬公噸，合計一般廢棄物回收量8.60萬公噸，回收率57.2％，</w:t>
      </w:r>
      <w:r w:rsidRPr="001C5F62">
        <w:rPr>
          <w:rFonts w:ascii="標楷體" w:eastAsia="標楷體" w:hAnsi="標楷體" w:hint="eastAsia"/>
          <w:spacing w:val="6"/>
          <w:sz w:val="24"/>
          <w:szCs w:val="24"/>
        </w:rPr>
        <w:lastRenderedPageBreak/>
        <w:t>其中宜蘭市、蘇澳鎮、頭城鎮、員山鄉、五結鄉及大同鄉等6鄉鎮市回收率均低於宜蘭縣</w:t>
      </w:r>
      <w:r w:rsidR="00C37444" w:rsidRPr="001C5F62">
        <w:rPr>
          <w:noProof/>
        </w:rPr>
        <mc:AlternateContent>
          <mc:Choice Requires="wps">
            <w:drawing>
              <wp:anchor distT="0" distB="0" distL="114300" distR="114300" simplePos="0" relativeHeight="251654144" behindDoc="1" locked="0" layoutInCell="1" allowOverlap="1" wp14:anchorId="6EFF35B7" wp14:editId="3A4B04B5">
                <wp:simplePos x="0" y="0"/>
                <wp:positionH relativeFrom="column">
                  <wp:posOffset>1976120</wp:posOffset>
                </wp:positionH>
                <wp:positionV relativeFrom="paragraph">
                  <wp:posOffset>415925</wp:posOffset>
                </wp:positionV>
                <wp:extent cx="4390390" cy="2667000"/>
                <wp:effectExtent l="0" t="0" r="0" b="0"/>
                <wp:wrapSquare wrapText="bothSides"/>
                <wp:docPr id="1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0390" cy="2667000"/>
                        </a:xfrm>
                        <a:prstGeom prst="rect">
                          <a:avLst/>
                        </a:prstGeom>
                        <a:solidFill>
                          <a:srgbClr val="FFFFFF"/>
                        </a:solidFill>
                        <a:ln w="9525">
                          <a:noFill/>
                          <a:miter lim="800000"/>
                          <a:headEnd/>
                          <a:tailEnd/>
                        </a:ln>
                      </wps:spPr>
                      <wps:txbx>
                        <w:txbxContent>
                          <w:tbl>
                            <w:tblPr>
                              <w:tblW w:w="0" w:type="auto"/>
                              <w:tblInd w:w="-114" w:type="dxa"/>
                              <w:tblLayout w:type="fixed"/>
                              <w:tblCellMar>
                                <w:left w:w="28" w:type="dxa"/>
                                <w:right w:w="28" w:type="dxa"/>
                              </w:tblCellMar>
                              <w:tblLook w:val="04A0" w:firstRow="1" w:lastRow="0" w:firstColumn="1" w:lastColumn="0" w:noHBand="0" w:noVBand="1"/>
                            </w:tblPr>
                            <w:tblGrid>
                              <w:gridCol w:w="1390"/>
                              <w:gridCol w:w="993"/>
                              <w:gridCol w:w="992"/>
                              <w:gridCol w:w="992"/>
                              <w:gridCol w:w="992"/>
                              <w:gridCol w:w="1304"/>
                            </w:tblGrid>
                            <w:tr w:rsidR="0097161F" w:rsidRPr="008D0A87" w14:paraId="0E8AB22F" w14:textId="77777777" w:rsidTr="00E446C7">
                              <w:trPr>
                                <w:trHeight w:val="330"/>
                              </w:trPr>
                              <w:tc>
                                <w:tcPr>
                                  <w:tcW w:w="6663" w:type="dxa"/>
                                  <w:gridSpan w:val="6"/>
                                  <w:tcBorders>
                                    <w:top w:val="nil"/>
                                    <w:left w:val="nil"/>
                                    <w:right w:val="nil"/>
                                  </w:tcBorders>
                                  <w:shd w:val="clear" w:color="auto" w:fill="auto"/>
                                  <w:noWrap/>
                                  <w:vAlign w:val="center"/>
                                </w:tcPr>
                                <w:p w14:paraId="08A3CA0B" w14:textId="77777777" w:rsidR="0097161F" w:rsidRPr="00CD6BA0" w:rsidRDefault="0097161F" w:rsidP="00631859">
                                  <w:pPr>
                                    <w:spacing w:beforeLines="20" w:before="48" w:afterLines="40" w:after="96"/>
                                    <w:jc w:val="center"/>
                                    <w:rPr>
                                      <w:rFonts w:ascii="標楷體" w:eastAsia="標楷體" w:hAnsi="標楷體" w:cs="新細明體"/>
                                      <w:b/>
                                      <w:kern w:val="0"/>
                                    </w:rPr>
                                  </w:pPr>
                                  <w:r w:rsidRPr="00CD6BA0">
                                    <w:rPr>
                                      <w:rFonts w:ascii="標楷體" w:eastAsia="標楷體" w:hAnsi="標楷體" w:cs="新細明體" w:hint="eastAsia"/>
                                      <w:b/>
                                      <w:kern w:val="0"/>
                                    </w:rPr>
                                    <w:t>表7</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rPr>
                                    <w:t>部分鄉鎮市一般廢棄物回收率低於全縣平均值情形</w:t>
                                  </w:r>
                                </w:p>
                              </w:tc>
                            </w:tr>
                            <w:tr w:rsidR="0097161F" w:rsidRPr="008D0A87" w14:paraId="7F55C96F" w14:textId="77777777" w:rsidTr="00E446C7">
                              <w:trPr>
                                <w:trHeight w:val="330"/>
                              </w:trPr>
                              <w:tc>
                                <w:tcPr>
                                  <w:tcW w:w="6663" w:type="dxa"/>
                                  <w:gridSpan w:val="6"/>
                                  <w:tcBorders>
                                    <w:left w:val="nil"/>
                                    <w:bottom w:val="single" w:sz="4" w:space="0" w:color="auto"/>
                                    <w:right w:val="nil"/>
                                  </w:tcBorders>
                                  <w:shd w:val="clear" w:color="auto" w:fill="auto"/>
                                  <w:noWrap/>
                                  <w:vAlign w:val="center"/>
                                  <w:hideMark/>
                                </w:tcPr>
                                <w:p w14:paraId="79E272A9" w14:textId="77777777" w:rsidR="0097161F" w:rsidRPr="008D0A87" w:rsidRDefault="0097161F" w:rsidP="00631859">
                                  <w:pPr>
                                    <w:spacing w:beforeLines="20" w:before="48" w:afterLines="40" w:after="96"/>
                                    <w:jc w:val="right"/>
                                    <w:rPr>
                                      <w:rFonts w:ascii="標楷體" w:eastAsia="標楷體" w:hAnsi="標楷體" w:cs="新細明體"/>
                                      <w:color w:val="000000"/>
                                      <w:kern w:val="0"/>
                                      <w:sz w:val="20"/>
                                    </w:rPr>
                                  </w:pPr>
                                  <w:r w:rsidRPr="008D0A87">
                                    <w:rPr>
                                      <w:rFonts w:ascii="標楷體" w:eastAsia="標楷體" w:hAnsi="標楷體" w:cs="新細明體" w:hint="eastAsia"/>
                                      <w:color w:val="000000"/>
                                      <w:kern w:val="0"/>
                                      <w:sz w:val="20"/>
                                    </w:rPr>
                                    <w:t>單位：％</w:t>
                                  </w:r>
                                </w:p>
                              </w:tc>
                            </w:tr>
                            <w:tr w:rsidR="0097161F" w:rsidRPr="00FD40A4" w14:paraId="26286E9C" w14:textId="77777777" w:rsidTr="00E446C7">
                              <w:trPr>
                                <w:trHeight w:val="411"/>
                              </w:trPr>
                              <w:tc>
                                <w:tcPr>
                                  <w:tcW w:w="2383"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191D93E6" w14:textId="77777777" w:rsidR="0097161F" w:rsidRPr="00FD40A4" w:rsidRDefault="0097161F" w:rsidP="00631859">
                                  <w:pPr>
                                    <w:spacing w:beforeLines="20" w:before="48" w:afterLines="40" w:after="96" w:line="200" w:lineRule="atLeast"/>
                                    <w:jc w:val="right"/>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年度</w:t>
                                  </w:r>
                                </w:p>
                                <w:p w14:paraId="1EBF99AD" w14:textId="77777777" w:rsidR="0097161F" w:rsidRPr="00FD40A4" w:rsidRDefault="0097161F" w:rsidP="00631859">
                                  <w:pPr>
                                    <w:spacing w:beforeLines="20" w:before="48" w:afterLines="40" w:after="96" w:line="240" w:lineRule="atLeast"/>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鄉鎮市名稱</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74163"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110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44E00"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111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14A71"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112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339D9F0C" w14:textId="77777777" w:rsidR="0097161F"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113年截至</w:t>
                                  </w:r>
                                </w:p>
                                <w:p w14:paraId="77918F03" w14:textId="40EB642E"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8月底止</w:t>
                                  </w:r>
                                </w:p>
                              </w:tc>
                            </w:tr>
                            <w:tr w:rsidR="0097161F" w:rsidRPr="00784910" w14:paraId="173D6CF0" w14:textId="77777777" w:rsidTr="00E446C7">
                              <w:trPr>
                                <w:trHeight w:val="209"/>
                              </w:trPr>
                              <w:tc>
                                <w:tcPr>
                                  <w:tcW w:w="2383" w:type="dxa"/>
                                  <w:gridSpan w:val="2"/>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282EB6" w14:textId="77777777" w:rsidR="0097161F" w:rsidRPr="00784910" w:rsidRDefault="0097161F" w:rsidP="00631859">
                                  <w:pPr>
                                    <w:jc w:val="center"/>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全縣平均值</w:t>
                                  </w:r>
                                </w:p>
                              </w:tc>
                              <w:tc>
                                <w:tcPr>
                                  <w:tcW w:w="99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894E65E" w14:textId="77777777" w:rsidR="0097161F" w:rsidRPr="00784910" w:rsidRDefault="0097161F" w:rsidP="00631859">
                                  <w:pPr>
                                    <w:jc w:val="right"/>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 xml:space="preserve">60.8 </w:t>
                                  </w:r>
                                </w:p>
                              </w:tc>
                              <w:tc>
                                <w:tcPr>
                                  <w:tcW w:w="99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3566D81" w14:textId="77777777" w:rsidR="0097161F" w:rsidRPr="00784910" w:rsidRDefault="0097161F" w:rsidP="00631859">
                                  <w:pPr>
                                    <w:jc w:val="right"/>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49.4</w:t>
                                  </w:r>
                                </w:p>
                              </w:tc>
                              <w:tc>
                                <w:tcPr>
                                  <w:tcW w:w="99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B3C108" w14:textId="77777777" w:rsidR="0097161F" w:rsidRPr="00784910" w:rsidRDefault="0097161F" w:rsidP="00631859">
                                  <w:pPr>
                                    <w:jc w:val="right"/>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 xml:space="preserve">53.7 </w:t>
                                  </w:r>
                                </w:p>
                              </w:tc>
                              <w:tc>
                                <w:tcPr>
                                  <w:tcW w:w="1304" w:type="dxa"/>
                                  <w:tcBorders>
                                    <w:top w:val="single" w:sz="4" w:space="0" w:color="auto"/>
                                    <w:left w:val="single" w:sz="4" w:space="0" w:color="auto"/>
                                    <w:bottom w:val="double" w:sz="4" w:space="0" w:color="auto"/>
                                    <w:right w:val="single" w:sz="4" w:space="0" w:color="auto"/>
                                  </w:tcBorders>
                                  <w:shd w:val="clear" w:color="auto" w:fill="auto"/>
                                  <w:vAlign w:val="center"/>
                                </w:tcPr>
                                <w:p w14:paraId="3C014193" w14:textId="77777777" w:rsidR="0097161F" w:rsidRPr="00784910" w:rsidRDefault="0097161F" w:rsidP="00631859">
                                  <w:pPr>
                                    <w:jc w:val="right"/>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57.2</w:t>
                                  </w:r>
                                </w:p>
                              </w:tc>
                            </w:tr>
                            <w:tr w:rsidR="0097161F" w:rsidRPr="00D564C4" w14:paraId="0DCBA142" w14:textId="77777777" w:rsidTr="00E446C7">
                              <w:trPr>
                                <w:trHeight w:val="181"/>
                              </w:trPr>
                              <w:tc>
                                <w:tcPr>
                                  <w:tcW w:w="1390" w:type="dxa"/>
                                  <w:vMerge w:val="restart"/>
                                  <w:tcBorders>
                                    <w:top w:val="double" w:sz="4" w:space="0" w:color="auto"/>
                                    <w:left w:val="single" w:sz="4" w:space="0" w:color="auto"/>
                                    <w:right w:val="single" w:sz="4" w:space="0" w:color="auto"/>
                                  </w:tcBorders>
                                  <w:shd w:val="clear" w:color="auto" w:fill="auto"/>
                                  <w:noWrap/>
                                  <w:vAlign w:val="center"/>
                                </w:tcPr>
                                <w:p w14:paraId="2A88E012"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低於全縣平均值之鄉鎮市</w:t>
                                  </w:r>
                                </w:p>
                              </w:tc>
                              <w:tc>
                                <w:tcPr>
                                  <w:tcW w:w="993" w:type="dxa"/>
                                  <w:tcBorders>
                                    <w:top w:val="double" w:sz="4" w:space="0" w:color="auto"/>
                                    <w:left w:val="single" w:sz="4" w:space="0" w:color="auto"/>
                                    <w:bottom w:val="single" w:sz="4" w:space="0" w:color="auto"/>
                                    <w:right w:val="single" w:sz="4" w:space="0" w:color="auto"/>
                                  </w:tcBorders>
                                  <w:shd w:val="clear" w:color="auto" w:fill="auto"/>
                                  <w:vAlign w:val="center"/>
                                </w:tcPr>
                                <w:p w14:paraId="6008E4CF"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宜蘭市</w:t>
                                  </w:r>
                                </w:p>
                              </w:tc>
                              <w:tc>
                                <w:tcPr>
                                  <w:tcW w:w="992" w:type="dxa"/>
                                  <w:tcBorders>
                                    <w:top w:val="double" w:sz="4" w:space="0" w:color="auto"/>
                                    <w:left w:val="nil"/>
                                    <w:bottom w:val="single" w:sz="4" w:space="0" w:color="auto"/>
                                    <w:right w:val="single" w:sz="4" w:space="0" w:color="auto"/>
                                  </w:tcBorders>
                                  <w:shd w:val="clear" w:color="auto" w:fill="auto"/>
                                  <w:noWrap/>
                                  <w:vAlign w:val="center"/>
                                </w:tcPr>
                                <w:p w14:paraId="503EC3F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62.0 </w:t>
                                  </w:r>
                                </w:p>
                              </w:tc>
                              <w:tc>
                                <w:tcPr>
                                  <w:tcW w:w="992" w:type="dxa"/>
                                  <w:tcBorders>
                                    <w:top w:val="double" w:sz="4" w:space="0" w:color="auto"/>
                                    <w:left w:val="nil"/>
                                    <w:bottom w:val="single" w:sz="4" w:space="0" w:color="auto"/>
                                    <w:right w:val="single" w:sz="4" w:space="0" w:color="auto"/>
                                  </w:tcBorders>
                                  <w:shd w:val="clear" w:color="auto" w:fill="auto"/>
                                  <w:noWrap/>
                                  <w:vAlign w:val="center"/>
                                </w:tcPr>
                                <w:p w14:paraId="12F0FB15"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49.8 </w:t>
                                  </w:r>
                                </w:p>
                              </w:tc>
                              <w:tc>
                                <w:tcPr>
                                  <w:tcW w:w="992" w:type="dxa"/>
                                  <w:tcBorders>
                                    <w:top w:val="double" w:sz="4" w:space="0" w:color="auto"/>
                                    <w:left w:val="nil"/>
                                    <w:bottom w:val="single" w:sz="4" w:space="0" w:color="auto"/>
                                    <w:right w:val="single" w:sz="4" w:space="0" w:color="auto"/>
                                  </w:tcBorders>
                                  <w:shd w:val="clear" w:color="auto" w:fill="auto"/>
                                  <w:noWrap/>
                                  <w:vAlign w:val="center"/>
                                </w:tcPr>
                                <w:p w14:paraId="41DCFD04"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55.0 </w:t>
                                  </w:r>
                                </w:p>
                              </w:tc>
                              <w:tc>
                                <w:tcPr>
                                  <w:tcW w:w="1304" w:type="dxa"/>
                                  <w:tcBorders>
                                    <w:top w:val="double" w:sz="4" w:space="0" w:color="auto"/>
                                    <w:left w:val="nil"/>
                                    <w:bottom w:val="single" w:sz="4" w:space="0" w:color="auto"/>
                                    <w:right w:val="single" w:sz="4" w:space="0" w:color="auto"/>
                                  </w:tcBorders>
                                  <w:shd w:val="clear" w:color="auto" w:fill="auto"/>
                                  <w:vAlign w:val="center"/>
                                </w:tcPr>
                                <w:p w14:paraId="55E3589F"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54.2 </w:t>
                                  </w:r>
                                </w:p>
                              </w:tc>
                            </w:tr>
                            <w:tr w:rsidR="0097161F" w:rsidRPr="00D564C4" w14:paraId="49321B93"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57F61E1E" w14:textId="77777777" w:rsidR="0097161F" w:rsidRPr="00B172A2"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EE4722"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蘇澳鎮</w:t>
                                  </w:r>
                                </w:p>
                              </w:tc>
                              <w:tc>
                                <w:tcPr>
                                  <w:tcW w:w="992" w:type="dxa"/>
                                  <w:tcBorders>
                                    <w:top w:val="nil"/>
                                    <w:left w:val="nil"/>
                                    <w:bottom w:val="single" w:sz="4" w:space="0" w:color="auto"/>
                                    <w:right w:val="single" w:sz="4" w:space="0" w:color="auto"/>
                                  </w:tcBorders>
                                  <w:shd w:val="clear" w:color="auto" w:fill="auto"/>
                                  <w:noWrap/>
                                  <w:vAlign w:val="center"/>
                                </w:tcPr>
                                <w:p w14:paraId="2B2B9BD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58.5 </w:t>
                                  </w:r>
                                </w:p>
                              </w:tc>
                              <w:tc>
                                <w:tcPr>
                                  <w:tcW w:w="992" w:type="dxa"/>
                                  <w:tcBorders>
                                    <w:top w:val="nil"/>
                                    <w:left w:val="nil"/>
                                    <w:bottom w:val="single" w:sz="4" w:space="0" w:color="auto"/>
                                    <w:right w:val="single" w:sz="4" w:space="0" w:color="auto"/>
                                  </w:tcBorders>
                                  <w:shd w:val="clear" w:color="auto" w:fill="auto"/>
                                  <w:noWrap/>
                                  <w:vAlign w:val="center"/>
                                </w:tcPr>
                                <w:p w14:paraId="4306AC06"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46.0 </w:t>
                                  </w:r>
                                </w:p>
                              </w:tc>
                              <w:tc>
                                <w:tcPr>
                                  <w:tcW w:w="992" w:type="dxa"/>
                                  <w:tcBorders>
                                    <w:top w:val="nil"/>
                                    <w:left w:val="nil"/>
                                    <w:bottom w:val="single" w:sz="4" w:space="0" w:color="auto"/>
                                    <w:right w:val="single" w:sz="4" w:space="0" w:color="auto"/>
                                  </w:tcBorders>
                                  <w:shd w:val="clear" w:color="auto" w:fill="auto"/>
                                  <w:noWrap/>
                                  <w:vAlign w:val="center"/>
                                </w:tcPr>
                                <w:p w14:paraId="72023400"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52.4 </w:t>
                                  </w:r>
                                </w:p>
                              </w:tc>
                              <w:tc>
                                <w:tcPr>
                                  <w:tcW w:w="1304" w:type="dxa"/>
                                  <w:tcBorders>
                                    <w:top w:val="nil"/>
                                    <w:left w:val="nil"/>
                                    <w:bottom w:val="single" w:sz="4" w:space="0" w:color="auto"/>
                                    <w:right w:val="single" w:sz="4" w:space="0" w:color="auto"/>
                                  </w:tcBorders>
                                  <w:shd w:val="clear" w:color="auto" w:fill="auto"/>
                                  <w:vAlign w:val="center"/>
                                </w:tcPr>
                                <w:p w14:paraId="5991CB53"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55.1 </w:t>
                                  </w:r>
                                </w:p>
                              </w:tc>
                            </w:tr>
                            <w:tr w:rsidR="0097161F" w:rsidRPr="00D564C4" w14:paraId="3000D12C"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2258A9E0"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E79B730"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頭城鎮</w:t>
                                  </w:r>
                                </w:p>
                              </w:tc>
                              <w:tc>
                                <w:tcPr>
                                  <w:tcW w:w="992" w:type="dxa"/>
                                  <w:tcBorders>
                                    <w:top w:val="nil"/>
                                    <w:left w:val="nil"/>
                                    <w:bottom w:val="single" w:sz="4" w:space="0" w:color="auto"/>
                                    <w:right w:val="single" w:sz="4" w:space="0" w:color="auto"/>
                                  </w:tcBorders>
                                  <w:shd w:val="clear" w:color="auto" w:fill="auto"/>
                                  <w:noWrap/>
                                  <w:vAlign w:val="center"/>
                                </w:tcPr>
                                <w:p w14:paraId="5E758AD8"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55.8 </w:t>
                                  </w:r>
                                </w:p>
                              </w:tc>
                              <w:tc>
                                <w:tcPr>
                                  <w:tcW w:w="992" w:type="dxa"/>
                                  <w:tcBorders>
                                    <w:top w:val="nil"/>
                                    <w:left w:val="nil"/>
                                    <w:bottom w:val="single" w:sz="4" w:space="0" w:color="auto"/>
                                    <w:right w:val="single" w:sz="4" w:space="0" w:color="auto"/>
                                  </w:tcBorders>
                                  <w:shd w:val="clear" w:color="auto" w:fill="auto"/>
                                  <w:noWrap/>
                                  <w:vAlign w:val="center"/>
                                </w:tcPr>
                                <w:p w14:paraId="5E5C7B93"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52.0 </w:t>
                                  </w:r>
                                </w:p>
                              </w:tc>
                              <w:tc>
                                <w:tcPr>
                                  <w:tcW w:w="992" w:type="dxa"/>
                                  <w:tcBorders>
                                    <w:top w:val="nil"/>
                                    <w:left w:val="nil"/>
                                    <w:bottom w:val="single" w:sz="4" w:space="0" w:color="auto"/>
                                    <w:right w:val="single" w:sz="4" w:space="0" w:color="auto"/>
                                  </w:tcBorders>
                                  <w:shd w:val="clear" w:color="auto" w:fill="auto"/>
                                  <w:noWrap/>
                                  <w:vAlign w:val="center"/>
                                </w:tcPr>
                                <w:p w14:paraId="1CFDA0F4"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53.6 </w:t>
                                  </w:r>
                                </w:p>
                              </w:tc>
                              <w:tc>
                                <w:tcPr>
                                  <w:tcW w:w="1304" w:type="dxa"/>
                                  <w:tcBorders>
                                    <w:top w:val="single" w:sz="4" w:space="0" w:color="auto"/>
                                    <w:left w:val="nil"/>
                                    <w:bottom w:val="single" w:sz="4" w:space="0" w:color="auto"/>
                                    <w:right w:val="single" w:sz="4" w:space="0" w:color="auto"/>
                                  </w:tcBorders>
                                  <w:shd w:val="clear" w:color="auto" w:fill="auto"/>
                                  <w:vAlign w:val="center"/>
                                </w:tcPr>
                                <w:p w14:paraId="49146F5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54.6 </w:t>
                                  </w:r>
                                </w:p>
                              </w:tc>
                            </w:tr>
                            <w:tr w:rsidR="0097161F" w:rsidRPr="00D564C4" w14:paraId="4F33B0F7"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2A655A08" w14:textId="77777777" w:rsidR="0097161F" w:rsidRPr="00B172A2"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3B9E9B"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員山鄉</w:t>
                                  </w:r>
                                </w:p>
                              </w:tc>
                              <w:tc>
                                <w:tcPr>
                                  <w:tcW w:w="992" w:type="dxa"/>
                                  <w:tcBorders>
                                    <w:top w:val="nil"/>
                                    <w:left w:val="nil"/>
                                    <w:bottom w:val="single" w:sz="4" w:space="0" w:color="auto"/>
                                    <w:right w:val="single" w:sz="4" w:space="0" w:color="auto"/>
                                  </w:tcBorders>
                                  <w:shd w:val="clear" w:color="auto" w:fill="auto"/>
                                  <w:noWrap/>
                                  <w:vAlign w:val="center"/>
                                </w:tcPr>
                                <w:p w14:paraId="43404E8A"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54.6 </w:t>
                                  </w:r>
                                </w:p>
                              </w:tc>
                              <w:tc>
                                <w:tcPr>
                                  <w:tcW w:w="992" w:type="dxa"/>
                                  <w:tcBorders>
                                    <w:top w:val="nil"/>
                                    <w:left w:val="nil"/>
                                    <w:bottom w:val="single" w:sz="4" w:space="0" w:color="auto"/>
                                    <w:right w:val="single" w:sz="4" w:space="0" w:color="auto"/>
                                  </w:tcBorders>
                                  <w:shd w:val="clear" w:color="auto" w:fill="auto"/>
                                  <w:noWrap/>
                                  <w:vAlign w:val="center"/>
                                </w:tcPr>
                                <w:p w14:paraId="1511E0BF"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47.4 </w:t>
                                  </w:r>
                                </w:p>
                              </w:tc>
                              <w:tc>
                                <w:tcPr>
                                  <w:tcW w:w="992" w:type="dxa"/>
                                  <w:tcBorders>
                                    <w:top w:val="nil"/>
                                    <w:left w:val="nil"/>
                                    <w:bottom w:val="single" w:sz="4" w:space="0" w:color="auto"/>
                                    <w:right w:val="single" w:sz="4" w:space="0" w:color="auto"/>
                                  </w:tcBorders>
                                  <w:shd w:val="clear" w:color="auto" w:fill="auto"/>
                                  <w:noWrap/>
                                  <w:vAlign w:val="center"/>
                                </w:tcPr>
                                <w:p w14:paraId="69E7C657"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45.4 </w:t>
                                  </w:r>
                                </w:p>
                              </w:tc>
                              <w:tc>
                                <w:tcPr>
                                  <w:tcW w:w="1304" w:type="dxa"/>
                                  <w:tcBorders>
                                    <w:top w:val="single" w:sz="4" w:space="0" w:color="auto"/>
                                    <w:left w:val="nil"/>
                                    <w:bottom w:val="single" w:sz="4" w:space="0" w:color="auto"/>
                                    <w:right w:val="single" w:sz="4" w:space="0" w:color="auto"/>
                                  </w:tcBorders>
                                  <w:shd w:val="clear" w:color="auto" w:fill="auto"/>
                                  <w:vAlign w:val="center"/>
                                </w:tcPr>
                                <w:p w14:paraId="7BB0F854"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46.5 </w:t>
                                  </w:r>
                                </w:p>
                              </w:tc>
                            </w:tr>
                            <w:tr w:rsidR="0097161F" w:rsidRPr="00D564C4" w14:paraId="67034E58"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0D18D6B7" w14:textId="77777777" w:rsidR="0097161F" w:rsidRPr="00B172A2"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CF1DBF0"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五結鄉</w:t>
                                  </w:r>
                                </w:p>
                              </w:tc>
                              <w:tc>
                                <w:tcPr>
                                  <w:tcW w:w="992" w:type="dxa"/>
                                  <w:tcBorders>
                                    <w:top w:val="nil"/>
                                    <w:left w:val="nil"/>
                                    <w:bottom w:val="single" w:sz="4" w:space="0" w:color="auto"/>
                                    <w:right w:val="single" w:sz="4" w:space="0" w:color="auto"/>
                                  </w:tcBorders>
                                  <w:shd w:val="clear" w:color="auto" w:fill="auto"/>
                                  <w:noWrap/>
                                  <w:vAlign w:val="center"/>
                                </w:tcPr>
                                <w:p w14:paraId="358F352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59.1 </w:t>
                                  </w:r>
                                </w:p>
                              </w:tc>
                              <w:tc>
                                <w:tcPr>
                                  <w:tcW w:w="992" w:type="dxa"/>
                                  <w:tcBorders>
                                    <w:top w:val="nil"/>
                                    <w:left w:val="nil"/>
                                    <w:bottom w:val="single" w:sz="4" w:space="0" w:color="auto"/>
                                    <w:right w:val="single" w:sz="4" w:space="0" w:color="auto"/>
                                  </w:tcBorders>
                                  <w:shd w:val="clear" w:color="auto" w:fill="auto"/>
                                  <w:noWrap/>
                                  <w:vAlign w:val="center"/>
                                </w:tcPr>
                                <w:p w14:paraId="51F78830"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45.1 </w:t>
                                  </w:r>
                                </w:p>
                              </w:tc>
                              <w:tc>
                                <w:tcPr>
                                  <w:tcW w:w="992" w:type="dxa"/>
                                  <w:tcBorders>
                                    <w:top w:val="nil"/>
                                    <w:left w:val="nil"/>
                                    <w:bottom w:val="single" w:sz="4" w:space="0" w:color="auto"/>
                                    <w:right w:val="single" w:sz="4" w:space="0" w:color="auto"/>
                                  </w:tcBorders>
                                  <w:shd w:val="clear" w:color="auto" w:fill="auto"/>
                                  <w:noWrap/>
                                  <w:vAlign w:val="center"/>
                                </w:tcPr>
                                <w:p w14:paraId="203083EA"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46.6 </w:t>
                                  </w:r>
                                </w:p>
                              </w:tc>
                              <w:tc>
                                <w:tcPr>
                                  <w:tcW w:w="1304" w:type="dxa"/>
                                  <w:tcBorders>
                                    <w:top w:val="nil"/>
                                    <w:left w:val="nil"/>
                                    <w:bottom w:val="single" w:sz="4" w:space="0" w:color="auto"/>
                                    <w:right w:val="single" w:sz="4" w:space="0" w:color="auto"/>
                                  </w:tcBorders>
                                  <w:shd w:val="clear" w:color="auto" w:fill="auto"/>
                                  <w:vAlign w:val="center"/>
                                </w:tcPr>
                                <w:p w14:paraId="00415FC2"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52.8 </w:t>
                                  </w:r>
                                </w:p>
                              </w:tc>
                            </w:tr>
                            <w:tr w:rsidR="0097161F" w:rsidRPr="00D564C4" w14:paraId="3619AFD0"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04E18102" w14:textId="77777777" w:rsidR="0097161F" w:rsidRPr="00B172A2"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right w:val="single" w:sz="4" w:space="0" w:color="auto"/>
                                  </w:tcBorders>
                                  <w:shd w:val="clear" w:color="auto" w:fill="auto"/>
                                  <w:vAlign w:val="center"/>
                                </w:tcPr>
                                <w:p w14:paraId="5A1ECEF7"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大同鄉</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6BE22"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57.3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9077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36.6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0A72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38.3 </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53A9D9E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48.2 </w:t>
                                  </w:r>
                                </w:p>
                              </w:tc>
                            </w:tr>
                            <w:tr w:rsidR="0097161F" w:rsidRPr="00FD40A4" w14:paraId="03B9DEA8" w14:textId="77777777" w:rsidTr="00E446C7">
                              <w:trPr>
                                <w:trHeight w:val="330"/>
                              </w:trPr>
                              <w:tc>
                                <w:tcPr>
                                  <w:tcW w:w="6663" w:type="dxa"/>
                                  <w:gridSpan w:val="6"/>
                                  <w:tcBorders>
                                    <w:top w:val="single" w:sz="4" w:space="0" w:color="auto"/>
                                  </w:tcBorders>
                                  <w:shd w:val="clear" w:color="auto" w:fill="auto"/>
                                  <w:noWrap/>
                                  <w:vAlign w:val="center"/>
                                </w:tcPr>
                                <w:p w14:paraId="127A952F" w14:textId="77777777" w:rsidR="0097161F" w:rsidRPr="00FD40A4" w:rsidRDefault="0097161F" w:rsidP="00631859">
                                  <w:pPr>
                                    <w:spacing w:beforeLines="20" w:before="48" w:afterLines="40" w:after="96"/>
                                    <w:rPr>
                                      <w:rFonts w:ascii="標楷體" w:eastAsia="標楷體" w:hAnsi="標楷體" w:cs="新細明體"/>
                                      <w:color w:val="000000"/>
                                      <w:kern w:val="0"/>
                                      <w:sz w:val="18"/>
                                      <w:szCs w:val="18"/>
                                    </w:rPr>
                                  </w:pPr>
                                  <w:r w:rsidRPr="00FD40A4">
                                    <w:rPr>
                                      <w:rFonts w:ascii="標楷體" w:eastAsia="標楷體" w:hAnsi="標楷體" w:cs="新細明體" w:hint="eastAsia"/>
                                      <w:color w:val="000000"/>
                                      <w:kern w:val="0"/>
                                      <w:sz w:val="18"/>
                                      <w:szCs w:val="18"/>
                                    </w:rPr>
                                    <w:t>資料來源：整理自環保局提供資料。</w:t>
                                  </w:r>
                                </w:p>
                              </w:tc>
                            </w:tr>
                          </w:tbl>
                          <w:p w14:paraId="0C9F7773" w14:textId="77777777" w:rsidR="0097161F" w:rsidRPr="00B031A5" w:rsidRDefault="0097161F" w:rsidP="00E72F1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FF35B7" id="_x0000_s1081" type="#_x0000_t202" style="position:absolute;left:0;text-align:left;margin-left:155.6pt;margin-top:32.75pt;width:345.7pt;height:21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" stroked="f">
                <v:textbox>
                  <w:txbxContent>
                    <w:tbl>
                      <w:tblPr>
                        <w:tblW w:w="0" w:type="auto"/>
                        <w:tblInd w:w="-114" w:type="dxa"/>
                        <w:tblLayout w:type="fixed"/>
                        <w:tblCellMar>
                          <w:left w:w="28" w:type="dxa"/>
                          <w:right w:w="28" w:type="dxa"/>
                        </w:tblCellMar>
                        <w:tblLook w:val="04A0" w:firstRow="1" w:lastRow="0" w:firstColumn="1" w:lastColumn="0" w:noHBand="0" w:noVBand="1"/>
                      </w:tblPr>
                      <w:tblGrid>
                        <w:gridCol w:w="1390"/>
                        <w:gridCol w:w="993"/>
                        <w:gridCol w:w="992"/>
                        <w:gridCol w:w="992"/>
                        <w:gridCol w:w="992"/>
                        <w:gridCol w:w="1304"/>
                      </w:tblGrid>
                      <w:tr w:rsidR="0097161F" w:rsidRPr="008D0A87" w14:paraId="0E8AB22F" w14:textId="77777777" w:rsidTr="00E446C7">
                        <w:trPr>
                          <w:trHeight w:val="330"/>
                        </w:trPr>
                        <w:tc>
                          <w:tcPr>
                            <w:tcW w:w="6663" w:type="dxa"/>
                            <w:gridSpan w:val="6"/>
                            <w:tcBorders>
                              <w:top w:val="nil"/>
                              <w:left w:val="nil"/>
                              <w:right w:val="nil"/>
                            </w:tcBorders>
                            <w:shd w:val="clear" w:color="auto" w:fill="auto"/>
                            <w:noWrap/>
                            <w:vAlign w:val="center"/>
                          </w:tcPr>
                          <w:p w14:paraId="08A3CA0B" w14:textId="77777777" w:rsidR="0097161F" w:rsidRPr="00CD6BA0" w:rsidRDefault="0097161F" w:rsidP="00631859">
                            <w:pPr>
                              <w:spacing w:beforeLines="20" w:before="48" w:afterLines="40" w:after="96"/>
                              <w:jc w:val="center"/>
                              <w:rPr>
                                <w:rFonts w:ascii="標楷體" w:eastAsia="標楷體" w:hAnsi="標楷體" w:cs="新細明體"/>
                                <w:b/>
                                <w:kern w:val="0"/>
                              </w:rPr>
                            </w:pPr>
                            <w:r w:rsidRPr="00CD6BA0">
                              <w:rPr>
                                <w:rFonts w:ascii="標楷體" w:eastAsia="標楷體" w:hAnsi="標楷體" w:cs="新細明體" w:hint="eastAsia"/>
                                <w:b/>
                                <w:kern w:val="0"/>
                              </w:rPr>
                              <w:t>表7</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rPr>
                              <w:t>部分鄉鎮市一般廢棄物回收率低於全縣平均值情形</w:t>
                            </w:r>
                          </w:p>
                        </w:tc>
                      </w:tr>
                      <w:tr w:rsidR="0097161F" w:rsidRPr="008D0A87" w14:paraId="7F55C96F" w14:textId="77777777" w:rsidTr="00E446C7">
                        <w:trPr>
                          <w:trHeight w:val="330"/>
                        </w:trPr>
                        <w:tc>
                          <w:tcPr>
                            <w:tcW w:w="6663" w:type="dxa"/>
                            <w:gridSpan w:val="6"/>
                            <w:tcBorders>
                              <w:left w:val="nil"/>
                              <w:bottom w:val="single" w:sz="4" w:space="0" w:color="auto"/>
                              <w:right w:val="nil"/>
                            </w:tcBorders>
                            <w:shd w:val="clear" w:color="auto" w:fill="auto"/>
                            <w:noWrap/>
                            <w:vAlign w:val="center"/>
                            <w:hideMark/>
                          </w:tcPr>
                          <w:p w14:paraId="79E272A9" w14:textId="77777777" w:rsidR="0097161F" w:rsidRPr="008D0A87" w:rsidRDefault="0097161F" w:rsidP="00631859">
                            <w:pPr>
                              <w:spacing w:beforeLines="20" w:before="48" w:afterLines="40" w:after="96"/>
                              <w:jc w:val="right"/>
                              <w:rPr>
                                <w:rFonts w:ascii="標楷體" w:eastAsia="標楷體" w:hAnsi="標楷體" w:cs="新細明體"/>
                                <w:color w:val="000000"/>
                                <w:kern w:val="0"/>
                                <w:sz w:val="20"/>
                              </w:rPr>
                            </w:pPr>
                            <w:r w:rsidRPr="008D0A87">
                              <w:rPr>
                                <w:rFonts w:ascii="標楷體" w:eastAsia="標楷體" w:hAnsi="標楷體" w:cs="新細明體" w:hint="eastAsia"/>
                                <w:color w:val="000000"/>
                                <w:kern w:val="0"/>
                                <w:sz w:val="20"/>
                              </w:rPr>
                              <w:t>單位：％</w:t>
                            </w:r>
                          </w:p>
                        </w:tc>
                      </w:tr>
                      <w:tr w:rsidR="0097161F" w:rsidRPr="00FD40A4" w14:paraId="26286E9C" w14:textId="77777777" w:rsidTr="00E446C7">
                        <w:trPr>
                          <w:trHeight w:val="411"/>
                        </w:trPr>
                        <w:tc>
                          <w:tcPr>
                            <w:tcW w:w="2383"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191D93E6" w14:textId="77777777" w:rsidR="0097161F" w:rsidRPr="00FD40A4" w:rsidRDefault="0097161F" w:rsidP="00631859">
                            <w:pPr>
                              <w:spacing w:beforeLines="20" w:before="48" w:afterLines="40" w:after="96" w:line="200" w:lineRule="atLeast"/>
                              <w:jc w:val="right"/>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年度</w:t>
                            </w:r>
                          </w:p>
                          <w:p w14:paraId="1EBF99AD" w14:textId="77777777" w:rsidR="0097161F" w:rsidRPr="00FD40A4" w:rsidRDefault="0097161F" w:rsidP="00631859">
                            <w:pPr>
                              <w:spacing w:beforeLines="20" w:before="48" w:afterLines="40" w:after="96" w:line="240" w:lineRule="atLeast"/>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鄉鎮市名稱</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74163"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110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44E00"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111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14A71"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112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339D9F0C" w14:textId="77777777" w:rsidR="0097161F"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113年截至</w:t>
                            </w:r>
                          </w:p>
                          <w:p w14:paraId="77918F03" w14:textId="40EB642E"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8月底止</w:t>
                            </w:r>
                          </w:p>
                        </w:tc>
                      </w:tr>
                      <w:tr w:rsidR="0097161F" w:rsidRPr="00784910" w14:paraId="173D6CF0" w14:textId="77777777" w:rsidTr="00E446C7">
                        <w:trPr>
                          <w:trHeight w:val="209"/>
                        </w:trPr>
                        <w:tc>
                          <w:tcPr>
                            <w:tcW w:w="2383" w:type="dxa"/>
                            <w:gridSpan w:val="2"/>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282EB6" w14:textId="77777777" w:rsidR="0097161F" w:rsidRPr="00784910" w:rsidRDefault="0097161F" w:rsidP="00631859">
                            <w:pPr>
                              <w:jc w:val="center"/>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全縣平均值</w:t>
                            </w:r>
                          </w:p>
                        </w:tc>
                        <w:tc>
                          <w:tcPr>
                            <w:tcW w:w="99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894E65E" w14:textId="77777777" w:rsidR="0097161F" w:rsidRPr="00784910" w:rsidRDefault="0097161F" w:rsidP="00631859">
                            <w:pPr>
                              <w:jc w:val="right"/>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 xml:space="preserve">60.8 </w:t>
                            </w:r>
                          </w:p>
                        </w:tc>
                        <w:tc>
                          <w:tcPr>
                            <w:tcW w:w="99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3566D81" w14:textId="77777777" w:rsidR="0097161F" w:rsidRPr="00784910" w:rsidRDefault="0097161F" w:rsidP="00631859">
                            <w:pPr>
                              <w:jc w:val="right"/>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49.4</w:t>
                            </w:r>
                          </w:p>
                        </w:tc>
                        <w:tc>
                          <w:tcPr>
                            <w:tcW w:w="99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B3C108" w14:textId="77777777" w:rsidR="0097161F" w:rsidRPr="00784910" w:rsidRDefault="0097161F" w:rsidP="00631859">
                            <w:pPr>
                              <w:jc w:val="right"/>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 xml:space="preserve">53.7 </w:t>
                            </w:r>
                          </w:p>
                        </w:tc>
                        <w:tc>
                          <w:tcPr>
                            <w:tcW w:w="1304" w:type="dxa"/>
                            <w:tcBorders>
                              <w:top w:val="single" w:sz="4" w:space="0" w:color="auto"/>
                              <w:left w:val="single" w:sz="4" w:space="0" w:color="auto"/>
                              <w:bottom w:val="double" w:sz="4" w:space="0" w:color="auto"/>
                              <w:right w:val="single" w:sz="4" w:space="0" w:color="auto"/>
                            </w:tcBorders>
                            <w:shd w:val="clear" w:color="auto" w:fill="auto"/>
                            <w:vAlign w:val="center"/>
                          </w:tcPr>
                          <w:p w14:paraId="3C014193" w14:textId="77777777" w:rsidR="0097161F" w:rsidRPr="00784910" w:rsidRDefault="0097161F" w:rsidP="00631859">
                            <w:pPr>
                              <w:jc w:val="right"/>
                              <w:rPr>
                                <w:rFonts w:ascii="標楷體" w:eastAsia="標楷體" w:hAnsi="標楷體" w:cs="新細明體"/>
                                <w:b/>
                                <w:color w:val="000000"/>
                                <w:kern w:val="0"/>
                                <w:sz w:val="20"/>
                              </w:rPr>
                            </w:pPr>
                            <w:r w:rsidRPr="00784910">
                              <w:rPr>
                                <w:rFonts w:ascii="標楷體" w:eastAsia="標楷體" w:hAnsi="標楷體" w:cs="新細明體" w:hint="eastAsia"/>
                                <w:b/>
                                <w:color w:val="000000"/>
                                <w:kern w:val="0"/>
                                <w:sz w:val="20"/>
                              </w:rPr>
                              <w:t>57.2</w:t>
                            </w:r>
                          </w:p>
                        </w:tc>
                      </w:tr>
                      <w:tr w:rsidR="0097161F" w:rsidRPr="00D564C4" w14:paraId="0DCBA142" w14:textId="77777777" w:rsidTr="00E446C7">
                        <w:trPr>
                          <w:trHeight w:val="181"/>
                        </w:trPr>
                        <w:tc>
                          <w:tcPr>
                            <w:tcW w:w="1390" w:type="dxa"/>
                            <w:vMerge w:val="restart"/>
                            <w:tcBorders>
                              <w:top w:val="double" w:sz="4" w:space="0" w:color="auto"/>
                              <w:left w:val="single" w:sz="4" w:space="0" w:color="auto"/>
                              <w:right w:val="single" w:sz="4" w:space="0" w:color="auto"/>
                            </w:tcBorders>
                            <w:shd w:val="clear" w:color="auto" w:fill="auto"/>
                            <w:noWrap/>
                            <w:vAlign w:val="center"/>
                          </w:tcPr>
                          <w:p w14:paraId="2A88E012"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r w:rsidRPr="00FD40A4">
                              <w:rPr>
                                <w:rFonts w:ascii="標楷體" w:eastAsia="標楷體" w:hAnsi="標楷體" w:cs="新細明體" w:hint="eastAsia"/>
                                <w:color w:val="000000"/>
                                <w:kern w:val="0"/>
                                <w:sz w:val="20"/>
                              </w:rPr>
                              <w:t>低於全縣平均值之鄉鎮市</w:t>
                            </w:r>
                          </w:p>
                        </w:tc>
                        <w:tc>
                          <w:tcPr>
                            <w:tcW w:w="993" w:type="dxa"/>
                            <w:tcBorders>
                              <w:top w:val="double" w:sz="4" w:space="0" w:color="auto"/>
                              <w:left w:val="single" w:sz="4" w:space="0" w:color="auto"/>
                              <w:bottom w:val="single" w:sz="4" w:space="0" w:color="auto"/>
                              <w:right w:val="single" w:sz="4" w:space="0" w:color="auto"/>
                            </w:tcBorders>
                            <w:shd w:val="clear" w:color="auto" w:fill="auto"/>
                            <w:vAlign w:val="center"/>
                          </w:tcPr>
                          <w:p w14:paraId="6008E4CF"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宜蘭市</w:t>
                            </w:r>
                          </w:p>
                        </w:tc>
                        <w:tc>
                          <w:tcPr>
                            <w:tcW w:w="992" w:type="dxa"/>
                            <w:tcBorders>
                              <w:top w:val="double" w:sz="4" w:space="0" w:color="auto"/>
                              <w:left w:val="nil"/>
                              <w:bottom w:val="single" w:sz="4" w:space="0" w:color="auto"/>
                              <w:right w:val="single" w:sz="4" w:space="0" w:color="auto"/>
                            </w:tcBorders>
                            <w:shd w:val="clear" w:color="auto" w:fill="auto"/>
                            <w:noWrap/>
                            <w:vAlign w:val="center"/>
                          </w:tcPr>
                          <w:p w14:paraId="503EC3F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62.0 </w:t>
                            </w:r>
                          </w:p>
                        </w:tc>
                        <w:tc>
                          <w:tcPr>
                            <w:tcW w:w="992" w:type="dxa"/>
                            <w:tcBorders>
                              <w:top w:val="double" w:sz="4" w:space="0" w:color="auto"/>
                              <w:left w:val="nil"/>
                              <w:bottom w:val="single" w:sz="4" w:space="0" w:color="auto"/>
                              <w:right w:val="single" w:sz="4" w:space="0" w:color="auto"/>
                            </w:tcBorders>
                            <w:shd w:val="clear" w:color="auto" w:fill="auto"/>
                            <w:noWrap/>
                            <w:vAlign w:val="center"/>
                          </w:tcPr>
                          <w:p w14:paraId="12F0FB15"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49.8 </w:t>
                            </w:r>
                          </w:p>
                        </w:tc>
                        <w:tc>
                          <w:tcPr>
                            <w:tcW w:w="992" w:type="dxa"/>
                            <w:tcBorders>
                              <w:top w:val="double" w:sz="4" w:space="0" w:color="auto"/>
                              <w:left w:val="nil"/>
                              <w:bottom w:val="single" w:sz="4" w:space="0" w:color="auto"/>
                              <w:right w:val="single" w:sz="4" w:space="0" w:color="auto"/>
                            </w:tcBorders>
                            <w:shd w:val="clear" w:color="auto" w:fill="auto"/>
                            <w:noWrap/>
                            <w:vAlign w:val="center"/>
                          </w:tcPr>
                          <w:p w14:paraId="41DCFD04"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55.0 </w:t>
                            </w:r>
                          </w:p>
                        </w:tc>
                        <w:tc>
                          <w:tcPr>
                            <w:tcW w:w="1304" w:type="dxa"/>
                            <w:tcBorders>
                              <w:top w:val="double" w:sz="4" w:space="0" w:color="auto"/>
                              <w:left w:val="nil"/>
                              <w:bottom w:val="single" w:sz="4" w:space="0" w:color="auto"/>
                              <w:right w:val="single" w:sz="4" w:space="0" w:color="auto"/>
                            </w:tcBorders>
                            <w:shd w:val="clear" w:color="auto" w:fill="auto"/>
                            <w:vAlign w:val="center"/>
                          </w:tcPr>
                          <w:p w14:paraId="55E3589F"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54.2 </w:t>
                            </w:r>
                          </w:p>
                        </w:tc>
                      </w:tr>
                      <w:tr w:rsidR="0097161F" w:rsidRPr="00D564C4" w14:paraId="49321B93"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57F61E1E" w14:textId="77777777" w:rsidR="0097161F" w:rsidRPr="00B172A2"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EE4722"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蘇澳鎮</w:t>
                            </w:r>
                          </w:p>
                        </w:tc>
                        <w:tc>
                          <w:tcPr>
                            <w:tcW w:w="992" w:type="dxa"/>
                            <w:tcBorders>
                              <w:top w:val="nil"/>
                              <w:left w:val="nil"/>
                              <w:bottom w:val="single" w:sz="4" w:space="0" w:color="auto"/>
                              <w:right w:val="single" w:sz="4" w:space="0" w:color="auto"/>
                            </w:tcBorders>
                            <w:shd w:val="clear" w:color="auto" w:fill="auto"/>
                            <w:noWrap/>
                            <w:vAlign w:val="center"/>
                          </w:tcPr>
                          <w:p w14:paraId="2B2B9BD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58.5 </w:t>
                            </w:r>
                          </w:p>
                        </w:tc>
                        <w:tc>
                          <w:tcPr>
                            <w:tcW w:w="992" w:type="dxa"/>
                            <w:tcBorders>
                              <w:top w:val="nil"/>
                              <w:left w:val="nil"/>
                              <w:bottom w:val="single" w:sz="4" w:space="0" w:color="auto"/>
                              <w:right w:val="single" w:sz="4" w:space="0" w:color="auto"/>
                            </w:tcBorders>
                            <w:shd w:val="clear" w:color="auto" w:fill="auto"/>
                            <w:noWrap/>
                            <w:vAlign w:val="center"/>
                          </w:tcPr>
                          <w:p w14:paraId="4306AC06"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46.0 </w:t>
                            </w:r>
                          </w:p>
                        </w:tc>
                        <w:tc>
                          <w:tcPr>
                            <w:tcW w:w="992" w:type="dxa"/>
                            <w:tcBorders>
                              <w:top w:val="nil"/>
                              <w:left w:val="nil"/>
                              <w:bottom w:val="single" w:sz="4" w:space="0" w:color="auto"/>
                              <w:right w:val="single" w:sz="4" w:space="0" w:color="auto"/>
                            </w:tcBorders>
                            <w:shd w:val="clear" w:color="auto" w:fill="auto"/>
                            <w:noWrap/>
                            <w:vAlign w:val="center"/>
                          </w:tcPr>
                          <w:p w14:paraId="72023400"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52.4 </w:t>
                            </w:r>
                          </w:p>
                        </w:tc>
                        <w:tc>
                          <w:tcPr>
                            <w:tcW w:w="1304" w:type="dxa"/>
                            <w:tcBorders>
                              <w:top w:val="nil"/>
                              <w:left w:val="nil"/>
                              <w:bottom w:val="single" w:sz="4" w:space="0" w:color="auto"/>
                              <w:right w:val="single" w:sz="4" w:space="0" w:color="auto"/>
                            </w:tcBorders>
                            <w:shd w:val="clear" w:color="auto" w:fill="auto"/>
                            <w:vAlign w:val="center"/>
                          </w:tcPr>
                          <w:p w14:paraId="5991CB53"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55.1 </w:t>
                            </w:r>
                          </w:p>
                        </w:tc>
                      </w:tr>
                      <w:tr w:rsidR="0097161F" w:rsidRPr="00D564C4" w14:paraId="3000D12C"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2258A9E0" w14:textId="77777777" w:rsidR="0097161F" w:rsidRPr="00FD40A4"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E79B730"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頭城鎮</w:t>
                            </w:r>
                          </w:p>
                        </w:tc>
                        <w:tc>
                          <w:tcPr>
                            <w:tcW w:w="992" w:type="dxa"/>
                            <w:tcBorders>
                              <w:top w:val="nil"/>
                              <w:left w:val="nil"/>
                              <w:bottom w:val="single" w:sz="4" w:space="0" w:color="auto"/>
                              <w:right w:val="single" w:sz="4" w:space="0" w:color="auto"/>
                            </w:tcBorders>
                            <w:shd w:val="clear" w:color="auto" w:fill="auto"/>
                            <w:noWrap/>
                            <w:vAlign w:val="center"/>
                          </w:tcPr>
                          <w:p w14:paraId="5E758AD8"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55.8 </w:t>
                            </w:r>
                          </w:p>
                        </w:tc>
                        <w:tc>
                          <w:tcPr>
                            <w:tcW w:w="992" w:type="dxa"/>
                            <w:tcBorders>
                              <w:top w:val="nil"/>
                              <w:left w:val="nil"/>
                              <w:bottom w:val="single" w:sz="4" w:space="0" w:color="auto"/>
                              <w:right w:val="single" w:sz="4" w:space="0" w:color="auto"/>
                            </w:tcBorders>
                            <w:shd w:val="clear" w:color="auto" w:fill="auto"/>
                            <w:noWrap/>
                            <w:vAlign w:val="center"/>
                          </w:tcPr>
                          <w:p w14:paraId="5E5C7B93"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52.0 </w:t>
                            </w:r>
                          </w:p>
                        </w:tc>
                        <w:tc>
                          <w:tcPr>
                            <w:tcW w:w="992" w:type="dxa"/>
                            <w:tcBorders>
                              <w:top w:val="nil"/>
                              <w:left w:val="nil"/>
                              <w:bottom w:val="single" w:sz="4" w:space="0" w:color="auto"/>
                              <w:right w:val="single" w:sz="4" w:space="0" w:color="auto"/>
                            </w:tcBorders>
                            <w:shd w:val="clear" w:color="auto" w:fill="auto"/>
                            <w:noWrap/>
                            <w:vAlign w:val="center"/>
                          </w:tcPr>
                          <w:p w14:paraId="1CFDA0F4"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53.6 </w:t>
                            </w:r>
                          </w:p>
                        </w:tc>
                        <w:tc>
                          <w:tcPr>
                            <w:tcW w:w="1304" w:type="dxa"/>
                            <w:tcBorders>
                              <w:top w:val="single" w:sz="4" w:space="0" w:color="auto"/>
                              <w:left w:val="nil"/>
                              <w:bottom w:val="single" w:sz="4" w:space="0" w:color="auto"/>
                              <w:right w:val="single" w:sz="4" w:space="0" w:color="auto"/>
                            </w:tcBorders>
                            <w:shd w:val="clear" w:color="auto" w:fill="auto"/>
                            <w:vAlign w:val="center"/>
                          </w:tcPr>
                          <w:p w14:paraId="49146F5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54.6 </w:t>
                            </w:r>
                          </w:p>
                        </w:tc>
                      </w:tr>
                      <w:tr w:rsidR="0097161F" w:rsidRPr="00D564C4" w14:paraId="4F33B0F7"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2A655A08" w14:textId="77777777" w:rsidR="0097161F" w:rsidRPr="00B172A2"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3B9E9B"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員山鄉</w:t>
                            </w:r>
                          </w:p>
                        </w:tc>
                        <w:tc>
                          <w:tcPr>
                            <w:tcW w:w="992" w:type="dxa"/>
                            <w:tcBorders>
                              <w:top w:val="nil"/>
                              <w:left w:val="nil"/>
                              <w:bottom w:val="single" w:sz="4" w:space="0" w:color="auto"/>
                              <w:right w:val="single" w:sz="4" w:space="0" w:color="auto"/>
                            </w:tcBorders>
                            <w:shd w:val="clear" w:color="auto" w:fill="auto"/>
                            <w:noWrap/>
                            <w:vAlign w:val="center"/>
                          </w:tcPr>
                          <w:p w14:paraId="43404E8A"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54.6 </w:t>
                            </w:r>
                          </w:p>
                        </w:tc>
                        <w:tc>
                          <w:tcPr>
                            <w:tcW w:w="992" w:type="dxa"/>
                            <w:tcBorders>
                              <w:top w:val="nil"/>
                              <w:left w:val="nil"/>
                              <w:bottom w:val="single" w:sz="4" w:space="0" w:color="auto"/>
                              <w:right w:val="single" w:sz="4" w:space="0" w:color="auto"/>
                            </w:tcBorders>
                            <w:shd w:val="clear" w:color="auto" w:fill="auto"/>
                            <w:noWrap/>
                            <w:vAlign w:val="center"/>
                          </w:tcPr>
                          <w:p w14:paraId="1511E0BF"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47.4 </w:t>
                            </w:r>
                          </w:p>
                        </w:tc>
                        <w:tc>
                          <w:tcPr>
                            <w:tcW w:w="992" w:type="dxa"/>
                            <w:tcBorders>
                              <w:top w:val="nil"/>
                              <w:left w:val="nil"/>
                              <w:bottom w:val="single" w:sz="4" w:space="0" w:color="auto"/>
                              <w:right w:val="single" w:sz="4" w:space="0" w:color="auto"/>
                            </w:tcBorders>
                            <w:shd w:val="clear" w:color="auto" w:fill="auto"/>
                            <w:noWrap/>
                            <w:vAlign w:val="center"/>
                          </w:tcPr>
                          <w:p w14:paraId="69E7C657"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45.4 </w:t>
                            </w:r>
                          </w:p>
                        </w:tc>
                        <w:tc>
                          <w:tcPr>
                            <w:tcW w:w="1304" w:type="dxa"/>
                            <w:tcBorders>
                              <w:top w:val="single" w:sz="4" w:space="0" w:color="auto"/>
                              <w:left w:val="nil"/>
                              <w:bottom w:val="single" w:sz="4" w:space="0" w:color="auto"/>
                              <w:right w:val="single" w:sz="4" w:space="0" w:color="auto"/>
                            </w:tcBorders>
                            <w:shd w:val="clear" w:color="auto" w:fill="auto"/>
                            <w:vAlign w:val="center"/>
                          </w:tcPr>
                          <w:p w14:paraId="7BB0F854"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46.5 </w:t>
                            </w:r>
                          </w:p>
                        </w:tc>
                      </w:tr>
                      <w:tr w:rsidR="0097161F" w:rsidRPr="00D564C4" w14:paraId="67034E58"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0D18D6B7" w14:textId="77777777" w:rsidR="0097161F" w:rsidRPr="00B172A2"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CF1DBF0"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五結鄉</w:t>
                            </w:r>
                          </w:p>
                        </w:tc>
                        <w:tc>
                          <w:tcPr>
                            <w:tcW w:w="992" w:type="dxa"/>
                            <w:tcBorders>
                              <w:top w:val="nil"/>
                              <w:left w:val="nil"/>
                              <w:bottom w:val="single" w:sz="4" w:space="0" w:color="auto"/>
                              <w:right w:val="single" w:sz="4" w:space="0" w:color="auto"/>
                            </w:tcBorders>
                            <w:shd w:val="clear" w:color="auto" w:fill="auto"/>
                            <w:noWrap/>
                            <w:vAlign w:val="center"/>
                          </w:tcPr>
                          <w:p w14:paraId="358F352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59.1 </w:t>
                            </w:r>
                          </w:p>
                        </w:tc>
                        <w:tc>
                          <w:tcPr>
                            <w:tcW w:w="992" w:type="dxa"/>
                            <w:tcBorders>
                              <w:top w:val="nil"/>
                              <w:left w:val="nil"/>
                              <w:bottom w:val="single" w:sz="4" w:space="0" w:color="auto"/>
                              <w:right w:val="single" w:sz="4" w:space="0" w:color="auto"/>
                            </w:tcBorders>
                            <w:shd w:val="clear" w:color="auto" w:fill="auto"/>
                            <w:noWrap/>
                            <w:vAlign w:val="center"/>
                          </w:tcPr>
                          <w:p w14:paraId="51F78830"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45.1 </w:t>
                            </w:r>
                          </w:p>
                        </w:tc>
                        <w:tc>
                          <w:tcPr>
                            <w:tcW w:w="992" w:type="dxa"/>
                            <w:tcBorders>
                              <w:top w:val="nil"/>
                              <w:left w:val="nil"/>
                              <w:bottom w:val="single" w:sz="4" w:space="0" w:color="auto"/>
                              <w:right w:val="single" w:sz="4" w:space="0" w:color="auto"/>
                            </w:tcBorders>
                            <w:shd w:val="clear" w:color="auto" w:fill="auto"/>
                            <w:noWrap/>
                            <w:vAlign w:val="center"/>
                          </w:tcPr>
                          <w:p w14:paraId="203083EA"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46.6 </w:t>
                            </w:r>
                          </w:p>
                        </w:tc>
                        <w:tc>
                          <w:tcPr>
                            <w:tcW w:w="1304" w:type="dxa"/>
                            <w:tcBorders>
                              <w:top w:val="nil"/>
                              <w:left w:val="nil"/>
                              <w:bottom w:val="single" w:sz="4" w:space="0" w:color="auto"/>
                              <w:right w:val="single" w:sz="4" w:space="0" w:color="auto"/>
                            </w:tcBorders>
                            <w:shd w:val="clear" w:color="auto" w:fill="auto"/>
                            <w:vAlign w:val="center"/>
                          </w:tcPr>
                          <w:p w14:paraId="00415FC2"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52.8 </w:t>
                            </w:r>
                          </w:p>
                        </w:tc>
                      </w:tr>
                      <w:tr w:rsidR="0097161F" w:rsidRPr="00D564C4" w14:paraId="3619AFD0" w14:textId="77777777" w:rsidTr="00E446C7">
                        <w:trPr>
                          <w:trHeight w:val="181"/>
                        </w:trPr>
                        <w:tc>
                          <w:tcPr>
                            <w:tcW w:w="1390" w:type="dxa"/>
                            <w:vMerge/>
                            <w:tcBorders>
                              <w:left w:val="single" w:sz="4" w:space="0" w:color="auto"/>
                              <w:right w:val="single" w:sz="4" w:space="0" w:color="auto"/>
                            </w:tcBorders>
                            <w:shd w:val="clear" w:color="auto" w:fill="auto"/>
                            <w:noWrap/>
                            <w:vAlign w:val="center"/>
                          </w:tcPr>
                          <w:p w14:paraId="04E18102" w14:textId="77777777" w:rsidR="0097161F" w:rsidRPr="00B172A2" w:rsidRDefault="0097161F" w:rsidP="00631859">
                            <w:pPr>
                              <w:spacing w:beforeLines="20" w:before="48" w:afterLines="40" w:after="96" w:line="240" w:lineRule="atLeast"/>
                              <w:jc w:val="center"/>
                              <w:rPr>
                                <w:rFonts w:ascii="標楷體" w:eastAsia="標楷體" w:hAnsi="標楷體" w:cs="新細明體"/>
                                <w:color w:val="000000"/>
                                <w:kern w:val="0"/>
                                <w:sz w:val="20"/>
                              </w:rPr>
                            </w:pPr>
                          </w:p>
                        </w:tc>
                        <w:tc>
                          <w:tcPr>
                            <w:tcW w:w="993" w:type="dxa"/>
                            <w:tcBorders>
                              <w:top w:val="single" w:sz="4" w:space="0" w:color="auto"/>
                              <w:left w:val="single" w:sz="4" w:space="0" w:color="auto"/>
                              <w:right w:val="single" w:sz="4" w:space="0" w:color="auto"/>
                            </w:tcBorders>
                            <w:shd w:val="clear" w:color="auto" w:fill="auto"/>
                            <w:vAlign w:val="center"/>
                          </w:tcPr>
                          <w:p w14:paraId="5A1ECEF7" w14:textId="77777777" w:rsidR="0097161F" w:rsidRPr="00BE6890" w:rsidRDefault="0097161F" w:rsidP="00631859">
                            <w:pPr>
                              <w:adjustRightInd w:val="0"/>
                              <w:spacing w:line="300" w:lineRule="exact"/>
                              <w:jc w:val="center"/>
                              <w:textAlignment w:val="baseline"/>
                              <w:rPr>
                                <w:rFonts w:ascii="標楷體" w:eastAsia="標楷體" w:hAnsi="標楷體"/>
                                <w:kern w:val="0"/>
                                <w:sz w:val="20"/>
                              </w:rPr>
                            </w:pPr>
                            <w:r w:rsidRPr="00BE6890">
                              <w:rPr>
                                <w:rFonts w:ascii="標楷體" w:eastAsia="標楷體" w:hAnsi="標楷體" w:hint="eastAsia"/>
                                <w:kern w:val="0"/>
                                <w:sz w:val="20"/>
                              </w:rPr>
                              <w:t>大同鄉</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6BE22"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57.3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9077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36.6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0A72B"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38.3 </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53A9D9E9" w14:textId="77777777" w:rsidR="0097161F" w:rsidRPr="00BE6890" w:rsidRDefault="0097161F" w:rsidP="00631859">
                            <w:pPr>
                              <w:adjustRightInd w:val="0"/>
                              <w:spacing w:line="300" w:lineRule="exact"/>
                              <w:jc w:val="right"/>
                              <w:textAlignment w:val="baseline"/>
                              <w:rPr>
                                <w:rFonts w:ascii="標楷體" w:eastAsia="標楷體" w:hAnsi="標楷體"/>
                                <w:kern w:val="0"/>
                                <w:sz w:val="20"/>
                              </w:rPr>
                            </w:pPr>
                            <w:r w:rsidRPr="00BE6890">
                              <w:rPr>
                                <w:rFonts w:ascii="標楷體" w:eastAsia="標楷體" w:hAnsi="標楷體" w:hint="eastAsia"/>
                                <w:kern w:val="0"/>
                                <w:sz w:val="20"/>
                              </w:rPr>
                              <w:t xml:space="preserve">48.2 </w:t>
                            </w:r>
                          </w:p>
                        </w:tc>
                      </w:tr>
                      <w:tr w:rsidR="0097161F" w:rsidRPr="00FD40A4" w14:paraId="03B9DEA8" w14:textId="77777777" w:rsidTr="00E446C7">
                        <w:trPr>
                          <w:trHeight w:val="330"/>
                        </w:trPr>
                        <w:tc>
                          <w:tcPr>
                            <w:tcW w:w="6663" w:type="dxa"/>
                            <w:gridSpan w:val="6"/>
                            <w:tcBorders>
                              <w:top w:val="single" w:sz="4" w:space="0" w:color="auto"/>
                            </w:tcBorders>
                            <w:shd w:val="clear" w:color="auto" w:fill="auto"/>
                            <w:noWrap/>
                            <w:vAlign w:val="center"/>
                          </w:tcPr>
                          <w:p w14:paraId="127A952F" w14:textId="77777777" w:rsidR="0097161F" w:rsidRPr="00FD40A4" w:rsidRDefault="0097161F" w:rsidP="00631859">
                            <w:pPr>
                              <w:spacing w:beforeLines="20" w:before="48" w:afterLines="40" w:after="96"/>
                              <w:rPr>
                                <w:rFonts w:ascii="標楷體" w:eastAsia="標楷體" w:hAnsi="標楷體" w:cs="新細明體"/>
                                <w:color w:val="000000"/>
                                <w:kern w:val="0"/>
                                <w:sz w:val="18"/>
                                <w:szCs w:val="18"/>
                              </w:rPr>
                            </w:pPr>
                            <w:r w:rsidRPr="00FD40A4">
                              <w:rPr>
                                <w:rFonts w:ascii="標楷體" w:eastAsia="標楷體" w:hAnsi="標楷體" w:cs="新細明體" w:hint="eastAsia"/>
                                <w:color w:val="000000"/>
                                <w:kern w:val="0"/>
                                <w:sz w:val="18"/>
                                <w:szCs w:val="18"/>
                              </w:rPr>
                              <w:t>資料來源：整理自環保局提供資料。</w:t>
                            </w:r>
                          </w:p>
                        </w:tc>
                      </w:tr>
                    </w:tbl>
                    <w:p w14:paraId="0C9F7773" w14:textId="77777777" w:rsidR="0097161F" w:rsidRPr="00B031A5" w:rsidRDefault="0097161F" w:rsidP="00E72F1C"/>
                  </w:txbxContent>
                </v:textbox>
                <w10:wrap type="square"/>
              </v:shape>
            </w:pict>
          </mc:Fallback>
        </mc:AlternateContent>
      </w:r>
      <w:r w:rsidRPr="001C5F62">
        <w:rPr>
          <w:rFonts w:ascii="標楷體" w:eastAsia="標楷體" w:hAnsi="標楷體" w:hint="eastAsia"/>
          <w:spacing w:val="6"/>
          <w:sz w:val="24"/>
          <w:szCs w:val="24"/>
        </w:rPr>
        <w:t>平均值</w:t>
      </w:r>
      <w:r w:rsidRPr="001C5F62">
        <w:rPr>
          <w:rFonts w:ascii="標楷體" w:eastAsia="標楷體" w:hAnsi="標楷體" w:cs="新細明體" w:hint="eastAsia"/>
          <w:spacing w:val="6"/>
          <w:kern w:val="0"/>
          <w:sz w:val="24"/>
          <w:szCs w:val="24"/>
        </w:rPr>
        <w:t>（</w:t>
      </w:r>
      <w:r w:rsidRPr="001C5F62">
        <w:rPr>
          <w:rFonts w:ascii="標楷體" w:eastAsia="標楷體" w:hAnsi="標楷體" w:hint="eastAsia"/>
          <w:spacing w:val="6"/>
          <w:sz w:val="24"/>
          <w:szCs w:val="24"/>
        </w:rPr>
        <w:t>表7</w:t>
      </w:r>
      <w:r w:rsidRPr="001C5F62">
        <w:rPr>
          <w:rFonts w:ascii="標楷體" w:eastAsia="標楷體" w:hAnsi="標楷體" w:cs="新細明體" w:hint="eastAsia"/>
          <w:spacing w:val="6"/>
          <w:kern w:val="0"/>
          <w:sz w:val="24"/>
          <w:szCs w:val="24"/>
        </w:rPr>
        <w:t>）</w:t>
      </w:r>
      <w:r w:rsidRPr="001C5F62">
        <w:rPr>
          <w:rFonts w:ascii="標楷體" w:eastAsia="標楷體" w:hAnsi="標楷體" w:hint="eastAsia"/>
          <w:spacing w:val="6"/>
          <w:sz w:val="24"/>
          <w:szCs w:val="24"/>
        </w:rPr>
        <w:t>，經函請環保局督促各該公所加強資源垃圾及廚餘回收，以提升資源回收成效。據復：已以廣播、電</w:t>
      </w:r>
      <w:r w:rsidRPr="001C5F62">
        <w:rPr>
          <w:rFonts w:ascii="標楷體" w:eastAsia="標楷體" w:hAnsi="標楷體" w:hint="eastAsia"/>
          <w:spacing w:val="0"/>
          <w:sz w:val="24"/>
          <w:szCs w:val="24"/>
        </w:rPr>
        <w:t>視牆等媒體露出加強宣導，並製作一般廢棄物回收項目排出方式、新版資源回收及廚餘回收宣導單予各公所加強宣導，促使民眾落實資源回收分類，以提升一般廢棄物回收率。</w:t>
      </w:r>
    </w:p>
    <w:p w14:paraId="6F51B65D" w14:textId="744B306D" w:rsidR="006F4C6D" w:rsidRPr="001C5F62" w:rsidRDefault="00981D5C" w:rsidP="000E6E91">
      <w:pPr>
        <w:pStyle w:val="a8"/>
        <w:wordWrap/>
        <w:spacing w:beforeLines="20" w:before="48" w:afterLines="40" w:after="96" w:line="540" w:lineRule="exact"/>
        <w:ind w:firstLineChars="450" w:firstLine="1080"/>
        <w:rPr>
          <w:rFonts w:ascii="標楷體" w:eastAsia="標楷體" w:hAnsi="標楷體"/>
          <w:spacing w:val="0"/>
          <w:sz w:val="24"/>
          <w:szCs w:val="24"/>
        </w:rPr>
      </w:pPr>
      <w:r w:rsidRPr="001C5F62">
        <w:rPr>
          <w:rFonts w:ascii="標楷體" w:eastAsia="標楷體" w:hAnsi="標楷體"/>
          <w:noProof/>
          <w:spacing w:val="0"/>
          <w:sz w:val="24"/>
          <w:szCs w:val="24"/>
        </w:rPr>
        <mc:AlternateContent>
          <mc:Choice Requires="wps">
            <w:drawing>
              <wp:anchor distT="0" distB="0" distL="114300" distR="114300" simplePos="0" relativeHeight="251656192" behindDoc="0" locked="0" layoutInCell="1" allowOverlap="1" wp14:anchorId="148DE241" wp14:editId="6ACA8819">
                <wp:simplePos x="0" y="0"/>
                <wp:positionH relativeFrom="column">
                  <wp:posOffset>2813050</wp:posOffset>
                </wp:positionH>
                <wp:positionV relativeFrom="paragraph">
                  <wp:posOffset>2207260</wp:posOffset>
                </wp:positionV>
                <wp:extent cx="3536315" cy="2943225"/>
                <wp:effectExtent l="0" t="0" r="6985" b="9525"/>
                <wp:wrapSquare wrapText="bothSides"/>
                <wp:docPr id="2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315" cy="2943225"/>
                        </a:xfrm>
                        <a:prstGeom prst="rect">
                          <a:avLst/>
                        </a:prstGeom>
                        <a:solidFill>
                          <a:srgbClr val="FFFFFF"/>
                        </a:solidFill>
                        <a:ln w="9525">
                          <a:noFill/>
                          <a:miter lim="800000"/>
                          <a:headEnd/>
                          <a:tailEnd/>
                        </a:ln>
                      </wps:spPr>
                      <wps:txbx>
                        <w:txbxContent>
                          <w:tbl>
                            <w:tblPr>
                              <w:tblW w:w="5273" w:type="dxa"/>
                              <w:tblLayout w:type="fixed"/>
                              <w:tblCellMar>
                                <w:left w:w="28" w:type="dxa"/>
                                <w:right w:w="28" w:type="dxa"/>
                              </w:tblCellMar>
                              <w:tblLook w:val="04A0" w:firstRow="1" w:lastRow="0" w:firstColumn="1" w:lastColumn="0" w:noHBand="0" w:noVBand="1"/>
                            </w:tblPr>
                            <w:tblGrid>
                              <w:gridCol w:w="709"/>
                              <w:gridCol w:w="1560"/>
                              <w:gridCol w:w="567"/>
                              <w:gridCol w:w="567"/>
                              <w:gridCol w:w="567"/>
                              <w:gridCol w:w="1303"/>
                            </w:tblGrid>
                            <w:tr w:rsidR="0097161F" w:rsidRPr="00593BAE" w14:paraId="149B7363" w14:textId="77777777" w:rsidTr="00E446C7">
                              <w:trPr>
                                <w:trHeight w:hRule="exact" w:val="454"/>
                              </w:trPr>
                              <w:tc>
                                <w:tcPr>
                                  <w:tcW w:w="5273" w:type="dxa"/>
                                  <w:gridSpan w:val="6"/>
                                  <w:tcBorders>
                                    <w:top w:val="nil"/>
                                    <w:left w:val="nil"/>
                                    <w:right w:val="nil"/>
                                  </w:tcBorders>
                                  <w:shd w:val="clear" w:color="auto" w:fill="auto"/>
                                  <w:noWrap/>
                                  <w:vAlign w:val="center"/>
                                </w:tcPr>
                                <w:p w14:paraId="5517FEEB" w14:textId="77777777" w:rsidR="0097161F" w:rsidRPr="00CD6BA0" w:rsidRDefault="0097161F" w:rsidP="00631859">
                                  <w:pPr>
                                    <w:spacing w:beforeLines="20" w:before="48" w:afterLines="40" w:after="96"/>
                                    <w:jc w:val="center"/>
                                    <w:rPr>
                                      <w:rFonts w:ascii="標楷體" w:eastAsia="標楷體" w:hAnsi="標楷體" w:cs="新細明體"/>
                                      <w:b/>
                                      <w:kern w:val="0"/>
                                    </w:rPr>
                                  </w:pPr>
                                  <w:r w:rsidRPr="00CD6BA0">
                                    <w:rPr>
                                      <w:rFonts w:ascii="標楷體" w:eastAsia="標楷體" w:hAnsi="標楷體" w:cs="新細明體" w:hint="eastAsia"/>
                                      <w:b/>
                                      <w:kern w:val="0"/>
                                    </w:rPr>
                                    <w:t>表8</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rPr>
                                    <w:t>部分鄉鎮破袋合格率低於全縣平均值情形</w:t>
                                  </w:r>
                                </w:p>
                              </w:tc>
                            </w:tr>
                            <w:tr w:rsidR="0097161F" w:rsidRPr="00593BAE" w14:paraId="49E46B29" w14:textId="77777777" w:rsidTr="00E446C7">
                              <w:trPr>
                                <w:trHeight w:hRule="exact" w:val="340"/>
                              </w:trPr>
                              <w:tc>
                                <w:tcPr>
                                  <w:tcW w:w="5273" w:type="dxa"/>
                                  <w:gridSpan w:val="6"/>
                                  <w:tcBorders>
                                    <w:left w:val="nil"/>
                                    <w:bottom w:val="single" w:sz="4" w:space="0" w:color="auto"/>
                                    <w:right w:val="nil"/>
                                  </w:tcBorders>
                                  <w:shd w:val="clear" w:color="auto" w:fill="auto"/>
                                  <w:noWrap/>
                                  <w:vAlign w:val="center"/>
                                  <w:hideMark/>
                                </w:tcPr>
                                <w:p w14:paraId="2AA653AA" w14:textId="77777777" w:rsidR="0097161F" w:rsidRPr="00593BAE" w:rsidRDefault="0097161F" w:rsidP="00631859">
                                  <w:pPr>
                                    <w:spacing w:beforeLines="20" w:before="48" w:afterLines="40" w:after="96"/>
                                    <w:jc w:val="right"/>
                                    <w:rPr>
                                      <w:rFonts w:ascii="標楷體" w:eastAsia="標楷體" w:hAnsi="標楷體" w:cs="新細明體"/>
                                      <w:color w:val="000000"/>
                                      <w:kern w:val="0"/>
                                      <w:sz w:val="20"/>
                                    </w:rPr>
                                  </w:pPr>
                                  <w:r w:rsidRPr="00593BAE">
                                    <w:rPr>
                                      <w:rFonts w:ascii="標楷體" w:eastAsia="標楷體" w:hAnsi="標楷體" w:cs="新細明體" w:hint="eastAsia"/>
                                      <w:color w:val="000000"/>
                                      <w:kern w:val="0"/>
                                      <w:sz w:val="20"/>
                                    </w:rPr>
                                    <w:t>單位：％</w:t>
                                  </w:r>
                                </w:p>
                              </w:tc>
                            </w:tr>
                            <w:tr w:rsidR="0097161F" w:rsidRPr="00593BAE" w14:paraId="52664CDF" w14:textId="77777777" w:rsidTr="004F0360">
                              <w:trPr>
                                <w:trHeight w:hRule="exact" w:val="680"/>
                              </w:trPr>
                              <w:tc>
                                <w:tcPr>
                                  <w:tcW w:w="2269"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AEFEBE5" w14:textId="77777777" w:rsidR="0097161F"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年度</w:t>
                                  </w:r>
                                </w:p>
                                <w:p w14:paraId="41398E87" w14:textId="77777777" w:rsidR="0097161F" w:rsidRPr="00FB69FB" w:rsidRDefault="0097161F" w:rsidP="00631859">
                                  <w:pPr>
                                    <w:spacing w:beforeLines="20" w:before="48" w:afterLines="40" w:after="96"/>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鄉鎮名稱</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D9ED1"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110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2A699"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111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DF9EB"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112</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353AD129" w14:textId="77777777" w:rsidR="0097161F"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113年截至</w:t>
                                  </w:r>
                                </w:p>
                                <w:p w14:paraId="1989B15F" w14:textId="2C76D28F"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8月底止</w:t>
                                  </w:r>
                                </w:p>
                              </w:tc>
                            </w:tr>
                            <w:tr w:rsidR="0097161F" w:rsidRPr="00593BAE" w14:paraId="01FCADB4" w14:textId="77777777" w:rsidTr="00E446C7">
                              <w:trPr>
                                <w:trHeight w:hRule="exact" w:val="312"/>
                              </w:trPr>
                              <w:tc>
                                <w:tcPr>
                                  <w:tcW w:w="2269" w:type="dxa"/>
                                  <w:gridSpan w:val="2"/>
                                  <w:tcBorders>
                                    <w:top w:val="single" w:sz="4" w:space="0" w:color="auto"/>
                                    <w:left w:val="single" w:sz="4" w:space="0" w:color="auto"/>
                                    <w:bottom w:val="double" w:sz="4" w:space="0" w:color="auto"/>
                                    <w:right w:val="single" w:sz="4" w:space="0" w:color="auto"/>
                                  </w:tcBorders>
                                  <w:shd w:val="clear" w:color="auto" w:fill="auto"/>
                                  <w:noWrap/>
                                  <w:vAlign w:val="center"/>
                                </w:tcPr>
                                <w:p w14:paraId="399FEC2A" w14:textId="77777777" w:rsidR="0097161F" w:rsidRPr="00FB69FB" w:rsidRDefault="0097161F" w:rsidP="00631859">
                                  <w:pPr>
                                    <w:spacing w:beforeLines="20" w:before="48" w:afterLines="40" w:after="96"/>
                                    <w:jc w:val="center"/>
                                    <w:rPr>
                                      <w:rFonts w:ascii="標楷體" w:eastAsia="標楷體" w:hAnsi="標楷體" w:cs="新細明體"/>
                                      <w:b/>
                                      <w:color w:val="000000"/>
                                      <w:kern w:val="0"/>
                                      <w:sz w:val="20"/>
                                    </w:rPr>
                                  </w:pPr>
                                  <w:r w:rsidRPr="00FB69FB">
                                    <w:rPr>
                                      <w:rFonts w:ascii="標楷體" w:eastAsia="標楷體" w:hAnsi="標楷體" w:cs="新細明體" w:hint="eastAsia"/>
                                      <w:b/>
                                      <w:color w:val="000000"/>
                                      <w:kern w:val="0"/>
                                      <w:sz w:val="20"/>
                                    </w:rPr>
                                    <w:t>全縣平均值</w:t>
                                  </w:r>
                                </w:p>
                              </w:tc>
                              <w:tc>
                                <w:tcPr>
                                  <w:tcW w:w="56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733E957" w14:textId="77777777" w:rsidR="0097161F" w:rsidRPr="00FB69FB" w:rsidRDefault="0097161F" w:rsidP="00631859">
                                  <w:pPr>
                                    <w:spacing w:beforeLines="20" w:before="48" w:afterLines="40" w:after="96"/>
                                    <w:jc w:val="right"/>
                                    <w:rPr>
                                      <w:rFonts w:ascii="標楷體" w:eastAsia="標楷體" w:hAnsi="標楷體" w:cs="新細明體"/>
                                      <w:b/>
                                      <w:color w:val="000000"/>
                                      <w:kern w:val="0"/>
                                      <w:sz w:val="20"/>
                                    </w:rPr>
                                  </w:pPr>
                                  <w:r w:rsidRPr="00FB69FB">
                                    <w:rPr>
                                      <w:rFonts w:ascii="標楷體" w:eastAsia="標楷體" w:hAnsi="標楷體" w:cs="新細明體" w:hint="eastAsia"/>
                                      <w:b/>
                                      <w:color w:val="000000"/>
                                      <w:kern w:val="0"/>
                                      <w:sz w:val="20"/>
                                    </w:rPr>
                                    <w:t xml:space="preserve">60.4 </w:t>
                                  </w:r>
                                </w:p>
                              </w:tc>
                              <w:tc>
                                <w:tcPr>
                                  <w:tcW w:w="56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D8B7F88" w14:textId="77777777" w:rsidR="0097161F" w:rsidRPr="00FB69FB" w:rsidRDefault="0097161F" w:rsidP="00631859">
                                  <w:pPr>
                                    <w:spacing w:beforeLines="20" w:before="48" w:afterLines="40" w:after="96"/>
                                    <w:jc w:val="right"/>
                                    <w:rPr>
                                      <w:rFonts w:ascii="標楷體" w:eastAsia="標楷體" w:hAnsi="標楷體" w:cs="新細明體"/>
                                      <w:b/>
                                      <w:color w:val="000000"/>
                                      <w:kern w:val="0"/>
                                      <w:sz w:val="20"/>
                                    </w:rPr>
                                  </w:pPr>
                                  <w:r w:rsidRPr="00FB69FB">
                                    <w:rPr>
                                      <w:rFonts w:ascii="標楷體" w:eastAsia="標楷體" w:hAnsi="標楷體" w:cs="新細明體" w:hint="eastAsia"/>
                                      <w:b/>
                                      <w:color w:val="000000"/>
                                      <w:kern w:val="0"/>
                                      <w:sz w:val="20"/>
                                    </w:rPr>
                                    <w:t xml:space="preserve">58.4 </w:t>
                                  </w:r>
                                </w:p>
                              </w:tc>
                              <w:tc>
                                <w:tcPr>
                                  <w:tcW w:w="56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A83E79" w14:textId="77777777" w:rsidR="0097161F" w:rsidRPr="00FB69FB" w:rsidRDefault="0097161F" w:rsidP="00631859">
                                  <w:pPr>
                                    <w:spacing w:beforeLines="20" w:before="48" w:afterLines="40" w:after="96"/>
                                    <w:jc w:val="right"/>
                                    <w:rPr>
                                      <w:rFonts w:ascii="標楷體" w:eastAsia="標楷體" w:hAnsi="標楷體" w:cs="新細明體"/>
                                      <w:b/>
                                      <w:color w:val="000000"/>
                                      <w:kern w:val="0"/>
                                      <w:sz w:val="20"/>
                                    </w:rPr>
                                  </w:pPr>
                                  <w:r w:rsidRPr="00FB69FB">
                                    <w:rPr>
                                      <w:rFonts w:ascii="標楷體" w:eastAsia="標楷體" w:hAnsi="標楷體" w:cs="新細明體" w:hint="eastAsia"/>
                                      <w:b/>
                                      <w:color w:val="000000"/>
                                      <w:kern w:val="0"/>
                                      <w:sz w:val="20"/>
                                    </w:rPr>
                                    <w:t xml:space="preserve">53.4 </w:t>
                                  </w:r>
                                </w:p>
                              </w:tc>
                              <w:tc>
                                <w:tcPr>
                                  <w:tcW w:w="1303" w:type="dxa"/>
                                  <w:tcBorders>
                                    <w:top w:val="single" w:sz="4" w:space="0" w:color="auto"/>
                                    <w:left w:val="single" w:sz="4" w:space="0" w:color="auto"/>
                                    <w:bottom w:val="double" w:sz="4" w:space="0" w:color="auto"/>
                                    <w:right w:val="single" w:sz="4" w:space="0" w:color="auto"/>
                                  </w:tcBorders>
                                  <w:shd w:val="clear" w:color="auto" w:fill="auto"/>
                                  <w:vAlign w:val="center"/>
                                </w:tcPr>
                                <w:p w14:paraId="60719F64" w14:textId="77777777" w:rsidR="0097161F" w:rsidRPr="00FB69FB" w:rsidRDefault="0097161F" w:rsidP="00631859">
                                  <w:pPr>
                                    <w:spacing w:beforeLines="20" w:before="48" w:afterLines="40" w:after="96"/>
                                    <w:jc w:val="right"/>
                                    <w:rPr>
                                      <w:rFonts w:ascii="標楷體" w:eastAsia="標楷體" w:hAnsi="標楷體" w:cs="新細明體"/>
                                      <w:b/>
                                      <w:color w:val="000000"/>
                                      <w:kern w:val="0"/>
                                      <w:sz w:val="20"/>
                                    </w:rPr>
                                  </w:pPr>
                                  <w:r w:rsidRPr="00FB69FB">
                                    <w:rPr>
                                      <w:rFonts w:ascii="標楷體" w:eastAsia="標楷體" w:hAnsi="標楷體" w:cs="新細明體"/>
                                      <w:b/>
                                      <w:color w:val="000000"/>
                                      <w:kern w:val="0"/>
                                      <w:sz w:val="20"/>
                                    </w:rPr>
                                    <w:t>46.7</w:t>
                                  </w:r>
                                </w:p>
                              </w:tc>
                            </w:tr>
                            <w:tr w:rsidR="0097161F" w:rsidRPr="00593BAE" w14:paraId="3C88D685" w14:textId="77777777" w:rsidTr="00C37444">
                              <w:trPr>
                                <w:trHeight w:hRule="exact" w:val="397"/>
                              </w:trPr>
                              <w:tc>
                                <w:tcPr>
                                  <w:tcW w:w="709" w:type="dxa"/>
                                  <w:vMerge w:val="restart"/>
                                  <w:tcBorders>
                                    <w:top w:val="double" w:sz="4" w:space="0" w:color="auto"/>
                                    <w:left w:val="single" w:sz="4" w:space="0" w:color="auto"/>
                                    <w:right w:val="single" w:sz="4" w:space="0" w:color="auto"/>
                                  </w:tcBorders>
                                  <w:shd w:val="clear" w:color="auto" w:fill="auto"/>
                                  <w:noWrap/>
                                  <w:vAlign w:val="center"/>
                                </w:tcPr>
                                <w:p w14:paraId="55A074DB"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低於平均值之鄉鎮</w:t>
                                  </w:r>
                                </w:p>
                              </w:tc>
                              <w:tc>
                                <w:tcPr>
                                  <w:tcW w:w="1560" w:type="dxa"/>
                                  <w:tcBorders>
                                    <w:top w:val="double" w:sz="4" w:space="0" w:color="auto"/>
                                    <w:left w:val="single" w:sz="4" w:space="0" w:color="auto"/>
                                    <w:bottom w:val="single" w:sz="4" w:space="0" w:color="auto"/>
                                    <w:right w:val="single" w:sz="4" w:space="0" w:color="auto"/>
                                  </w:tcBorders>
                                  <w:shd w:val="clear" w:color="auto" w:fill="auto"/>
                                  <w:vAlign w:val="center"/>
                                </w:tcPr>
                                <w:p w14:paraId="07AFE4AF"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頭城鎮</w:t>
                                  </w:r>
                                </w:p>
                              </w:tc>
                              <w:tc>
                                <w:tcPr>
                                  <w:tcW w:w="567"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01E4C001"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49.0 </w:t>
                                  </w:r>
                                </w:p>
                              </w:tc>
                              <w:tc>
                                <w:tcPr>
                                  <w:tcW w:w="567"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3FA6A335"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50.0 </w:t>
                                  </w:r>
                                </w:p>
                              </w:tc>
                              <w:tc>
                                <w:tcPr>
                                  <w:tcW w:w="567"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76CFEE9C"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38.3 </w:t>
                                  </w:r>
                                </w:p>
                              </w:tc>
                              <w:tc>
                                <w:tcPr>
                                  <w:tcW w:w="1303" w:type="dxa"/>
                                  <w:tcBorders>
                                    <w:top w:val="double" w:sz="4" w:space="0" w:color="auto"/>
                                    <w:left w:val="single" w:sz="4" w:space="0" w:color="auto"/>
                                    <w:bottom w:val="single" w:sz="4" w:space="0" w:color="auto"/>
                                    <w:right w:val="single" w:sz="4" w:space="0" w:color="auto"/>
                                  </w:tcBorders>
                                  <w:shd w:val="clear" w:color="auto" w:fill="auto"/>
                                  <w:vAlign w:val="center"/>
                                </w:tcPr>
                                <w:p w14:paraId="2201DD05"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26.7</w:t>
                                  </w:r>
                                </w:p>
                              </w:tc>
                            </w:tr>
                            <w:tr w:rsidR="0097161F" w:rsidRPr="00593BAE" w14:paraId="4B312FA5" w14:textId="77777777" w:rsidTr="00C37444">
                              <w:trPr>
                                <w:trHeight w:hRule="exact" w:val="397"/>
                              </w:trPr>
                              <w:tc>
                                <w:tcPr>
                                  <w:tcW w:w="709" w:type="dxa"/>
                                  <w:vMerge/>
                                  <w:tcBorders>
                                    <w:left w:val="single" w:sz="4" w:space="0" w:color="auto"/>
                                    <w:right w:val="single" w:sz="4" w:space="0" w:color="auto"/>
                                  </w:tcBorders>
                                  <w:shd w:val="clear" w:color="auto" w:fill="auto"/>
                                  <w:noWrap/>
                                  <w:vAlign w:val="center"/>
                                </w:tcPr>
                                <w:p w14:paraId="689A6DA7" w14:textId="77777777" w:rsidR="0097161F" w:rsidRPr="00FB69FB" w:rsidRDefault="0097161F" w:rsidP="00631859">
                                  <w:pPr>
                                    <w:spacing w:beforeLines="20" w:before="48" w:afterLines="40" w:after="96"/>
                                    <w:jc w:val="center"/>
                                    <w:rPr>
                                      <w:rFonts w:ascii="標楷體" w:eastAsia="標楷體" w:hAnsi="標楷體" w:cs="新細明體"/>
                                      <w:b/>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76D887F"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蘇澳鎮</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A2809"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51.4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7EA813"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44.0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02D3B1"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35.0 </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0B8011A2"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20.0</w:t>
                                  </w:r>
                                </w:p>
                              </w:tc>
                            </w:tr>
                            <w:tr w:rsidR="0097161F" w:rsidRPr="00593BAE" w14:paraId="4B7A07DB" w14:textId="77777777" w:rsidTr="00C37444">
                              <w:trPr>
                                <w:trHeight w:hRule="exact" w:val="397"/>
                              </w:trPr>
                              <w:tc>
                                <w:tcPr>
                                  <w:tcW w:w="709" w:type="dxa"/>
                                  <w:vMerge/>
                                  <w:tcBorders>
                                    <w:left w:val="single" w:sz="4" w:space="0" w:color="auto"/>
                                    <w:right w:val="single" w:sz="4" w:space="0" w:color="auto"/>
                                  </w:tcBorders>
                                  <w:shd w:val="clear" w:color="auto" w:fill="auto"/>
                                  <w:noWrap/>
                                  <w:vAlign w:val="center"/>
                                </w:tcPr>
                                <w:p w14:paraId="38FDA4D5" w14:textId="77777777" w:rsidR="0097161F" w:rsidRPr="00FB69FB" w:rsidRDefault="0097161F" w:rsidP="00631859">
                                  <w:pPr>
                                    <w:spacing w:beforeLines="20" w:before="48" w:afterLines="40" w:after="96"/>
                                    <w:jc w:val="center"/>
                                    <w:rPr>
                                      <w:rFonts w:ascii="標楷體" w:eastAsia="標楷體" w:hAnsi="標楷體" w:cs="新細明體"/>
                                      <w:b/>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5A95BB0"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五結鄉</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F66BF"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59.0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59850"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39.0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30F056"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40.0 </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1E80BA5B"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35.0 </w:t>
                                  </w:r>
                                </w:p>
                              </w:tc>
                            </w:tr>
                            <w:tr w:rsidR="0097161F" w:rsidRPr="00593BAE" w14:paraId="6ECAE180" w14:textId="77777777" w:rsidTr="00C37444">
                              <w:trPr>
                                <w:trHeight w:hRule="exact" w:val="397"/>
                              </w:trPr>
                              <w:tc>
                                <w:tcPr>
                                  <w:tcW w:w="709" w:type="dxa"/>
                                  <w:vMerge/>
                                  <w:tcBorders>
                                    <w:left w:val="single" w:sz="4" w:space="0" w:color="auto"/>
                                    <w:right w:val="single" w:sz="4" w:space="0" w:color="auto"/>
                                  </w:tcBorders>
                                  <w:shd w:val="clear" w:color="auto" w:fill="auto"/>
                                  <w:noWrap/>
                                  <w:vAlign w:val="center"/>
                                </w:tcPr>
                                <w:p w14:paraId="238C2B63"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3692BBD"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冬山鄉</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FC309"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63.3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9EDC9"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66.0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416BA"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41.3</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0AB8CE31"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40.0</w:t>
                                  </w:r>
                                </w:p>
                              </w:tc>
                            </w:tr>
                            <w:tr w:rsidR="0097161F" w:rsidRPr="00593BAE" w14:paraId="3ECFB246" w14:textId="77777777" w:rsidTr="00C37444">
                              <w:trPr>
                                <w:trHeight w:hRule="exact" w:val="397"/>
                              </w:trPr>
                              <w:tc>
                                <w:tcPr>
                                  <w:tcW w:w="709" w:type="dxa"/>
                                  <w:vMerge/>
                                  <w:tcBorders>
                                    <w:left w:val="single" w:sz="4" w:space="0" w:color="auto"/>
                                    <w:right w:val="single" w:sz="4" w:space="0" w:color="auto"/>
                                  </w:tcBorders>
                                  <w:shd w:val="clear" w:color="auto" w:fill="auto"/>
                                  <w:noWrap/>
                                  <w:vAlign w:val="center"/>
                                </w:tcPr>
                                <w:p w14:paraId="7839D213"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D3D165E"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大同鄉</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FEA8B"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75.7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59A88"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73.0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62A8C"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65.0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6DBB2036"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41.7</w:t>
                                  </w:r>
                                </w:p>
                              </w:tc>
                            </w:tr>
                            <w:tr w:rsidR="0097161F" w:rsidRPr="00593BAE" w14:paraId="6E40D37A" w14:textId="77777777" w:rsidTr="00C37444">
                              <w:trPr>
                                <w:trHeight w:hRule="exact" w:val="397"/>
                              </w:trPr>
                              <w:tc>
                                <w:tcPr>
                                  <w:tcW w:w="709" w:type="dxa"/>
                                  <w:vMerge/>
                                  <w:tcBorders>
                                    <w:left w:val="single" w:sz="4" w:space="0" w:color="auto"/>
                                    <w:bottom w:val="single" w:sz="4" w:space="0" w:color="auto"/>
                                    <w:right w:val="single" w:sz="4" w:space="0" w:color="auto"/>
                                  </w:tcBorders>
                                  <w:shd w:val="clear" w:color="auto" w:fill="auto"/>
                                  <w:noWrap/>
                                  <w:vAlign w:val="center"/>
                                </w:tcPr>
                                <w:p w14:paraId="40F70E9B" w14:textId="77777777" w:rsidR="0097161F" w:rsidRPr="00FB69FB" w:rsidRDefault="0097161F" w:rsidP="00631859">
                                  <w:pPr>
                                    <w:spacing w:beforeLines="20" w:before="48" w:afterLines="40" w:after="96"/>
                                    <w:jc w:val="center"/>
                                    <w:rPr>
                                      <w:rFonts w:ascii="標楷體" w:eastAsia="標楷體" w:hAnsi="標楷體" w:cs="新細明體"/>
                                      <w:b/>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F82EB7"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員山鄉</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51D97"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60.0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CEE0B"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49.0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4DAB5"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45.0 </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1FF7533B"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38.3</w:t>
                                  </w:r>
                                </w:p>
                              </w:tc>
                            </w:tr>
                            <w:tr w:rsidR="0097161F" w:rsidRPr="00593BAE" w14:paraId="6F0990FB" w14:textId="77777777" w:rsidTr="00E446C7">
                              <w:trPr>
                                <w:trHeight w:val="330"/>
                              </w:trPr>
                              <w:tc>
                                <w:tcPr>
                                  <w:tcW w:w="5273" w:type="dxa"/>
                                  <w:gridSpan w:val="6"/>
                                  <w:tcBorders>
                                    <w:top w:val="single" w:sz="4" w:space="0" w:color="auto"/>
                                  </w:tcBorders>
                                  <w:shd w:val="clear" w:color="auto" w:fill="auto"/>
                                  <w:noWrap/>
                                  <w:vAlign w:val="center"/>
                                </w:tcPr>
                                <w:p w14:paraId="47FDCF61" w14:textId="77777777" w:rsidR="0097161F" w:rsidRPr="00FB69FB" w:rsidRDefault="0097161F" w:rsidP="00631859">
                                  <w:pPr>
                                    <w:spacing w:beforeLines="20" w:before="48" w:afterLines="40" w:after="96"/>
                                    <w:rPr>
                                      <w:rFonts w:ascii="標楷體" w:eastAsia="標楷體" w:hAnsi="標楷體" w:cs="新細明體"/>
                                      <w:color w:val="000000"/>
                                      <w:kern w:val="0"/>
                                      <w:sz w:val="18"/>
                                      <w:szCs w:val="18"/>
                                    </w:rPr>
                                  </w:pPr>
                                  <w:r w:rsidRPr="00FB69FB">
                                    <w:rPr>
                                      <w:rFonts w:ascii="標楷體" w:eastAsia="標楷體" w:hAnsi="標楷體" w:cs="新細明體" w:hint="eastAsia"/>
                                      <w:color w:val="000000"/>
                                      <w:kern w:val="0"/>
                                      <w:sz w:val="18"/>
                                      <w:szCs w:val="18"/>
                                    </w:rPr>
                                    <w:t>資料來源：整理自</w:t>
                                  </w:r>
                                  <w:r w:rsidRPr="006D1065">
                                    <w:rPr>
                                      <w:rFonts w:ascii="標楷體" w:eastAsia="標楷體" w:hAnsi="標楷體" w:cs="新細明體" w:hint="eastAsia"/>
                                      <w:color w:val="000000"/>
                                      <w:kern w:val="0"/>
                                      <w:sz w:val="18"/>
                                      <w:szCs w:val="18"/>
                                    </w:rPr>
                                    <w:t>環保局</w:t>
                                  </w:r>
                                  <w:r w:rsidRPr="00FB69FB">
                                    <w:rPr>
                                      <w:rFonts w:ascii="標楷體" w:eastAsia="標楷體" w:hAnsi="標楷體" w:cs="新細明體" w:hint="eastAsia"/>
                                      <w:color w:val="000000"/>
                                      <w:kern w:val="0"/>
                                      <w:sz w:val="18"/>
                                      <w:szCs w:val="18"/>
                                    </w:rPr>
                                    <w:t>提供資料。</w:t>
                                  </w:r>
                                </w:p>
                              </w:tc>
                            </w:tr>
                          </w:tbl>
                          <w:p w14:paraId="5D0BD7BB" w14:textId="77777777" w:rsidR="0097161F" w:rsidRDefault="0097161F" w:rsidP="00E72F1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8DE241" id="_x0000_s1082" type="#_x0000_t202" style="position:absolute;left:0;text-align:left;margin-left:221.5pt;margin-top:173.8pt;width:278.45pt;height:231.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" stroked="f">
                <v:textbox>
                  <w:txbxContent>
                    <w:tbl>
                      <w:tblPr>
                        <w:tblW w:w="5273" w:type="dxa"/>
                        <w:tblLayout w:type="fixed"/>
                        <w:tblCellMar>
                          <w:left w:w="28" w:type="dxa"/>
                          <w:right w:w="28" w:type="dxa"/>
                        </w:tblCellMar>
                        <w:tblLook w:val="04A0" w:firstRow="1" w:lastRow="0" w:firstColumn="1" w:lastColumn="0" w:noHBand="0" w:noVBand="1"/>
                      </w:tblPr>
                      <w:tblGrid>
                        <w:gridCol w:w="709"/>
                        <w:gridCol w:w="1560"/>
                        <w:gridCol w:w="567"/>
                        <w:gridCol w:w="567"/>
                        <w:gridCol w:w="567"/>
                        <w:gridCol w:w="1303"/>
                      </w:tblGrid>
                      <w:tr w:rsidR="0097161F" w:rsidRPr="00593BAE" w14:paraId="149B7363" w14:textId="77777777" w:rsidTr="00E446C7">
                        <w:trPr>
                          <w:trHeight w:hRule="exact" w:val="454"/>
                        </w:trPr>
                        <w:tc>
                          <w:tcPr>
                            <w:tcW w:w="5273" w:type="dxa"/>
                            <w:gridSpan w:val="6"/>
                            <w:tcBorders>
                              <w:top w:val="nil"/>
                              <w:left w:val="nil"/>
                              <w:right w:val="nil"/>
                            </w:tcBorders>
                            <w:shd w:val="clear" w:color="auto" w:fill="auto"/>
                            <w:noWrap/>
                            <w:vAlign w:val="center"/>
                          </w:tcPr>
                          <w:p w14:paraId="5517FEEB" w14:textId="77777777" w:rsidR="0097161F" w:rsidRPr="00CD6BA0" w:rsidRDefault="0097161F" w:rsidP="00631859">
                            <w:pPr>
                              <w:spacing w:beforeLines="20" w:before="48" w:afterLines="40" w:after="96"/>
                              <w:jc w:val="center"/>
                              <w:rPr>
                                <w:rFonts w:ascii="標楷體" w:eastAsia="標楷體" w:hAnsi="標楷體" w:cs="新細明體"/>
                                <w:b/>
                                <w:kern w:val="0"/>
                              </w:rPr>
                            </w:pPr>
                            <w:r w:rsidRPr="00CD6BA0">
                              <w:rPr>
                                <w:rFonts w:ascii="標楷體" w:eastAsia="標楷體" w:hAnsi="標楷體" w:cs="新細明體" w:hint="eastAsia"/>
                                <w:b/>
                                <w:kern w:val="0"/>
                              </w:rPr>
                              <w:t>表8</w:t>
                            </w:r>
                            <w:r w:rsidRPr="00CD6BA0">
                              <w:rPr>
                                <w:rFonts w:ascii="標楷體" w:eastAsia="標楷體" w:hAnsi="標楷體" w:hint="eastAsia"/>
                                <w:b/>
                                <w:bCs/>
                                <w:spacing w:val="2"/>
                                <w:szCs w:val="24"/>
                              </w:rPr>
                              <w:t xml:space="preserve">　</w:t>
                            </w:r>
                            <w:r w:rsidRPr="00CD6BA0">
                              <w:rPr>
                                <w:rFonts w:ascii="標楷體" w:eastAsia="標楷體" w:hAnsi="標楷體" w:cs="新細明體" w:hint="eastAsia"/>
                                <w:b/>
                                <w:kern w:val="0"/>
                              </w:rPr>
                              <w:t>部分鄉鎮破袋合格率低於全縣平均值情形</w:t>
                            </w:r>
                          </w:p>
                        </w:tc>
                      </w:tr>
                      <w:tr w:rsidR="0097161F" w:rsidRPr="00593BAE" w14:paraId="49E46B29" w14:textId="77777777" w:rsidTr="00E446C7">
                        <w:trPr>
                          <w:trHeight w:hRule="exact" w:val="340"/>
                        </w:trPr>
                        <w:tc>
                          <w:tcPr>
                            <w:tcW w:w="5273" w:type="dxa"/>
                            <w:gridSpan w:val="6"/>
                            <w:tcBorders>
                              <w:left w:val="nil"/>
                              <w:bottom w:val="single" w:sz="4" w:space="0" w:color="auto"/>
                              <w:right w:val="nil"/>
                            </w:tcBorders>
                            <w:shd w:val="clear" w:color="auto" w:fill="auto"/>
                            <w:noWrap/>
                            <w:vAlign w:val="center"/>
                            <w:hideMark/>
                          </w:tcPr>
                          <w:p w14:paraId="2AA653AA" w14:textId="77777777" w:rsidR="0097161F" w:rsidRPr="00593BAE" w:rsidRDefault="0097161F" w:rsidP="00631859">
                            <w:pPr>
                              <w:spacing w:beforeLines="20" w:before="48" w:afterLines="40" w:after="96"/>
                              <w:jc w:val="right"/>
                              <w:rPr>
                                <w:rFonts w:ascii="標楷體" w:eastAsia="標楷體" w:hAnsi="標楷體" w:cs="新細明體"/>
                                <w:color w:val="000000"/>
                                <w:kern w:val="0"/>
                                <w:sz w:val="20"/>
                              </w:rPr>
                            </w:pPr>
                            <w:r w:rsidRPr="00593BAE">
                              <w:rPr>
                                <w:rFonts w:ascii="標楷體" w:eastAsia="標楷體" w:hAnsi="標楷體" w:cs="新細明體" w:hint="eastAsia"/>
                                <w:color w:val="000000"/>
                                <w:kern w:val="0"/>
                                <w:sz w:val="20"/>
                              </w:rPr>
                              <w:t>單位：％</w:t>
                            </w:r>
                          </w:p>
                        </w:tc>
                      </w:tr>
                      <w:tr w:rsidR="0097161F" w:rsidRPr="00593BAE" w14:paraId="52664CDF" w14:textId="77777777" w:rsidTr="004F0360">
                        <w:trPr>
                          <w:trHeight w:hRule="exact" w:val="680"/>
                        </w:trPr>
                        <w:tc>
                          <w:tcPr>
                            <w:tcW w:w="2269"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AEFEBE5" w14:textId="77777777" w:rsidR="0097161F"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年度</w:t>
                            </w:r>
                          </w:p>
                          <w:p w14:paraId="41398E87" w14:textId="77777777" w:rsidR="0097161F" w:rsidRPr="00FB69FB" w:rsidRDefault="0097161F" w:rsidP="00631859">
                            <w:pPr>
                              <w:spacing w:beforeLines="20" w:before="48" w:afterLines="40" w:after="96"/>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鄉鎮名稱</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D9ED1"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110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2A699"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111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DF9EB"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112</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353AD129" w14:textId="77777777" w:rsidR="0097161F"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113年截至</w:t>
                            </w:r>
                          </w:p>
                          <w:p w14:paraId="1989B15F" w14:textId="2C76D28F"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8月底止</w:t>
                            </w:r>
                          </w:p>
                        </w:tc>
                      </w:tr>
                      <w:tr w:rsidR="0097161F" w:rsidRPr="00593BAE" w14:paraId="01FCADB4" w14:textId="77777777" w:rsidTr="00E446C7">
                        <w:trPr>
                          <w:trHeight w:hRule="exact" w:val="312"/>
                        </w:trPr>
                        <w:tc>
                          <w:tcPr>
                            <w:tcW w:w="2269" w:type="dxa"/>
                            <w:gridSpan w:val="2"/>
                            <w:tcBorders>
                              <w:top w:val="single" w:sz="4" w:space="0" w:color="auto"/>
                              <w:left w:val="single" w:sz="4" w:space="0" w:color="auto"/>
                              <w:bottom w:val="double" w:sz="4" w:space="0" w:color="auto"/>
                              <w:right w:val="single" w:sz="4" w:space="0" w:color="auto"/>
                            </w:tcBorders>
                            <w:shd w:val="clear" w:color="auto" w:fill="auto"/>
                            <w:noWrap/>
                            <w:vAlign w:val="center"/>
                          </w:tcPr>
                          <w:p w14:paraId="399FEC2A" w14:textId="77777777" w:rsidR="0097161F" w:rsidRPr="00FB69FB" w:rsidRDefault="0097161F" w:rsidP="00631859">
                            <w:pPr>
                              <w:spacing w:beforeLines="20" w:before="48" w:afterLines="40" w:after="96"/>
                              <w:jc w:val="center"/>
                              <w:rPr>
                                <w:rFonts w:ascii="標楷體" w:eastAsia="標楷體" w:hAnsi="標楷體" w:cs="新細明體"/>
                                <w:b/>
                                <w:color w:val="000000"/>
                                <w:kern w:val="0"/>
                                <w:sz w:val="20"/>
                              </w:rPr>
                            </w:pPr>
                            <w:r w:rsidRPr="00FB69FB">
                              <w:rPr>
                                <w:rFonts w:ascii="標楷體" w:eastAsia="標楷體" w:hAnsi="標楷體" w:cs="新細明體" w:hint="eastAsia"/>
                                <w:b/>
                                <w:color w:val="000000"/>
                                <w:kern w:val="0"/>
                                <w:sz w:val="20"/>
                              </w:rPr>
                              <w:t>全縣平均值</w:t>
                            </w:r>
                          </w:p>
                        </w:tc>
                        <w:tc>
                          <w:tcPr>
                            <w:tcW w:w="56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733E957" w14:textId="77777777" w:rsidR="0097161F" w:rsidRPr="00FB69FB" w:rsidRDefault="0097161F" w:rsidP="00631859">
                            <w:pPr>
                              <w:spacing w:beforeLines="20" w:before="48" w:afterLines="40" w:after="96"/>
                              <w:jc w:val="right"/>
                              <w:rPr>
                                <w:rFonts w:ascii="標楷體" w:eastAsia="標楷體" w:hAnsi="標楷體" w:cs="新細明體"/>
                                <w:b/>
                                <w:color w:val="000000"/>
                                <w:kern w:val="0"/>
                                <w:sz w:val="20"/>
                              </w:rPr>
                            </w:pPr>
                            <w:r w:rsidRPr="00FB69FB">
                              <w:rPr>
                                <w:rFonts w:ascii="標楷體" w:eastAsia="標楷體" w:hAnsi="標楷體" w:cs="新細明體" w:hint="eastAsia"/>
                                <w:b/>
                                <w:color w:val="000000"/>
                                <w:kern w:val="0"/>
                                <w:sz w:val="20"/>
                              </w:rPr>
                              <w:t xml:space="preserve">60.4 </w:t>
                            </w:r>
                          </w:p>
                        </w:tc>
                        <w:tc>
                          <w:tcPr>
                            <w:tcW w:w="56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D8B7F88" w14:textId="77777777" w:rsidR="0097161F" w:rsidRPr="00FB69FB" w:rsidRDefault="0097161F" w:rsidP="00631859">
                            <w:pPr>
                              <w:spacing w:beforeLines="20" w:before="48" w:afterLines="40" w:after="96"/>
                              <w:jc w:val="right"/>
                              <w:rPr>
                                <w:rFonts w:ascii="標楷體" w:eastAsia="標楷體" w:hAnsi="標楷體" w:cs="新細明體"/>
                                <w:b/>
                                <w:color w:val="000000"/>
                                <w:kern w:val="0"/>
                                <w:sz w:val="20"/>
                              </w:rPr>
                            </w:pPr>
                            <w:r w:rsidRPr="00FB69FB">
                              <w:rPr>
                                <w:rFonts w:ascii="標楷體" w:eastAsia="標楷體" w:hAnsi="標楷體" w:cs="新細明體" w:hint="eastAsia"/>
                                <w:b/>
                                <w:color w:val="000000"/>
                                <w:kern w:val="0"/>
                                <w:sz w:val="20"/>
                              </w:rPr>
                              <w:t xml:space="preserve">58.4 </w:t>
                            </w:r>
                          </w:p>
                        </w:tc>
                        <w:tc>
                          <w:tcPr>
                            <w:tcW w:w="56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A83E79" w14:textId="77777777" w:rsidR="0097161F" w:rsidRPr="00FB69FB" w:rsidRDefault="0097161F" w:rsidP="00631859">
                            <w:pPr>
                              <w:spacing w:beforeLines="20" w:before="48" w:afterLines="40" w:after="96"/>
                              <w:jc w:val="right"/>
                              <w:rPr>
                                <w:rFonts w:ascii="標楷體" w:eastAsia="標楷體" w:hAnsi="標楷體" w:cs="新細明體"/>
                                <w:b/>
                                <w:color w:val="000000"/>
                                <w:kern w:val="0"/>
                                <w:sz w:val="20"/>
                              </w:rPr>
                            </w:pPr>
                            <w:r w:rsidRPr="00FB69FB">
                              <w:rPr>
                                <w:rFonts w:ascii="標楷體" w:eastAsia="標楷體" w:hAnsi="標楷體" w:cs="新細明體" w:hint="eastAsia"/>
                                <w:b/>
                                <w:color w:val="000000"/>
                                <w:kern w:val="0"/>
                                <w:sz w:val="20"/>
                              </w:rPr>
                              <w:t xml:space="preserve">53.4 </w:t>
                            </w:r>
                          </w:p>
                        </w:tc>
                        <w:tc>
                          <w:tcPr>
                            <w:tcW w:w="1303" w:type="dxa"/>
                            <w:tcBorders>
                              <w:top w:val="single" w:sz="4" w:space="0" w:color="auto"/>
                              <w:left w:val="single" w:sz="4" w:space="0" w:color="auto"/>
                              <w:bottom w:val="double" w:sz="4" w:space="0" w:color="auto"/>
                              <w:right w:val="single" w:sz="4" w:space="0" w:color="auto"/>
                            </w:tcBorders>
                            <w:shd w:val="clear" w:color="auto" w:fill="auto"/>
                            <w:vAlign w:val="center"/>
                          </w:tcPr>
                          <w:p w14:paraId="60719F64" w14:textId="77777777" w:rsidR="0097161F" w:rsidRPr="00FB69FB" w:rsidRDefault="0097161F" w:rsidP="00631859">
                            <w:pPr>
                              <w:spacing w:beforeLines="20" w:before="48" w:afterLines="40" w:after="96"/>
                              <w:jc w:val="right"/>
                              <w:rPr>
                                <w:rFonts w:ascii="標楷體" w:eastAsia="標楷體" w:hAnsi="標楷體" w:cs="新細明體"/>
                                <w:b/>
                                <w:color w:val="000000"/>
                                <w:kern w:val="0"/>
                                <w:sz w:val="20"/>
                              </w:rPr>
                            </w:pPr>
                            <w:r w:rsidRPr="00FB69FB">
                              <w:rPr>
                                <w:rFonts w:ascii="標楷體" w:eastAsia="標楷體" w:hAnsi="標楷體" w:cs="新細明體"/>
                                <w:b/>
                                <w:color w:val="000000"/>
                                <w:kern w:val="0"/>
                                <w:sz w:val="20"/>
                              </w:rPr>
                              <w:t>46.7</w:t>
                            </w:r>
                          </w:p>
                        </w:tc>
                      </w:tr>
                      <w:tr w:rsidR="0097161F" w:rsidRPr="00593BAE" w14:paraId="3C88D685" w14:textId="77777777" w:rsidTr="00C37444">
                        <w:trPr>
                          <w:trHeight w:hRule="exact" w:val="397"/>
                        </w:trPr>
                        <w:tc>
                          <w:tcPr>
                            <w:tcW w:w="709" w:type="dxa"/>
                            <w:vMerge w:val="restart"/>
                            <w:tcBorders>
                              <w:top w:val="double" w:sz="4" w:space="0" w:color="auto"/>
                              <w:left w:val="single" w:sz="4" w:space="0" w:color="auto"/>
                              <w:right w:val="single" w:sz="4" w:space="0" w:color="auto"/>
                            </w:tcBorders>
                            <w:shd w:val="clear" w:color="auto" w:fill="auto"/>
                            <w:noWrap/>
                            <w:vAlign w:val="center"/>
                          </w:tcPr>
                          <w:p w14:paraId="55A074DB"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低於平均值之鄉鎮</w:t>
                            </w:r>
                          </w:p>
                        </w:tc>
                        <w:tc>
                          <w:tcPr>
                            <w:tcW w:w="1560" w:type="dxa"/>
                            <w:tcBorders>
                              <w:top w:val="double" w:sz="4" w:space="0" w:color="auto"/>
                              <w:left w:val="single" w:sz="4" w:space="0" w:color="auto"/>
                              <w:bottom w:val="single" w:sz="4" w:space="0" w:color="auto"/>
                              <w:right w:val="single" w:sz="4" w:space="0" w:color="auto"/>
                            </w:tcBorders>
                            <w:shd w:val="clear" w:color="auto" w:fill="auto"/>
                            <w:vAlign w:val="center"/>
                          </w:tcPr>
                          <w:p w14:paraId="07AFE4AF"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頭城鎮</w:t>
                            </w:r>
                          </w:p>
                        </w:tc>
                        <w:tc>
                          <w:tcPr>
                            <w:tcW w:w="567"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01E4C001"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49.0 </w:t>
                            </w:r>
                          </w:p>
                        </w:tc>
                        <w:tc>
                          <w:tcPr>
                            <w:tcW w:w="567"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3FA6A335"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50.0 </w:t>
                            </w:r>
                          </w:p>
                        </w:tc>
                        <w:tc>
                          <w:tcPr>
                            <w:tcW w:w="567"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76CFEE9C"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38.3 </w:t>
                            </w:r>
                          </w:p>
                        </w:tc>
                        <w:tc>
                          <w:tcPr>
                            <w:tcW w:w="1303" w:type="dxa"/>
                            <w:tcBorders>
                              <w:top w:val="double" w:sz="4" w:space="0" w:color="auto"/>
                              <w:left w:val="single" w:sz="4" w:space="0" w:color="auto"/>
                              <w:bottom w:val="single" w:sz="4" w:space="0" w:color="auto"/>
                              <w:right w:val="single" w:sz="4" w:space="0" w:color="auto"/>
                            </w:tcBorders>
                            <w:shd w:val="clear" w:color="auto" w:fill="auto"/>
                            <w:vAlign w:val="center"/>
                          </w:tcPr>
                          <w:p w14:paraId="2201DD05"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26.7</w:t>
                            </w:r>
                          </w:p>
                        </w:tc>
                      </w:tr>
                      <w:tr w:rsidR="0097161F" w:rsidRPr="00593BAE" w14:paraId="4B312FA5" w14:textId="77777777" w:rsidTr="00C37444">
                        <w:trPr>
                          <w:trHeight w:hRule="exact" w:val="397"/>
                        </w:trPr>
                        <w:tc>
                          <w:tcPr>
                            <w:tcW w:w="709" w:type="dxa"/>
                            <w:vMerge/>
                            <w:tcBorders>
                              <w:left w:val="single" w:sz="4" w:space="0" w:color="auto"/>
                              <w:right w:val="single" w:sz="4" w:space="0" w:color="auto"/>
                            </w:tcBorders>
                            <w:shd w:val="clear" w:color="auto" w:fill="auto"/>
                            <w:noWrap/>
                            <w:vAlign w:val="center"/>
                          </w:tcPr>
                          <w:p w14:paraId="689A6DA7" w14:textId="77777777" w:rsidR="0097161F" w:rsidRPr="00FB69FB" w:rsidRDefault="0097161F" w:rsidP="00631859">
                            <w:pPr>
                              <w:spacing w:beforeLines="20" w:before="48" w:afterLines="40" w:after="96"/>
                              <w:jc w:val="center"/>
                              <w:rPr>
                                <w:rFonts w:ascii="標楷體" w:eastAsia="標楷體" w:hAnsi="標楷體" w:cs="新細明體"/>
                                <w:b/>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76D887F"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蘇澳鎮</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A2809"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51.4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7EA813"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44.0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02D3B1"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35.0 </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0B8011A2"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20.0</w:t>
                            </w:r>
                          </w:p>
                        </w:tc>
                      </w:tr>
                      <w:tr w:rsidR="0097161F" w:rsidRPr="00593BAE" w14:paraId="4B7A07DB" w14:textId="77777777" w:rsidTr="00C37444">
                        <w:trPr>
                          <w:trHeight w:hRule="exact" w:val="397"/>
                        </w:trPr>
                        <w:tc>
                          <w:tcPr>
                            <w:tcW w:w="709" w:type="dxa"/>
                            <w:vMerge/>
                            <w:tcBorders>
                              <w:left w:val="single" w:sz="4" w:space="0" w:color="auto"/>
                              <w:right w:val="single" w:sz="4" w:space="0" w:color="auto"/>
                            </w:tcBorders>
                            <w:shd w:val="clear" w:color="auto" w:fill="auto"/>
                            <w:noWrap/>
                            <w:vAlign w:val="center"/>
                          </w:tcPr>
                          <w:p w14:paraId="38FDA4D5" w14:textId="77777777" w:rsidR="0097161F" w:rsidRPr="00FB69FB" w:rsidRDefault="0097161F" w:rsidP="00631859">
                            <w:pPr>
                              <w:spacing w:beforeLines="20" w:before="48" w:afterLines="40" w:after="96"/>
                              <w:jc w:val="center"/>
                              <w:rPr>
                                <w:rFonts w:ascii="標楷體" w:eastAsia="標楷體" w:hAnsi="標楷體" w:cs="新細明體"/>
                                <w:b/>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5A95BB0"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五結鄉</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F66BF"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59.0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59850"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39.0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30F056"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40.0 </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1E80BA5B"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35.0 </w:t>
                            </w:r>
                          </w:p>
                        </w:tc>
                      </w:tr>
                      <w:tr w:rsidR="0097161F" w:rsidRPr="00593BAE" w14:paraId="6ECAE180" w14:textId="77777777" w:rsidTr="00C37444">
                        <w:trPr>
                          <w:trHeight w:hRule="exact" w:val="397"/>
                        </w:trPr>
                        <w:tc>
                          <w:tcPr>
                            <w:tcW w:w="709" w:type="dxa"/>
                            <w:vMerge/>
                            <w:tcBorders>
                              <w:left w:val="single" w:sz="4" w:space="0" w:color="auto"/>
                              <w:right w:val="single" w:sz="4" w:space="0" w:color="auto"/>
                            </w:tcBorders>
                            <w:shd w:val="clear" w:color="auto" w:fill="auto"/>
                            <w:noWrap/>
                            <w:vAlign w:val="center"/>
                          </w:tcPr>
                          <w:p w14:paraId="238C2B63"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3692BBD"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冬山鄉</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FC309"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63.3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9EDC9"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66.0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416BA"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41.3</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0AB8CE31"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40.0</w:t>
                            </w:r>
                          </w:p>
                        </w:tc>
                      </w:tr>
                      <w:tr w:rsidR="0097161F" w:rsidRPr="00593BAE" w14:paraId="3ECFB246" w14:textId="77777777" w:rsidTr="00C37444">
                        <w:trPr>
                          <w:trHeight w:hRule="exact" w:val="397"/>
                        </w:trPr>
                        <w:tc>
                          <w:tcPr>
                            <w:tcW w:w="709" w:type="dxa"/>
                            <w:vMerge/>
                            <w:tcBorders>
                              <w:left w:val="single" w:sz="4" w:space="0" w:color="auto"/>
                              <w:right w:val="single" w:sz="4" w:space="0" w:color="auto"/>
                            </w:tcBorders>
                            <w:shd w:val="clear" w:color="auto" w:fill="auto"/>
                            <w:noWrap/>
                            <w:vAlign w:val="center"/>
                          </w:tcPr>
                          <w:p w14:paraId="7839D213"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D3D165E"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大同鄉</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FEA8B"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75.7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59A88"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73.0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62A8C"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65.0</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6DBB2036"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41.7</w:t>
                            </w:r>
                          </w:p>
                        </w:tc>
                      </w:tr>
                      <w:tr w:rsidR="0097161F" w:rsidRPr="00593BAE" w14:paraId="6E40D37A" w14:textId="77777777" w:rsidTr="00C37444">
                        <w:trPr>
                          <w:trHeight w:hRule="exact" w:val="397"/>
                        </w:trPr>
                        <w:tc>
                          <w:tcPr>
                            <w:tcW w:w="709" w:type="dxa"/>
                            <w:vMerge/>
                            <w:tcBorders>
                              <w:left w:val="single" w:sz="4" w:space="0" w:color="auto"/>
                              <w:bottom w:val="single" w:sz="4" w:space="0" w:color="auto"/>
                              <w:right w:val="single" w:sz="4" w:space="0" w:color="auto"/>
                            </w:tcBorders>
                            <w:shd w:val="clear" w:color="auto" w:fill="auto"/>
                            <w:noWrap/>
                            <w:vAlign w:val="center"/>
                          </w:tcPr>
                          <w:p w14:paraId="40F70E9B" w14:textId="77777777" w:rsidR="0097161F" w:rsidRPr="00FB69FB" w:rsidRDefault="0097161F" w:rsidP="00631859">
                            <w:pPr>
                              <w:spacing w:beforeLines="20" w:before="48" w:afterLines="40" w:after="96"/>
                              <w:jc w:val="center"/>
                              <w:rPr>
                                <w:rFonts w:ascii="標楷體" w:eastAsia="標楷體" w:hAnsi="標楷體" w:cs="新細明體"/>
                                <w:b/>
                                <w:color w:val="000000"/>
                                <w:kern w:val="0"/>
                                <w:sz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F82EB7" w14:textId="77777777" w:rsidR="0097161F" w:rsidRPr="00FB69FB" w:rsidRDefault="0097161F" w:rsidP="00631859">
                            <w:pPr>
                              <w:spacing w:beforeLines="20" w:before="48" w:afterLines="40" w:after="96"/>
                              <w:jc w:val="center"/>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員山鄉</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51D97"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60.0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CEE0B"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49.0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4DAB5"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 xml:space="preserve">45.0 </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1FF7533B" w14:textId="77777777" w:rsidR="0097161F" w:rsidRPr="00FB69FB" w:rsidRDefault="0097161F" w:rsidP="00631859">
                            <w:pPr>
                              <w:spacing w:beforeLines="20" w:before="48" w:afterLines="40" w:after="96"/>
                              <w:jc w:val="right"/>
                              <w:rPr>
                                <w:rFonts w:ascii="標楷體" w:eastAsia="標楷體" w:hAnsi="標楷體" w:cs="新細明體"/>
                                <w:color w:val="000000"/>
                                <w:kern w:val="0"/>
                                <w:sz w:val="20"/>
                              </w:rPr>
                            </w:pPr>
                            <w:r w:rsidRPr="00FB69FB">
                              <w:rPr>
                                <w:rFonts w:ascii="標楷體" w:eastAsia="標楷體" w:hAnsi="標楷體" w:cs="新細明體" w:hint="eastAsia"/>
                                <w:color w:val="000000"/>
                                <w:kern w:val="0"/>
                                <w:sz w:val="20"/>
                              </w:rPr>
                              <w:t>38.3</w:t>
                            </w:r>
                          </w:p>
                        </w:tc>
                      </w:tr>
                      <w:tr w:rsidR="0097161F" w:rsidRPr="00593BAE" w14:paraId="6F0990FB" w14:textId="77777777" w:rsidTr="00E446C7">
                        <w:trPr>
                          <w:trHeight w:val="330"/>
                        </w:trPr>
                        <w:tc>
                          <w:tcPr>
                            <w:tcW w:w="5273" w:type="dxa"/>
                            <w:gridSpan w:val="6"/>
                            <w:tcBorders>
                              <w:top w:val="single" w:sz="4" w:space="0" w:color="auto"/>
                            </w:tcBorders>
                            <w:shd w:val="clear" w:color="auto" w:fill="auto"/>
                            <w:noWrap/>
                            <w:vAlign w:val="center"/>
                          </w:tcPr>
                          <w:p w14:paraId="47FDCF61" w14:textId="77777777" w:rsidR="0097161F" w:rsidRPr="00FB69FB" w:rsidRDefault="0097161F" w:rsidP="00631859">
                            <w:pPr>
                              <w:spacing w:beforeLines="20" w:before="48" w:afterLines="40" w:after="96"/>
                              <w:rPr>
                                <w:rFonts w:ascii="標楷體" w:eastAsia="標楷體" w:hAnsi="標楷體" w:cs="新細明體"/>
                                <w:color w:val="000000"/>
                                <w:kern w:val="0"/>
                                <w:sz w:val="18"/>
                                <w:szCs w:val="18"/>
                              </w:rPr>
                            </w:pPr>
                            <w:r w:rsidRPr="00FB69FB">
                              <w:rPr>
                                <w:rFonts w:ascii="標楷體" w:eastAsia="標楷體" w:hAnsi="標楷體" w:cs="新細明體" w:hint="eastAsia"/>
                                <w:color w:val="000000"/>
                                <w:kern w:val="0"/>
                                <w:sz w:val="18"/>
                                <w:szCs w:val="18"/>
                              </w:rPr>
                              <w:t>資料來源：整理自</w:t>
                            </w:r>
                            <w:r w:rsidRPr="006D1065">
                              <w:rPr>
                                <w:rFonts w:ascii="標楷體" w:eastAsia="標楷體" w:hAnsi="標楷體" w:cs="新細明體" w:hint="eastAsia"/>
                                <w:color w:val="000000"/>
                                <w:kern w:val="0"/>
                                <w:sz w:val="18"/>
                                <w:szCs w:val="18"/>
                              </w:rPr>
                              <w:t>環保局</w:t>
                            </w:r>
                            <w:r w:rsidRPr="00FB69FB">
                              <w:rPr>
                                <w:rFonts w:ascii="標楷體" w:eastAsia="標楷體" w:hAnsi="標楷體" w:cs="新細明體" w:hint="eastAsia"/>
                                <w:color w:val="000000"/>
                                <w:kern w:val="0"/>
                                <w:sz w:val="18"/>
                                <w:szCs w:val="18"/>
                              </w:rPr>
                              <w:t>提供資料。</w:t>
                            </w:r>
                          </w:p>
                        </w:tc>
                      </w:tr>
                    </w:tbl>
                    <w:p w14:paraId="5D0BD7BB" w14:textId="77777777" w:rsidR="0097161F" w:rsidRDefault="0097161F" w:rsidP="00E72F1C"/>
                  </w:txbxContent>
                </v:textbox>
                <w10:wrap type="square"/>
              </v:shape>
            </w:pict>
          </mc:Fallback>
        </mc:AlternateContent>
      </w:r>
      <w:r w:rsidR="006F4C6D" w:rsidRPr="001C5F62">
        <w:rPr>
          <w:rFonts w:ascii="標楷體" w:eastAsia="標楷體" w:hAnsi="標楷體" w:hint="eastAsia"/>
          <w:b/>
          <w:spacing w:val="0"/>
          <w:sz w:val="24"/>
          <w:szCs w:val="24"/>
        </w:rPr>
        <w:t>3.</w:t>
      </w:r>
      <w:r w:rsidR="006F4C6D" w:rsidRPr="001C5F62">
        <w:rPr>
          <w:rFonts w:ascii="標楷體" w:eastAsia="標楷體" w:hAnsi="標楷體" w:hint="eastAsia"/>
          <w:b/>
          <w:bCs/>
          <w:spacing w:val="2"/>
          <w:szCs w:val="24"/>
        </w:rPr>
        <w:t xml:space="preserve">　</w:t>
      </w:r>
      <w:r w:rsidR="006F4C6D" w:rsidRPr="001C5F62">
        <w:rPr>
          <w:rFonts w:ascii="標楷體" w:eastAsia="標楷體" w:hAnsi="標楷體" w:hint="eastAsia"/>
          <w:b/>
          <w:spacing w:val="0"/>
          <w:sz w:val="24"/>
          <w:szCs w:val="24"/>
        </w:rPr>
        <w:t>隨車稽查破袋合格率逐年下降，且部分鄉鎮市近年均低於全縣平均值，允宜督促研謀改善，以促使民眾落實垃圾分類，提升資源回收再利用成效：</w:t>
      </w:r>
      <w:r w:rsidR="006F4C6D" w:rsidRPr="001C5F62">
        <w:rPr>
          <w:rFonts w:ascii="標楷體" w:eastAsia="標楷體" w:hAnsi="標楷體" w:hint="eastAsia"/>
          <w:spacing w:val="0"/>
          <w:sz w:val="24"/>
          <w:szCs w:val="24"/>
        </w:rPr>
        <w:t>近3年度宜蘭縣破袋合格率分別為60.4％、58.4％及53.4％，逐年下降，其中3年度均低於全縣平均值者，計有頭城鎮、蘇澳鎮、五結鄉及員山鄉等4鄉鎮；113年截至8月底止，宜蘭縣破袋合格率下降至46.7％，其中低於全縣平均值者，計有頭城鎮、蘇澳鎮、五結鄉、冬山鄉、大同鄉及員山鄉等6鄉鎮</w:t>
      </w:r>
      <w:r w:rsidR="006F4C6D" w:rsidRPr="001C5F62">
        <w:rPr>
          <w:rFonts w:ascii="標楷體" w:eastAsia="標楷體" w:hAnsi="標楷體" w:cs="新細明體" w:hint="eastAsia"/>
          <w:spacing w:val="2"/>
          <w:kern w:val="0"/>
          <w:sz w:val="24"/>
          <w:szCs w:val="24"/>
        </w:rPr>
        <w:t>（</w:t>
      </w:r>
      <w:r w:rsidR="006F4C6D" w:rsidRPr="001C5F62">
        <w:rPr>
          <w:rFonts w:ascii="標楷體" w:eastAsia="標楷體" w:hAnsi="標楷體" w:hint="eastAsia"/>
          <w:spacing w:val="0"/>
          <w:sz w:val="24"/>
          <w:szCs w:val="24"/>
        </w:rPr>
        <w:t>表8</w:t>
      </w:r>
      <w:r w:rsidR="006F4C6D" w:rsidRPr="001C5F62">
        <w:rPr>
          <w:rFonts w:ascii="標楷體" w:eastAsia="標楷體" w:hAnsi="標楷體" w:cs="新細明體" w:hint="eastAsia"/>
          <w:spacing w:val="2"/>
          <w:kern w:val="0"/>
          <w:sz w:val="24"/>
          <w:szCs w:val="24"/>
        </w:rPr>
        <w:t>）</w:t>
      </w:r>
      <w:r w:rsidR="006F4C6D" w:rsidRPr="001C5F62">
        <w:rPr>
          <w:rFonts w:ascii="標楷體" w:eastAsia="標楷體" w:hAnsi="標楷體" w:hint="eastAsia"/>
          <w:spacing w:val="0"/>
          <w:sz w:val="24"/>
          <w:szCs w:val="24"/>
        </w:rPr>
        <w:t>，經函請環保局督促各該公所研謀改善，以促使民眾落實垃圾分類，提升資源回收再利用成效。據復：環保局114年度維持各公所各路線隨機破袋，並請各公所依113年該局隨機破袋稽查合格率最差之路線加強沿線破袋，除瞭解縣內資源</w:t>
      </w:r>
      <w:r w:rsidR="006F4C6D" w:rsidRPr="001C5F62">
        <w:rPr>
          <w:rFonts w:ascii="標楷體" w:eastAsia="標楷體" w:hAnsi="標楷體" w:hint="eastAsia"/>
          <w:spacing w:val="-2"/>
          <w:sz w:val="24"/>
          <w:szCs w:val="24"/>
        </w:rPr>
        <w:t>回收情形，並將檢查結果及常見被丟入垃圾之資源回收物項目函請各該公所加強宣導，以減少資源回收物錯置情形，及納入辦理鄉鎮市公所資源循環考核項目，以提升各公所宣導及執行意願。</w:t>
      </w:r>
    </w:p>
    <w:p w14:paraId="2CCDEFA5" w14:textId="77777777" w:rsidR="006F4C6D" w:rsidRPr="001C5F62" w:rsidRDefault="006F4C6D" w:rsidP="006F4C6D">
      <w:pPr>
        <w:kinsoku w:val="0"/>
        <w:overflowPunct w:val="0"/>
        <w:autoSpaceDE w:val="0"/>
        <w:adjustRightInd w:val="0"/>
        <w:spacing w:line="20" w:lineRule="exact"/>
        <w:jc w:val="both"/>
        <w:rPr>
          <w:rFonts w:ascii="標楷體" w:eastAsia="標楷體" w:hAnsi="標楷體"/>
          <w:sz w:val="22"/>
          <w:szCs w:val="22"/>
        </w:rPr>
      </w:pPr>
    </w:p>
    <w:p w14:paraId="736F491B" w14:textId="77777777" w:rsidR="006F4C6D" w:rsidRPr="001C5F62" w:rsidRDefault="006F4C6D" w:rsidP="006F4C6D">
      <w:pPr>
        <w:overflowPunct w:val="0"/>
        <w:spacing w:beforeLines="50" w:before="120" w:afterLines="40" w:after="96" w:line="460" w:lineRule="exact"/>
        <w:ind w:leftChars="100" w:left="240"/>
        <w:rPr>
          <w:rFonts w:ascii="標楷體" w:eastAsia="標楷體" w:hAnsi="標楷體"/>
          <w:b/>
          <w:spacing w:val="2"/>
          <w:sz w:val="32"/>
          <w:szCs w:val="32"/>
        </w:rPr>
      </w:pPr>
      <w:r w:rsidRPr="001C5F62">
        <w:rPr>
          <w:rFonts w:ascii="標楷體" w:eastAsia="標楷體" w:hAnsi="標楷體" w:hint="eastAsia"/>
          <w:b/>
          <w:spacing w:val="2"/>
          <w:sz w:val="32"/>
          <w:szCs w:val="32"/>
        </w:rPr>
        <w:lastRenderedPageBreak/>
        <w:t>四、112年度重要審核意見追蹤查核情形</w:t>
      </w:r>
    </w:p>
    <w:p w14:paraId="0F548B8B" w14:textId="77777777" w:rsidR="006F4C6D" w:rsidRPr="001C5F62" w:rsidRDefault="006F4C6D" w:rsidP="006F4C6D">
      <w:pPr>
        <w:overflowPunct w:val="0"/>
        <w:autoSpaceDE w:val="0"/>
        <w:spacing w:line="44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本室於112年度審核報告內列重要審核意見4項，經賡續追蹤查核實際辦理結果，均已研謀改善或依改善措施持續辦理（表9）。</w:t>
      </w:r>
    </w:p>
    <w:p w14:paraId="397A1B5A" w14:textId="77777777" w:rsidR="006F4C6D" w:rsidRPr="001C5F62" w:rsidRDefault="006F4C6D" w:rsidP="006F4C6D">
      <w:pPr>
        <w:kinsoku w:val="0"/>
        <w:overflowPunct w:val="0"/>
        <w:autoSpaceDE w:val="0"/>
        <w:spacing w:beforeLines="50" w:before="120" w:afterLines="50" w:after="120" w:line="460" w:lineRule="exact"/>
        <w:jc w:val="center"/>
        <w:rPr>
          <w:rFonts w:ascii="標楷體" w:eastAsia="標楷體" w:hAnsi="標楷體"/>
          <w:b/>
          <w:kern w:val="0"/>
          <w:szCs w:val="22"/>
        </w:rPr>
      </w:pPr>
      <w:r w:rsidRPr="001C5F62">
        <w:rPr>
          <w:rFonts w:ascii="標楷體" w:eastAsia="標楷體" w:hAnsi="標楷體" w:hint="eastAsia"/>
          <w:b/>
          <w:kern w:val="0"/>
          <w:szCs w:val="22"/>
        </w:rPr>
        <w:t>表</w:t>
      </w:r>
      <w:r w:rsidRPr="001C5F62">
        <w:rPr>
          <w:rFonts w:ascii="標楷體" w:eastAsia="標楷體" w:hAnsi="標楷體" w:hint="eastAsia"/>
          <w:b/>
          <w:spacing w:val="2"/>
          <w:szCs w:val="24"/>
        </w:rPr>
        <w:t>9</w:t>
      </w:r>
      <w:r w:rsidRPr="001C5F62">
        <w:rPr>
          <w:rFonts w:ascii="標楷體" w:eastAsia="標楷體" w:hAnsi="標楷體" w:hint="eastAsia"/>
          <w:b/>
          <w:kern w:val="0"/>
          <w:szCs w:val="22"/>
        </w:rPr>
        <w:t xml:space="preserve">　112年度審核報告所列環境保護局主管重要審核意見覆核辦理情形</w:t>
      </w:r>
    </w:p>
    <w:tbl>
      <w:tblPr>
        <w:tblW w:w="98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46"/>
        <w:gridCol w:w="2848"/>
      </w:tblGrid>
      <w:tr w:rsidR="006F4C6D" w:rsidRPr="001C5F62" w14:paraId="37521D9E" w14:textId="77777777" w:rsidTr="006F4C6D">
        <w:trPr>
          <w:trHeight w:val="319"/>
          <w:tblHeader/>
        </w:trPr>
        <w:tc>
          <w:tcPr>
            <w:tcW w:w="7046" w:type="dxa"/>
            <w:tcBorders>
              <w:top w:val="single" w:sz="4" w:space="0" w:color="auto"/>
              <w:left w:val="single" w:sz="4" w:space="0" w:color="auto"/>
              <w:bottom w:val="single" w:sz="4" w:space="0" w:color="auto"/>
              <w:right w:val="single" w:sz="4" w:space="0" w:color="auto"/>
            </w:tcBorders>
            <w:vAlign w:val="center"/>
            <w:hideMark/>
          </w:tcPr>
          <w:p w14:paraId="1C782CF4" w14:textId="77777777" w:rsidR="006F4C6D" w:rsidRPr="001C5F62" w:rsidRDefault="006F4C6D" w:rsidP="006F4C6D">
            <w:pPr>
              <w:jc w:val="center"/>
              <w:rPr>
                <w:rFonts w:ascii="標楷體" w:eastAsia="標楷體" w:hAnsi="標楷體"/>
                <w:sz w:val="20"/>
              </w:rPr>
            </w:pPr>
            <w:r w:rsidRPr="001C5F62">
              <w:rPr>
                <w:rFonts w:ascii="標楷體" w:eastAsia="標楷體" w:hAnsi="標楷體" w:hint="eastAsia"/>
                <w:sz w:val="20"/>
              </w:rPr>
              <w:t>重要審核意見標題</w:t>
            </w:r>
          </w:p>
        </w:tc>
        <w:tc>
          <w:tcPr>
            <w:tcW w:w="2848" w:type="dxa"/>
            <w:tcBorders>
              <w:top w:val="single" w:sz="4" w:space="0" w:color="auto"/>
              <w:left w:val="single" w:sz="4" w:space="0" w:color="auto"/>
              <w:bottom w:val="single" w:sz="4" w:space="0" w:color="auto"/>
              <w:right w:val="single" w:sz="4" w:space="0" w:color="auto"/>
            </w:tcBorders>
            <w:vAlign w:val="center"/>
            <w:hideMark/>
          </w:tcPr>
          <w:p w14:paraId="49615DA3" w14:textId="77777777" w:rsidR="006F4C6D" w:rsidRPr="001C5F62" w:rsidRDefault="006F4C6D" w:rsidP="006F4C6D">
            <w:pPr>
              <w:jc w:val="center"/>
              <w:rPr>
                <w:rFonts w:ascii="標楷體" w:eastAsia="標楷體" w:hAnsi="標楷體"/>
                <w:sz w:val="20"/>
              </w:rPr>
            </w:pPr>
            <w:r w:rsidRPr="001C5F62">
              <w:rPr>
                <w:rFonts w:ascii="標楷體" w:eastAsia="標楷體" w:hAnsi="標楷體" w:hint="eastAsia"/>
                <w:sz w:val="20"/>
              </w:rPr>
              <w:t>說明</w:t>
            </w:r>
          </w:p>
        </w:tc>
      </w:tr>
      <w:tr w:rsidR="006F4C6D" w:rsidRPr="001C5F62" w14:paraId="3FD13093" w14:textId="77777777" w:rsidTr="006F4C6D">
        <w:trPr>
          <w:trHeight w:val="64"/>
        </w:trPr>
        <w:tc>
          <w:tcPr>
            <w:tcW w:w="7046" w:type="dxa"/>
            <w:tcBorders>
              <w:top w:val="single" w:sz="4" w:space="0" w:color="auto"/>
              <w:left w:val="single" w:sz="4" w:space="0" w:color="auto"/>
              <w:bottom w:val="single" w:sz="4" w:space="0" w:color="auto"/>
              <w:right w:val="nil"/>
            </w:tcBorders>
            <w:vAlign w:val="center"/>
            <w:hideMark/>
          </w:tcPr>
          <w:p w14:paraId="64470359" w14:textId="77777777" w:rsidR="006F4C6D" w:rsidRPr="001C5F62" w:rsidRDefault="006F4C6D" w:rsidP="006F4C6D">
            <w:pPr>
              <w:ind w:left="32" w:hangingChars="16" w:hanging="32"/>
              <w:jc w:val="both"/>
              <w:rPr>
                <w:rFonts w:ascii="標楷體" w:eastAsia="標楷體" w:hAnsi="標楷體"/>
                <w:b/>
                <w:sz w:val="20"/>
              </w:rPr>
            </w:pPr>
            <w:r w:rsidRPr="001C5F62">
              <w:rPr>
                <w:rFonts w:ascii="標楷體" w:eastAsia="標楷體" w:hAnsi="標楷體" w:hint="eastAsia"/>
                <w:b/>
                <w:sz w:val="20"/>
              </w:rPr>
              <w:t>已研謀改善或依改善措施持續辦理</w:t>
            </w:r>
          </w:p>
        </w:tc>
        <w:tc>
          <w:tcPr>
            <w:tcW w:w="2848" w:type="dxa"/>
            <w:tcBorders>
              <w:top w:val="single" w:sz="4" w:space="0" w:color="auto"/>
              <w:left w:val="nil"/>
              <w:bottom w:val="single" w:sz="4" w:space="0" w:color="auto"/>
              <w:right w:val="single" w:sz="4" w:space="0" w:color="auto"/>
            </w:tcBorders>
          </w:tcPr>
          <w:p w14:paraId="13585C14" w14:textId="77777777" w:rsidR="006F4C6D" w:rsidRPr="001C5F62" w:rsidRDefault="006F4C6D" w:rsidP="006F4C6D">
            <w:pPr>
              <w:spacing w:line="320" w:lineRule="exact"/>
              <w:ind w:left="885" w:hanging="403"/>
              <w:jc w:val="both"/>
              <w:rPr>
                <w:rFonts w:ascii="標楷體" w:eastAsia="標楷體" w:hAnsi="標楷體"/>
                <w:sz w:val="20"/>
              </w:rPr>
            </w:pPr>
          </w:p>
        </w:tc>
      </w:tr>
      <w:tr w:rsidR="006F4C6D" w:rsidRPr="001C5F62" w14:paraId="363619BE" w14:textId="77777777" w:rsidTr="006F4C6D">
        <w:trPr>
          <w:trHeight w:val="858"/>
        </w:trPr>
        <w:tc>
          <w:tcPr>
            <w:tcW w:w="7046" w:type="dxa"/>
            <w:tcBorders>
              <w:top w:val="single" w:sz="4" w:space="0" w:color="auto"/>
              <w:left w:val="single" w:sz="4" w:space="0" w:color="auto"/>
              <w:bottom w:val="single" w:sz="4" w:space="0" w:color="auto"/>
              <w:right w:val="single" w:sz="4" w:space="0" w:color="auto"/>
            </w:tcBorders>
            <w:vAlign w:val="center"/>
            <w:hideMark/>
          </w:tcPr>
          <w:p w14:paraId="574151EA" w14:textId="77777777" w:rsidR="006F4C6D" w:rsidRPr="001C5F62" w:rsidRDefault="006F4C6D" w:rsidP="006F4C6D">
            <w:pPr>
              <w:spacing w:line="260" w:lineRule="exact"/>
              <w:ind w:leftChars="8" w:left="589" w:hangingChars="285" w:hanging="570"/>
              <w:jc w:val="both"/>
              <w:rPr>
                <w:rFonts w:ascii="標楷體" w:eastAsia="標楷體" w:hAnsi="標楷體"/>
                <w:sz w:val="20"/>
              </w:rPr>
            </w:pPr>
            <w:r w:rsidRPr="001C5F62">
              <w:rPr>
                <w:rFonts w:ascii="標楷體" w:eastAsia="標楷體" w:hAnsi="標楷體" w:hint="eastAsia"/>
                <w:sz w:val="20"/>
              </w:rPr>
              <w:t>（一）</w:t>
            </w:r>
            <w:r w:rsidRPr="001C5F62">
              <w:rPr>
                <w:rFonts w:ascii="標楷體" w:eastAsia="標楷體" w:hAnsi="標楷體" w:hint="eastAsia"/>
                <w:bCs/>
                <w:sz w:val="20"/>
              </w:rPr>
              <w:t>運用空氣品質感測物聯網落實環境治理及輔助污染稽查，惟其告發空氣污染案件數為零，顯示布建成效未能展現，亟待參考其他市縣優良作法，輔以多元科技工具，以有效提升稽查成效，達成計畫推動目標。</w:t>
            </w:r>
          </w:p>
        </w:tc>
        <w:tc>
          <w:tcPr>
            <w:tcW w:w="2848" w:type="dxa"/>
            <w:vMerge w:val="restart"/>
            <w:tcBorders>
              <w:top w:val="single" w:sz="4" w:space="0" w:color="auto"/>
              <w:left w:val="single" w:sz="4" w:space="0" w:color="auto"/>
              <w:right w:val="single" w:sz="4" w:space="0" w:color="auto"/>
              <w:tl2br w:val="single" w:sz="4" w:space="0" w:color="auto"/>
            </w:tcBorders>
          </w:tcPr>
          <w:p w14:paraId="7FF06807" w14:textId="77777777" w:rsidR="006F4C6D" w:rsidRPr="001C5F62" w:rsidRDefault="006F4C6D" w:rsidP="006F4C6D">
            <w:pPr>
              <w:spacing w:line="240" w:lineRule="exact"/>
              <w:jc w:val="both"/>
              <w:rPr>
                <w:rFonts w:ascii="標楷體" w:eastAsia="標楷體" w:hAnsi="標楷體"/>
                <w:sz w:val="20"/>
              </w:rPr>
            </w:pPr>
          </w:p>
          <w:p w14:paraId="44D3D592" w14:textId="77777777" w:rsidR="008E6106" w:rsidRPr="001C5F62" w:rsidRDefault="008E6106" w:rsidP="006F4C6D">
            <w:pPr>
              <w:spacing w:line="240" w:lineRule="exact"/>
              <w:jc w:val="both"/>
              <w:rPr>
                <w:rFonts w:ascii="標楷體" w:eastAsia="標楷體" w:hAnsi="標楷體"/>
                <w:sz w:val="20"/>
              </w:rPr>
            </w:pPr>
          </w:p>
          <w:p w14:paraId="0DB513CA" w14:textId="77777777" w:rsidR="008E6106" w:rsidRPr="001C5F62" w:rsidRDefault="008E6106" w:rsidP="006F4C6D">
            <w:pPr>
              <w:spacing w:line="240" w:lineRule="exact"/>
              <w:jc w:val="both"/>
              <w:rPr>
                <w:rFonts w:ascii="標楷體" w:eastAsia="標楷體" w:hAnsi="標楷體"/>
                <w:sz w:val="20"/>
              </w:rPr>
            </w:pPr>
          </w:p>
          <w:p w14:paraId="76C4E660" w14:textId="77777777" w:rsidR="008E6106" w:rsidRPr="001C5F62" w:rsidRDefault="008E6106" w:rsidP="006F4C6D">
            <w:pPr>
              <w:spacing w:line="240" w:lineRule="exact"/>
              <w:jc w:val="both"/>
              <w:rPr>
                <w:rFonts w:ascii="標楷體" w:eastAsia="標楷體" w:hAnsi="標楷體"/>
                <w:sz w:val="20"/>
              </w:rPr>
            </w:pPr>
          </w:p>
          <w:p w14:paraId="7AC6E157" w14:textId="77777777" w:rsidR="008E6106" w:rsidRPr="001C5F62" w:rsidRDefault="008E6106" w:rsidP="006F4C6D">
            <w:pPr>
              <w:spacing w:line="240" w:lineRule="exact"/>
              <w:jc w:val="both"/>
              <w:rPr>
                <w:rFonts w:ascii="標楷體" w:eastAsia="標楷體" w:hAnsi="標楷體"/>
                <w:sz w:val="20"/>
              </w:rPr>
            </w:pPr>
          </w:p>
          <w:p w14:paraId="3ABFB92C" w14:textId="77777777" w:rsidR="008E6106" w:rsidRPr="001C5F62" w:rsidRDefault="008E6106" w:rsidP="006F4C6D">
            <w:pPr>
              <w:spacing w:line="240" w:lineRule="exact"/>
              <w:jc w:val="both"/>
              <w:rPr>
                <w:rFonts w:ascii="標楷體" w:eastAsia="標楷體" w:hAnsi="標楷體"/>
                <w:sz w:val="20"/>
              </w:rPr>
            </w:pPr>
          </w:p>
          <w:p w14:paraId="682F9C7B" w14:textId="77777777" w:rsidR="008E6106" w:rsidRPr="001C5F62" w:rsidRDefault="008E6106" w:rsidP="006F4C6D">
            <w:pPr>
              <w:spacing w:line="240" w:lineRule="exact"/>
              <w:jc w:val="both"/>
              <w:rPr>
                <w:rFonts w:ascii="標楷體" w:eastAsia="標楷體" w:hAnsi="標楷體"/>
                <w:sz w:val="20"/>
              </w:rPr>
            </w:pPr>
          </w:p>
          <w:p w14:paraId="0593102D" w14:textId="77777777" w:rsidR="008E6106" w:rsidRPr="001C5F62" w:rsidRDefault="008E6106" w:rsidP="006F4C6D">
            <w:pPr>
              <w:spacing w:line="240" w:lineRule="exact"/>
              <w:jc w:val="both"/>
              <w:rPr>
                <w:rFonts w:ascii="標楷體" w:eastAsia="標楷體" w:hAnsi="標楷體"/>
                <w:sz w:val="20"/>
              </w:rPr>
            </w:pPr>
          </w:p>
          <w:p w14:paraId="75E03AA1" w14:textId="77777777" w:rsidR="008E6106" w:rsidRPr="001C5F62" w:rsidRDefault="008E6106" w:rsidP="006F4C6D">
            <w:pPr>
              <w:spacing w:line="240" w:lineRule="exact"/>
              <w:jc w:val="both"/>
              <w:rPr>
                <w:rFonts w:ascii="標楷體" w:eastAsia="標楷體" w:hAnsi="標楷體"/>
                <w:sz w:val="20"/>
              </w:rPr>
            </w:pPr>
          </w:p>
        </w:tc>
      </w:tr>
      <w:tr w:rsidR="006F4C6D" w:rsidRPr="001C5F62" w14:paraId="63020151" w14:textId="77777777" w:rsidTr="006F4C6D">
        <w:trPr>
          <w:trHeight w:val="420"/>
        </w:trPr>
        <w:tc>
          <w:tcPr>
            <w:tcW w:w="7046" w:type="dxa"/>
            <w:tcBorders>
              <w:top w:val="single" w:sz="4" w:space="0" w:color="auto"/>
              <w:left w:val="single" w:sz="4" w:space="0" w:color="auto"/>
              <w:bottom w:val="single" w:sz="4" w:space="0" w:color="auto"/>
              <w:right w:val="single" w:sz="4" w:space="0" w:color="auto"/>
            </w:tcBorders>
            <w:vAlign w:val="center"/>
            <w:hideMark/>
          </w:tcPr>
          <w:p w14:paraId="54864D30" w14:textId="77777777" w:rsidR="006F4C6D" w:rsidRPr="001C5F62" w:rsidRDefault="006F4C6D" w:rsidP="006F4C6D">
            <w:pPr>
              <w:spacing w:line="260" w:lineRule="exact"/>
              <w:ind w:left="570" w:hangingChars="285" w:hanging="570"/>
              <w:jc w:val="both"/>
              <w:rPr>
                <w:rFonts w:ascii="標楷體" w:eastAsia="標楷體" w:hAnsi="標楷體"/>
                <w:sz w:val="20"/>
              </w:rPr>
            </w:pPr>
            <w:r w:rsidRPr="001C5F62">
              <w:rPr>
                <w:rFonts w:ascii="標楷體" w:eastAsia="標楷體" w:hAnsi="標楷體" w:hint="eastAsia"/>
                <w:sz w:val="20"/>
              </w:rPr>
              <w:t>（二）</w:t>
            </w:r>
            <w:r w:rsidRPr="001C5F62">
              <w:rPr>
                <w:rFonts w:ascii="標楷體" w:eastAsia="標楷體" w:hAnsi="標楷體" w:hint="eastAsia"/>
                <w:bCs/>
                <w:sz w:val="20"/>
              </w:rPr>
              <w:t>加強營建工程空氣污染管制，以有效減少對空氣品質影響，惟112年度第一級及第二級營建工程法規符合率較111年度下降，且前百大營建工程削減率及稽查改善完成率均未達目標值，亟待研謀改善，以維護民眾生活品質及健康。</w:t>
            </w:r>
          </w:p>
        </w:tc>
        <w:tc>
          <w:tcPr>
            <w:tcW w:w="2848" w:type="dxa"/>
            <w:vMerge/>
            <w:tcBorders>
              <w:left w:val="single" w:sz="4" w:space="0" w:color="auto"/>
              <w:right w:val="single" w:sz="4" w:space="0" w:color="auto"/>
              <w:tl2br w:val="single" w:sz="4" w:space="0" w:color="auto"/>
            </w:tcBorders>
          </w:tcPr>
          <w:p w14:paraId="3F4C08FF" w14:textId="77777777" w:rsidR="006F4C6D" w:rsidRPr="001C5F62" w:rsidRDefault="006F4C6D" w:rsidP="006F4C6D">
            <w:pPr>
              <w:spacing w:line="240" w:lineRule="exact"/>
              <w:jc w:val="both"/>
              <w:rPr>
                <w:rFonts w:ascii="標楷體" w:eastAsia="標楷體" w:hAnsi="標楷體"/>
                <w:sz w:val="20"/>
              </w:rPr>
            </w:pPr>
          </w:p>
        </w:tc>
      </w:tr>
      <w:tr w:rsidR="006F4C6D" w:rsidRPr="001C5F62" w14:paraId="59115DE8" w14:textId="77777777" w:rsidTr="006F4C6D">
        <w:trPr>
          <w:trHeight w:val="684"/>
        </w:trPr>
        <w:tc>
          <w:tcPr>
            <w:tcW w:w="7046" w:type="dxa"/>
            <w:tcBorders>
              <w:top w:val="single" w:sz="4" w:space="0" w:color="auto"/>
              <w:left w:val="single" w:sz="4" w:space="0" w:color="auto"/>
              <w:bottom w:val="single" w:sz="4" w:space="0" w:color="auto"/>
              <w:right w:val="single" w:sz="4" w:space="0" w:color="auto"/>
            </w:tcBorders>
            <w:vAlign w:val="center"/>
          </w:tcPr>
          <w:p w14:paraId="5EF962BB" w14:textId="77777777" w:rsidR="006F4C6D" w:rsidRPr="001C5F62" w:rsidRDefault="006F4C6D" w:rsidP="006F4C6D">
            <w:pPr>
              <w:spacing w:line="260" w:lineRule="exact"/>
              <w:ind w:left="570" w:hangingChars="285" w:hanging="570"/>
              <w:jc w:val="both"/>
              <w:rPr>
                <w:rFonts w:ascii="標楷體" w:eastAsia="標楷體" w:hAnsi="標楷體"/>
                <w:sz w:val="20"/>
              </w:rPr>
            </w:pPr>
            <w:r w:rsidRPr="001C5F62">
              <w:rPr>
                <w:rFonts w:ascii="標楷體" w:eastAsia="標楷體" w:hAnsi="標楷體" w:hint="eastAsia"/>
                <w:sz w:val="20"/>
              </w:rPr>
              <w:t>（三）</w:t>
            </w:r>
            <w:r w:rsidRPr="001C5F62">
              <w:rPr>
                <w:rFonts w:ascii="標楷體" w:eastAsia="標楷體" w:hAnsi="標楷體" w:hint="eastAsia"/>
                <w:bCs/>
                <w:sz w:val="20"/>
              </w:rPr>
              <w:t>執行事業廢棄物查核管制計畫，落實事業廢棄物流向管理，惟部分小型餐飲業者未依規定簽訂廢食用油委託清除契約書，或餐館業者廢食用油清運資料闕漏，不利掌握廢食用油清理流向，亟待研謀改善。</w:t>
            </w:r>
          </w:p>
        </w:tc>
        <w:tc>
          <w:tcPr>
            <w:tcW w:w="2848" w:type="dxa"/>
            <w:vMerge/>
            <w:tcBorders>
              <w:left w:val="single" w:sz="4" w:space="0" w:color="auto"/>
              <w:right w:val="single" w:sz="4" w:space="0" w:color="auto"/>
              <w:tl2br w:val="single" w:sz="4" w:space="0" w:color="auto"/>
            </w:tcBorders>
          </w:tcPr>
          <w:p w14:paraId="204D85C3" w14:textId="77777777" w:rsidR="006F4C6D" w:rsidRPr="001C5F62" w:rsidRDefault="006F4C6D" w:rsidP="006F4C6D">
            <w:pPr>
              <w:spacing w:line="240" w:lineRule="exact"/>
              <w:jc w:val="both"/>
              <w:rPr>
                <w:rFonts w:ascii="標楷體" w:eastAsia="標楷體" w:hAnsi="標楷體"/>
                <w:sz w:val="20"/>
              </w:rPr>
            </w:pPr>
          </w:p>
        </w:tc>
      </w:tr>
      <w:tr w:rsidR="006F4C6D" w:rsidRPr="001C5F62" w14:paraId="7BD9FE62" w14:textId="77777777" w:rsidTr="006F4C6D">
        <w:trPr>
          <w:trHeight w:val="706"/>
        </w:trPr>
        <w:tc>
          <w:tcPr>
            <w:tcW w:w="7046" w:type="dxa"/>
            <w:tcBorders>
              <w:top w:val="single" w:sz="4" w:space="0" w:color="auto"/>
              <w:left w:val="single" w:sz="4" w:space="0" w:color="auto"/>
              <w:bottom w:val="single" w:sz="4" w:space="0" w:color="auto"/>
              <w:right w:val="single" w:sz="4" w:space="0" w:color="auto"/>
            </w:tcBorders>
            <w:vAlign w:val="center"/>
          </w:tcPr>
          <w:p w14:paraId="0A4C85D8" w14:textId="77777777" w:rsidR="006F4C6D" w:rsidRPr="001C5F62" w:rsidRDefault="006F4C6D" w:rsidP="006F4C6D">
            <w:pPr>
              <w:spacing w:line="260" w:lineRule="exact"/>
              <w:ind w:left="570" w:hangingChars="285" w:hanging="570"/>
              <w:jc w:val="both"/>
              <w:rPr>
                <w:rFonts w:ascii="標楷體" w:eastAsia="標楷體" w:hAnsi="標楷體"/>
                <w:sz w:val="20"/>
              </w:rPr>
            </w:pPr>
            <w:r w:rsidRPr="001C5F62">
              <w:rPr>
                <w:rFonts w:ascii="標楷體" w:eastAsia="標楷體" w:hAnsi="標楷體" w:hint="eastAsia"/>
                <w:sz w:val="20"/>
              </w:rPr>
              <w:t>（四）</w:t>
            </w:r>
            <w:r w:rsidRPr="001C5F62">
              <w:rPr>
                <w:rFonts w:ascii="標楷體" w:eastAsia="標楷體" w:hAnsi="標楷體" w:hint="eastAsia"/>
                <w:bCs/>
                <w:sz w:val="20"/>
              </w:rPr>
              <w:t>建置營建工程空氣污染防制費申報平台，網路申報使用率已達99％，並提供民眾24小時申請服務，惟營建工程開工申報及空污費繳納作業仍未能全面電子化，亟待研議與建設處妥為橫向溝通建立系統介接，並增加多元繳費管道，以達簡政便民成效。</w:t>
            </w:r>
          </w:p>
        </w:tc>
        <w:tc>
          <w:tcPr>
            <w:tcW w:w="2848" w:type="dxa"/>
            <w:vMerge/>
            <w:tcBorders>
              <w:left w:val="single" w:sz="4" w:space="0" w:color="auto"/>
              <w:right w:val="single" w:sz="4" w:space="0" w:color="auto"/>
              <w:tl2br w:val="single" w:sz="4" w:space="0" w:color="auto"/>
            </w:tcBorders>
          </w:tcPr>
          <w:p w14:paraId="34B76CE9" w14:textId="77777777" w:rsidR="006F4C6D" w:rsidRPr="001C5F62" w:rsidRDefault="006F4C6D" w:rsidP="006F4C6D">
            <w:pPr>
              <w:spacing w:after="120" w:line="240" w:lineRule="exact"/>
              <w:ind w:left="880" w:hanging="400"/>
              <w:jc w:val="both"/>
              <w:rPr>
                <w:rFonts w:ascii="標楷體" w:eastAsia="標楷體" w:hAnsi="標楷體"/>
                <w:sz w:val="20"/>
              </w:rPr>
            </w:pPr>
          </w:p>
        </w:tc>
      </w:tr>
    </w:tbl>
    <w:p w14:paraId="7500EA56" w14:textId="77777777" w:rsidR="006F4C6D" w:rsidRPr="001C5F62" w:rsidRDefault="006F4C6D" w:rsidP="006F4C6D">
      <w:pPr>
        <w:kinsoku w:val="0"/>
        <w:overflowPunct w:val="0"/>
        <w:autoSpaceDE w:val="0"/>
        <w:adjustRightInd w:val="0"/>
        <w:spacing w:line="20" w:lineRule="exact"/>
        <w:jc w:val="both"/>
        <w:rPr>
          <w:rFonts w:ascii="標楷體" w:eastAsia="標楷體" w:hAnsi="標楷體"/>
          <w:sz w:val="22"/>
          <w:szCs w:val="22"/>
        </w:rPr>
      </w:pPr>
    </w:p>
    <w:p w14:paraId="3F2AE572" w14:textId="77777777" w:rsidR="000D15B6" w:rsidRPr="001C5F62" w:rsidRDefault="000D15B6" w:rsidP="00631859">
      <w:pPr>
        <w:kinsoku w:val="0"/>
        <w:overflowPunct w:val="0"/>
        <w:autoSpaceDE w:val="0"/>
        <w:adjustRightInd w:val="0"/>
        <w:spacing w:line="20" w:lineRule="exact"/>
        <w:jc w:val="both"/>
        <w:rPr>
          <w:rFonts w:ascii="標楷體" w:eastAsia="標楷體" w:hAnsi="標楷體"/>
          <w:sz w:val="22"/>
          <w:szCs w:val="22"/>
        </w:rPr>
      </w:pPr>
    </w:p>
    <w:p w14:paraId="6BB11829" w14:textId="77777777" w:rsidR="000D15B6" w:rsidRPr="001C5F62" w:rsidRDefault="000D15B6" w:rsidP="00631859">
      <w:pPr>
        <w:kinsoku w:val="0"/>
        <w:overflowPunct w:val="0"/>
        <w:autoSpaceDE w:val="0"/>
        <w:spacing w:beforeLines="100" w:before="240" w:line="520" w:lineRule="exact"/>
        <w:jc w:val="both"/>
        <w:rPr>
          <w:rFonts w:ascii="標楷體" w:eastAsia="標楷體" w:hAnsi="標楷體"/>
          <w:b/>
          <w:spacing w:val="2"/>
          <w:sz w:val="36"/>
          <w:szCs w:val="36"/>
        </w:rPr>
      </w:pPr>
      <w:r w:rsidRPr="001C5F62">
        <w:rPr>
          <w:rFonts w:ascii="標楷體" w:eastAsia="標楷體" w:hAnsi="標楷體" w:hint="eastAsia"/>
          <w:b/>
          <w:spacing w:val="2"/>
          <w:sz w:val="36"/>
          <w:szCs w:val="36"/>
        </w:rPr>
        <w:t>捌、地政處主管</w:t>
      </w:r>
    </w:p>
    <w:p w14:paraId="03F8BD42" w14:textId="77777777" w:rsidR="000D15B6" w:rsidRPr="001C5F62" w:rsidRDefault="000D15B6" w:rsidP="002003CF">
      <w:pPr>
        <w:kinsoku w:val="0"/>
        <w:overflowPunct w:val="0"/>
        <w:autoSpaceDE w:val="0"/>
        <w:spacing w:line="540" w:lineRule="exact"/>
        <w:ind w:firstLineChars="200" w:firstLine="488"/>
        <w:jc w:val="both"/>
        <w:rPr>
          <w:rFonts w:ascii="標楷體" w:eastAsia="標楷體" w:hAnsi="標楷體"/>
          <w:b/>
          <w:szCs w:val="24"/>
        </w:rPr>
      </w:pPr>
      <w:r w:rsidRPr="001C5F62">
        <w:rPr>
          <w:rFonts w:ascii="標楷體" w:eastAsia="標楷體" w:hAnsi="標楷體" w:hint="eastAsia"/>
          <w:spacing w:val="2"/>
          <w:szCs w:val="24"/>
        </w:rPr>
        <w:t>地政處主管計有公務機關2</w:t>
      </w:r>
      <w:r w:rsidRPr="001C5F62">
        <w:rPr>
          <w:rFonts w:ascii="標楷體" w:eastAsia="標楷體" w:hAnsi="標楷體" w:hint="eastAsia"/>
          <w:szCs w:val="24"/>
        </w:rPr>
        <w:t>個，非營業特種基金單位3個，各該單位決算及附屬單位決算非營業部分之審核情形如次（各公務機關歲入、歲出決算之審定與各項差異之原因分析暨附屬單位決算基金單位之審核相關附表及差異原因說明等詳細內容，請至審計部全球資訊網/總決算審核報告/總決算審核報告查詢平台查閱；重大公共建設計畫執行情形之查核，請參閱戊、肆、重大公共建設計畫及採購執行情形之查核）：</w:t>
      </w:r>
    </w:p>
    <w:p w14:paraId="788130DD" w14:textId="77777777" w:rsidR="000D15B6" w:rsidRPr="001C5F62" w:rsidRDefault="000D15B6" w:rsidP="00631859">
      <w:pPr>
        <w:kinsoku w:val="0"/>
        <w:overflowPunct w:val="0"/>
        <w:autoSpaceDE w:val="0"/>
        <w:spacing w:beforeLines="100" w:before="240" w:afterLines="20" w:after="48" w:line="520" w:lineRule="exact"/>
        <w:ind w:firstLineChars="100" w:firstLine="320"/>
        <w:jc w:val="both"/>
        <w:rPr>
          <w:rFonts w:ascii="標楷體" w:eastAsia="標楷體" w:hAnsi="標楷體"/>
          <w:b/>
          <w:sz w:val="32"/>
          <w:szCs w:val="24"/>
        </w:rPr>
      </w:pPr>
      <w:r w:rsidRPr="001C5F62">
        <w:rPr>
          <w:rFonts w:ascii="標楷體" w:eastAsia="標楷體" w:hAnsi="標楷體" w:hint="eastAsia"/>
          <w:b/>
          <w:sz w:val="32"/>
          <w:szCs w:val="24"/>
        </w:rPr>
        <w:t>一、單位決算部分</w:t>
      </w:r>
    </w:p>
    <w:p w14:paraId="0F3C8EB7" w14:textId="77777777" w:rsidR="000D15B6" w:rsidRPr="001C5F62" w:rsidRDefault="000D15B6" w:rsidP="002003CF">
      <w:pPr>
        <w:kinsoku w:val="0"/>
        <w:overflowPunct w:val="0"/>
        <w:autoSpaceDE w:val="0"/>
        <w:spacing w:beforeLines="50" w:before="120" w:line="540" w:lineRule="exact"/>
        <w:ind w:firstLineChars="200" w:firstLine="480"/>
        <w:jc w:val="both"/>
        <w:rPr>
          <w:rFonts w:ascii="標楷體" w:eastAsia="標楷體" w:hAnsi="標楷體"/>
          <w:szCs w:val="24"/>
        </w:rPr>
      </w:pPr>
      <w:r w:rsidRPr="001C5F62">
        <w:rPr>
          <w:rFonts w:ascii="標楷體" w:eastAsia="標楷體" w:hAnsi="標楷體" w:hint="eastAsia"/>
          <w:szCs w:val="24"/>
        </w:rPr>
        <w:t>地政處主管包括宜蘭及羅東地政事務所等2個機關，掌理縣內推行土地政策，辦理地政業務，推展土地登記電腦化等業務。茲將113年度決算審核結果說明如次：</w:t>
      </w:r>
    </w:p>
    <w:p w14:paraId="213BC2D9" w14:textId="77777777" w:rsidR="000D15B6" w:rsidRPr="001C5F62" w:rsidRDefault="000D15B6" w:rsidP="00631859">
      <w:pPr>
        <w:kinsoku w:val="0"/>
        <w:overflowPunct w:val="0"/>
        <w:autoSpaceDE w:val="0"/>
        <w:spacing w:beforeLines="50" w:before="120" w:line="520" w:lineRule="exact"/>
        <w:ind w:firstLineChars="200" w:firstLine="561"/>
        <w:jc w:val="both"/>
        <w:rPr>
          <w:rFonts w:ascii="標楷體" w:eastAsia="標楷體" w:hAnsi="標楷體"/>
          <w:b/>
          <w:sz w:val="28"/>
          <w:szCs w:val="24"/>
        </w:rPr>
      </w:pPr>
      <w:r w:rsidRPr="001C5F62">
        <w:rPr>
          <w:rFonts w:ascii="標楷體" w:eastAsia="標楷體" w:hAnsi="標楷體" w:hint="eastAsia"/>
          <w:b/>
          <w:sz w:val="28"/>
          <w:szCs w:val="24"/>
        </w:rPr>
        <w:t>（一）　計畫實施之查核</w:t>
      </w:r>
    </w:p>
    <w:p w14:paraId="0CAEB36F" w14:textId="77777777" w:rsidR="000D15B6" w:rsidRPr="001C5F62" w:rsidRDefault="000D15B6" w:rsidP="002003CF">
      <w:pPr>
        <w:kinsoku w:val="0"/>
        <w:overflowPunct w:val="0"/>
        <w:autoSpaceDE w:val="0"/>
        <w:spacing w:line="540" w:lineRule="exact"/>
        <w:ind w:firstLineChars="200" w:firstLine="480"/>
        <w:jc w:val="both"/>
        <w:rPr>
          <w:rFonts w:ascii="標楷體" w:eastAsia="標楷體" w:hAnsi="標楷體"/>
          <w:snapToGrid w:val="0"/>
          <w:kern w:val="0"/>
          <w:szCs w:val="24"/>
        </w:rPr>
      </w:pPr>
      <w:r w:rsidRPr="001C5F62">
        <w:rPr>
          <w:rFonts w:ascii="標楷體" w:eastAsia="標楷體" w:hAnsi="標楷體" w:hint="eastAsia"/>
          <w:szCs w:val="24"/>
        </w:rPr>
        <w:t>業務計畫6項，下分</w:t>
      </w:r>
      <w:r w:rsidRPr="001C5F62">
        <w:rPr>
          <w:rFonts w:ascii="標楷體" w:eastAsia="標楷體" w:hAnsi="標楷體" w:hint="eastAsia"/>
          <w:spacing w:val="2"/>
          <w:szCs w:val="24"/>
        </w:rPr>
        <w:t>工作</w:t>
      </w:r>
      <w:r w:rsidRPr="001C5F62">
        <w:rPr>
          <w:rFonts w:ascii="標楷體" w:eastAsia="標楷體" w:hAnsi="標楷體" w:hint="eastAsia"/>
          <w:szCs w:val="24"/>
        </w:rPr>
        <w:t>計畫16項，包括土地建物登記及謄本核發、土地複丈、建物測量及地籍圖重測工作等重要施政項目，其中已執行完成者14項，尚在執行者2項，係土地法第70</w:t>
      </w:r>
      <w:r w:rsidRPr="001C5F62">
        <w:rPr>
          <w:rFonts w:ascii="標楷體" w:eastAsia="標楷體" w:hAnsi="標楷體" w:hint="eastAsia"/>
          <w:szCs w:val="24"/>
        </w:rPr>
        <w:lastRenderedPageBreak/>
        <w:t>條規定以所收登記費提存10％作為登記儲金，專備土地法第68條規定損害賠償之用，年度內未發生損害賠償案件，依內政部函示規定仍須保留繼續執行。</w:t>
      </w:r>
    </w:p>
    <w:p w14:paraId="2526706F" w14:textId="77777777" w:rsidR="000D15B6" w:rsidRPr="001C5F62" w:rsidRDefault="000D15B6" w:rsidP="00631859">
      <w:pPr>
        <w:kinsoku w:val="0"/>
        <w:overflowPunct w:val="0"/>
        <w:autoSpaceDE w:val="0"/>
        <w:spacing w:beforeLines="50" w:before="120" w:afterLines="20" w:after="48" w:line="520" w:lineRule="exact"/>
        <w:ind w:firstLineChars="200" w:firstLine="561"/>
        <w:jc w:val="both"/>
        <w:rPr>
          <w:rFonts w:ascii="標楷體" w:eastAsia="標楷體" w:hAnsi="標楷體"/>
          <w:sz w:val="28"/>
          <w:szCs w:val="24"/>
        </w:rPr>
      </w:pPr>
      <w:r w:rsidRPr="001C5F62">
        <w:rPr>
          <w:rFonts w:ascii="標楷體" w:eastAsia="標楷體" w:hAnsi="標楷體" w:hint="eastAsia"/>
          <w:b/>
          <w:sz w:val="28"/>
          <w:szCs w:val="24"/>
        </w:rPr>
        <w:t>（二）　預算執行之審核</w:t>
      </w:r>
    </w:p>
    <w:p w14:paraId="4EB41443" w14:textId="77777777" w:rsidR="000D15B6" w:rsidRPr="001C5F62" w:rsidRDefault="000D15B6" w:rsidP="002003CF">
      <w:pPr>
        <w:kinsoku w:val="0"/>
        <w:overflowPunct w:val="0"/>
        <w:autoSpaceDE w:val="0"/>
        <w:spacing w:line="540" w:lineRule="exact"/>
        <w:ind w:firstLineChars="450" w:firstLine="1080"/>
        <w:jc w:val="both"/>
        <w:rPr>
          <w:rFonts w:ascii="標楷體" w:eastAsia="標楷體" w:hAnsi="標楷體"/>
          <w:szCs w:val="24"/>
        </w:rPr>
      </w:pPr>
      <w:r w:rsidRPr="001C5F62">
        <w:rPr>
          <w:rFonts w:ascii="標楷體" w:eastAsia="標楷體" w:hAnsi="標楷體" w:hint="eastAsia"/>
          <w:szCs w:val="24"/>
        </w:rPr>
        <w:t>1.　歲入</w:t>
      </w:r>
      <w:r w:rsidRPr="001C5F62">
        <w:rPr>
          <w:rFonts w:ascii="標楷體" w:eastAsia="標楷體" w:hAnsi="標楷體" w:hint="eastAsia"/>
          <w:spacing w:val="-2"/>
          <w:szCs w:val="24"/>
        </w:rPr>
        <w:t>預算數</w:t>
      </w:r>
      <w:r w:rsidRPr="001C5F62">
        <w:rPr>
          <w:rFonts w:ascii="標楷體" w:eastAsia="標楷體" w:hAnsi="標楷體"/>
          <w:spacing w:val="-2"/>
          <w:szCs w:val="24"/>
        </w:rPr>
        <w:t>1億6,500萬餘</w:t>
      </w:r>
      <w:r w:rsidRPr="001C5F62">
        <w:rPr>
          <w:rFonts w:ascii="標楷體" w:eastAsia="標楷體" w:hAnsi="標楷體" w:hint="eastAsia"/>
          <w:spacing w:val="-2"/>
          <w:szCs w:val="24"/>
        </w:rPr>
        <w:t>元，決算審核結果，審定實現數為</w:t>
      </w:r>
      <w:r w:rsidRPr="001C5F62">
        <w:rPr>
          <w:rFonts w:ascii="標楷體" w:eastAsia="標楷體" w:hAnsi="標楷體"/>
          <w:spacing w:val="-2"/>
          <w:szCs w:val="24"/>
        </w:rPr>
        <w:t>2億131萬餘</w:t>
      </w:r>
      <w:r w:rsidRPr="001C5F62">
        <w:rPr>
          <w:rFonts w:ascii="標楷體" w:eastAsia="標楷體" w:hAnsi="標楷體" w:hint="eastAsia"/>
          <w:spacing w:val="-2"/>
          <w:szCs w:val="24"/>
        </w:rPr>
        <w:t>元，應收保留</w:t>
      </w:r>
      <w:r w:rsidRPr="001C5F62">
        <w:rPr>
          <w:rFonts w:ascii="標楷體" w:eastAsia="標楷體" w:hAnsi="標楷體" w:hint="eastAsia"/>
          <w:szCs w:val="24"/>
        </w:rPr>
        <w:t>數</w:t>
      </w:r>
      <w:r w:rsidRPr="001C5F62">
        <w:rPr>
          <w:rFonts w:ascii="標楷體" w:eastAsia="標楷體" w:hAnsi="標楷體"/>
          <w:szCs w:val="24"/>
        </w:rPr>
        <w:t>8,580</w:t>
      </w:r>
      <w:r w:rsidRPr="001C5F62">
        <w:rPr>
          <w:rFonts w:ascii="標楷體" w:eastAsia="標楷體" w:hAnsi="標楷體" w:hint="eastAsia"/>
          <w:szCs w:val="24"/>
        </w:rPr>
        <w:t>元，係羅東地政事務所受理申請繼承登記案件逾法定期限應處之罰鍰尚待</w:t>
      </w:r>
      <w:r w:rsidRPr="001C5F62">
        <w:rPr>
          <w:rFonts w:ascii="標楷體" w:eastAsia="標楷體" w:hAnsi="標楷體" w:hint="eastAsia"/>
          <w:spacing w:val="-4"/>
          <w:szCs w:val="24"/>
        </w:rPr>
        <w:t>收取；合計決算審定數為</w:t>
      </w:r>
      <w:r w:rsidRPr="001C5F62">
        <w:rPr>
          <w:rFonts w:ascii="標楷體" w:eastAsia="標楷體" w:hAnsi="標楷體"/>
          <w:spacing w:val="-2"/>
          <w:szCs w:val="24"/>
        </w:rPr>
        <w:t>2億131萬餘</w:t>
      </w:r>
      <w:r w:rsidRPr="001C5F62">
        <w:rPr>
          <w:rFonts w:ascii="標楷體" w:eastAsia="標楷體" w:hAnsi="標楷體" w:hint="eastAsia"/>
          <w:spacing w:val="-4"/>
          <w:szCs w:val="24"/>
        </w:rPr>
        <w:t>元，較預算增加</w:t>
      </w:r>
      <w:r w:rsidRPr="001C5F62">
        <w:rPr>
          <w:rFonts w:ascii="標楷體" w:eastAsia="標楷體" w:hAnsi="標楷體"/>
          <w:spacing w:val="-4"/>
          <w:szCs w:val="24"/>
        </w:rPr>
        <w:t>3,631萬餘</w:t>
      </w:r>
      <w:r w:rsidRPr="001C5F62">
        <w:rPr>
          <w:rFonts w:ascii="標楷體" w:eastAsia="標楷體" w:hAnsi="標楷體" w:hint="eastAsia"/>
          <w:spacing w:val="-4"/>
          <w:szCs w:val="24"/>
        </w:rPr>
        <w:t>元（</w:t>
      </w:r>
      <w:r w:rsidRPr="001C5F62">
        <w:rPr>
          <w:rFonts w:ascii="標楷體" w:eastAsia="標楷體" w:hAnsi="標楷體"/>
          <w:spacing w:val="-4"/>
          <w:szCs w:val="24"/>
        </w:rPr>
        <w:t>22.01</w:t>
      </w:r>
      <w:r w:rsidRPr="001C5F62">
        <w:rPr>
          <w:rFonts w:ascii="標楷體" w:eastAsia="標楷體" w:hAnsi="標楷體" w:hint="eastAsia"/>
          <w:spacing w:val="-4"/>
          <w:szCs w:val="24"/>
        </w:rPr>
        <w:t>％）</w:t>
      </w:r>
      <w:r w:rsidRPr="001C5F62">
        <w:rPr>
          <w:rFonts w:ascii="標楷體" w:eastAsia="標楷體" w:hAnsi="標楷體" w:hint="eastAsia"/>
          <w:szCs w:val="24"/>
        </w:rPr>
        <w:t>，主要係登記申請案件較預計增加，規費收入隨增所致。</w:t>
      </w:r>
    </w:p>
    <w:p w14:paraId="6D7A222F" w14:textId="77777777" w:rsidR="000D15B6" w:rsidRPr="001C5F62" w:rsidRDefault="000D15B6" w:rsidP="00631859">
      <w:pPr>
        <w:kinsoku w:val="0"/>
        <w:overflowPunct w:val="0"/>
        <w:autoSpaceDE w:val="0"/>
        <w:spacing w:beforeLines="20" w:before="48" w:line="520" w:lineRule="exact"/>
        <w:ind w:firstLineChars="450" w:firstLine="1080"/>
        <w:jc w:val="both"/>
        <w:rPr>
          <w:rFonts w:ascii="標楷體" w:eastAsia="標楷體" w:hAnsi="標楷體"/>
          <w:szCs w:val="24"/>
        </w:rPr>
      </w:pPr>
      <w:r w:rsidRPr="001C5F62">
        <w:rPr>
          <w:rFonts w:ascii="標楷體" w:eastAsia="標楷體" w:hAnsi="標楷體" w:hint="eastAsia"/>
        </w:rPr>
        <w:t xml:space="preserve">2.　</w:t>
      </w:r>
      <w:r w:rsidRPr="001C5F62">
        <w:rPr>
          <w:rFonts w:ascii="標楷體" w:eastAsia="標楷體" w:hAnsi="標楷體" w:hint="eastAsia"/>
          <w:spacing w:val="-8"/>
        </w:rPr>
        <w:t>以前年度歲入轉入數計</w:t>
      </w:r>
      <w:r w:rsidRPr="001C5F62">
        <w:rPr>
          <w:rFonts w:ascii="標楷體" w:eastAsia="標楷體" w:hAnsi="標楷體"/>
          <w:spacing w:val="-8"/>
        </w:rPr>
        <w:t>1萬餘</w:t>
      </w:r>
      <w:r w:rsidRPr="001C5F62">
        <w:rPr>
          <w:rFonts w:ascii="標楷體" w:eastAsia="標楷體" w:hAnsi="標楷體" w:hint="eastAsia"/>
          <w:spacing w:val="-8"/>
        </w:rPr>
        <w:t>元，決算審核結果，審定實現數</w:t>
      </w:r>
      <w:r w:rsidRPr="001C5F62">
        <w:rPr>
          <w:rFonts w:ascii="標楷體" w:eastAsia="標楷體" w:hAnsi="標楷體"/>
          <w:spacing w:val="-8"/>
        </w:rPr>
        <w:t>1萬餘</w:t>
      </w:r>
      <w:r w:rsidRPr="001C5F62">
        <w:rPr>
          <w:rFonts w:ascii="標楷體" w:eastAsia="標楷體" w:hAnsi="標楷體" w:hint="eastAsia"/>
          <w:spacing w:val="-8"/>
        </w:rPr>
        <w:t>元（100.00％）。</w:t>
      </w:r>
    </w:p>
    <w:p w14:paraId="017E48BC" w14:textId="77777777" w:rsidR="000D15B6" w:rsidRPr="001C5F62" w:rsidRDefault="000D15B6" w:rsidP="00631859">
      <w:pPr>
        <w:kinsoku w:val="0"/>
        <w:overflowPunct w:val="0"/>
        <w:autoSpaceDE w:val="0"/>
        <w:spacing w:line="520" w:lineRule="exact"/>
        <w:ind w:firstLineChars="450" w:firstLine="1080"/>
        <w:jc w:val="both"/>
        <w:rPr>
          <w:rFonts w:ascii="標楷體" w:eastAsia="標楷體" w:hAnsi="標楷體"/>
          <w:szCs w:val="24"/>
        </w:rPr>
      </w:pPr>
      <w:r w:rsidRPr="001C5F62">
        <w:rPr>
          <w:rFonts w:ascii="標楷體" w:eastAsia="標楷體" w:hAnsi="標楷體" w:hint="eastAsia"/>
          <w:szCs w:val="24"/>
        </w:rPr>
        <w:t>3.　歲出預算數</w:t>
      </w:r>
      <w:r w:rsidRPr="001C5F62">
        <w:rPr>
          <w:rFonts w:ascii="標楷體" w:eastAsia="標楷體" w:hAnsi="標楷體"/>
          <w:szCs w:val="24"/>
        </w:rPr>
        <w:t>2億4,610萬</w:t>
      </w:r>
      <w:r w:rsidRPr="001C5F62">
        <w:rPr>
          <w:rFonts w:ascii="標楷體" w:eastAsia="標楷體" w:hAnsi="標楷體" w:hint="eastAsia"/>
          <w:szCs w:val="24"/>
        </w:rPr>
        <w:t>元，並因辦理補發該所前測量助理退休後三節慰問金，動支第二預備金7萬餘元，合計</w:t>
      </w:r>
      <w:r w:rsidRPr="001C5F62">
        <w:rPr>
          <w:rFonts w:ascii="標楷體" w:eastAsia="標楷體" w:hAnsi="標楷體"/>
          <w:szCs w:val="24"/>
        </w:rPr>
        <w:t>2億4,617萬餘</w:t>
      </w:r>
      <w:r w:rsidRPr="001C5F62">
        <w:rPr>
          <w:rFonts w:ascii="標楷體" w:eastAsia="標楷體" w:hAnsi="標楷體" w:hint="eastAsia"/>
          <w:spacing w:val="-4"/>
          <w:szCs w:val="24"/>
        </w:rPr>
        <w:t>元，決算審核結果，審定實現數</w:t>
      </w:r>
      <w:r w:rsidRPr="001C5F62">
        <w:rPr>
          <w:rFonts w:ascii="標楷體" w:eastAsia="標楷體" w:hAnsi="標楷體"/>
          <w:spacing w:val="-4"/>
          <w:szCs w:val="24"/>
        </w:rPr>
        <w:t>2億2,233萬餘</w:t>
      </w:r>
      <w:r w:rsidRPr="001C5F62">
        <w:rPr>
          <w:rFonts w:ascii="標楷體" w:eastAsia="標楷體" w:hAnsi="標楷體" w:hint="eastAsia"/>
          <w:spacing w:val="-4"/>
          <w:szCs w:val="24"/>
        </w:rPr>
        <w:t>元</w:t>
      </w:r>
      <w:r w:rsidRPr="001C5F62">
        <w:rPr>
          <w:rFonts w:ascii="標楷體" w:eastAsia="標楷體" w:hAnsi="標楷體"/>
          <w:spacing w:val="-4"/>
          <w:szCs w:val="24"/>
        </w:rPr>
        <w:t>（</w:t>
      </w:r>
      <w:r w:rsidRPr="001C5F62">
        <w:rPr>
          <w:rFonts w:ascii="標楷體" w:eastAsia="標楷體" w:hAnsi="標楷體" w:hint="eastAsia"/>
          <w:spacing w:val="-4"/>
          <w:szCs w:val="24"/>
        </w:rPr>
        <w:t>90.31％），應付保留數</w:t>
      </w:r>
      <w:r w:rsidRPr="001C5F62">
        <w:rPr>
          <w:rFonts w:ascii="標楷體" w:eastAsia="標楷體" w:hAnsi="標楷體"/>
          <w:spacing w:val="-4"/>
          <w:szCs w:val="24"/>
        </w:rPr>
        <w:t>1,367萬餘</w:t>
      </w:r>
      <w:r w:rsidRPr="001C5F62">
        <w:rPr>
          <w:rFonts w:ascii="標楷體" w:eastAsia="標楷體" w:hAnsi="標楷體" w:hint="eastAsia"/>
          <w:spacing w:val="-4"/>
          <w:szCs w:val="24"/>
        </w:rPr>
        <w:t>元</w:t>
      </w:r>
      <w:r w:rsidRPr="001C5F62">
        <w:rPr>
          <w:rFonts w:ascii="標楷體" w:eastAsia="標楷體" w:hAnsi="標楷體"/>
          <w:spacing w:val="-4"/>
          <w:szCs w:val="24"/>
        </w:rPr>
        <w:t>（</w:t>
      </w:r>
      <w:r w:rsidRPr="001C5F62">
        <w:rPr>
          <w:rFonts w:ascii="標楷體" w:eastAsia="標楷體" w:hAnsi="標楷體" w:hint="eastAsia"/>
          <w:spacing w:val="-4"/>
          <w:szCs w:val="24"/>
        </w:rPr>
        <w:t>5.56％</w:t>
      </w:r>
      <w:r w:rsidRPr="001C5F62">
        <w:rPr>
          <w:rFonts w:ascii="標楷體" w:eastAsia="標楷體" w:hAnsi="標楷體"/>
          <w:spacing w:val="-4"/>
          <w:szCs w:val="24"/>
        </w:rPr>
        <w:t>）</w:t>
      </w:r>
      <w:r w:rsidRPr="001C5F62">
        <w:rPr>
          <w:rFonts w:ascii="標楷體" w:eastAsia="標楷體" w:hAnsi="標楷體" w:hint="eastAsia"/>
          <w:szCs w:val="24"/>
        </w:rPr>
        <w:t>，保留原因詳「（一）計畫實施之查核」說明；合計決算審定數為</w:t>
      </w:r>
      <w:r w:rsidRPr="001C5F62">
        <w:rPr>
          <w:rFonts w:ascii="標楷體" w:eastAsia="標楷體" w:hAnsi="標楷體"/>
          <w:szCs w:val="24"/>
        </w:rPr>
        <w:t>2億3,601萬餘</w:t>
      </w:r>
      <w:r w:rsidRPr="001C5F62">
        <w:rPr>
          <w:rFonts w:ascii="標楷體" w:eastAsia="標楷體" w:hAnsi="標楷體" w:hint="eastAsia"/>
          <w:szCs w:val="24"/>
        </w:rPr>
        <w:t>元</w:t>
      </w:r>
      <w:r w:rsidRPr="001C5F62">
        <w:rPr>
          <w:rFonts w:ascii="標楷體" w:eastAsia="標楷體" w:hAnsi="標楷體"/>
          <w:szCs w:val="24"/>
        </w:rPr>
        <w:t>（</w:t>
      </w:r>
      <w:r w:rsidRPr="001C5F62">
        <w:rPr>
          <w:rFonts w:ascii="標楷體" w:eastAsia="標楷體" w:hAnsi="標楷體" w:hint="eastAsia"/>
          <w:szCs w:val="24"/>
        </w:rPr>
        <w:t>95.87％</w:t>
      </w:r>
      <w:r w:rsidRPr="001C5F62">
        <w:rPr>
          <w:rFonts w:ascii="標楷體" w:eastAsia="標楷體" w:hAnsi="標楷體"/>
          <w:szCs w:val="24"/>
        </w:rPr>
        <w:t>）</w:t>
      </w:r>
      <w:r w:rsidRPr="001C5F62">
        <w:rPr>
          <w:rFonts w:ascii="標楷體" w:eastAsia="標楷體" w:hAnsi="標楷體" w:hint="eastAsia"/>
          <w:szCs w:val="24"/>
        </w:rPr>
        <w:t>，預算賸餘</w:t>
      </w:r>
      <w:r w:rsidRPr="001C5F62">
        <w:rPr>
          <w:rFonts w:ascii="標楷體" w:eastAsia="標楷體" w:hAnsi="標楷體"/>
          <w:szCs w:val="24"/>
        </w:rPr>
        <w:t>1,016萬餘</w:t>
      </w:r>
      <w:r w:rsidRPr="001C5F62">
        <w:rPr>
          <w:rFonts w:ascii="標楷體" w:eastAsia="標楷體" w:hAnsi="標楷體" w:hint="eastAsia"/>
          <w:szCs w:val="24"/>
        </w:rPr>
        <w:t>元</w:t>
      </w:r>
      <w:r w:rsidRPr="001C5F62">
        <w:rPr>
          <w:rFonts w:ascii="標楷體" w:eastAsia="標楷體" w:hAnsi="標楷體"/>
          <w:szCs w:val="24"/>
        </w:rPr>
        <w:t>（4.13</w:t>
      </w:r>
      <w:r w:rsidRPr="001C5F62">
        <w:rPr>
          <w:rFonts w:ascii="標楷體" w:eastAsia="標楷體" w:hAnsi="標楷體" w:hint="eastAsia"/>
          <w:szCs w:val="24"/>
        </w:rPr>
        <w:t>％</w:t>
      </w:r>
      <w:r w:rsidRPr="001C5F62">
        <w:rPr>
          <w:rFonts w:ascii="標楷體" w:eastAsia="標楷體" w:hAnsi="標楷體"/>
          <w:szCs w:val="24"/>
        </w:rPr>
        <w:t>）</w:t>
      </w:r>
      <w:r w:rsidRPr="001C5F62">
        <w:rPr>
          <w:rFonts w:ascii="標楷體" w:eastAsia="標楷體" w:hAnsi="標楷體" w:hint="eastAsia"/>
          <w:szCs w:val="24"/>
        </w:rPr>
        <w:t>，主要係人事費賸餘。</w:t>
      </w:r>
    </w:p>
    <w:p w14:paraId="64B8F7E3" w14:textId="77777777" w:rsidR="000D15B6" w:rsidRPr="001C5F62" w:rsidRDefault="000D15B6" w:rsidP="00631859">
      <w:pPr>
        <w:kinsoku w:val="0"/>
        <w:overflowPunct w:val="0"/>
        <w:autoSpaceDE w:val="0"/>
        <w:spacing w:line="520" w:lineRule="exact"/>
        <w:ind w:firstLineChars="450" w:firstLine="1080"/>
        <w:jc w:val="both"/>
        <w:rPr>
          <w:rFonts w:ascii="標楷體" w:eastAsia="標楷體" w:hAnsi="標楷體"/>
          <w:spacing w:val="2"/>
          <w:szCs w:val="24"/>
        </w:rPr>
      </w:pPr>
      <w:r w:rsidRPr="001C5F62">
        <w:rPr>
          <w:rFonts w:ascii="標楷體" w:eastAsia="標楷體" w:hAnsi="標楷體" w:hint="eastAsia"/>
          <w:szCs w:val="24"/>
        </w:rPr>
        <w:t>4.　以前年度歲出轉入數計</w:t>
      </w:r>
      <w:r w:rsidRPr="001C5F62">
        <w:rPr>
          <w:rFonts w:ascii="標楷體" w:eastAsia="標楷體" w:hAnsi="標楷體"/>
          <w:szCs w:val="24"/>
        </w:rPr>
        <w:t>4,443萬餘</w:t>
      </w:r>
      <w:r w:rsidRPr="001C5F62">
        <w:rPr>
          <w:rFonts w:ascii="標楷體" w:eastAsia="標楷體" w:hAnsi="標楷體" w:hint="eastAsia"/>
          <w:szCs w:val="24"/>
        </w:rPr>
        <w:t>元，決算審核結果，審定</w:t>
      </w:r>
      <w:r w:rsidRPr="001C5F62">
        <w:rPr>
          <w:rFonts w:ascii="標楷體" w:eastAsia="標楷體" w:hint="eastAsia"/>
          <w:szCs w:val="24"/>
        </w:rPr>
        <w:t>減免（註銷）數1,000萬元（22.51％），係登記儲金因未有損害賠償事件發生，依</w:t>
      </w:r>
      <w:r w:rsidRPr="001C5F62">
        <w:rPr>
          <w:rFonts w:ascii="標楷體" w:eastAsia="標楷體" w:hAnsi="標楷體" w:hint="eastAsia"/>
          <w:szCs w:val="24"/>
        </w:rPr>
        <w:t>決算</w:t>
      </w:r>
      <w:r w:rsidRPr="001C5F62">
        <w:rPr>
          <w:rFonts w:ascii="標楷體" w:eastAsia="標楷體" w:hint="eastAsia"/>
          <w:szCs w:val="24"/>
        </w:rPr>
        <w:t>法第7條規定，年度終了屆滿4年免予編列</w:t>
      </w:r>
      <w:r w:rsidRPr="001C5F62">
        <w:rPr>
          <w:rFonts w:ascii="標楷體" w:eastAsia="標楷體" w:hAnsi="標楷體" w:cs="新細明體" w:hint="eastAsia"/>
          <w:szCs w:val="24"/>
        </w:rPr>
        <w:t>；</w:t>
      </w:r>
      <w:r w:rsidRPr="001C5F62">
        <w:rPr>
          <w:rFonts w:ascii="標楷體" w:eastAsia="標楷體" w:hint="eastAsia"/>
          <w:szCs w:val="24"/>
        </w:rPr>
        <w:t>應付保留數3,443萬餘元（</w:t>
      </w:r>
      <w:r w:rsidRPr="001C5F62">
        <w:rPr>
          <w:rFonts w:ascii="標楷體" w:eastAsia="標楷體"/>
          <w:szCs w:val="24"/>
        </w:rPr>
        <w:t>77.49</w:t>
      </w:r>
      <w:r w:rsidRPr="001C5F62">
        <w:rPr>
          <w:rFonts w:ascii="標楷體" w:eastAsia="標楷體" w:hint="eastAsia"/>
          <w:szCs w:val="24"/>
        </w:rPr>
        <w:t>％</w:t>
      </w:r>
      <w:r w:rsidRPr="001C5F62">
        <w:rPr>
          <w:rFonts w:ascii="標楷體" w:eastAsia="標楷體" w:hint="eastAsia"/>
          <w:spacing w:val="-2"/>
          <w:szCs w:val="24"/>
        </w:rPr>
        <w:t>），</w:t>
      </w:r>
      <w:r w:rsidRPr="001C5F62">
        <w:rPr>
          <w:rFonts w:ascii="標楷體" w:eastAsia="標楷體" w:hAnsi="標楷體" w:hint="eastAsia"/>
          <w:spacing w:val="-2"/>
          <w:szCs w:val="24"/>
        </w:rPr>
        <w:t>係登記費依</w:t>
      </w:r>
      <w:r w:rsidRPr="001C5F62">
        <w:rPr>
          <w:rFonts w:ascii="標楷體" w:eastAsia="標楷體" w:hAnsi="標楷體" w:hint="eastAsia"/>
          <w:szCs w:val="24"/>
        </w:rPr>
        <w:t>規定提存10％作為登記儲金，專備損害賠償之用，須保留繼續執</w:t>
      </w:r>
      <w:r w:rsidRPr="001C5F62">
        <w:rPr>
          <w:rFonts w:ascii="標楷體" w:eastAsia="標楷體" w:hAnsi="標楷體" w:hint="eastAsia"/>
          <w:spacing w:val="2"/>
          <w:szCs w:val="24"/>
        </w:rPr>
        <w:t>行。</w:t>
      </w:r>
    </w:p>
    <w:p w14:paraId="270AA406" w14:textId="77777777" w:rsidR="000D15B6" w:rsidRPr="001C5F62" w:rsidRDefault="000D15B6" w:rsidP="00631859">
      <w:pPr>
        <w:kinsoku w:val="0"/>
        <w:overflowPunct w:val="0"/>
        <w:autoSpaceDE w:val="0"/>
        <w:spacing w:beforeLines="100" w:before="240" w:afterLines="20" w:after="48" w:line="520" w:lineRule="atLeast"/>
        <w:ind w:firstLineChars="100" w:firstLine="324"/>
        <w:jc w:val="both"/>
        <w:rPr>
          <w:rFonts w:ascii="標楷體" w:eastAsia="標楷體" w:hAnsi="標楷體"/>
          <w:spacing w:val="2"/>
          <w:sz w:val="36"/>
        </w:rPr>
      </w:pPr>
      <w:r w:rsidRPr="001C5F62">
        <w:rPr>
          <w:rFonts w:ascii="標楷體" w:eastAsia="標楷體" w:hAnsi="標楷體" w:hint="eastAsia"/>
          <w:b/>
          <w:spacing w:val="2"/>
          <w:sz w:val="32"/>
          <w:szCs w:val="24"/>
        </w:rPr>
        <w:t>二、附屬單位決算非營業部分</w:t>
      </w:r>
    </w:p>
    <w:p w14:paraId="5E432FFA" w14:textId="77777777" w:rsidR="000D15B6" w:rsidRPr="001C5F62" w:rsidRDefault="000D15B6" w:rsidP="002003CF">
      <w:pPr>
        <w:overflowPunct w:val="0"/>
        <w:snapToGrid w:val="0"/>
        <w:spacing w:line="540" w:lineRule="atLeas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地政處主管包括宜蘭縣區段徵收基金、宜蘭縣市地重劃基金及宜蘭縣實施平均地權基金等3個作業基金單位。茲將113年度決算審核結果說明如次：</w:t>
      </w:r>
    </w:p>
    <w:p w14:paraId="529473B1" w14:textId="77777777" w:rsidR="000D15B6" w:rsidRPr="001C5F62" w:rsidRDefault="000D15B6" w:rsidP="00631859">
      <w:pPr>
        <w:kinsoku w:val="0"/>
        <w:overflowPunct w:val="0"/>
        <w:autoSpaceDE w:val="0"/>
        <w:spacing w:beforeLines="50" w:before="120" w:afterLines="20" w:after="48" w:line="520" w:lineRule="atLeast"/>
        <w:ind w:firstLineChars="200" w:firstLine="569"/>
        <w:jc w:val="both"/>
        <w:rPr>
          <w:rFonts w:ascii="標楷體" w:eastAsia="標楷體" w:hAnsi="標楷體"/>
          <w:spacing w:val="2"/>
          <w:sz w:val="28"/>
          <w:szCs w:val="24"/>
        </w:rPr>
      </w:pPr>
      <w:r w:rsidRPr="001C5F62">
        <w:rPr>
          <w:rFonts w:ascii="標楷體" w:eastAsia="標楷體" w:hAnsi="標楷體" w:hint="eastAsia"/>
          <w:b/>
          <w:spacing w:val="2"/>
          <w:sz w:val="28"/>
          <w:szCs w:val="24"/>
        </w:rPr>
        <w:t>（一）　計畫實施之查核</w:t>
      </w:r>
    </w:p>
    <w:p w14:paraId="24274065" w14:textId="77777777" w:rsidR="000D15B6" w:rsidRPr="001C5F62" w:rsidRDefault="000D15B6" w:rsidP="002003CF">
      <w:pPr>
        <w:overflowPunct w:val="0"/>
        <w:snapToGrid w:val="0"/>
        <w:spacing w:line="540" w:lineRule="atLeas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營運計畫主要辦理</w:t>
      </w:r>
      <w:r w:rsidRPr="001C5F62">
        <w:rPr>
          <w:rFonts w:ascii="標楷體" w:eastAsia="標楷體" w:hAnsi="標楷體" w:hint="eastAsia"/>
          <w:snapToGrid w:val="0"/>
          <w:spacing w:val="2"/>
          <w:szCs w:val="24"/>
        </w:rPr>
        <w:t>大羅東地區治水防災國土復育促進地區區段徵收</w:t>
      </w:r>
      <w:r w:rsidRPr="001C5F62">
        <w:rPr>
          <w:rFonts w:ascii="標楷體" w:eastAsia="標楷體" w:hAnsi="標楷體" w:hint="eastAsia"/>
          <w:snapToGrid w:val="0"/>
          <w:spacing w:val="2"/>
          <w:w w:val="90"/>
          <w:szCs w:val="24"/>
        </w:rPr>
        <w:t>、</w:t>
      </w:r>
      <w:r w:rsidRPr="001C5F62">
        <w:rPr>
          <w:rFonts w:ascii="標楷體" w:eastAsia="標楷體" w:hAnsi="標楷體" w:hint="eastAsia"/>
          <w:spacing w:val="2"/>
          <w:szCs w:val="24"/>
        </w:rPr>
        <w:t>宜蘭市新生地區市地重劃、</w:t>
      </w:r>
      <w:r w:rsidRPr="001C5F62">
        <w:rPr>
          <w:rFonts w:ascii="標楷體" w:eastAsia="標楷體" w:hAnsi="標楷體" w:hint="eastAsia"/>
        </w:rPr>
        <w:t>市地重劃及區段徵收後續維護管理暨相關資料掃描及查詢系統建置作業</w:t>
      </w:r>
      <w:r w:rsidRPr="001C5F62">
        <w:rPr>
          <w:rFonts w:ascii="標楷體" w:eastAsia="標楷體" w:hAnsi="標楷體" w:hint="eastAsia"/>
          <w:spacing w:val="2"/>
          <w:szCs w:val="24"/>
        </w:rPr>
        <w:t>等3項，實施結果，或因都市計畫尚未經內政部都市計畫委員會審議通過，相關補償費及公共工程等費用未動支，或因</w:t>
      </w:r>
      <w:r w:rsidRPr="001C5F62">
        <w:rPr>
          <w:rFonts w:ascii="標楷體" w:eastAsia="標楷體" w:hAnsi="標楷體" w:hint="eastAsia"/>
        </w:rPr>
        <w:t>宜蘭市新生地區市地重劃工程委外設計案尚未完成發包</w:t>
      </w:r>
      <w:r w:rsidRPr="001C5F62">
        <w:rPr>
          <w:rFonts w:ascii="標楷體" w:eastAsia="標楷體" w:hAnsi="標楷體" w:hint="eastAsia"/>
          <w:spacing w:val="2"/>
          <w:szCs w:val="24"/>
        </w:rPr>
        <w:t>，或因業務宣導、印刷及裝訂</w:t>
      </w:r>
      <w:r w:rsidRPr="001C5F62">
        <w:rPr>
          <w:rFonts w:ascii="標楷體" w:eastAsia="標楷體" w:hAnsi="標楷體" w:hint="eastAsia"/>
          <w:spacing w:val="2"/>
          <w:szCs w:val="24"/>
        </w:rPr>
        <w:lastRenderedPageBreak/>
        <w:t>等費用實支數較預計減少，致均未達預計目標。</w:t>
      </w:r>
    </w:p>
    <w:p w14:paraId="10DE162C" w14:textId="77777777" w:rsidR="000D15B6" w:rsidRPr="001C5F62" w:rsidRDefault="000D15B6" w:rsidP="00631859">
      <w:pPr>
        <w:kinsoku w:val="0"/>
        <w:overflowPunct w:val="0"/>
        <w:autoSpaceDE w:val="0"/>
        <w:spacing w:beforeLines="50" w:before="120" w:line="520" w:lineRule="atLeast"/>
        <w:ind w:firstLineChars="200" w:firstLine="569"/>
        <w:jc w:val="both"/>
        <w:rPr>
          <w:rFonts w:ascii="標楷體" w:eastAsia="標楷體" w:hAnsi="標楷體"/>
          <w:b/>
          <w:spacing w:val="2"/>
          <w:sz w:val="28"/>
          <w:szCs w:val="24"/>
        </w:rPr>
      </w:pPr>
      <w:r w:rsidRPr="001C5F62">
        <w:rPr>
          <w:rFonts w:ascii="標楷體" w:eastAsia="標楷體" w:hAnsi="標楷體" w:hint="eastAsia"/>
          <w:b/>
          <w:spacing w:val="2"/>
          <w:sz w:val="28"/>
          <w:szCs w:val="24"/>
        </w:rPr>
        <w:t>（二）　餘絀之審定</w:t>
      </w:r>
    </w:p>
    <w:p w14:paraId="3305414B" w14:textId="77777777" w:rsidR="000D15B6" w:rsidRPr="001C5F62" w:rsidRDefault="000D15B6" w:rsidP="00BE1CE8">
      <w:pPr>
        <w:overflowPunct w:val="0"/>
        <w:snapToGrid w:val="0"/>
        <w:spacing w:line="520" w:lineRule="atLeast"/>
        <w:ind w:firstLineChars="200" w:firstLine="456"/>
        <w:jc w:val="both"/>
        <w:rPr>
          <w:rFonts w:ascii="標楷體" w:eastAsia="標楷體" w:hAnsi="標楷體"/>
          <w:spacing w:val="2"/>
          <w:szCs w:val="24"/>
        </w:rPr>
      </w:pPr>
      <w:r w:rsidRPr="001C5F62">
        <w:rPr>
          <w:rFonts w:ascii="標楷體" w:eastAsia="標楷體" w:hAnsi="標楷體" w:hint="eastAsia"/>
          <w:spacing w:val="-6"/>
          <w:szCs w:val="24"/>
        </w:rPr>
        <w:t>決算審核結果，審定賸餘</w:t>
      </w:r>
      <w:r w:rsidRPr="001C5F62">
        <w:rPr>
          <w:rFonts w:ascii="標楷體" w:eastAsia="標楷體" w:hAnsi="標楷體"/>
          <w:spacing w:val="-6"/>
          <w:szCs w:val="24"/>
        </w:rPr>
        <w:t>467萬餘</w:t>
      </w:r>
      <w:r w:rsidRPr="001C5F62">
        <w:rPr>
          <w:rFonts w:ascii="標楷體" w:eastAsia="標楷體" w:hAnsi="標楷體" w:hint="eastAsia"/>
          <w:spacing w:val="-6"/>
          <w:szCs w:val="24"/>
        </w:rPr>
        <w:t>元，較預算賸餘</w:t>
      </w:r>
      <w:r w:rsidRPr="001C5F62">
        <w:rPr>
          <w:rFonts w:ascii="標楷體" w:eastAsia="標楷體" w:hAnsi="標楷體"/>
          <w:spacing w:val="-6"/>
          <w:szCs w:val="24"/>
        </w:rPr>
        <w:t>174萬餘</w:t>
      </w:r>
      <w:r w:rsidRPr="001C5F62">
        <w:rPr>
          <w:rFonts w:ascii="標楷體" w:eastAsia="標楷體" w:hAnsi="標楷體" w:hint="eastAsia"/>
          <w:spacing w:val="-6"/>
          <w:szCs w:val="24"/>
        </w:rPr>
        <w:t>元，增加</w:t>
      </w:r>
      <w:r w:rsidRPr="001C5F62">
        <w:rPr>
          <w:rFonts w:ascii="標楷體" w:eastAsia="標楷體" w:hAnsi="標楷體"/>
          <w:spacing w:val="-6"/>
          <w:szCs w:val="24"/>
        </w:rPr>
        <w:t>292萬餘</w:t>
      </w:r>
      <w:r w:rsidRPr="001C5F62">
        <w:rPr>
          <w:rFonts w:ascii="標楷體" w:eastAsia="標楷體" w:hAnsi="標楷體" w:hint="eastAsia"/>
          <w:spacing w:val="-6"/>
          <w:szCs w:val="24"/>
        </w:rPr>
        <w:t>元，約</w:t>
      </w:r>
      <w:r w:rsidRPr="001C5F62">
        <w:rPr>
          <w:rFonts w:ascii="標楷體" w:eastAsia="標楷體" w:hAnsi="標楷體"/>
          <w:spacing w:val="-6"/>
          <w:szCs w:val="24"/>
        </w:rPr>
        <w:t>167.39</w:t>
      </w:r>
      <w:r w:rsidRPr="001C5F62">
        <w:rPr>
          <w:rFonts w:ascii="標楷體" w:eastAsia="標楷體" w:hAnsi="標楷體" w:hint="eastAsia"/>
          <w:spacing w:val="-6"/>
          <w:szCs w:val="24"/>
        </w:rPr>
        <w:t>％，</w:t>
      </w:r>
      <w:r w:rsidRPr="001C5F62">
        <w:rPr>
          <w:rFonts w:ascii="標楷體" w:eastAsia="標楷體" w:hAnsi="標楷體" w:hint="eastAsia"/>
          <w:spacing w:val="2"/>
          <w:szCs w:val="24"/>
        </w:rPr>
        <w:t>主要係銀行存款利息收入較預計增加所致。</w:t>
      </w:r>
    </w:p>
    <w:p w14:paraId="6BA6B3A2" w14:textId="77777777" w:rsidR="000D15B6" w:rsidRPr="001C5F62" w:rsidRDefault="000D15B6" w:rsidP="00631859">
      <w:pPr>
        <w:kinsoku w:val="0"/>
        <w:overflowPunct w:val="0"/>
        <w:autoSpaceDE w:val="0"/>
        <w:spacing w:beforeLines="100" w:before="240" w:afterLines="100" w:after="240" w:line="440" w:lineRule="exact"/>
        <w:ind w:firstLineChars="100" w:firstLine="324"/>
        <w:jc w:val="both"/>
        <w:rPr>
          <w:rFonts w:ascii="標楷體" w:eastAsia="標楷體" w:hAnsi="標楷體"/>
          <w:b/>
          <w:spacing w:val="2"/>
          <w:szCs w:val="24"/>
        </w:rPr>
      </w:pPr>
      <w:r w:rsidRPr="001C5F62">
        <w:rPr>
          <w:rFonts w:ascii="標楷體" w:eastAsia="標楷體" w:hAnsi="標楷體" w:hint="eastAsia"/>
          <w:b/>
          <w:spacing w:val="2"/>
          <w:sz w:val="32"/>
          <w:szCs w:val="24"/>
        </w:rPr>
        <w:t>三、</w:t>
      </w:r>
      <w:r w:rsidRPr="001C5F62">
        <w:rPr>
          <w:rFonts w:ascii="標楷體" w:eastAsia="標楷體" w:hAnsi="標楷體" w:hint="eastAsia"/>
          <w:b/>
          <w:sz w:val="32"/>
          <w:szCs w:val="24"/>
        </w:rPr>
        <w:t>重要審核意見</w:t>
      </w:r>
    </w:p>
    <w:p w14:paraId="75464270" w14:textId="77777777" w:rsidR="000D15B6" w:rsidRPr="001C5F62" w:rsidRDefault="000D15B6" w:rsidP="002003CF">
      <w:pPr>
        <w:widowControl/>
        <w:tabs>
          <w:tab w:val="left" w:pos="8789"/>
        </w:tabs>
        <w:overflowPunct w:val="0"/>
        <w:adjustRightInd w:val="0"/>
        <w:snapToGrid w:val="0"/>
        <w:spacing w:beforeLines="50" w:before="120" w:afterLines="50" w:after="120" w:line="520" w:lineRule="atLeast"/>
        <w:ind w:firstLineChars="200" w:firstLine="569"/>
        <w:jc w:val="both"/>
        <w:textAlignment w:val="baseline"/>
        <w:rPr>
          <w:rFonts w:ascii="標楷體" w:eastAsia="標楷體" w:hAnsi="標楷體"/>
          <w:b/>
          <w:bCs/>
          <w:spacing w:val="2"/>
          <w:sz w:val="28"/>
          <w:szCs w:val="28"/>
        </w:rPr>
      </w:pPr>
      <w:r w:rsidRPr="001C5F62">
        <w:rPr>
          <w:rFonts w:ascii="標楷體" w:eastAsia="標楷體" w:hAnsi="標楷體" w:hint="eastAsia"/>
          <w:b/>
          <w:bCs/>
          <w:spacing w:val="2"/>
          <w:sz w:val="28"/>
          <w:szCs w:val="28"/>
        </w:rPr>
        <w:t>（一）　規劃辦理大羅東地區治水防災國土復育促進地區區段徵收，主要計畫修正報經審議，仍有部分事項尚待釐清，且先行區段徵收地區開發範圍及抵價地比例報核作業亦待排審，開發進度持續落後，允待加強溝通協調，以利開發計畫執行</w:t>
      </w:r>
      <w:r w:rsidRPr="001C5F62">
        <w:rPr>
          <w:rFonts w:ascii="標楷體" w:eastAsia="標楷體" w:hAnsi="標楷體" w:hint="eastAsia"/>
          <w:b/>
          <w:bCs/>
          <w:snapToGrid w:val="0"/>
          <w:spacing w:val="2"/>
          <w:kern w:val="0"/>
          <w:sz w:val="28"/>
          <w:szCs w:val="28"/>
        </w:rPr>
        <w:t>。</w:t>
      </w:r>
    </w:p>
    <w:p w14:paraId="236FB4CE" w14:textId="77777777" w:rsidR="000D15B6" w:rsidRPr="001C5F62" w:rsidRDefault="000D15B6" w:rsidP="002003CF">
      <w:pPr>
        <w:overflowPunct w:val="0"/>
        <w:snapToGrid w:val="0"/>
        <w:spacing w:line="540" w:lineRule="atLeas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縣政府為解決羅東都市計畫容納人口及公共設施用地不足與長期淹水等問題，辦理「訂正暨變更羅東都市計畫（部分工業區及保護區通盤檢討）（配合大羅東地區治水防災系統計畫）」案，並自</w:t>
      </w:r>
      <w:r w:rsidRPr="001C5F62">
        <w:rPr>
          <w:rFonts w:ascii="標楷體" w:eastAsia="標楷體" w:hAnsi="標楷體"/>
          <w:spacing w:val="2"/>
          <w:szCs w:val="24"/>
        </w:rPr>
        <w:t>105</w:t>
      </w:r>
      <w:r w:rsidRPr="001C5F62">
        <w:rPr>
          <w:rFonts w:ascii="標楷體" w:eastAsia="標楷體" w:hAnsi="標楷體" w:hint="eastAsia"/>
          <w:spacing w:val="2"/>
          <w:szCs w:val="24"/>
        </w:rPr>
        <w:t>年度起於宜蘭縣區段徵收基金編列預算辦理大羅東地區治水防災國土復育促進地區區段徵收開發計畫，截至</w:t>
      </w:r>
      <w:r w:rsidRPr="001C5F62">
        <w:rPr>
          <w:rFonts w:ascii="標楷體" w:eastAsia="標楷體" w:hAnsi="標楷體"/>
          <w:spacing w:val="2"/>
          <w:szCs w:val="24"/>
        </w:rPr>
        <w:t>113</w:t>
      </w:r>
      <w:r w:rsidRPr="001C5F62">
        <w:rPr>
          <w:rFonts w:ascii="標楷體" w:eastAsia="標楷體" w:hAnsi="標楷體" w:hint="eastAsia"/>
          <w:spacing w:val="2"/>
          <w:szCs w:val="24"/>
        </w:rPr>
        <w:t>年</w:t>
      </w:r>
      <w:r w:rsidRPr="001C5F62">
        <w:rPr>
          <w:rFonts w:ascii="標楷體" w:eastAsia="標楷體" w:hAnsi="標楷體"/>
          <w:spacing w:val="2"/>
          <w:szCs w:val="24"/>
        </w:rPr>
        <w:t>8</w:t>
      </w:r>
      <w:r w:rsidRPr="001C5F62">
        <w:rPr>
          <w:rFonts w:ascii="標楷體" w:eastAsia="標楷體" w:hAnsi="標楷體" w:hint="eastAsia"/>
          <w:spacing w:val="2"/>
          <w:szCs w:val="24"/>
        </w:rPr>
        <w:t>月底止，已投入開發經費</w:t>
      </w:r>
      <w:r w:rsidRPr="001C5F62">
        <w:rPr>
          <w:rFonts w:ascii="標楷體" w:eastAsia="標楷體" w:hAnsi="標楷體"/>
          <w:spacing w:val="2"/>
          <w:szCs w:val="24"/>
        </w:rPr>
        <w:t>8,210</w:t>
      </w:r>
      <w:r w:rsidRPr="001C5F62">
        <w:rPr>
          <w:rFonts w:ascii="標楷體" w:eastAsia="標楷體" w:hAnsi="標楷體" w:hint="eastAsia"/>
          <w:spacing w:val="2"/>
          <w:szCs w:val="24"/>
        </w:rPr>
        <w:t>萬餘元，惟因開發進度持續落後，前經本室函請縣政府檢討改善。案經賡續追蹤計畫後續執行情形，核有：1.縣政府於111年10月25日函內政部營建署（112年9月20日改制為內政部國土管理署，下稱國土署）中部辦公室稱，本案都市計畫之主要計畫部分，請依都市計畫法定程序重提內政部都市計畫委員會（下稱內政部都委會）審議。經內政部於112年9月23日及113年5月10日召開會議，嗣於113年7月1日函檢附會議紀錄，並請縣政府依委員建議意見辦理事項，包括「本案為擬以區段徵收方式辦理且因眾多民眾陳情而再提會修正，請加強本案調整之合理性及必要性論述」等7項，據該府稱因其中需由交通單位出具單元12道路路型調整同意公文部分，已排入宜蘭縣都市計畫委員會等待審議中，致截至本室查核日（113年9月12日，下同）止，仍未回復國土署；2.財務評估報告書部分，縣政府為儘快辦理開發，於111年11月11日函請內政部都委會就區段徵收與都市計畫審議議題召開聯席審議，加快審議進度，惟未獲國土署同意。嗣因應物價變動，縣政府重新檢討修正財務評估報告書，於112年7月18日再次函報內政部審議，惟截至本室查核日止，仍待內政部排審中。另查本案辦理期程前經內政部都委會決議延長</w:t>
      </w:r>
      <w:r w:rsidRPr="001C5F62">
        <w:rPr>
          <w:rFonts w:ascii="標楷體" w:eastAsia="標楷體" w:hAnsi="標楷體" w:hint="eastAsia"/>
          <w:spacing w:val="2"/>
          <w:szCs w:val="24"/>
        </w:rPr>
        <w:lastRenderedPageBreak/>
        <w:t>3年至113年2月12日，嗣經縣政府評估於期限屆滿前仍無法辦竣，乃於112年10月6日函請國土署准予再延長3年，並經內政部都委會決議再延長至116年2月12日。綜上，本案開發期程已2度延長，主要計畫修正及財務評估報告書卻仍在內政部審議中，為順遂開發計畫執行，經函請縣政府儘速查明辦理再提會資料補充事宜，就專案小組初步建議意見妥為查復，俾利加速審議期程，並持續加強與內政部溝通協調，積極爭取本案財務評估報告書排審作業，俾儘早完成先行區段徵收地區開發範圍及抵價地比例報核程序，以利開發計畫執行順遂。據復：大羅東地區治水防災區段徵收案主要計畫業經內政部都委會於114年2月25日審議修正通過，嗣縣政府於114年4月份續辦公開展覽及說明會等相關作業，並持續加強與內政部溝通協調，積極爭取本案財務評估報告書排審作業，俾儘早完成先行區段徵收地區開發範圍及抵價地比例報核程序，以利開發計畫執行順遂。</w:t>
      </w:r>
    </w:p>
    <w:p w14:paraId="0F780EE4" w14:textId="77777777" w:rsidR="000D15B6" w:rsidRPr="001C5F62" w:rsidRDefault="000D15B6" w:rsidP="002003CF">
      <w:pPr>
        <w:widowControl/>
        <w:tabs>
          <w:tab w:val="left" w:pos="8789"/>
        </w:tabs>
        <w:overflowPunct w:val="0"/>
        <w:adjustRightInd w:val="0"/>
        <w:snapToGrid w:val="0"/>
        <w:spacing w:beforeLines="100" w:before="240" w:afterLines="100" w:after="240" w:line="540" w:lineRule="atLeast"/>
        <w:ind w:firstLineChars="200" w:firstLine="561"/>
        <w:jc w:val="both"/>
        <w:textAlignment w:val="baseline"/>
        <w:rPr>
          <w:rFonts w:ascii="標楷體" w:eastAsia="標楷體" w:hAnsi="標楷體"/>
          <w:b/>
          <w:bCs/>
          <w:sz w:val="28"/>
          <w:szCs w:val="28"/>
        </w:rPr>
      </w:pPr>
      <w:r w:rsidRPr="001C5F62">
        <w:rPr>
          <w:rFonts w:ascii="標楷體" w:eastAsia="標楷體" w:hAnsi="標楷體" w:hint="eastAsia"/>
          <w:b/>
          <w:bCs/>
          <w:sz w:val="28"/>
          <w:szCs w:val="28"/>
        </w:rPr>
        <w:t>（二）　為推行區段徵收作業，設置區段徵收基金，惟區段徵收土地標售標租及設定地上權辦法部分規定與中央法規或函示未符，又公用事業用地未依計畫讓售供公營事業機構使用，且部分區段徵收未受領補償費案件遲未完成清查或不符送達程序致無法清理，均待研謀改善妥處，以提升區段徵收業務執行成效。</w:t>
      </w:r>
    </w:p>
    <w:p w14:paraId="0BE00252" w14:textId="77777777" w:rsidR="000D15B6" w:rsidRPr="001C5F62" w:rsidRDefault="000D15B6" w:rsidP="002003CF">
      <w:pPr>
        <w:overflowPunct w:val="0"/>
        <w:snapToGrid w:val="0"/>
        <w:spacing w:beforeLines="50" w:before="120" w:afterLines="50" w:after="120" w:line="540" w:lineRule="atLeas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縣政府為推行區段徵收作業，設置宜蘭縣區段徵收基金，截至113年8月底止，計有羅東都市計畫竹林地區、宜蘭縣頭城烏石漁港、宜蘭縣政中心、宜蘭縣南門計畫及宜蘭縣龍潭湖風景特定區等5件區段徵收案辦理完竣，經查區段徵收業務執行成效，核有：</w:t>
      </w:r>
    </w:p>
    <w:p w14:paraId="2BC5ADD3" w14:textId="3DA55E9A" w:rsidR="000D15B6" w:rsidRPr="001C5F62" w:rsidRDefault="000D15B6" w:rsidP="002003CF">
      <w:pPr>
        <w:overflowPunct w:val="0"/>
        <w:snapToGrid w:val="0"/>
        <w:spacing w:beforeLines="50" w:before="120" w:afterLines="50" w:after="120" w:line="540" w:lineRule="atLeast"/>
        <w:jc w:val="both"/>
        <w:rPr>
          <w:rFonts w:ascii="標楷體" w:eastAsia="標楷體" w:hAnsi="標楷體"/>
          <w:spacing w:val="2"/>
          <w:szCs w:val="24"/>
        </w:rPr>
      </w:pPr>
      <w:r w:rsidRPr="001C5F62">
        <w:rPr>
          <w:rFonts w:ascii="標楷體" w:eastAsia="標楷體" w:hAnsi="標楷體" w:hint="eastAsia"/>
          <w:spacing w:val="2"/>
          <w:szCs w:val="24"/>
        </w:rPr>
        <w:t xml:space="preserve">        </w:t>
      </w:r>
      <w:r w:rsidRPr="001C5F62">
        <w:rPr>
          <w:rFonts w:ascii="標楷體" w:eastAsia="標楷體" w:hAnsi="標楷體" w:hint="eastAsia"/>
          <w:b/>
          <w:spacing w:val="2"/>
          <w:szCs w:val="24"/>
        </w:rPr>
        <w:t>1.</w:t>
      </w:r>
      <w:r w:rsidRPr="001C5F62">
        <w:rPr>
          <w:rFonts w:ascii="標楷體" w:eastAsia="標楷體" w:hAnsi="標楷體" w:hint="eastAsia"/>
        </w:rPr>
        <w:t xml:space="preserve">  </w:t>
      </w:r>
      <w:r w:rsidRPr="001C5F62">
        <w:rPr>
          <w:rFonts w:ascii="標楷體" w:eastAsia="標楷體" w:hAnsi="標楷體" w:hint="eastAsia"/>
          <w:b/>
          <w:spacing w:val="2"/>
          <w:szCs w:val="24"/>
        </w:rPr>
        <w:t>訂定區段徵收土地標售標租及設定地上權辦法，間有未規範稅捐及費用與建物所有權第一次登記及預告登記事項，及所稱「保證金」與中央規定不一致等情，允待研酌修訂，以完備制度規章</w:t>
      </w:r>
      <w:r w:rsidRPr="001C5F62">
        <w:rPr>
          <w:rFonts w:ascii="標楷體" w:eastAsia="標楷體" w:hAnsi="標楷體" w:hint="eastAsia"/>
          <w:spacing w:val="2"/>
          <w:szCs w:val="24"/>
        </w:rPr>
        <w:t>：依土地徵收條例第44條第1項第5款及第6項規定，區段徵收範圍內土地，經規劃整理後，除依第43條規定配回原管理機關及第43條之1規定配售外，其餘可供建築土地，得予標售、標租或設定地上權。土地之標售、標租及設定地上權辦法，由各級主管機關定之。縣政府依上述規定訂定「宜蘭縣政府辦理區段徵收土地標售標租及設定地上權辦法」（下稱宜蘭縣標售標租及設定地上權辦法）。依宜蘭縣縣有非公用不動產出租事項處理要點第8點</w:t>
      </w:r>
      <w:r w:rsidRPr="001C5F62">
        <w:rPr>
          <w:rFonts w:ascii="標楷體" w:eastAsia="標楷體" w:hAnsi="標楷體" w:hint="eastAsia"/>
          <w:spacing w:val="2"/>
          <w:szCs w:val="24"/>
        </w:rPr>
        <w:lastRenderedPageBreak/>
        <w:t>規定，租賃契約內容應包括稅捐及費用。惟查宜蘭縣標售標租及設定地上權辦法第22條規定，租賃契約書應載明事項中並未包含稅捐及費用。另依宜蘭縣縣有財產管理自治條例第48條規定：「非公用土地設定地上權時，應依土地法第25條規定，並比照國有非公用土地設定地上權相關規定辦理。」及國有非公用土地設定地上權作業要點第12點規定，設定地上權契約應包括建築改良物所有權第一次登記及預告登記。惟查宜蘭縣標售標租及設定地上權辦法第30條規定，設定地上權契約書應載明事項中，並未包含建築改良物所有權第一次登記及預告登記事項</w:t>
      </w:r>
      <w:r w:rsidR="00AD5FB7" w:rsidRPr="001C5F62">
        <w:rPr>
          <w:rFonts w:ascii="標楷體" w:eastAsia="標楷體" w:hAnsi="標楷體" w:hint="eastAsia"/>
          <w:spacing w:val="2"/>
          <w:szCs w:val="24"/>
        </w:rPr>
        <w:t>。又依</w:t>
      </w:r>
      <w:r w:rsidRPr="001C5F62">
        <w:rPr>
          <w:rFonts w:ascii="標楷體" w:eastAsia="標楷體" w:hAnsi="標楷體" w:hint="eastAsia"/>
          <w:spacing w:val="2"/>
          <w:szCs w:val="24"/>
        </w:rPr>
        <w:t>宜蘭縣標售標租及設定地上權辦法第4條第1項規定，縣政府辦理區段徵收土地標售時，應以公開招標方式為之，其公告事項包括標售底價及「保證金」金額，核與內政部91年1月25日台內中地字第09100838270號令訂頒中央機關辦理區段徵收土地標售標租及設定地上權辦法第3條第1項規定，中央機關辦理區段徵收土地之標售、標租或設定地上權時，應依該辦法以公開招標方式為之，其公告事項包括「押標金」金額，兩者名稱不一致等情，經函請縣政府檢討修訂，以完備制度規章。據復：已參酌中央法規將「保證金」修正為「押標金」，及增加契約書應載明事項，已完成修訂「宜蘭縣政府辦理區段徵收土地標售標租及設定地上權辦法」，並於114年3月12日公布施行</w:t>
      </w:r>
      <w:r w:rsidRPr="001C5F62">
        <w:rPr>
          <w:rFonts w:ascii="標楷體" w:eastAsia="標楷體" w:hAnsi="標楷體" w:hint="eastAsia"/>
          <w:szCs w:val="24"/>
        </w:rPr>
        <w:t>。</w:t>
      </w:r>
    </w:p>
    <w:p w14:paraId="59AA4DAB" w14:textId="77777777" w:rsidR="002003CF" w:rsidRPr="001C5F62" w:rsidRDefault="000D15B6" w:rsidP="002003CF">
      <w:pPr>
        <w:overflowPunct w:val="0"/>
        <w:snapToGrid w:val="0"/>
        <w:spacing w:line="540" w:lineRule="atLeast"/>
        <w:jc w:val="both"/>
        <w:rPr>
          <w:rFonts w:ascii="標楷體" w:eastAsia="標楷體" w:hAnsi="標楷體"/>
          <w:spacing w:val="2"/>
          <w:szCs w:val="24"/>
        </w:rPr>
      </w:pPr>
      <w:r w:rsidRPr="001C5F62">
        <w:rPr>
          <w:rFonts w:ascii="標楷體" w:eastAsia="標楷體" w:hAnsi="標楷體" w:hint="eastAsia"/>
          <w:b/>
          <w:spacing w:val="2"/>
          <w:szCs w:val="24"/>
        </w:rPr>
        <w:t xml:space="preserve">        2.</w:t>
      </w:r>
      <w:r w:rsidRPr="001C5F62">
        <w:rPr>
          <w:rFonts w:hint="eastAsia"/>
        </w:rPr>
        <w:t xml:space="preserve">　</w:t>
      </w:r>
      <w:r w:rsidRPr="001C5F62">
        <w:rPr>
          <w:rFonts w:ascii="標楷體" w:eastAsia="標楷體" w:hAnsi="標楷體" w:hint="eastAsia"/>
          <w:b/>
          <w:spacing w:val="2"/>
          <w:szCs w:val="24"/>
        </w:rPr>
        <w:t>羅東都市計畫竹林地區區段徵收開發計畫，公用事業用地未依計畫讓售供公營事業機構使用，允待研議於租賃契約期滿前妥適規劃多元方式開發利用，以達計畫預期效益：</w:t>
      </w:r>
      <w:r w:rsidRPr="001C5F62">
        <w:rPr>
          <w:rFonts w:ascii="標楷體" w:eastAsia="標楷體" w:hAnsi="標楷體" w:hint="eastAsia"/>
          <w:spacing w:val="2"/>
          <w:szCs w:val="24"/>
        </w:rPr>
        <w:t>依宜蘭縣羅東都市計畫竹林地區修正區段徵收計畫書壹拾伍、徵收範圍內土地之使用配置，表一區段徵收土地使用分區配置表列載，公用事業用地面積0.6028公頃（占區段徵收範圍14.93％）；貳拾、開發完成後道路等九項以外公共設施用地預定有償或無償撥用或讓售情形：二、「公用事業用地」之處置：「除依據土地徵收條例第43條第2項規定，優先配回原管理機關外，剩餘公用事業用地，依同條例第44條第1項第3款所規定，開發後讓售供公營事業機構使用。」經查縣政府辦理「宜蘭縣羅東都市計畫竹林地區」案（下稱羅東都市計畫），業於105年1月27日辦理完竣，其中有償公共設施用地原預定使用面積為0.817303公頃，實際依計畫使用面積僅0.214449公頃，使用率26.24％，據該府說明0.602854公頃係規劃供台電公司遷建變電所使用，惟該公司因尚有羅莊變電所用地可供大羅東地區增建變電所使用，故尚無意願</w:t>
      </w:r>
      <w:r w:rsidRPr="001C5F62">
        <w:rPr>
          <w:rFonts w:ascii="標楷體" w:eastAsia="標楷體" w:hAnsi="標楷體" w:hint="eastAsia"/>
          <w:spacing w:val="2"/>
          <w:szCs w:val="24"/>
        </w:rPr>
        <w:lastRenderedPageBreak/>
        <w:t>價購上述土地，爰未依計畫辦理讓售，嗣將該筆公用事業用地（羅東鎮保昌段32地號）暫出租予第二行政中心新建工程作為工務所等使用，租期至114年6月30日，經函請縣政府查明檢討並研議於租賃契約期滿前妥適規劃以標租或設定地上權等多元方式開發利用，以達計畫預期效益。據復：為促進區段徵收區域發展及資源有效運用，已研議於租賃契約期滿前以標租或設定地上權等多元方式開發利用，以達成計畫預期效益。</w:t>
      </w:r>
    </w:p>
    <w:p w14:paraId="7572870A" w14:textId="77777777" w:rsidR="000D15B6" w:rsidRPr="001C5F62" w:rsidRDefault="002003CF" w:rsidP="00D256AF">
      <w:pPr>
        <w:overflowPunct w:val="0"/>
        <w:snapToGrid w:val="0"/>
        <w:spacing w:line="460" w:lineRule="atLeast"/>
        <w:jc w:val="both"/>
        <w:rPr>
          <w:rFonts w:ascii="標楷體" w:eastAsia="標楷體" w:hAnsi="標楷體"/>
        </w:rPr>
      </w:pPr>
      <w:r w:rsidRPr="001C5F62">
        <w:rPr>
          <w:rFonts w:ascii="標楷體" w:eastAsia="標楷體" w:hAnsi="標楷體"/>
          <w:noProof/>
          <w:szCs w:val="32"/>
        </w:rPr>
        <mc:AlternateContent>
          <mc:Choice Requires="wps">
            <w:drawing>
              <wp:anchor distT="0" distB="0" distL="114300" distR="114300" simplePos="0" relativeHeight="251678720" behindDoc="1" locked="0" layoutInCell="1" allowOverlap="1" wp14:anchorId="4AD5C527" wp14:editId="1D585391">
                <wp:simplePos x="0" y="0"/>
                <wp:positionH relativeFrom="column">
                  <wp:posOffset>1822450</wp:posOffset>
                </wp:positionH>
                <wp:positionV relativeFrom="paragraph">
                  <wp:posOffset>3919220</wp:posOffset>
                </wp:positionV>
                <wp:extent cx="4572000" cy="3352800"/>
                <wp:effectExtent l="0" t="0" r="0" b="0"/>
                <wp:wrapSquare wrapText="bothSides"/>
                <wp:docPr id="2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352800"/>
                        </a:xfrm>
                        <a:prstGeom prst="rect">
                          <a:avLst/>
                        </a:prstGeom>
                        <a:solidFill>
                          <a:srgbClr val="FFFFFF"/>
                        </a:solidFill>
                        <a:ln w="9525">
                          <a:noFill/>
                          <a:miter lim="800000"/>
                          <a:headEnd/>
                          <a:tailEnd/>
                        </a:ln>
                      </wps:spPr>
                      <wps:txbx>
                        <w:txbxContent>
                          <w:p w14:paraId="40D93BF2" w14:textId="77777777" w:rsidR="0097161F" w:rsidRDefault="0097161F" w:rsidP="002003CF">
                            <w:pPr>
                              <w:jc w:val="center"/>
                              <w:rPr>
                                <w:rFonts w:ascii="標楷體" w:eastAsia="標楷體" w:hAnsi="標楷體"/>
                                <w:b/>
                                <w:spacing w:val="12"/>
                              </w:rPr>
                            </w:pPr>
                            <w:r w:rsidRPr="003B2006">
                              <w:rPr>
                                <w:rFonts w:ascii="標楷體" w:eastAsia="標楷體" w:hAnsi="標楷體" w:hint="eastAsia"/>
                                <w:b/>
                                <w:spacing w:val="12"/>
                              </w:rPr>
                              <w:t>表</w:t>
                            </w:r>
                            <w:r>
                              <w:rPr>
                                <w:rFonts w:ascii="標楷體" w:eastAsia="標楷體" w:hAnsi="標楷體"/>
                                <w:b/>
                                <w:spacing w:val="12"/>
                              </w:rPr>
                              <w:t>1</w:t>
                            </w:r>
                            <w:r w:rsidRPr="00562C6C">
                              <w:rPr>
                                <w:rFonts w:ascii="標楷體" w:eastAsia="標楷體" w:hAnsi="標楷體" w:hint="eastAsia"/>
                                <w:b/>
                                <w:spacing w:val="12"/>
                              </w:rPr>
                              <w:t xml:space="preserve">　</w:t>
                            </w:r>
                            <w:r w:rsidRPr="00440D6B">
                              <w:rPr>
                                <w:rFonts w:ascii="標楷體" w:eastAsia="標楷體" w:hAnsi="標楷體" w:hint="eastAsia"/>
                                <w:b/>
                                <w:spacing w:val="12"/>
                              </w:rPr>
                              <w:t>截至113年8月底止區段徵收補償費保管專戶逾15</w:t>
                            </w:r>
                          </w:p>
                          <w:p w14:paraId="68DD7FB7" w14:textId="77777777" w:rsidR="0097161F" w:rsidRPr="00562C6C" w:rsidRDefault="0097161F" w:rsidP="002003CF">
                            <w:pPr>
                              <w:ind w:leftChars="360" w:left="864"/>
                              <w:rPr>
                                <w:rFonts w:ascii="標楷體" w:eastAsia="標楷體" w:hAnsi="標楷體"/>
                                <w:b/>
                                <w:spacing w:val="12"/>
                              </w:rPr>
                            </w:pPr>
                            <w:r w:rsidRPr="00440D6B">
                              <w:rPr>
                                <w:rFonts w:ascii="標楷體" w:eastAsia="標楷體" w:hAnsi="標楷體" w:hint="eastAsia"/>
                                <w:b/>
                                <w:spacing w:val="12"/>
                              </w:rPr>
                              <w:t>年未解繳國庫</w:t>
                            </w:r>
                            <w:r>
                              <w:rPr>
                                <w:rFonts w:ascii="標楷體" w:eastAsia="標楷體" w:hAnsi="標楷體" w:hint="eastAsia"/>
                                <w:b/>
                                <w:spacing w:val="12"/>
                              </w:rPr>
                              <w:t>情形</w:t>
                            </w:r>
                          </w:p>
                          <w:p w14:paraId="1479704A" w14:textId="77777777" w:rsidR="0097161F" w:rsidRPr="00BE4733" w:rsidRDefault="0097161F" w:rsidP="002003CF">
                            <w:pPr>
                              <w:overflowPunct w:val="0"/>
                              <w:spacing w:beforeLines="50" w:before="120"/>
                              <w:ind w:left="403" w:rightChars="50" w:right="120" w:hanging="403"/>
                              <w:jc w:val="right"/>
                              <w:rPr>
                                <w:rFonts w:ascii="標楷體" w:eastAsia="標楷體" w:hAnsi="標楷體"/>
                                <w:sz w:val="20"/>
                              </w:rPr>
                            </w:pPr>
                            <w:r w:rsidRPr="00BE4733">
                              <w:rPr>
                                <w:rFonts w:ascii="標楷體" w:eastAsia="標楷體" w:hAnsi="標楷體" w:hint="eastAsia"/>
                                <w:sz w:val="20"/>
                              </w:rPr>
                              <w:t>單位：</w:t>
                            </w:r>
                            <w:r>
                              <w:rPr>
                                <w:rFonts w:ascii="標楷體" w:eastAsia="標楷體" w:hAnsi="標楷體" w:hint="eastAsia"/>
                                <w:sz w:val="20"/>
                              </w:rPr>
                              <w:t>件、</w:t>
                            </w:r>
                            <w:r w:rsidRPr="00440D6B">
                              <w:rPr>
                                <w:rFonts w:ascii="標楷體" w:eastAsia="標楷體" w:hAnsi="標楷體" w:hint="eastAsia"/>
                                <w:sz w:val="20"/>
                              </w:rPr>
                              <w:t>新臺幣元</w:t>
                            </w:r>
                          </w:p>
                          <w:tbl>
                            <w:tblPr>
                              <w:tblW w:w="6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077"/>
                              <w:gridCol w:w="1131"/>
                              <w:gridCol w:w="1134"/>
                              <w:gridCol w:w="2092"/>
                            </w:tblGrid>
                            <w:tr w:rsidR="0097161F" w:rsidRPr="00BE4733" w14:paraId="2FFCFC38" w14:textId="77777777" w:rsidTr="00631859">
                              <w:trPr>
                                <w:trHeight w:val="454"/>
                                <w:tblHeader/>
                                <w:jc w:val="center"/>
                              </w:trPr>
                              <w:tc>
                                <w:tcPr>
                                  <w:tcW w:w="1474" w:type="dxa"/>
                                  <w:vMerge w:val="restart"/>
                                  <w:tcBorders>
                                    <w:top w:val="single" w:sz="4" w:space="0" w:color="auto"/>
                                    <w:left w:val="single" w:sz="4" w:space="0" w:color="auto"/>
                                    <w:right w:val="single" w:sz="4" w:space="0" w:color="auto"/>
                                  </w:tcBorders>
                                  <w:vAlign w:val="center"/>
                                </w:tcPr>
                                <w:p w14:paraId="11D59470" w14:textId="77777777" w:rsidR="0097161F"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區段徵收案</w:t>
                                  </w:r>
                                </w:p>
                                <w:p w14:paraId="49AC4017" w14:textId="77777777" w:rsidR="0097161F" w:rsidRPr="00BE4733" w:rsidRDefault="0097161F" w:rsidP="00631859">
                                  <w:pPr>
                                    <w:overflowPunct w:val="0"/>
                                    <w:spacing w:line="240" w:lineRule="exact"/>
                                    <w:ind w:leftChars="50" w:left="120" w:rightChars="50" w:right="120"/>
                                    <w:jc w:val="distribute"/>
                                    <w:rPr>
                                      <w:rFonts w:ascii="標楷體" w:eastAsia="標楷體" w:hAnsi="標楷體"/>
                                      <w:sz w:val="20"/>
                                    </w:rPr>
                                  </w:pPr>
                                  <w:r>
                                    <w:rPr>
                                      <w:rFonts w:ascii="標楷體" w:eastAsia="標楷體" w:hAnsi="標楷體" w:hint="eastAsia"/>
                                      <w:sz w:val="20"/>
                                    </w:rPr>
                                    <w:t>名稱</w:t>
                                  </w:r>
                                </w:p>
                              </w:tc>
                              <w:tc>
                                <w:tcPr>
                                  <w:tcW w:w="1077" w:type="dxa"/>
                                  <w:vMerge w:val="restart"/>
                                  <w:tcBorders>
                                    <w:top w:val="single" w:sz="4" w:space="0" w:color="auto"/>
                                    <w:left w:val="single" w:sz="4" w:space="0" w:color="auto"/>
                                    <w:right w:val="single" w:sz="4" w:space="0" w:color="auto"/>
                                  </w:tcBorders>
                                  <w:vAlign w:val="center"/>
                                </w:tcPr>
                                <w:p w14:paraId="70237D0E" w14:textId="77777777" w:rsidR="0097161F" w:rsidRPr="00BE473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存入保管專戶年度</w:t>
                                  </w:r>
                                </w:p>
                              </w:tc>
                              <w:tc>
                                <w:tcPr>
                                  <w:tcW w:w="4357" w:type="dxa"/>
                                  <w:gridSpan w:val="3"/>
                                  <w:tcBorders>
                                    <w:top w:val="single" w:sz="4" w:space="0" w:color="auto"/>
                                    <w:left w:val="single" w:sz="4" w:space="0" w:color="auto"/>
                                    <w:bottom w:val="single" w:sz="4" w:space="0" w:color="auto"/>
                                    <w:right w:val="single" w:sz="4" w:space="0" w:color="auto"/>
                                  </w:tcBorders>
                                  <w:vAlign w:val="center"/>
                                </w:tcPr>
                                <w:p w14:paraId="1C8185F6" w14:textId="77777777" w:rsidR="0097161F" w:rsidRPr="00BE473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逾15年未解繳國庫</w:t>
                                  </w:r>
                                </w:p>
                              </w:tc>
                            </w:tr>
                            <w:tr w:rsidR="0097161F" w:rsidRPr="00BE4733" w14:paraId="04C4CCB6" w14:textId="77777777" w:rsidTr="00631859">
                              <w:trPr>
                                <w:trHeight w:val="590"/>
                                <w:tblHeader/>
                                <w:jc w:val="center"/>
                              </w:trPr>
                              <w:tc>
                                <w:tcPr>
                                  <w:tcW w:w="1474" w:type="dxa"/>
                                  <w:vMerge/>
                                  <w:tcBorders>
                                    <w:left w:val="single" w:sz="4" w:space="0" w:color="auto"/>
                                    <w:bottom w:val="single" w:sz="4" w:space="0" w:color="auto"/>
                                    <w:right w:val="single" w:sz="4" w:space="0" w:color="auto"/>
                                  </w:tcBorders>
                                  <w:vAlign w:val="center"/>
                                </w:tcPr>
                                <w:p w14:paraId="1764BF9F" w14:textId="77777777" w:rsidR="0097161F" w:rsidRPr="00BE4733" w:rsidRDefault="0097161F" w:rsidP="00631859">
                                  <w:pPr>
                                    <w:overflowPunct w:val="0"/>
                                    <w:spacing w:line="240" w:lineRule="exact"/>
                                    <w:jc w:val="center"/>
                                    <w:rPr>
                                      <w:rFonts w:ascii="標楷體" w:eastAsia="標楷體" w:hAnsi="標楷體"/>
                                      <w:sz w:val="20"/>
                                    </w:rPr>
                                  </w:pPr>
                                </w:p>
                              </w:tc>
                              <w:tc>
                                <w:tcPr>
                                  <w:tcW w:w="1077" w:type="dxa"/>
                                  <w:vMerge/>
                                  <w:tcBorders>
                                    <w:left w:val="single" w:sz="4" w:space="0" w:color="auto"/>
                                    <w:bottom w:val="single" w:sz="4" w:space="0" w:color="auto"/>
                                    <w:right w:val="single" w:sz="4" w:space="0" w:color="auto"/>
                                  </w:tcBorders>
                                  <w:vAlign w:val="center"/>
                                </w:tcPr>
                                <w:p w14:paraId="0F17F0FC" w14:textId="77777777" w:rsidR="0097161F" w:rsidRPr="00BE4733" w:rsidRDefault="0097161F" w:rsidP="00631859">
                                  <w:pPr>
                                    <w:overflowPunct w:val="0"/>
                                    <w:spacing w:line="240" w:lineRule="exact"/>
                                    <w:jc w:val="center"/>
                                    <w:rPr>
                                      <w:rFonts w:ascii="標楷體" w:eastAsia="標楷體" w:hAnsi="標楷體"/>
                                      <w:sz w:val="20"/>
                                    </w:rPr>
                                  </w:pPr>
                                </w:p>
                              </w:tc>
                              <w:tc>
                                <w:tcPr>
                                  <w:tcW w:w="1131" w:type="dxa"/>
                                  <w:tcBorders>
                                    <w:top w:val="single" w:sz="4" w:space="0" w:color="auto"/>
                                    <w:left w:val="single" w:sz="4" w:space="0" w:color="auto"/>
                                    <w:bottom w:val="single" w:sz="4" w:space="0" w:color="auto"/>
                                    <w:right w:val="single" w:sz="4" w:space="0" w:color="auto"/>
                                  </w:tcBorders>
                                  <w:vAlign w:val="center"/>
                                </w:tcPr>
                                <w:p w14:paraId="2484AC32" w14:textId="77777777" w:rsidR="0097161F" w:rsidRPr="00BE473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件數</w:t>
                                  </w:r>
                                </w:p>
                              </w:tc>
                              <w:tc>
                                <w:tcPr>
                                  <w:tcW w:w="1134" w:type="dxa"/>
                                  <w:tcBorders>
                                    <w:top w:val="single" w:sz="4" w:space="0" w:color="auto"/>
                                    <w:left w:val="single" w:sz="4" w:space="0" w:color="auto"/>
                                    <w:bottom w:val="single" w:sz="4" w:space="0" w:color="auto"/>
                                    <w:right w:val="single" w:sz="4" w:space="0" w:color="auto"/>
                                  </w:tcBorders>
                                  <w:vAlign w:val="center"/>
                                </w:tcPr>
                                <w:p w14:paraId="10CEB9EE" w14:textId="77777777" w:rsidR="0097161F" w:rsidRPr="00BE473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金額</w:t>
                                  </w:r>
                                </w:p>
                              </w:tc>
                              <w:tc>
                                <w:tcPr>
                                  <w:tcW w:w="2092" w:type="dxa"/>
                                  <w:tcBorders>
                                    <w:top w:val="single" w:sz="4" w:space="0" w:color="auto"/>
                                    <w:left w:val="single" w:sz="4" w:space="0" w:color="auto"/>
                                    <w:bottom w:val="single" w:sz="4" w:space="0" w:color="auto"/>
                                    <w:right w:val="single" w:sz="4" w:space="0" w:color="auto"/>
                                  </w:tcBorders>
                                  <w:vAlign w:val="center"/>
                                </w:tcPr>
                                <w:p w14:paraId="65BFA90A" w14:textId="77777777" w:rsidR="0097161F" w:rsidRPr="007B069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原因</w:t>
                                  </w:r>
                                </w:p>
                              </w:tc>
                            </w:tr>
                            <w:tr w:rsidR="0097161F" w:rsidRPr="00F973D9" w14:paraId="380F8F69" w14:textId="77777777" w:rsidTr="00631859">
                              <w:trPr>
                                <w:trHeight w:val="397"/>
                                <w:jc w:val="center"/>
                              </w:trPr>
                              <w:tc>
                                <w:tcPr>
                                  <w:tcW w:w="1474" w:type="dxa"/>
                                  <w:tcBorders>
                                    <w:top w:val="single" w:sz="4" w:space="0" w:color="auto"/>
                                    <w:left w:val="single" w:sz="4" w:space="0" w:color="auto"/>
                                    <w:bottom w:val="single" w:sz="4" w:space="0" w:color="auto"/>
                                    <w:right w:val="single" w:sz="4" w:space="0" w:color="auto"/>
                                  </w:tcBorders>
                                  <w:vAlign w:val="center"/>
                                </w:tcPr>
                                <w:p w14:paraId="0CEE210F" w14:textId="77777777" w:rsidR="0097161F" w:rsidRPr="00F973D9" w:rsidRDefault="0097161F" w:rsidP="00631859">
                                  <w:pPr>
                                    <w:overflowPunct w:val="0"/>
                                    <w:spacing w:line="240" w:lineRule="exact"/>
                                    <w:jc w:val="center"/>
                                    <w:rPr>
                                      <w:rFonts w:ascii="標楷體" w:eastAsia="標楷體" w:hAnsi="標楷體"/>
                                      <w:b/>
                                      <w:bCs/>
                                      <w:sz w:val="20"/>
                                    </w:rPr>
                                  </w:pPr>
                                  <w:r>
                                    <w:rPr>
                                      <w:rFonts w:ascii="標楷體" w:eastAsia="標楷體" w:hAnsi="標楷體" w:hint="eastAsia"/>
                                      <w:b/>
                                      <w:bCs/>
                                      <w:sz w:val="20"/>
                                    </w:rPr>
                                    <w:t>合計</w:t>
                                  </w:r>
                                </w:p>
                              </w:tc>
                              <w:tc>
                                <w:tcPr>
                                  <w:tcW w:w="1077" w:type="dxa"/>
                                  <w:tcBorders>
                                    <w:top w:val="single" w:sz="4" w:space="0" w:color="auto"/>
                                    <w:left w:val="single" w:sz="4" w:space="0" w:color="auto"/>
                                    <w:bottom w:val="single" w:sz="4" w:space="0" w:color="auto"/>
                                    <w:right w:val="single" w:sz="4" w:space="0" w:color="auto"/>
                                    <w:tl2br w:val="single" w:sz="4" w:space="0" w:color="auto"/>
                                  </w:tcBorders>
                                  <w:vAlign w:val="center"/>
                                </w:tcPr>
                                <w:p w14:paraId="2677061B" w14:textId="77777777" w:rsidR="0097161F" w:rsidRPr="00F973D9" w:rsidRDefault="0097161F" w:rsidP="00631859">
                                  <w:pPr>
                                    <w:overflowPunct w:val="0"/>
                                    <w:spacing w:line="240" w:lineRule="exact"/>
                                    <w:jc w:val="right"/>
                                    <w:rPr>
                                      <w:rFonts w:ascii="標楷體" w:eastAsia="標楷體" w:hAnsi="標楷體"/>
                                      <w:b/>
                                      <w:bCs/>
                                      <w:sz w:val="20"/>
                                    </w:rPr>
                                  </w:pPr>
                                </w:p>
                              </w:tc>
                              <w:tc>
                                <w:tcPr>
                                  <w:tcW w:w="1131" w:type="dxa"/>
                                  <w:tcBorders>
                                    <w:top w:val="single" w:sz="4" w:space="0" w:color="auto"/>
                                    <w:left w:val="single" w:sz="4" w:space="0" w:color="auto"/>
                                    <w:bottom w:val="single" w:sz="4" w:space="0" w:color="auto"/>
                                    <w:right w:val="single" w:sz="4" w:space="0" w:color="auto"/>
                                  </w:tcBorders>
                                  <w:vAlign w:val="center"/>
                                </w:tcPr>
                                <w:p w14:paraId="3F32027D" w14:textId="77777777" w:rsidR="0097161F" w:rsidRPr="00F973D9" w:rsidRDefault="0097161F" w:rsidP="00631859">
                                  <w:pPr>
                                    <w:overflowPunct w:val="0"/>
                                    <w:spacing w:line="240" w:lineRule="exact"/>
                                    <w:jc w:val="right"/>
                                    <w:rPr>
                                      <w:rFonts w:ascii="標楷體" w:eastAsia="標楷體" w:hAnsi="標楷體"/>
                                      <w:b/>
                                      <w:bCs/>
                                      <w:sz w:val="20"/>
                                      <w:szCs w:val="16"/>
                                    </w:rPr>
                                  </w:pPr>
                                  <w:r w:rsidRPr="00440D6B">
                                    <w:rPr>
                                      <w:rFonts w:ascii="標楷體" w:eastAsia="標楷體" w:hAnsi="標楷體"/>
                                      <w:b/>
                                      <w:bCs/>
                                      <w:sz w:val="20"/>
                                      <w:szCs w:val="16"/>
                                    </w:rPr>
                                    <w:t>23</w:t>
                                  </w:r>
                                </w:p>
                              </w:tc>
                              <w:tc>
                                <w:tcPr>
                                  <w:tcW w:w="1134" w:type="dxa"/>
                                  <w:tcBorders>
                                    <w:top w:val="single" w:sz="4" w:space="0" w:color="auto"/>
                                    <w:left w:val="single" w:sz="4" w:space="0" w:color="auto"/>
                                    <w:bottom w:val="single" w:sz="4" w:space="0" w:color="auto"/>
                                    <w:right w:val="single" w:sz="4" w:space="0" w:color="auto"/>
                                  </w:tcBorders>
                                  <w:vAlign w:val="center"/>
                                </w:tcPr>
                                <w:p w14:paraId="7C965697" w14:textId="77777777" w:rsidR="0097161F" w:rsidRPr="00F973D9" w:rsidRDefault="0097161F" w:rsidP="00631859">
                                  <w:pPr>
                                    <w:overflowPunct w:val="0"/>
                                    <w:spacing w:line="240" w:lineRule="exact"/>
                                    <w:jc w:val="right"/>
                                    <w:rPr>
                                      <w:rFonts w:ascii="標楷體" w:eastAsia="標楷體" w:hAnsi="標楷體"/>
                                      <w:b/>
                                      <w:bCs/>
                                      <w:sz w:val="20"/>
                                    </w:rPr>
                                  </w:pPr>
                                  <w:r w:rsidRPr="00440D6B">
                                    <w:rPr>
                                      <w:rFonts w:ascii="標楷體" w:eastAsia="標楷體" w:hAnsi="標楷體"/>
                                      <w:b/>
                                      <w:bCs/>
                                      <w:sz w:val="20"/>
                                    </w:rPr>
                                    <w:t>3,864,370</w:t>
                                  </w:r>
                                </w:p>
                              </w:tc>
                              <w:tc>
                                <w:tcPr>
                                  <w:tcW w:w="2092" w:type="dxa"/>
                                  <w:tcBorders>
                                    <w:top w:val="single" w:sz="4" w:space="0" w:color="auto"/>
                                    <w:left w:val="single" w:sz="4" w:space="0" w:color="auto"/>
                                    <w:bottom w:val="single" w:sz="4" w:space="0" w:color="auto"/>
                                    <w:right w:val="single" w:sz="4" w:space="0" w:color="auto"/>
                                    <w:tl2br w:val="single" w:sz="4" w:space="0" w:color="auto"/>
                                  </w:tcBorders>
                                  <w:vAlign w:val="center"/>
                                </w:tcPr>
                                <w:p w14:paraId="2E84CF40" w14:textId="77777777" w:rsidR="0097161F" w:rsidRPr="00F973D9" w:rsidRDefault="0097161F" w:rsidP="00631859">
                                  <w:pPr>
                                    <w:overflowPunct w:val="0"/>
                                    <w:spacing w:line="240" w:lineRule="exact"/>
                                    <w:jc w:val="right"/>
                                    <w:rPr>
                                      <w:rFonts w:ascii="標楷體" w:eastAsia="標楷體" w:hAnsi="標楷體"/>
                                      <w:b/>
                                      <w:bCs/>
                                      <w:sz w:val="20"/>
                                    </w:rPr>
                                  </w:pPr>
                                </w:p>
                              </w:tc>
                            </w:tr>
                            <w:tr w:rsidR="0097161F" w:rsidRPr="00BE4733" w14:paraId="3C4373BC" w14:textId="77777777" w:rsidTr="00631859">
                              <w:trPr>
                                <w:trHeight w:val="1247"/>
                                <w:jc w:val="center"/>
                              </w:trPr>
                              <w:tc>
                                <w:tcPr>
                                  <w:tcW w:w="1474" w:type="dxa"/>
                                  <w:tcBorders>
                                    <w:top w:val="single" w:sz="4" w:space="0" w:color="auto"/>
                                    <w:left w:val="single" w:sz="4" w:space="0" w:color="auto"/>
                                    <w:bottom w:val="single" w:sz="4" w:space="0" w:color="auto"/>
                                    <w:right w:val="single" w:sz="4" w:space="0" w:color="auto"/>
                                  </w:tcBorders>
                                  <w:vAlign w:val="center"/>
                                </w:tcPr>
                                <w:p w14:paraId="47FD7BB9" w14:textId="77777777" w:rsidR="0097161F" w:rsidRPr="00524DBE" w:rsidRDefault="0097161F" w:rsidP="00631859">
                                  <w:pPr>
                                    <w:overflowPunct w:val="0"/>
                                    <w:spacing w:line="240" w:lineRule="exact"/>
                                    <w:rPr>
                                      <w:rFonts w:ascii="標楷體" w:eastAsia="標楷體" w:hAnsi="標楷體"/>
                                      <w:sz w:val="20"/>
                                    </w:rPr>
                                  </w:pPr>
                                  <w:r w:rsidRPr="00440D6B">
                                    <w:rPr>
                                      <w:rFonts w:ascii="標楷體" w:eastAsia="標楷體" w:hAnsi="標楷體" w:hint="eastAsia"/>
                                      <w:sz w:val="20"/>
                                    </w:rPr>
                                    <w:t>宜蘭縣頭城烏石漁港</w:t>
                                  </w:r>
                                </w:p>
                              </w:tc>
                              <w:tc>
                                <w:tcPr>
                                  <w:tcW w:w="1077" w:type="dxa"/>
                                  <w:tcBorders>
                                    <w:top w:val="single" w:sz="4" w:space="0" w:color="auto"/>
                                    <w:left w:val="single" w:sz="4" w:space="0" w:color="auto"/>
                                    <w:bottom w:val="single" w:sz="4" w:space="0" w:color="auto"/>
                                    <w:right w:val="single" w:sz="4" w:space="0" w:color="auto"/>
                                  </w:tcBorders>
                                  <w:vAlign w:val="center"/>
                                </w:tcPr>
                                <w:p w14:paraId="6280341C" w14:textId="77777777" w:rsidR="0097161F" w:rsidRPr="00524DBE"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96、97</w:t>
                                  </w:r>
                                </w:p>
                              </w:tc>
                              <w:tc>
                                <w:tcPr>
                                  <w:tcW w:w="1131" w:type="dxa"/>
                                  <w:tcBorders>
                                    <w:top w:val="single" w:sz="4" w:space="0" w:color="auto"/>
                                    <w:left w:val="single" w:sz="4" w:space="0" w:color="auto"/>
                                    <w:bottom w:val="single" w:sz="4" w:space="0" w:color="auto"/>
                                    <w:right w:val="single" w:sz="4" w:space="0" w:color="auto"/>
                                  </w:tcBorders>
                                  <w:vAlign w:val="center"/>
                                </w:tcPr>
                                <w:p w14:paraId="6B5BF015" w14:textId="77777777" w:rsidR="0097161F" w:rsidRPr="00440D6B" w:rsidRDefault="0097161F" w:rsidP="00631859">
                                  <w:pPr>
                                    <w:overflowPunct w:val="0"/>
                                    <w:spacing w:line="240" w:lineRule="exact"/>
                                    <w:jc w:val="right"/>
                                    <w:rPr>
                                      <w:rFonts w:ascii="標楷體" w:eastAsia="標楷體" w:hAnsi="標楷體"/>
                                      <w:sz w:val="20"/>
                                    </w:rPr>
                                  </w:pPr>
                                  <w:r w:rsidRPr="00440D6B">
                                    <w:rPr>
                                      <w:rFonts w:ascii="標楷體" w:eastAsia="標楷體" w:hAnsi="標楷體" w:hint="eastAsia"/>
                                      <w:sz w:val="20"/>
                                    </w:rPr>
                                    <w:t>21</w:t>
                                  </w:r>
                                </w:p>
                              </w:tc>
                              <w:tc>
                                <w:tcPr>
                                  <w:tcW w:w="1134" w:type="dxa"/>
                                  <w:tcBorders>
                                    <w:top w:val="single" w:sz="4" w:space="0" w:color="auto"/>
                                    <w:left w:val="single" w:sz="4" w:space="0" w:color="auto"/>
                                    <w:bottom w:val="single" w:sz="4" w:space="0" w:color="auto"/>
                                    <w:right w:val="single" w:sz="4" w:space="0" w:color="auto"/>
                                  </w:tcBorders>
                                  <w:vAlign w:val="center"/>
                                </w:tcPr>
                                <w:p w14:paraId="411654A2" w14:textId="77777777" w:rsidR="0097161F" w:rsidRPr="00524DBE" w:rsidRDefault="0097161F" w:rsidP="00631859">
                                  <w:pPr>
                                    <w:overflowPunct w:val="0"/>
                                    <w:spacing w:line="240" w:lineRule="exact"/>
                                    <w:jc w:val="right"/>
                                    <w:rPr>
                                      <w:rFonts w:ascii="標楷體" w:eastAsia="標楷體" w:hAnsi="標楷體"/>
                                      <w:sz w:val="20"/>
                                    </w:rPr>
                                  </w:pPr>
                                  <w:r w:rsidRPr="00440D6B">
                                    <w:rPr>
                                      <w:rFonts w:ascii="標楷體" w:eastAsia="標楷體" w:hAnsi="標楷體" w:hint="eastAsia"/>
                                      <w:sz w:val="20"/>
                                    </w:rPr>
                                    <w:t>3,757,410</w:t>
                                  </w:r>
                                </w:p>
                              </w:tc>
                              <w:tc>
                                <w:tcPr>
                                  <w:tcW w:w="2092" w:type="dxa"/>
                                  <w:tcBorders>
                                    <w:top w:val="single" w:sz="4" w:space="0" w:color="auto"/>
                                    <w:left w:val="single" w:sz="4" w:space="0" w:color="auto"/>
                                    <w:bottom w:val="single" w:sz="4" w:space="0" w:color="auto"/>
                                    <w:right w:val="single" w:sz="4" w:space="0" w:color="auto"/>
                                  </w:tcBorders>
                                  <w:vAlign w:val="center"/>
                                </w:tcPr>
                                <w:p w14:paraId="10B9A033" w14:textId="77777777" w:rsidR="0097161F" w:rsidRPr="00524DBE" w:rsidRDefault="0097161F" w:rsidP="00631859">
                                  <w:pPr>
                                    <w:overflowPunct w:val="0"/>
                                    <w:spacing w:line="240" w:lineRule="exact"/>
                                    <w:jc w:val="both"/>
                                    <w:rPr>
                                      <w:rFonts w:ascii="標楷體" w:eastAsia="標楷體" w:hAnsi="標楷體"/>
                                      <w:sz w:val="20"/>
                                    </w:rPr>
                                  </w:pPr>
                                  <w:r w:rsidRPr="00440D6B">
                                    <w:rPr>
                                      <w:rFonts w:ascii="標楷體" w:eastAsia="標楷體" w:hAnsi="標楷體" w:hint="eastAsia"/>
                                      <w:sz w:val="20"/>
                                    </w:rPr>
                                    <w:t>於99至113年間再次補辦公示送達，保管年限重新起算，或尚在清查相關繼承人重新辦理公示送達。</w:t>
                                  </w:r>
                                </w:p>
                              </w:tc>
                            </w:tr>
                            <w:tr w:rsidR="0097161F" w:rsidRPr="00BE4733" w14:paraId="5B44A3D8" w14:textId="77777777" w:rsidTr="00631859">
                              <w:trPr>
                                <w:trHeight w:val="794"/>
                                <w:jc w:val="center"/>
                              </w:trPr>
                              <w:tc>
                                <w:tcPr>
                                  <w:tcW w:w="1474" w:type="dxa"/>
                                  <w:tcBorders>
                                    <w:top w:val="single" w:sz="4" w:space="0" w:color="auto"/>
                                    <w:left w:val="single" w:sz="4" w:space="0" w:color="auto"/>
                                    <w:bottom w:val="single" w:sz="4" w:space="0" w:color="auto"/>
                                    <w:right w:val="single" w:sz="4" w:space="0" w:color="auto"/>
                                  </w:tcBorders>
                                  <w:vAlign w:val="center"/>
                                </w:tcPr>
                                <w:p w14:paraId="02BBB769" w14:textId="77777777" w:rsidR="0097161F" w:rsidRPr="00524DBE" w:rsidRDefault="0097161F" w:rsidP="00631859">
                                  <w:pPr>
                                    <w:overflowPunct w:val="0"/>
                                    <w:spacing w:line="240" w:lineRule="exact"/>
                                    <w:rPr>
                                      <w:rFonts w:ascii="標楷體" w:eastAsia="標楷體" w:hAnsi="標楷體"/>
                                      <w:sz w:val="20"/>
                                    </w:rPr>
                                  </w:pPr>
                                  <w:r w:rsidRPr="00440D6B">
                                    <w:rPr>
                                      <w:rFonts w:ascii="標楷體" w:eastAsia="標楷體" w:hAnsi="標楷體" w:hint="eastAsia"/>
                                      <w:sz w:val="20"/>
                                    </w:rPr>
                                    <w:t>宜蘭縣龍潭湖風景特定區</w:t>
                                  </w:r>
                                </w:p>
                              </w:tc>
                              <w:tc>
                                <w:tcPr>
                                  <w:tcW w:w="1077" w:type="dxa"/>
                                  <w:tcBorders>
                                    <w:top w:val="single" w:sz="4" w:space="0" w:color="auto"/>
                                    <w:left w:val="single" w:sz="4" w:space="0" w:color="auto"/>
                                    <w:bottom w:val="single" w:sz="4" w:space="0" w:color="auto"/>
                                    <w:right w:val="single" w:sz="4" w:space="0" w:color="auto"/>
                                  </w:tcBorders>
                                  <w:vAlign w:val="center"/>
                                </w:tcPr>
                                <w:p w14:paraId="7677EEE3" w14:textId="77777777" w:rsidR="0097161F" w:rsidRPr="00524DBE"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96、97</w:t>
                                  </w:r>
                                </w:p>
                              </w:tc>
                              <w:tc>
                                <w:tcPr>
                                  <w:tcW w:w="1131" w:type="dxa"/>
                                  <w:tcBorders>
                                    <w:top w:val="single" w:sz="4" w:space="0" w:color="auto"/>
                                    <w:left w:val="single" w:sz="4" w:space="0" w:color="auto"/>
                                    <w:bottom w:val="single" w:sz="4" w:space="0" w:color="auto"/>
                                    <w:right w:val="single" w:sz="4" w:space="0" w:color="auto"/>
                                  </w:tcBorders>
                                  <w:vAlign w:val="center"/>
                                </w:tcPr>
                                <w:p w14:paraId="72148010" w14:textId="77777777" w:rsidR="0097161F" w:rsidRPr="00440D6B" w:rsidRDefault="0097161F" w:rsidP="00631859">
                                  <w:pPr>
                                    <w:overflowPunct w:val="0"/>
                                    <w:spacing w:line="240" w:lineRule="exact"/>
                                    <w:jc w:val="right"/>
                                    <w:rPr>
                                      <w:rFonts w:ascii="標楷體" w:eastAsia="標楷體" w:hAnsi="標楷體"/>
                                      <w:sz w:val="20"/>
                                    </w:rPr>
                                  </w:pPr>
                                  <w:r w:rsidRPr="00440D6B">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vAlign w:val="center"/>
                                </w:tcPr>
                                <w:p w14:paraId="1781D17D" w14:textId="77777777" w:rsidR="0097161F" w:rsidRPr="00524DBE" w:rsidRDefault="0097161F" w:rsidP="00631859">
                                  <w:pPr>
                                    <w:overflowPunct w:val="0"/>
                                    <w:spacing w:line="240" w:lineRule="exact"/>
                                    <w:jc w:val="right"/>
                                    <w:rPr>
                                      <w:rFonts w:ascii="標楷體" w:eastAsia="標楷體" w:hAnsi="標楷體"/>
                                      <w:sz w:val="20"/>
                                    </w:rPr>
                                  </w:pPr>
                                  <w:r w:rsidRPr="00440D6B">
                                    <w:rPr>
                                      <w:rFonts w:ascii="標楷體" w:eastAsia="標楷體" w:hAnsi="標楷體" w:hint="eastAsia"/>
                                      <w:sz w:val="20"/>
                                    </w:rPr>
                                    <w:t>106,960</w:t>
                                  </w:r>
                                </w:p>
                              </w:tc>
                              <w:tc>
                                <w:tcPr>
                                  <w:tcW w:w="2092" w:type="dxa"/>
                                  <w:tcBorders>
                                    <w:top w:val="single" w:sz="4" w:space="0" w:color="auto"/>
                                    <w:left w:val="single" w:sz="4" w:space="0" w:color="auto"/>
                                    <w:bottom w:val="single" w:sz="4" w:space="0" w:color="auto"/>
                                    <w:right w:val="single" w:sz="4" w:space="0" w:color="auto"/>
                                  </w:tcBorders>
                                  <w:vAlign w:val="center"/>
                                </w:tcPr>
                                <w:p w14:paraId="6A4E5CA2" w14:textId="77777777" w:rsidR="0097161F" w:rsidRPr="00524DBE" w:rsidRDefault="0097161F" w:rsidP="00631859">
                                  <w:pPr>
                                    <w:overflowPunct w:val="0"/>
                                    <w:spacing w:line="240" w:lineRule="exact"/>
                                    <w:jc w:val="both"/>
                                    <w:rPr>
                                      <w:rFonts w:ascii="標楷體" w:eastAsia="標楷體" w:hAnsi="標楷體"/>
                                      <w:sz w:val="20"/>
                                    </w:rPr>
                                  </w:pPr>
                                  <w:r w:rsidRPr="00440D6B">
                                    <w:rPr>
                                      <w:rFonts w:ascii="標楷體" w:eastAsia="標楷體" w:hAnsi="標楷體" w:hint="eastAsia"/>
                                      <w:sz w:val="20"/>
                                    </w:rPr>
                                    <w:t>於106及109年間再次補辦公示送達，保管年限重新起算。</w:t>
                                  </w:r>
                                </w:p>
                              </w:tc>
                            </w:tr>
                          </w:tbl>
                          <w:p w14:paraId="734E6C02" w14:textId="77777777" w:rsidR="0097161F" w:rsidRDefault="0097161F" w:rsidP="002003CF">
                            <w:pPr>
                              <w:suppressAutoHyphens/>
                              <w:spacing w:after="120" w:line="240" w:lineRule="exact"/>
                              <w:ind w:leftChars="20" w:left="588" w:hangingChars="300" w:hanging="540"/>
                              <w:rPr>
                                <w:rFonts w:ascii="標楷體" w:eastAsia="標楷體" w:hAnsi="標楷體"/>
                                <w:snapToGrid w:val="0"/>
                                <w:color w:val="000000"/>
                                <w:kern w:val="0"/>
                                <w:sz w:val="18"/>
                                <w:szCs w:val="18"/>
                              </w:rPr>
                            </w:pPr>
                            <w:r w:rsidRPr="00562C6C">
                              <w:rPr>
                                <w:rFonts w:ascii="標楷體" w:eastAsia="標楷體" w:hAnsi="標楷體" w:hint="eastAsia"/>
                                <w:snapToGrid w:val="0"/>
                                <w:color w:val="000000"/>
                                <w:kern w:val="0"/>
                                <w:sz w:val="18"/>
                                <w:szCs w:val="18"/>
                              </w:rPr>
                              <w:t>資料來源：整理自縣政府提供資料。</w:t>
                            </w:r>
                            <w:r>
                              <w:rPr>
                                <w:rFonts w:ascii="標楷體" w:eastAsia="標楷體" w:hAnsi="標楷體" w:hint="eastAsia"/>
                                <w:snapToGrid w:val="0"/>
                                <w:color w:val="000000"/>
                                <w:kern w:val="0"/>
                                <w:sz w:val="18"/>
                                <w:szCs w:val="18"/>
                              </w:rPr>
                              <w:t xml:space="preserve"> </w:t>
                            </w:r>
                          </w:p>
                          <w:p w14:paraId="22928110" w14:textId="77777777" w:rsidR="0097161F" w:rsidRPr="001F1F3B" w:rsidRDefault="0097161F" w:rsidP="002003CF">
                            <w:pPr>
                              <w:suppressAutoHyphens/>
                              <w:spacing w:after="120" w:line="24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D5C527" id="_x0000_s1083" type="#_x0000_t202" style="position:absolute;left:0;text-align:left;margin-left:143.5pt;margin-top:308.6pt;width:5in;height:264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" stroked="f">
                <v:textbox>
                  <w:txbxContent>
                    <w:p w14:paraId="40D93BF2" w14:textId="77777777" w:rsidR="0097161F" w:rsidRDefault="0097161F" w:rsidP="002003CF">
                      <w:pPr>
                        <w:jc w:val="center"/>
                        <w:rPr>
                          <w:rFonts w:ascii="標楷體" w:eastAsia="標楷體" w:hAnsi="標楷體"/>
                          <w:b/>
                          <w:spacing w:val="12"/>
                        </w:rPr>
                      </w:pPr>
                      <w:r w:rsidRPr="003B2006">
                        <w:rPr>
                          <w:rFonts w:ascii="標楷體" w:eastAsia="標楷體" w:hAnsi="標楷體" w:hint="eastAsia"/>
                          <w:b/>
                          <w:spacing w:val="12"/>
                        </w:rPr>
                        <w:t>表</w:t>
                      </w:r>
                      <w:r>
                        <w:rPr>
                          <w:rFonts w:ascii="標楷體" w:eastAsia="標楷體" w:hAnsi="標楷體"/>
                          <w:b/>
                          <w:spacing w:val="12"/>
                        </w:rPr>
                        <w:t>1</w:t>
                      </w:r>
                      <w:r w:rsidRPr="00562C6C">
                        <w:rPr>
                          <w:rFonts w:ascii="標楷體" w:eastAsia="標楷體" w:hAnsi="標楷體" w:hint="eastAsia"/>
                          <w:b/>
                          <w:spacing w:val="12"/>
                        </w:rPr>
                        <w:t xml:space="preserve">　</w:t>
                      </w:r>
                      <w:r w:rsidRPr="00440D6B">
                        <w:rPr>
                          <w:rFonts w:ascii="標楷體" w:eastAsia="標楷體" w:hAnsi="標楷體" w:hint="eastAsia"/>
                          <w:b/>
                          <w:spacing w:val="12"/>
                        </w:rPr>
                        <w:t>截至113年8月底止區段徵收補償費保管專戶逾15</w:t>
                      </w:r>
                    </w:p>
                    <w:p w14:paraId="68DD7FB7" w14:textId="77777777" w:rsidR="0097161F" w:rsidRPr="00562C6C" w:rsidRDefault="0097161F" w:rsidP="002003CF">
                      <w:pPr>
                        <w:ind w:leftChars="360" w:left="864"/>
                        <w:rPr>
                          <w:rFonts w:ascii="標楷體" w:eastAsia="標楷體" w:hAnsi="標楷體"/>
                          <w:b/>
                          <w:spacing w:val="12"/>
                        </w:rPr>
                      </w:pPr>
                      <w:r w:rsidRPr="00440D6B">
                        <w:rPr>
                          <w:rFonts w:ascii="標楷體" w:eastAsia="標楷體" w:hAnsi="標楷體" w:hint="eastAsia"/>
                          <w:b/>
                          <w:spacing w:val="12"/>
                        </w:rPr>
                        <w:t>年未解繳國庫</w:t>
                      </w:r>
                      <w:r>
                        <w:rPr>
                          <w:rFonts w:ascii="標楷體" w:eastAsia="標楷體" w:hAnsi="標楷體" w:hint="eastAsia"/>
                          <w:b/>
                          <w:spacing w:val="12"/>
                        </w:rPr>
                        <w:t>情形</w:t>
                      </w:r>
                    </w:p>
                    <w:p w14:paraId="1479704A" w14:textId="77777777" w:rsidR="0097161F" w:rsidRPr="00BE4733" w:rsidRDefault="0097161F" w:rsidP="002003CF">
                      <w:pPr>
                        <w:overflowPunct w:val="0"/>
                        <w:spacing w:beforeLines="50" w:before="120"/>
                        <w:ind w:left="403" w:rightChars="50" w:right="120" w:hanging="403"/>
                        <w:jc w:val="right"/>
                        <w:rPr>
                          <w:rFonts w:ascii="標楷體" w:eastAsia="標楷體" w:hAnsi="標楷體"/>
                          <w:sz w:val="20"/>
                        </w:rPr>
                      </w:pPr>
                      <w:r w:rsidRPr="00BE4733">
                        <w:rPr>
                          <w:rFonts w:ascii="標楷體" w:eastAsia="標楷體" w:hAnsi="標楷體" w:hint="eastAsia"/>
                          <w:sz w:val="20"/>
                        </w:rPr>
                        <w:t>單位：</w:t>
                      </w:r>
                      <w:r>
                        <w:rPr>
                          <w:rFonts w:ascii="標楷體" w:eastAsia="標楷體" w:hAnsi="標楷體" w:hint="eastAsia"/>
                          <w:sz w:val="20"/>
                        </w:rPr>
                        <w:t>件、</w:t>
                      </w:r>
                      <w:r w:rsidRPr="00440D6B">
                        <w:rPr>
                          <w:rFonts w:ascii="標楷體" w:eastAsia="標楷體" w:hAnsi="標楷體" w:hint="eastAsia"/>
                          <w:sz w:val="20"/>
                        </w:rPr>
                        <w:t>新臺幣元</w:t>
                      </w:r>
                    </w:p>
                    <w:tbl>
                      <w:tblPr>
                        <w:tblW w:w="6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077"/>
                        <w:gridCol w:w="1131"/>
                        <w:gridCol w:w="1134"/>
                        <w:gridCol w:w="2092"/>
                      </w:tblGrid>
                      <w:tr w:rsidR="0097161F" w:rsidRPr="00BE4733" w14:paraId="2FFCFC38" w14:textId="77777777" w:rsidTr="00631859">
                        <w:trPr>
                          <w:trHeight w:val="454"/>
                          <w:tblHeader/>
                          <w:jc w:val="center"/>
                        </w:trPr>
                        <w:tc>
                          <w:tcPr>
                            <w:tcW w:w="1474" w:type="dxa"/>
                            <w:vMerge w:val="restart"/>
                            <w:tcBorders>
                              <w:top w:val="single" w:sz="4" w:space="0" w:color="auto"/>
                              <w:left w:val="single" w:sz="4" w:space="0" w:color="auto"/>
                              <w:right w:val="single" w:sz="4" w:space="0" w:color="auto"/>
                            </w:tcBorders>
                            <w:vAlign w:val="center"/>
                          </w:tcPr>
                          <w:p w14:paraId="11D59470" w14:textId="77777777" w:rsidR="0097161F"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區段徵收案</w:t>
                            </w:r>
                          </w:p>
                          <w:p w14:paraId="49AC4017" w14:textId="77777777" w:rsidR="0097161F" w:rsidRPr="00BE4733" w:rsidRDefault="0097161F" w:rsidP="00631859">
                            <w:pPr>
                              <w:overflowPunct w:val="0"/>
                              <w:spacing w:line="240" w:lineRule="exact"/>
                              <w:ind w:leftChars="50" w:left="120" w:rightChars="50" w:right="120"/>
                              <w:jc w:val="distribute"/>
                              <w:rPr>
                                <w:rFonts w:ascii="標楷體" w:eastAsia="標楷體" w:hAnsi="標楷體"/>
                                <w:sz w:val="20"/>
                              </w:rPr>
                            </w:pPr>
                            <w:r>
                              <w:rPr>
                                <w:rFonts w:ascii="標楷體" w:eastAsia="標楷體" w:hAnsi="標楷體" w:hint="eastAsia"/>
                                <w:sz w:val="20"/>
                              </w:rPr>
                              <w:t>名稱</w:t>
                            </w:r>
                          </w:p>
                        </w:tc>
                        <w:tc>
                          <w:tcPr>
                            <w:tcW w:w="1077" w:type="dxa"/>
                            <w:vMerge w:val="restart"/>
                            <w:tcBorders>
                              <w:top w:val="single" w:sz="4" w:space="0" w:color="auto"/>
                              <w:left w:val="single" w:sz="4" w:space="0" w:color="auto"/>
                              <w:right w:val="single" w:sz="4" w:space="0" w:color="auto"/>
                            </w:tcBorders>
                            <w:vAlign w:val="center"/>
                          </w:tcPr>
                          <w:p w14:paraId="70237D0E" w14:textId="77777777" w:rsidR="0097161F" w:rsidRPr="00BE473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存入保管專戶年度</w:t>
                            </w:r>
                          </w:p>
                        </w:tc>
                        <w:tc>
                          <w:tcPr>
                            <w:tcW w:w="4357" w:type="dxa"/>
                            <w:gridSpan w:val="3"/>
                            <w:tcBorders>
                              <w:top w:val="single" w:sz="4" w:space="0" w:color="auto"/>
                              <w:left w:val="single" w:sz="4" w:space="0" w:color="auto"/>
                              <w:bottom w:val="single" w:sz="4" w:space="0" w:color="auto"/>
                              <w:right w:val="single" w:sz="4" w:space="0" w:color="auto"/>
                            </w:tcBorders>
                            <w:vAlign w:val="center"/>
                          </w:tcPr>
                          <w:p w14:paraId="1C8185F6" w14:textId="77777777" w:rsidR="0097161F" w:rsidRPr="00BE473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逾15年未解繳國庫</w:t>
                            </w:r>
                          </w:p>
                        </w:tc>
                      </w:tr>
                      <w:tr w:rsidR="0097161F" w:rsidRPr="00BE4733" w14:paraId="04C4CCB6" w14:textId="77777777" w:rsidTr="00631859">
                        <w:trPr>
                          <w:trHeight w:val="590"/>
                          <w:tblHeader/>
                          <w:jc w:val="center"/>
                        </w:trPr>
                        <w:tc>
                          <w:tcPr>
                            <w:tcW w:w="1474" w:type="dxa"/>
                            <w:vMerge/>
                            <w:tcBorders>
                              <w:left w:val="single" w:sz="4" w:space="0" w:color="auto"/>
                              <w:bottom w:val="single" w:sz="4" w:space="0" w:color="auto"/>
                              <w:right w:val="single" w:sz="4" w:space="0" w:color="auto"/>
                            </w:tcBorders>
                            <w:vAlign w:val="center"/>
                          </w:tcPr>
                          <w:p w14:paraId="1764BF9F" w14:textId="77777777" w:rsidR="0097161F" w:rsidRPr="00BE4733" w:rsidRDefault="0097161F" w:rsidP="00631859">
                            <w:pPr>
                              <w:overflowPunct w:val="0"/>
                              <w:spacing w:line="240" w:lineRule="exact"/>
                              <w:jc w:val="center"/>
                              <w:rPr>
                                <w:rFonts w:ascii="標楷體" w:eastAsia="標楷體" w:hAnsi="標楷體"/>
                                <w:sz w:val="20"/>
                              </w:rPr>
                            </w:pPr>
                          </w:p>
                        </w:tc>
                        <w:tc>
                          <w:tcPr>
                            <w:tcW w:w="1077" w:type="dxa"/>
                            <w:vMerge/>
                            <w:tcBorders>
                              <w:left w:val="single" w:sz="4" w:space="0" w:color="auto"/>
                              <w:bottom w:val="single" w:sz="4" w:space="0" w:color="auto"/>
                              <w:right w:val="single" w:sz="4" w:space="0" w:color="auto"/>
                            </w:tcBorders>
                            <w:vAlign w:val="center"/>
                          </w:tcPr>
                          <w:p w14:paraId="0F17F0FC" w14:textId="77777777" w:rsidR="0097161F" w:rsidRPr="00BE4733" w:rsidRDefault="0097161F" w:rsidP="00631859">
                            <w:pPr>
                              <w:overflowPunct w:val="0"/>
                              <w:spacing w:line="240" w:lineRule="exact"/>
                              <w:jc w:val="center"/>
                              <w:rPr>
                                <w:rFonts w:ascii="標楷體" w:eastAsia="標楷體" w:hAnsi="標楷體"/>
                                <w:sz w:val="20"/>
                              </w:rPr>
                            </w:pPr>
                          </w:p>
                        </w:tc>
                        <w:tc>
                          <w:tcPr>
                            <w:tcW w:w="1131" w:type="dxa"/>
                            <w:tcBorders>
                              <w:top w:val="single" w:sz="4" w:space="0" w:color="auto"/>
                              <w:left w:val="single" w:sz="4" w:space="0" w:color="auto"/>
                              <w:bottom w:val="single" w:sz="4" w:space="0" w:color="auto"/>
                              <w:right w:val="single" w:sz="4" w:space="0" w:color="auto"/>
                            </w:tcBorders>
                            <w:vAlign w:val="center"/>
                          </w:tcPr>
                          <w:p w14:paraId="2484AC32" w14:textId="77777777" w:rsidR="0097161F" w:rsidRPr="00BE473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件數</w:t>
                            </w:r>
                          </w:p>
                        </w:tc>
                        <w:tc>
                          <w:tcPr>
                            <w:tcW w:w="1134" w:type="dxa"/>
                            <w:tcBorders>
                              <w:top w:val="single" w:sz="4" w:space="0" w:color="auto"/>
                              <w:left w:val="single" w:sz="4" w:space="0" w:color="auto"/>
                              <w:bottom w:val="single" w:sz="4" w:space="0" w:color="auto"/>
                              <w:right w:val="single" w:sz="4" w:space="0" w:color="auto"/>
                            </w:tcBorders>
                            <w:vAlign w:val="center"/>
                          </w:tcPr>
                          <w:p w14:paraId="10CEB9EE" w14:textId="77777777" w:rsidR="0097161F" w:rsidRPr="00BE473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金額</w:t>
                            </w:r>
                          </w:p>
                        </w:tc>
                        <w:tc>
                          <w:tcPr>
                            <w:tcW w:w="2092" w:type="dxa"/>
                            <w:tcBorders>
                              <w:top w:val="single" w:sz="4" w:space="0" w:color="auto"/>
                              <w:left w:val="single" w:sz="4" w:space="0" w:color="auto"/>
                              <w:bottom w:val="single" w:sz="4" w:space="0" w:color="auto"/>
                              <w:right w:val="single" w:sz="4" w:space="0" w:color="auto"/>
                            </w:tcBorders>
                            <w:vAlign w:val="center"/>
                          </w:tcPr>
                          <w:p w14:paraId="65BFA90A" w14:textId="77777777" w:rsidR="0097161F" w:rsidRPr="007B0693"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原因</w:t>
                            </w:r>
                          </w:p>
                        </w:tc>
                      </w:tr>
                      <w:tr w:rsidR="0097161F" w:rsidRPr="00F973D9" w14:paraId="380F8F69" w14:textId="77777777" w:rsidTr="00631859">
                        <w:trPr>
                          <w:trHeight w:val="397"/>
                          <w:jc w:val="center"/>
                        </w:trPr>
                        <w:tc>
                          <w:tcPr>
                            <w:tcW w:w="1474" w:type="dxa"/>
                            <w:tcBorders>
                              <w:top w:val="single" w:sz="4" w:space="0" w:color="auto"/>
                              <w:left w:val="single" w:sz="4" w:space="0" w:color="auto"/>
                              <w:bottom w:val="single" w:sz="4" w:space="0" w:color="auto"/>
                              <w:right w:val="single" w:sz="4" w:space="0" w:color="auto"/>
                            </w:tcBorders>
                            <w:vAlign w:val="center"/>
                          </w:tcPr>
                          <w:p w14:paraId="0CEE210F" w14:textId="77777777" w:rsidR="0097161F" w:rsidRPr="00F973D9" w:rsidRDefault="0097161F" w:rsidP="00631859">
                            <w:pPr>
                              <w:overflowPunct w:val="0"/>
                              <w:spacing w:line="240" w:lineRule="exact"/>
                              <w:jc w:val="center"/>
                              <w:rPr>
                                <w:rFonts w:ascii="標楷體" w:eastAsia="標楷體" w:hAnsi="標楷體"/>
                                <w:b/>
                                <w:bCs/>
                                <w:sz w:val="20"/>
                              </w:rPr>
                            </w:pPr>
                            <w:r>
                              <w:rPr>
                                <w:rFonts w:ascii="標楷體" w:eastAsia="標楷體" w:hAnsi="標楷體" w:hint="eastAsia"/>
                                <w:b/>
                                <w:bCs/>
                                <w:sz w:val="20"/>
                              </w:rPr>
                              <w:t>合計</w:t>
                            </w:r>
                          </w:p>
                        </w:tc>
                        <w:tc>
                          <w:tcPr>
                            <w:tcW w:w="1077" w:type="dxa"/>
                            <w:tcBorders>
                              <w:top w:val="single" w:sz="4" w:space="0" w:color="auto"/>
                              <w:left w:val="single" w:sz="4" w:space="0" w:color="auto"/>
                              <w:bottom w:val="single" w:sz="4" w:space="0" w:color="auto"/>
                              <w:right w:val="single" w:sz="4" w:space="0" w:color="auto"/>
                              <w:tl2br w:val="single" w:sz="4" w:space="0" w:color="auto"/>
                            </w:tcBorders>
                            <w:vAlign w:val="center"/>
                          </w:tcPr>
                          <w:p w14:paraId="2677061B" w14:textId="77777777" w:rsidR="0097161F" w:rsidRPr="00F973D9" w:rsidRDefault="0097161F" w:rsidP="00631859">
                            <w:pPr>
                              <w:overflowPunct w:val="0"/>
                              <w:spacing w:line="240" w:lineRule="exact"/>
                              <w:jc w:val="right"/>
                              <w:rPr>
                                <w:rFonts w:ascii="標楷體" w:eastAsia="標楷體" w:hAnsi="標楷體"/>
                                <w:b/>
                                <w:bCs/>
                                <w:sz w:val="20"/>
                              </w:rPr>
                            </w:pPr>
                          </w:p>
                        </w:tc>
                        <w:tc>
                          <w:tcPr>
                            <w:tcW w:w="1131" w:type="dxa"/>
                            <w:tcBorders>
                              <w:top w:val="single" w:sz="4" w:space="0" w:color="auto"/>
                              <w:left w:val="single" w:sz="4" w:space="0" w:color="auto"/>
                              <w:bottom w:val="single" w:sz="4" w:space="0" w:color="auto"/>
                              <w:right w:val="single" w:sz="4" w:space="0" w:color="auto"/>
                            </w:tcBorders>
                            <w:vAlign w:val="center"/>
                          </w:tcPr>
                          <w:p w14:paraId="3F32027D" w14:textId="77777777" w:rsidR="0097161F" w:rsidRPr="00F973D9" w:rsidRDefault="0097161F" w:rsidP="00631859">
                            <w:pPr>
                              <w:overflowPunct w:val="0"/>
                              <w:spacing w:line="240" w:lineRule="exact"/>
                              <w:jc w:val="right"/>
                              <w:rPr>
                                <w:rFonts w:ascii="標楷體" w:eastAsia="標楷體" w:hAnsi="標楷體"/>
                                <w:b/>
                                <w:bCs/>
                                <w:sz w:val="20"/>
                                <w:szCs w:val="16"/>
                              </w:rPr>
                            </w:pPr>
                            <w:r w:rsidRPr="00440D6B">
                              <w:rPr>
                                <w:rFonts w:ascii="標楷體" w:eastAsia="標楷體" w:hAnsi="標楷體"/>
                                <w:b/>
                                <w:bCs/>
                                <w:sz w:val="20"/>
                                <w:szCs w:val="16"/>
                              </w:rPr>
                              <w:t>23</w:t>
                            </w:r>
                          </w:p>
                        </w:tc>
                        <w:tc>
                          <w:tcPr>
                            <w:tcW w:w="1134" w:type="dxa"/>
                            <w:tcBorders>
                              <w:top w:val="single" w:sz="4" w:space="0" w:color="auto"/>
                              <w:left w:val="single" w:sz="4" w:space="0" w:color="auto"/>
                              <w:bottom w:val="single" w:sz="4" w:space="0" w:color="auto"/>
                              <w:right w:val="single" w:sz="4" w:space="0" w:color="auto"/>
                            </w:tcBorders>
                            <w:vAlign w:val="center"/>
                          </w:tcPr>
                          <w:p w14:paraId="7C965697" w14:textId="77777777" w:rsidR="0097161F" w:rsidRPr="00F973D9" w:rsidRDefault="0097161F" w:rsidP="00631859">
                            <w:pPr>
                              <w:overflowPunct w:val="0"/>
                              <w:spacing w:line="240" w:lineRule="exact"/>
                              <w:jc w:val="right"/>
                              <w:rPr>
                                <w:rFonts w:ascii="標楷體" w:eastAsia="標楷體" w:hAnsi="標楷體"/>
                                <w:b/>
                                <w:bCs/>
                                <w:sz w:val="20"/>
                              </w:rPr>
                            </w:pPr>
                            <w:r w:rsidRPr="00440D6B">
                              <w:rPr>
                                <w:rFonts w:ascii="標楷體" w:eastAsia="標楷體" w:hAnsi="標楷體"/>
                                <w:b/>
                                <w:bCs/>
                                <w:sz w:val="20"/>
                              </w:rPr>
                              <w:t>3,864,370</w:t>
                            </w:r>
                          </w:p>
                        </w:tc>
                        <w:tc>
                          <w:tcPr>
                            <w:tcW w:w="2092" w:type="dxa"/>
                            <w:tcBorders>
                              <w:top w:val="single" w:sz="4" w:space="0" w:color="auto"/>
                              <w:left w:val="single" w:sz="4" w:space="0" w:color="auto"/>
                              <w:bottom w:val="single" w:sz="4" w:space="0" w:color="auto"/>
                              <w:right w:val="single" w:sz="4" w:space="0" w:color="auto"/>
                              <w:tl2br w:val="single" w:sz="4" w:space="0" w:color="auto"/>
                            </w:tcBorders>
                            <w:vAlign w:val="center"/>
                          </w:tcPr>
                          <w:p w14:paraId="2E84CF40" w14:textId="77777777" w:rsidR="0097161F" w:rsidRPr="00F973D9" w:rsidRDefault="0097161F" w:rsidP="00631859">
                            <w:pPr>
                              <w:overflowPunct w:val="0"/>
                              <w:spacing w:line="240" w:lineRule="exact"/>
                              <w:jc w:val="right"/>
                              <w:rPr>
                                <w:rFonts w:ascii="標楷體" w:eastAsia="標楷體" w:hAnsi="標楷體"/>
                                <w:b/>
                                <w:bCs/>
                                <w:sz w:val="20"/>
                              </w:rPr>
                            </w:pPr>
                          </w:p>
                        </w:tc>
                      </w:tr>
                      <w:tr w:rsidR="0097161F" w:rsidRPr="00BE4733" w14:paraId="3C4373BC" w14:textId="77777777" w:rsidTr="00631859">
                        <w:trPr>
                          <w:trHeight w:val="1247"/>
                          <w:jc w:val="center"/>
                        </w:trPr>
                        <w:tc>
                          <w:tcPr>
                            <w:tcW w:w="1474" w:type="dxa"/>
                            <w:tcBorders>
                              <w:top w:val="single" w:sz="4" w:space="0" w:color="auto"/>
                              <w:left w:val="single" w:sz="4" w:space="0" w:color="auto"/>
                              <w:bottom w:val="single" w:sz="4" w:space="0" w:color="auto"/>
                              <w:right w:val="single" w:sz="4" w:space="0" w:color="auto"/>
                            </w:tcBorders>
                            <w:vAlign w:val="center"/>
                          </w:tcPr>
                          <w:p w14:paraId="47FD7BB9" w14:textId="77777777" w:rsidR="0097161F" w:rsidRPr="00524DBE" w:rsidRDefault="0097161F" w:rsidP="00631859">
                            <w:pPr>
                              <w:overflowPunct w:val="0"/>
                              <w:spacing w:line="240" w:lineRule="exact"/>
                              <w:rPr>
                                <w:rFonts w:ascii="標楷體" w:eastAsia="標楷體" w:hAnsi="標楷體"/>
                                <w:sz w:val="20"/>
                              </w:rPr>
                            </w:pPr>
                            <w:r w:rsidRPr="00440D6B">
                              <w:rPr>
                                <w:rFonts w:ascii="標楷體" w:eastAsia="標楷體" w:hAnsi="標楷體" w:hint="eastAsia"/>
                                <w:sz w:val="20"/>
                              </w:rPr>
                              <w:t>宜蘭縣頭城烏石漁港</w:t>
                            </w:r>
                          </w:p>
                        </w:tc>
                        <w:tc>
                          <w:tcPr>
                            <w:tcW w:w="1077" w:type="dxa"/>
                            <w:tcBorders>
                              <w:top w:val="single" w:sz="4" w:space="0" w:color="auto"/>
                              <w:left w:val="single" w:sz="4" w:space="0" w:color="auto"/>
                              <w:bottom w:val="single" w:sz="4" w:space="0" w:color="auto"/>
                              <w:right w:val="single" w:sz="4" w:space="0" w:color="auto"/>
                            </w:tcBorders>
                            <w:vAlign w:val="center"/>
                          </w:tcPr>
                          <w:p w14:paraId="6280341C" w14:textId="77777777" w:rsidR="0097161F" w:rsidRPr="00524DBE"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96、97</w:t>
                            </w:r>
                          </w:p>
                        </w:tc>
                        <w:tc>
                          <w:tcPr>
                            <w:tcW w:w="1131" w:type="dxa"/>
                            <w:tcBorders>
                              <w:top w:val="single" w:sz="4" w:space="0" w:color="auto"/>
                              <w:left w:val="single" w:sz="4" w:space="0" w:color="auto"/>
                              <w:bottom w:val="single" w:sz="4" w:space="0" w:color="auto"/>
                              <w:right w:val="single" w:sz="4" w:space="0" w:color="auto"/>
                            </w:tcBorders>
                            <w:vAlign w:val="center"/>
                          </w:tcPr>
                          <w:p w14:paraId="6B5BF015" w14:textId="77777777" w:rsidR="0097161F" w:rsidRPr="00440D6B" w:rsidRDefault="0097161F" w:rsidP="00631859">
                            <w:pPr>
                              <w:overflowPunct w:val="0"/>
                              <w:spacing w:line="240" w:lineRule="exact"/>
                              <w:jc w:val="right"/>
                              <w:rPr>
                                <w:rFonts w:ascii="標楷體" w:eastAsia="標楷體" w:hAnsi="標楷體"/>
                                <w:sz w:val="20"/>
                              </w:rPr>
                            </w:pPr>
                            <w:r w:rsidRPr="00440D6B">
                              <w:rPr>
                                <w:rFonts w:ascii="標楷體" w:eastAsia="標楷體" w:hAnsi="標楷體" w:hint="eastAsia"/>
                                <w:sz w:val="20"/>
                              </w:rPr>
                              <w:t>21</w:t>
                            </w:r>
                          </w:p>
                        </w:tc>
                        <w:tc>
                          <w:tcPr>
                            <w:tcW w:w="1134" w:type="dxa"/>
                            <w:tcBorders>
                              <w:top w:val="single" w:sz="4" w:space="0" w:color="auto"/>
                              <w:left w:val="single" w:sz="4" w:space="0" w:color="auto"/>
                              <w:bottom w:val="single" w:sz="4" w:space="0" w:color="auto"/>
                              <w:right w:val="single" w:sz="4" w:space="0" w:color="auto"/>
                            </w:tcBorders>
                            <w:vAlign w:val="center"/>
                          </w:tcPr>
                          <w:p w14:paraId="411654A2" w14:textId="77777777" w:rsidR="0097161F" w:rsidRPr="00524DBE" w:rsidRDefault="0097161F" w:rsidP="00631859">
                            <w:pPr>
                              <w:overflowPunct w:val="0"/>
                              <w:spacing w:line="240" w:lineRule="exact"/>
                              <w:jc w:val="right"/>
                              <w:rPr>
                                <w:rFonts w:ascii="標楷體" w:eastAsia="標楷體" w:hAnsi="標楷體"/>
                                <w:sz w:val="20"/>
                              </w:rPr>
                            </w:pPr>
                            <w:r w:rsidRPr="00440D6B">
                              <w:rPr>
                                <w:rFonts w:ascii="標楷體" w:eastAsia="標楷體" w:hAnsi="標楷體" w:hint="eastAsia"/>
                                <w:sz w:val="20"/>
                              </w:rPr>
                              <w:t>3,757,410</w:t>
                            </w:r>
                          </w:p>
                        </w:tc>
                        <w:tc>
                          <w:tcPr>
                            <w:tcW w:w="2092" w:type="dxa"/>
                            <w:tcBorders>
                              <w:top w:val="single" w:sz="4" w:space="0" w:color="auto"/>
                              <w:left w:val="single" w:sz="4" w:space="0" w:color="auto"/>
                              <w:bottom w:val="single" w:sz="4" w:space="0" w:color="auto"/>
                              <w:right w:val="single" w:sz="4" w:space="0" w:color="auto"/>
                            </w:tcBorders>
                            <w:vAlign w:val="center"/>
                          </w:tcPr>
                          <w:p w14:paraId="10B9A033" w14:textId="77777777" w:rsidR="0097161F" w:rsidRPr="00524DBE" w:rsidRDefault="0097161F" w:rsidP="00631859">
                            <w:pPr>
                              <w:overflowPunct w:val="0"/>
                              <w:spacing w:line="240" w:lineRule="exact"/>
                              <w:jc w:val="both"/>
                              <w:rPr>
                                <w:rFonts w:ascii="標楷體" w:eastAsia="標楷體" w:hAnsi="標楷體"/>
                                <w:sz w:val="20"/>
                              </w:rPr>
                            </w:pPr>
                            <w:r w:rsidRPr="00440D6B">
                              <w:rPr>
                                <w:rFonts w:ascii="標楷體" w:eastAsia="標楷體" w:hAnsi="標楷體" w:hint="eastAsia"/>
                                <w:sz w:val="20"/>
                              </w:rPr>
                              <w:t>於99至113年間再次補辦公示送達，保管年限重新起算，或尚在清查相關繼承人重新辦理公示送達。</w:t>
                            </w:r>
                          </w:p>
                        </w:tc>
                      </w:tr>
                      <w:tr w:rsidR="0097161F" w:rsidRPr="00BE4733" w14:paraId="5B44A3D8" w14:textId="77777777" w:rsidTr="00631859">
                        <w:trPr>
                          <w:trHeight w:val="794"/>
                          <w:jc w:val="center"/>
                        </w:trPr>
                        <w:tc>
                          <w:tcPr>
                            <w:tcW w:w="1474" w:type="dxa"/>
                            <w:tcBorders>
                              <w:top w:val="single" w:sz="4" w:space="0" w:color="auto"/>
                              <w:left w:val="single" w:sz="4" w:space="0" w:color="auto"/>
                              <w:bottom w:val="single" w:sz="4" w:space="0" w:color="auto"/>
                              <w:right w:val="single" w:sz="4" w:space="0" w:color="auto"/>
                            </w:tcBorders>
                            <w:vAlign w:val="center"/>
                          </w:tcPr>
                          <w:p w14:paraId="02BBB769" w14:textId="77777777" w:rsidR="0097161F" w:rsidRPr="00524DBE" w:rsidRDefault="0097161F" w:rsidP="00631859">
                            <w:pPr>
                              <w:overflowPunct w:val="0"/>
                              <w:spacing w:line="240" w:lineRule="exact"/>
                              <w:rPr>
                                <w:rFonts w:ascii="標楷體" w:eastAsia="標楷體" w:hAnsi="標楷體"/>
                                <w:sz w:val="20"/>
                              </w:rPr>
                            </w:pPr>
                            <w:r w:rsidRPr="00440D6B">
                              <w:rPr>
                                <w:rFonts w:ascii="標楷體" w:eastAsia="標楷體" w:hAnsi="標楷體" w:hint="eastAsia"/>
                                <w:sz w:val="20"/>
                              </w:rPr>
                              <w:t>宜蘭縣龍潭湖風景特定區</w:t>
                            </w:r>
                          </w:p>
                        </w:tc>
                        <w:tc>
                          <w:tcPr>
                            <w:tcW w:w="1077" w:type="dxa"/>
                            <w:tcBorders>
                              <w:top w:val="single" w:sz="4" w:space="0" w:color="auto"/>
                              <w:left w:val="single" w:sz="4" w:space="0" w:color="auto"/>
                              <w:bottom w:val="single" w:sz="4" w:space="0" w:color="auto"/>
                              <w:right w:val="single" w:sz="4" w:space="0" w:color="auto"/>
                            </w:tcBorders>
                            <w:vAlign w:val="center"/>
                          </w:tcPr>
                          <w:p w14:paraId="7677EEE3" w14:textId="77777777" w:rsidR="0097161F" w:rsidRPr="00524DBE" w:rsidRDefault="0097161F" w:rsidP="00631859">
                            <w:pPr>
                              <w:overflowPunct w:val="0"/>
                              <w:spacing w:line="240" w:lineRule="exact"/>
                              <w:jc w:val="center"/>
                              <w:rPr>
                                <w:rFonts w:ascii="標楷體" w:eastAsia="標楷體" w:hAnsi="標楷體"/>
                                <w:sz w:val="20"/>
                              </w:rPr>
                            </w:pPr>
                            <w:r w:rsidRPr="00440D6B">
                              <w:rPr>
                                <w:rFonts w:ascii="標楷體" w:eastAsia="標楷體" w:hAnsi="標楷體" w:hint="eastAsia"/>
                                <w:sz w:val="20"/>
                              </w:rPr>
                              <w:t>96、97</w:t>
                            </w:r>
                          </w:p>
                        </w:tc>
                        <w:tc>
                          <w:tcPr>
                            <w:tcW w:w="1131" w:type="dxa"/>
                            <w:tcBorders>
                              <w:top w:val="single" w:sz="4" w:space="0" w:color="auto"/>
                              <w:left w:val="single" w:sz="4" w:space="0" w:color="auto"/>
                              <w:bottom w:val="single" w:sz="4" w:space="0" w:color="auto"/>
                              <w:right w:val="single" w:sz="4" w:space="0" w:color="auto"/>
                            </w:tcBorders>
                            <w:vAlign w:val="center"/>
                          </w:tcPr>
                          <w:p w14:paraId="72148010" w14:textId="77777777" w:rsidR="0097161F" w:rsidRPr="00440D6B" w:rsidRDefault="0097161F" w:rsidP="00631859">
                            <w:pPr>
                              <w:overflowPunct w:val="0"/>
                              <w:spacing w:line="240" w:lineRule="exact"/>
                              <w:jc w:val="right"/>
                              <w:rPr>
                                <w:rFonts w:ascii="標楷體" w:eastAsia="標楷體" w:hAnsi="標楷體"/>
                                <w:sz w:val="20"/>
                              </w:rPr>
                            </w:pPr>
                            <w:r w:rsidRPr="00440D6B">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vAlign w:val="center"/>
                          </w:tcPr>
                          <w:p w14:paraId="1781D17D" w14:textId="77777777" w:rsidR="0097161F" w:rsidRPr="00524DBE" w:rsidRDefault="0097161F" w:rsidP="00631859">
                            <w:pPr>
                              <w:overflowPunct w:val="0"/>
                              <w:spacing w:line="240" w:lineRule="exact"/>
                              <w:jc w:val="right"/>
                              <w:rPr>
                                <w:rFonts w:ascii="標楷體" w:eastAsia="標楷體" w:hAnsi="標楷體"/>
                                <w:sz w:val="20"/>
                              </w:rPr>
                            </w:pPr>
                            <w:r w:rsidRPr="00440D6B">
                              <w:rPr>
                                <w:rFonts w:ascii="標楷體" w:eastAsia="標楷體" w:hAnsi="標楷體" w:hint="eastAsia"/>
                                <w:sz w:val="20"/>
                              </w:rPr>
                              <w:t>106,960</w:t>
                            </w:r>
                          </w:p>
                        </w:tc>
                        <w:tc>
                          <w:tcPr>
                            <w:tcW w:w="2092" w:type="dxa"/>
                            <w:tcBorders>
                              <w:top w:val="single" w:sz="4" w:space="0" w:color="auto"/>
                              <w:left w:val="single" w:sz="4" w:space="0" w:color="auto"/>
                              <w:bottom w:val="single" w:sz="4" w:space="0" w:color="auto"/>
                              <w:right w:val="single" w:sz="4" w:space="0" w:color="auto"/>
                            </w:tcBorders>
                            <w:vAlign w:val="center"/>
                          </w:tcPr>
                          <w:p w14:paraId="6A4E5CA2" w14:textId="77777777" w:rsidR="0097161F" w:rsidRPr="00524DBE" w:rsidRDefault="0097161F" w:rsidP="00631859">
                            <w:pPr>
                              <w:overflowPunct w:val="0"/>
                              <w:spacing w:line="240" w:lineRule="exact"/>
                              <w:jc w:val="both"/>
                              <w:rPr>
                                <w:rFonts w:ascii="標楷體" w:eastAsia="標楷體" w:hAnsi="標楷體"/>
                                <w:sz w:val="20"/>
                              </w:rPr>
                            </w:pPr>
                            <w:r w:rsidRPr="00440D6B">
                              <w:rPr>
                                <w:rFonts w:ascii="標楷體" w:eastAsia="標楷體" w:hAnsi="標楷體" w:hint="eastAsia"/>
                                <w:sz w:val="20"/>
                              </w:rPr>
                              <w:t>於106及109年間再次補辦公示送達，保管年限重新起算。</w:t>
                            </w:r>
                          </w:p>
                        </w:tc>
                      </w:tr>
                    </w:tbl>
                    <w:p w14:paraId="734E6C02" w14:textId="77777777" w:rsidR="0097161F" w:rsidRDefault="0097161F" w:rsidP="002003CF">
                      <w:pPr>
                        <w:suppressAutoHyphens/>
                        <w:spacing w:after="120" w:line="240" w:lineRule="exact"/>
                        <w:ind w:leftChars="20" w:left="588" w:hangingChars="300" w:hanging="540"/>
                        <w:rPr>
                          <w:rFonts w:ascii="標楷體" w:eastAsia="標楷體" w:hAnsi="標楷體"/>
                          <w:snapToGrid w:val="0"/>
                          <w:color w:val="000000"/>
                          <w:kern w:val="0"/>
                          <w:sz w:val="18"/>
                          <w:szCs w:val="18"/>
                        </w:rPr>
                      </w:pPr>
                      <w:r w:rsidRPr="00562C6C">
                        <w:rPr>
                          <w:rFonts w:ascii="標楷體" w:eastAsia="標楷體" w:hAnsi="標楷體" w:hint="eastAsia"/>
                          <w:snapToGrid w:val="0"/>
                          <w:color w:val="000000"/>
                          <w:kern w:val="0"/>
                          <w:sz w:val="18"/>
                          <w:szCs w:val="18"/>
                        </w:rPr>
                        <w:t>資料來源：整理自縣政府提供資料。</w:t>
                      </w:r>
                      <w:r>
                        <w:rPr>
                          <w:rFonts w:ascii="標楷體" w:eastAsia="標楷體" w:hAnsi="標楷體" w:hint="eastAsia"/>
                          <w:snapToGrid w:val="0"/>
                          <w:color w:val="000000"/>
                          <w:kern w:val="0"/>
                          <w:sz w:val="18"/>
                          <w:szCs w:val="18"/>
                        </w:rPr>
                        <w:t xml:space="preserve"> </w:t>
                      </w:r>
                    </w:p>
                    <w:p w14:paraId="22928110" w14:textId="77777777" w:rsidR="0097161F" w:rsidRPr="001F1F3B" w:rsidRDefault="0097161F" w:rsidP="002003CF">
                      <w:pPr>
                        <w:suppressAutoHyphens/>
                        <w:spacing w:after="120" w:line="240" w:lineRule="exact"/>
                        <w:rPr>
                          <w:rFonts w:ascii="標楷體" w:eastAsia="標楷體" w:hAnsi="標楷體"/>
                        </w:rPr>
                      </w:pPr>
                    </w:p>
                  </w:txbxContent>
                </v:textbox>
                <w10:wrap type="square"/>
              </v:shape>
            </w:pict>
          </mc:Fallback>
        </mc:AlternateContent>
      </w:r>
      <w:r w:rsidR="000D15B6" w:rsidRPr="001C5F62">
        <w:rPr>
          <w:rFonts w:ascii="標楷體" w:eastAsia="標楷體" w:hAnsi="標楷體" w:hint="eastAsia"/>
          <w:b/>
          <w:spacing w:val="2"/>
          <w:szCs w:val="24"/>
        </w:rPr>
        <w:t xml:space="preserve">        3.</w:t>
      </w:r>
      <w:r w:rsidR="000D15B6" w:rsidRPr="001C5F62">
        <w:rPr>
          <w:rFonts w:hint="eastAsia"/>
        </w:rPr>
        <w:t xml:space="preserve">　</w:t>
      </w:r>
      <w:r w:rsidR="000D15B6" w:rsidRPr="001C5F62">
        <w:rPr>
          <w:rFonts w:ascii="標楷體" w:eastAsia="標楷體" w:hAnsi="標楷體" w:hint="eastAsia"/>
          <w:b/>
          <w:spacing w:val="2"/>
          <w:szCs w:val="24"/>
        </w:rPr>
        <w:t>設立區段徵收未受領補償費保管專戶，部分案件遲未完成清查或不符送達程序致無法清理，允待儘速依規定清查，以維護應受補償人之權益：</w:t>
      </w:r>
      <w:r w:rsidR="000D15B6" w:rsidRPr="001C5F62">
        <w:rPr>
          <w:rFonts w:ascii="標楷體" w:eastAsia="標楷體" w:hAnsi="標楷體" w:hint="eastAsia"/>
          <w:spacing w:val="2"/>
          <w:szCs w:val="24"/>
        </w:rPr>
        <w:t>依土地徵收補償費保管款專戶保管款逾15年清理及解繳國庫作業注意事項（下稱作業注意事項）第3點第1款規定，縣（市）政府應於每年6月及12月底依規定清理專戶保管款，並於每年7月底及次年1月底前，針對依法應歸屬國庫之款項，繕造歸屬國庫清冊送國庫經辦行辦理繳庫作業。又依內政部107年9月12日台內地字第1071304177號函說明二，已存入專戶保管逾15年之款項，仍有通知送達生效情形待釐清致迄今未能繳庫者，請確實加速清理，並依法辦理後續事宜；另有部分款項因清理作業遺漏，致已達繳庫條件卻未即時辦理繳庫，請積極檢討並改善清理及內控管理作業程序，爾後倘有未按時繳庫者，請於歸屬國庫清冊備註欄說明原因事由。經查截至113年8月底止，縣政府設立之土地徵收補償費保管專戶存放區段徵收未受領補償費，計有羅東都市計畫竹林地區、宜蘭縣頭城烏石漁港及宜蘭縣龍潭湖風景特定區等3個區段徵收案，保管餘額計386萬餘元，其中未受領補償費自存入保管專戶日起迄113年8月底止已逾15年者，計有宜蘭縣頭城烏石漁港、宜蘭縣龍潭湖風景特定區等2個區段徵收案，共23件、金額計386萬餘元（表1），係因送達證書遺失或漏未辦理公示送達，經補正送達程序，保管年限重新起算，或尚在清查相關繼承人重新辦理公示送達等所致，且完成送達日期與存入日期相距2年7個月以上，其中甚有6件歷時逾15年始完成送達；另有1件於97年間即存入保管專戶，迄本室查核日</w:t>
      </w:r>
      <w:r w:rsidR="000D15B6" w:rsidRPr="001C5F62">
        <w:rPr>
          <w:rFonts w:ascii="標楷體" w:eastAsia="標楷體" w:hAnsi="標楷體" w:hint="eastAsia"/>
          <w:spacing w:val="2"/>
          <w:szCs w:val="24"/>
        </w:rPr>
        <w:lastRenderedPageBreak/>
        <w:t>（113年9月12日）止仍未完成送達，已逾16年（表2），均與上述作業注意事項規定之每年6月及12月底依規定清理專戶保管款不符，核未積極按規定時程完成清查。又補償費存入保管專戶已逾15年，恐衍生須再清查繼承人、或有未辦繼承、繼承紛爭、繼承人擱置未領等，為避免於辦理繳庫作業前始發現案件不符送達程序，而無法繳交國庫，經函請縣政府儘速依規定清查，並強化資料建檔與保管之完整性，以維護應受補償人之權益。據復：爾後將積極清理並改善內控管理作業程序，倘有未按時繳庫者，將於歸屬國庫清冊備註欄說明原因事由；另存入宜蘭縣頭城烏石漁港保管專戶漏未送達之未受領補償費97萬餘元，已於113年11月10日完成送達。</w:t>
      </w:r>
    </w:p>
    <w:p w14:paraId="45B37661" w14:textId="77777777" w:rsidR="000D15B6" w:rsidRPr="001C5F62" w:rsidRDefault="008C251C" w:rsidP="00CF1652">
      <w:pPr>
        <w:kinsoku w:val="0"/>
        <w:overflowPunct w:val="0"/>
        <w:autoSpaceDE w:val="0"/>
        <w:spacing w:beforeLines="50" w:before="120" w:afterLines="50" w:after="120" w:line="530" w:lineRule="atLeast"/>
        <w:ind w:firstLineChars="100" w:firstLine="240"/>
        <w:jc w:val="both"/>
        <w:rPr>
          <w:rFonts w:ascii="標楷體" w:eastAsia="標楷體" w:hAnsi="標楷體"/>
          <w:b/>
          <w:spacing w:val="2"/>
          <w:sz w:val="32"/>
          <w:szCs w:val="24"/>
        </w:rPr>
      </w:pPr>
      <w:r w:rsidRPr="001C5F62">
        <w:rPr>
          <w:rFonts w:ascii="標楷體" w:eastAsia="標楷體" w:hAnsi="標楷體"/>
          <w:noProof/>
          <w:szCs w:val="32"/>
        </w:rPr>
        <mc:AlternateContent>
          <mc:Choice Requires="wps">
            <w:drawing>
              <wp:anchor distT="0" distB="0" distL="114300" distR="114300" simplePos="0" relativeHeight="251679744" behindDoc="1" locked="0" layoutInCell="1" allowOverlap="1" wp14:anchorId="478C49E3" wp14:editId="608AAEED">
                <wp:simplePos x="0" y="0"/>
                <wp:positionH relativeFrom="column">
                  <wp:posOffset>1800225</wp:posOffset>
                </wp:positionH>
                <wp:positionV relativeFrom="paragraph">
                  <wp:posOffset>-1980565</wp:posOffset>
                </wp:positionV>
                <wp:extent cx="4572000" cy="2887200"/>
                <wp:effectExtent l="0" t="0" r="0" b="8890"/>
                <wp:wrapTight wrapText="bothSides">
                  <wp:wrapPolygon edited="0">
                    <wp:start x="0" y="0"/>
                    <wp:lineTo x="0" y="21524"/>
                    <wp:lineTo x="21510" y="21524"/>
                    <wp:lineTo x="21510" y="0"/>
                    <wp:lineTo x="0" y="0"/>
                  </wp:wrapPolygon>
                </wp:wrapTight>
                <wp:docPr id="2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2887200"/>
                        </a:xfrm>
                        <a:prstGeom prst="rect">
                          <a:avLst/>
                        </a:prstGeom>
                        <a:solidFill>
                          <a:srgbClr val="FFFFFF"/>
                        </a:solidFill>
                        <a:ln w="9525">
                          <a:noFill/>
                          <a:miter lim="800000"/>
                          <a:headEnd/>
                          <a:tailEnd/>
                        </a:ln>
                      </wps:spPr>
                      <wps:txbx>
                        <w:txbxContent>
                          <w:p w14:paraId="3EB016F7" w14:textId="77777777" w:rsidR="0097161F" w:rsidRDefault="0097161F" w:rsidP="008C251C">
                            <w:pPr>
                              <w:suppressAutoHyphens/>
                              <w:spacing w:beforeLines="100" w:before="240" w:after="120" w:line="240" w:lineRule="exact"/>
                              <w:ind w:leftChars="20" w:left="769" w:hangingChars="300" w:hanging="721"/>
                              <w:jc w:val="center"/>
                              <w:rPr>
                                <w:rFonts w:ascii="標楷體" w:eastAsia="標楷體" w:hAnsi="標楷體"/>
                                <w:b/>
                                <w:bCs/>
                                <w:snapToGrid w:val="0"/>
                                <w:kern w:val="0"/>
                                <w:szCs w:val="24"/>
                              </w:rPr>
                            </w:pPr>
                            <w:r w:rsidRPr="001F1F3B">
                              <w:rPr>
                                <w:rFonts w:ascii="標楷體" w:eastAsia="標楷體" w:hAnsi="標楷體" w:hint="eastAsia"/>
                                <w:b/>
                                <w:bCs/>
                                <w:snapToGrid w:val="0"/>
                                <w:kern w:val="0"/>
                                <w:szCs w:val="24"/>
                              </w:rPr>
                              <w:t>表2　區段徵收補償費存入保管專戶逾15年始完成送達</w:t>
                            </w:r>
                            <w:r>
                              <w:rPr>
                                <w:rFonts w:ascii="標楷體" w:eastAsia="標楷體" w:hAnsi="標楷體" w:hint="eastAsia"/>
                                <w:b/>
                                <w:bCs/>
                                <w:snapToGrid w:val="0"/>
                                <w:kern w:val="0"/>
                                <w:szCs w:val="24"/>
                              </w:rPr>
                              <w:t>情形</w:t>
                            </w:r>
                          </w:p>
                          <w:p w14:paraId="046DC6BE" w14:textId="77777777" w:rsidR="0097161F" w:rsidRPr="00BE4733" w:rsidRDefault="0097161F" w:rsidP="008C251C">
                            <w:pPr>
                              <w:overflowPunct w:val="0"/>
                              <w:spacing w:beforeLines="50" w:before="120"/>
                              <w:ind w:left="403" w:rightChars="50" w:right="120" w:hanging="403"/>
                              <w:jc w:val="right"/>
                              <w:rPr>
                                <w:rFonts w:ascii="標楷體" w:eastAsia="標楷體" w:hAnsi="標楷體"/>
                                <w:sz w:val="20"/>
                              </w:rPr>
                            </w:pPr>
                            <w:r w:rsidRPr="00BE4733">
                              <w:rPr>
                                <w:rFonts w:ascii="標楷體" w:eastAsia="標楷體" w:hAnsi="標楷體" w:hint="eastAsia"/>
                                <w:sz w:val="20"/>
                              </w:rPr>
                              <w:t>單位：</w:t>
                            </w:r>
                            <w:r w:rsidRPr="00440D6B">
                              <w:rPr>
                                <w:rFonts w:ascii="標楷體" w:eastAsia="標楷體" w:hAnsi="標楷體" w:hint="eastAsia"/>
                                <w:sz w:val="20"/>
                              </w:rPr>
                              <w:t>新臺幣元</w:t>
                            </w:r>
                          </w:p>
                          <w:tbl>
                            <w:tblPr>
                              <w:tblW w:w="4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838"/>
                              <w:gridCol w:w="1583"/>
                              <w:gridCol w:w="712"/>
                              <w:gridCol w:w="699"/>
                            </w:tblGrid>
                            <w:tr w:rsidR="0097161F" w:rsidRPr="001F1F3B" w14:paraId="57F14379" w14:textId="77777777" w:rsidTr="00631859">
                              <w:trPr>
                                <w:trHeight w:val="397"/>
                                <w:jc w:val="center"/>
                              </w:trPr>
                              <w:tc>
                                <w:tcPr>
                                  <w:tcW w:w="1398" w:type="pct"/>
                                  <w:shd w:val="clear" w:color="auto" w:fill="auto"/>
                                  <w:vAlign w:val="center"/>
                                </w:tcPr>
                                <w:p w14:paraId="026E25AB" w14:textId="77777777" w:rsidR="0097161F" w:rsidRPr="001F1F3B" w:rsidRDefault="0097161F" w:rsidP="00631859">
                                  <w:pPr>
                                    <w:overflowPunct w:val="0"/>
                                    <w:adjustRightInd w:val="0"/>
                                    <w:snapToGrid w:val="0"/>
                                    <w:jc w:val="center"/>
                                    <w:rPr>
                                      <w:rFonts w:ascii="標楷體" w:eastAsia="標楷體" w:hAnsi="標楷體" w:cs="標楷體"/>
                                      <w:bCs/>
                                      <w:sz w:val="20"/>
                                    </w:rPr>
                                  </w:pPr>
                                  <w:r w:rsidRPr="001F1F3B">
                                    <w:rPr>
                                      <w:rFonts w:ascii="標楷體" w:eastAsia="標楷體" w:hAnsi="標楷體" w:cs="標楷體" w:hint="eastAsia"/>
                                      <w:bCs/>
                                      <w:sz w:val="20"/>
                                    </w:rPr>
                                    <w:t>區段徵收案</w:t>
                                  </w:r>
                                  <w:r>
                                    <w:rPr>
                                      <w:rFonts w:ascii="標楷體" w:eastAsia="標楷體" w:hAnsi="標楷體" w:cs="標楷體" w:hint="eastAsia"/>
                                      <w:bCs/>
                                      <w:sz w:val="20"/>
                                    </w:rPr>
                                    <w:t>名稱</w:t>
                                  </w:r>
                                </w:p>
                              </w:tc>
                              <w:tc>
                                <w:tcPr>
                                  <w:tcW w:w="1370" w:type="pct"/>
                                  <w:shd w:val="clear" w:color="auto" w:fill="auto"/>
                                  <w:vAlign w:val="center"/>
                                </w:tcPr>
                                <w:p w14:paraId="56A7BEE7" w14:textId="77777777" w:rsidR="0097161F" w:rsidRPr="001F1F3B" w:rsidRDefault="0097161F" w:rsidP="00631859">
                                  <w:pPr>
                                    <w:overflowPunct w:val="0"/>
                                    <w:adjustRightInd w:val="0"/>
                                    <w:snapToGrid w:val="0"/>
                                    <w:jc w:val="center"/>
                                    <w:rPr>
                                      <w:rFonts w:ascii="標楷體" w:eastAsia="標楷體" w:hAnsi="標楷體" w:cs="標楷體"/>
                                      <w:bCs/>
                                      <w:sz w:val="20"/>
                                    </w:rPr>
                                  </w:pPr>
                                  <w:r w:rsidRPr="001F1F3B">
                                    <w:rPr>
                                      <w:rFonts w:ascii="標楷體" w:eastAsia="標楷體" w:hAnsi="標楷體" w:cs="標楷體" w:hint="eastAsia"/>
                                      <w:bCs/>
                                      <w:sz w:val="20"/>
                                    </w:rPr>
                                    <w:t>存入保管專戶日期</w:t>
                                  </w:r>
                                </w:p>
                              </w:tc>
                              <w:tc>
                                <w:tcPr>
                                  <w:tcW w:w="1180" w:type="pct"/>
                                  <w:tcBorders>
                                    <w:top w:val="single" w:sz="4" w:space="0" w:color="auto"/>
                                  </w:tcBorders>
                                  <w:shd w:val="clear" w:color="auto" w:fill="auto"/>
                                  <w:vAlign w:val="center"/>
                                </w:tcPr>
                                <w:p w14:paraId="7C537D15" w14:textId="77777777" w:rsidR="0097161F" w:rsidRPr="001F1F3B" w:rsidRDefault="0097161F" w:rsidP="00631859">
                                  <w:pPr>
                                    <w:overflowPunct w:val="0"/>
                                    <w:adjustRightInd w:val="0"/>
                                    <w:snapToGrid w:val="0"/>
                                    <w:jc w:val="center"/>
                                    <w:rPr>
                                      <w:rFonts w:ascii="標楷體" w:eastAsia="標楷體" w:hAnsi="標楷體" w:cs="標楷體"/>
                                      <w:bCs/>
                                      <w:sz w:val="20"/>
                                    </w:rPr>
                                  </w:pPr>
                                  <w:r w:rsidRPr="001F1F3B">
                                    <w:rPr>
                                      <w:rFonts w:ascii="標楷體" w:eastAsia="標楷體" w:hAnsi="標楷體" w:cs="標楷體" w:hint="eastAsia"/>
                                      <w:bCs/>
                                      <w:sz w:val="20"/>
                                    </w:rPr>
                                    <w:t>完成送達日期</w:t>
                                  </w:r>
                                </w:p>
                              </w:tc>
                              <w:tc>
                                <w:tcPr>
                                  <w:tcW w:w="1052" w:type="pct"/>
                                  <w:gridSpan w:val="2"/>
                                  <w:tcBorders>
                                    <w:top w:val="single" w:sz="4" w:space="0" w:color="auto"/>
                                  </w:tcBorders>
                                  <w:shd w:val="clear" w:color="auto" w:fill="auto"/>
                                  <w:vAlign w:val="center"/>
                                </w:tcPr>
                                <w:p w14:paraId="29F28551" w14:textId="77777777" w:rsidR="0097161F" w:rsidRPr="001F1F3B" w:rsidRDefault="0097161F" w:rsidP="00631859">
                                  <w:pPr>
                                    <w:overflowPunct w:val="0"/>
                                    <w:adjustRightInd w:val="0"/>
                                    <w:snapToGrid w:val="0"/>
                                    <w:jc w:val="center"/>
                                    <w:rPr>
                                      <w:rFonts w:ascii="標楷體" w:eastAsia="標楷體" w:hAnsi="標楷體" w:cs="標楷體"/>
                                      <w:bCs/>
                                      <w:sz w:val="20"/>
                                    </w:rPr>
                                  </w:pPr>
                                  <w:r w:rsidRPr="001F1F3B">
                                    <w:rPr>
                                      <w:rFonts w:ascii="標楷體" w:eastAsia="標楷體" w:hAnsi="標楷體" w:cs="標楷體" w:hint="eastAsia"/>
                                      <w:bCs/>
                                      <w:sz w:val="20"/>
                                    </w:rPr>
                                    <w:t>金額</w:t>
                                  </w:r>
                                </w:p>
                              </w:tc>
                            </w:tr>
                            <w:tr w:rsidR="0097161F" w:rsidRPr="001F1F3B" w14:paraId="39EDB76E" w14:textId="77777777" w:rsidTr="00631859">
                              <w:trPr>
                                <w:trHeight w:val="397"/>
                                <w:jc w:val="center"/>
                              </w:trPr>
                              <w:tc>
                                <w:tcPr>
                                  <w:tcW w:w="1398" w:type="pct"/>
                                  <w:vMerge w:val="restart"/>
                                  <w:shd w:val="clear" w:color="auto" w:fill="auto"/>
                                  <w:vAlign w:val="center"/>
                                </w:tcPr>
                                <w:p w14:paraId="5DB66AFF" w14:textId="77777777" w:rsidR="0097161F" w:rsidRPr="001F1F3B" w:rsidRDefault="0097161F" w:rsidP="00631859">
                                  <w:pPr>
                                    <w:overflowPunct w:val="0"/>
                                    <w:adjustRightInd w:val="0"/>
                                    <w:snapToGrid w:val="0"/>
                                    <w:rPr>
                                      <w:rFonts w:ascii="標楷體" w:eastAsia="標楷體" w:hAnsi="標楷體" w:cs="標楷體"/>
                                      <w:bCs/>
                                      <w:spacing w:val="-8"/>
                                      <w:sz w:val="20"/>
                                    </w:rPr>
                                  </w:pPr>
                                  <w:r w:rsidRPr="001F1F3B">
                                    <w:rPr>
                                      <w:rFonts w:ascii="標楷體" w:eastAsia="標楷體" w:hAnsi="標楷體" w:cs="標楷體" w:hint="eastAsia"/>
                                      <w:bCs/>
                                      <w:spacing w:val="-8"/>
                                      <w:sz w:val="20"/>
                                    </w:rPr>
                                    <w:t>宜蘭縣頭城烏石漁港</w:t>
                                  </w:r>
                                </w:p>
                              </w:tc>
                              <w:tc>
                                <w:tcPr>
                                  <w:tcW w:w="1370" w:type="pct"/>
                                  <w:shd w:val="clear" w:color="auto" w:fill="auto"/>
                                  <w:vAlign w:val="center"/>
                                </w:tcPr>
                                <w:p w14:paraId="3A33A402"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97.4.28</w:t>
                                  </w:r>
                                </w:p>
                              </w:tc>
                              <w:tc>
                                <w:tcPr>
                                  <w:tcW w:w="1180" w:type="pct"/>
                                  <w:shd w:val="clear" w:color="auto" w:fill="auto"/>
                                  <w:vAlign w:val="center"/>
                                </w:tcPr>
                                <w:p w14:paraId="6A27C5BA"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112.7.20</w:t>
                                  </w:r>
                                </w:p>
                              </w:tc>
                              <w:tc>
                                <w:tcPr>
                                  <w:tcW w:w="1052" w:type="pct"/>
                                  <w:gridSpan w:val="2"/>
                                  <w:shd w:val="clear" w:color="auto" w:fill="auto"/>
                                  <w:vAlign w:val="center"/>
                                </w:tcPr>
                                <w:p w14:paraId="12D96B15"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880</w:t>
                                  </w:r>
                                </w:p>
                              </w:tc>
                            </w:tr>
                            <w:tr w:rsidR="0097161F" w:rsidRPr="001F1F3B" w14:paraId="0364DFD9" w14:textId="77777777" w:rsidTr="00631859">
                              <w:trPr>
                                <w:trHeight w:val="397"/>
                                <w:jc w:val="center"/>
                              </w:trPr>
                              <w:tc>
                                <w:tcPr>
                                  <w:tcW w:w="1398" w:type="pct"/>
                                  <w:vMerge/>
                                  <w:shd w:val="clear" w:color="auto" w:fill="auto"/>
                                  <w:vAlign w:val="center"/>
                                </w:tcPr>
                                <w:p w14:paraId="6FA2D6A4"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5511500E"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97.4.28</w:t>
                                  </w:r>
                                </w:p>
                              </w:tc>
                              <w:tc>
                                <w:tcPr>
                                  <w:tcW w:w="1180" w:type="pct"/>
                                  <w:shd w:val="clear" w:color="auto" w:fill="auto"/>
                                  <w:vAlign w:val="center"/>
                                </w:tcPr>
                                <w:p w14:paraId="14391A4E"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112.7.20</w:t>
                                  </w:r>
                                </w:p>
                              </w:tc>
                              <w:tc>
                                <w:tcPr>
                                  <w:tcW w:w="1052" w:type="pct"/>
                                  <w:gridSpan w:val="2"/>
                                  <w:shd w:val="clear" w:color="auto" w:fill="auto"/>
                                  <w:vAlign w:val="center"/>
                                </w:tcPr>
                                <w:p w14:paraId="6DB2E76B"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879</w:t>
                                  </w:r>
                                </w:p>
                              </w:tc>
                            </w:tr>
                            <w:tr w:rsidR="0097161F" w:rsidRPr="001F1F3B" w14:paraId="07C0253A" w14:textId="77777777" w:rsidTr="00631859">
                              <w:trPr>
                                <w:trHeight w:val="397"/>
                                <w:jc w:val="center"/>
                              </w:trPr>
                              <w:tc>
                                <w:tcPr>
                                  <w:tcW w:w="1398" w:type="pct"/>
                                  <w:vMerge/>
                                  <w:shd w:val="clear" w:color="auto" w:fill="auto"/>
                                  <w:vAlign w:val="center"/>
                                </w:tcPr>
                                <w:p w14:paraId="4FEC3191"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3336682F"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97.4.28</w:t>
                                  </w:r>
                                </w:p>
                              </w:tc>
                              <w:tc>
                                <w:tcPr>
                                  <w:tcW w:w="1180" w:type="pct"/>
                                  <w:shd w:val="clear" w:color="auto" w:fill="auto"/>
                                  <w:vAlign w:val="center"/>
                                </w:tcPr>
                                <w:p w14:paraId="4947AB1D"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112.7.20</w:t>
                                  </w:r>
                                </w:p>
                              </w:tc>
                              <w:tc>
                                <w:tcPr>
                                  <w:tcW w:w="1052" w:type="pct"/>
                                  <w:gridSpan w:val="2"/>
                                  <w:shd w:val="clear" w:color="auto" w:fill="auto"/>
                                  <w:vAlign w:val="center"/>
                                </w:tcPr>
                                <w:p w14:paraId="5D7C61C8"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879</w:t>
                                  </w:r>
                                </w:p>
                              </w:tc>
                            </w:tr>
                            <w:tr w:rsidR="0097161F" w:rsidRPr="001F1F3B" w14:paraId="4EFBC67D" w14:textId="77777777" w:rsidTr="00631859">
                              <w:trPr>
                                <w:trHeight w:val="397"/>
                                <w:jc w:val="center"/>
                              </w:trPr>
                              <w:tc>
                                <w:tcPr>
                                  <w:tcW w:w="1398" w:type="pct"/>
                                  <w:vMerge/>
                                  <w:shd w:val="clear" w:color="auto" w:fill="auto"/>
                                  <w:vAlign w:val="center"/>
                                </w:tcPr>
                                <w:p w14:paraId="7160E74D"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2D966EE2"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97.4.28</w:t>
                                  </w:r>
                                </w:p>
                              </w:tc>
                              <w:tc>
                                <w:tcPr>
                                  <w:tcW w:w="1180" w:type="pct"/>
                                  <w:shd w:val="clear" w:color="auto" w:fill="auto"/>
                                  <w:vAlign w:val="center"/>
                                </w:tcPr>
                                <w:p w14:paraId="7F289BF4"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112.7.20</w:t>
                                  </w:r>
                                </w:p>
                              </w:tc>
                              <w:tc>
                                <w:tcPr>
                                  <w:tcW w:w="1052" w:type="pct"/>
                                  <w:gridSpan w:val="2"/>
                                  <w:shd w:val="clear" w:color="auto" w:fill="auto"/>
                                  <w:vAlign w:val="center"/>
                                </w:tcPr>
                                <w:p w14:paraId="53F3E743"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790</w:t>
                                  </w:r>
                                </w:p>
                              </w:tc>
                            </w:tr>
                            <w:tr w:rsidR="0097161F" w:rsidRPr="001F1F3B" w14:paraId="198E3972" w14:textId="77777777" w:rsidTr="00631859">
                              <w:trPr>
                                <w:trHeight w:val="397"/>
                                <w:jc w:val="center"/>
                              </w:trPr>
                              <w:tc>
                                <w:tcPr>
                                  <w:tcW w:w="1398" w:type="pct"/>
                                  <w:vMerge/>
                                  <w:shd w:val="clear" w:color="auto" w:fill="auto"/>
                                  <w:vAlign w:val="center"/>
                                </w:tcPr>
                                <w:p w14:paraId="2BFA7863"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42E932AD"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hint="eastAsia"/>
                                      <w:bCs/>
                                      <w:sz w:val="20"/>
                                    </w:rPr>
                                    <w:t>97.8.20</w:t>
                                  </w:r>
                                </w:p>
                              </w:tc>
                              <w:tc>
                                <w:tcPr>
                                  <w:tcW w:w="1180" w:type="pct"/>
                                  <w:shd w:val="clear" w:color="auto" w:fill="auto"/>
                                  <w:vAlign w:val="center"/>
                                </w:tcPr>
                                <w:p w14:paraId="0749DFFB"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hint="eastAsia"/>
                                      <w:bCs/>
                                      <w:sz w:val="20"/>
                                    </w:rPr>
                                    <w:t>－</w:t>
                                  </w:r>
                                </w:p>
                              </w:tc>
                              <w:tc>
                                <w:tcPr>
                                  <w:tcW w:w="1052" w:type="pct"/>
                                  <w:gridSpan w:val="2"/>
                                  <w:shd w:val="clear" w:color="auto" w:fill="auto"/>
                                  <w:vAlign w:val="center"/>
                                </w:tcPr>
                                <w:p w14:paraId="38225E73"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hint="eastAsia"/>
                                      <w:bCs/>
                                      <w:sz w:val="20"/>
                                    </w:rPr>
                                    <w:t>970,521</w:t>
                                  </w:r>
                                </w:p>
                              </w:tc>
                            </w:tr>
                            <w:tr w:rsidR="0097161F" w:rsidRPr="001F1F3B" w14:paraId="6BCA6107" w14:textId="77777777" w:rsidTr="00631859">
                              <w:trPr>
                                <w:trHeight w:val="397"/>
                                <w:jc w:val="center"/>
                              </w:trPr>
                              <w:tc>
                                <w:tcPr>
                                  <w:tcW w:w="1398" w:type="pct"/>
                                  <w:vMerge/>
                                  <w:shd w:val="clear" w:color="auto" w:fill="auto"/>
                                  <w:vAlign w:val="center"/>
                                </w:tcPr>
                                <w:p w14:paraId="003E91D3"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7B6D0319"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97.12.12</w:t>
                                  </w:r>
                                </w:p>
                              </w:tc>
                              <w:tc>
                                <w:tcPr>
                                  <w:tcW w:w="1180" w:type="pct"/>
                                  <w:shd w:val="clear" w:color="auto" w:fill="auto"/>
                                  <w:vAlign w:val="center"/>
                                </w:tcPr>
                                <w:p w14:paraId="201CBFCF"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113.3.5</w:t>
                                  </w:r>
                                </w:p>
                              </w:tc>
                              <w:tc>
                                <w:tcPr>
                                  <w:tcW w:w="1052" w:type="pct"/>
                                  <w:gridSpan w:val="2"/>
                                  <w:shd w:val="clear" w:color="auto" w:fill="auto"/>
                                  <w:vAlign w:val="center"/>
                                </w:tcPr>
                                <w:p w14:paraId="09F73574"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240,971</w:t>
                                  </w:r>
                                </w:p>
                              </w:tc>
                            </w:tr>
                            <w:tr w:rsidR="0097161F" w:rsidRPr="001F1F3B" w14:paraId="0F80D17B" w14:textId="77777777" w:rsidTr="00631859">
                              <w:trPr>
                                <w:trHeight w:val="397"/>
                                <w:jc w:val="center"/>
                              </w:trPr>
                              <w:tc>
                                <w:tcPr>
                                  <w:tcW w:w="1398" w:type="pct"/>
                                  <w:vMerge/>
                                  <w:shd w:val="clear" w:color="auto" w:fill="auto"/>
                                  <w:vAlign w:val="center"/>
                                </w:tcPr>
                                <w:p w14:paraId="4DF94B18"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6FC2B3CE"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97.12.12</w:t>
                                  </w:r>
                                </w:p>
                              </w:tc>
                              <w:tc>
                                <w:tcPr>
                                  <w:tcW w:w="1180" w:type="pct"/>
                                  <w:shd w:val="clear" w:color="auto" w:fill="auto"/>
                                  <w:vAlign w:val="center"/>
                                </w:tcPr>
                                <w:p w14:paraId="1B78C8BE"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113.3.5</w:t>
                                  </w:r>
                                </w:p>
                              </w:tc>
                              <w:tc>
                                <w:tcPr>
                                  <w:tcW w:w="1052" w:type="pct"/>
                                  <w:gridSpan w:val="2"/>
                                  <w:shd w:val="clear" w:color="auto" w:fill="auto"/>
                                  <w:vAlign w:val="center"/>
                                </w:tcPr>
                                <w:p w14:paraId="03B9F1E0"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192,777</w:t>
                                  </w:r>
                                </w:p>
                              </w:tc>
                            </w:tr>
                            <w:tr w:rsidR="0097161F" w:rsidRPr="001F1F3B" w14:paraId="492D3196" w14:textId="77777777" w:rsidTr="00631859">
                              <w:trPr>
                                <w:gridAfter w:val="1"/>
                                <w:wAfter w:w="521" w:type="pct"/>
                                <w:jc w:val="center"/>
                              </w:trPr>
                              <w:tc>
                                <w:tcPr>
                                  <w:tcW w:w="4479" w:type="pct"/>
                                  <w:gridSpan w:val="4"/>
                                  <w:tcBorders>
                                    <w:top w:val="single" w:sz="4" w:space="0" w:color="auto"/>
                                    <w:left w:val="nil"/>
                                    <w:bottom w:val="nil"/>
                                    <w:right w:val="nil"/>
                                  </w:tcBorders>
                                  <w:vAlign w:val="center"/>
                                </w:tcPr>
                                <w:p w14:paraId="5BF10A83" w14:textId="77777777" w:rsidR="0097161F" w:rsidRPr="001F1F3B" w:rsidRDefault="0097161F" w:rsidP="00631859">
                                  <w:pPr>
                                    <w:suppressAutoHyphens/>
                                    <w:spacing w:after="120" w:line="240" w:lineRule="exact"/>
                                    <w:ind w:leftChars="-30" w:left="-72"/>
                                    <w:rPr>
                                      <w:rFonts w:ascii="標楷體" w:eastAsia="標楷體" w:hAnsi="標楷體"/>
                                      <w:snapToGrid w:val="0"/>
                                      <w:color w:val="000000"/>
                                      <w:kern w:val="0"/>
                                      <w:sz w:val="18"/>
                                      <w:szCs w:val="18"/>
                                    </w:rPr>
                                  </w:pPr>
                                  <w:r w:rsidRPr="001F1F3B">
                                    <w:rPr>
                                      <w:rFonts w:ascii="標楷體" w:eastAsia="標楷體" w:hAnsi="標楷體" w:hint="eastAsia"/>
                                      <w:snapToGrid w:val="0"/>
                                      <w:color w:val="000000"/>
                                      <w:kern w:val="0"/>
                                      <w:sz w:val="18"/>
                                      <w:szCs w:val="18"/>
                                    </w:rPr>
                                    <w:t>資料來源：整理自</w:t>
                                  </w:r>
                                  <w:r w:rsidRPr="00562C6C">
                                    <w:rPr>
                                      <w:rFonts w:ascii="標楷體" w:eastAsia="標楷體" w:hAnsi="標楷體" w:hint="eastAsia"/>
                                      <w:snapToGrid w:val="0"/>
                                      <w:color w:val="000000"/>
                                      <w:kern w:val="0"/>
                                      <w:sz w:val="18"/>
                                      <w:szCs w:val="18"/>
                                    </w:rPr>
                                    <w:t>縣政府</w:t>
                                  </w:r>
                                  <w:r w:rsidRPr="001F1F3B">
                                    <w:rPr>
                                      <w:rFonts w:ascii="標楷體" w:eastAsia="標楷體" w:hAnsi="標楷體" w:hint="eastAsia"/>
                                      <w:snapToGrid w:val="0"/>
                                      <w:color w:val="000000"/>
                                      <w:kern w:val="0"/>
                                      <w:sz w:val="18"/>
                                      <w:szCs w:val="18"/>
                                    </w:rPr>
                                    <w:t>提供資料。</w:t>
                                  </w:r>
                                </w:p>
                              </w:tc>
                            </w:tr>
                          </w:tbl>
                          <w:p w14:paraId="65D413D8" w14:textId="77777777" w:rsidR="0097161F" w:rsidRPr="001F1F3B" w:rsidRDefault="0097161F" w:rsidP="008C251C">
                            <w:pPr>
                              <w:suppressAutoHyphens/>
                              <w:spacing w:after="120" w:line="24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8C49E3" id="_x0000_s1084" type="#_x0000_t202" style="position:absolute;left:0;text-align:left;margin-left:141.75pt;margin-top:-155.95pt;width:5in;height:227.3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" stroked="f">
                <v:textbox>
                  <w:txbxContent>
                    <w:p w14:paraId="3EB016F7" w14:textId="77777777" w:rsidR="0097161F" w:rsidRDefault="0097161F" w:rsidP="008C251C">
                      <w:pPr>
                        <w:suppressAutoHyphens/>
                        <w:spacing w:beforeLines="100" w:before="240" w:after="120" w:line="240" w:lineRule="exact"/>
                        <w:ind w:leftChars="20" w:left="769" w:hangingChars="300" w:hanging="721"/>
                        <w:jc w:val="center"/>
                        <w:rPr>
                          <w:rFonts w:ascii="標楷體" w:eastAsia="標楷體" w:hAnsi="標楷體"/>
                          <w:b/>
                          <w:bCs/>
                          <w:snapToGrid w:val="0"/>
                          <w:kern w:val="0"/>
                          <w:szCs w:val="24"/>
                        </w:rPr>
                      </w:pPr>
                      <w:r w:rsidRPr="001F1F3B">
                        <w:rPr>
                          <w:rFonts w:ascii="標楷體" w:eastAsia="標楷體" w:hAnsi="標楷體" w:hint="eastAsia"/>
                          <w:b/>
                          <w:bCs/>
                          <w:snapToGrid w:val="0"/>
                          <w:kern w:val="0"/>
                          <w:szCs w:val="24"/>
                        </w:rPr>
                        <w:t>表2　區段徵收補償費存入保管專戶逾15年始完成送達</w:t>
                      </w:r>
                      <w:r>
                        <w:rPr>
                          <w:rFonts w:ascii="標楷體" w:eastAsia="標楷體" w:hAnsi="標楷體" w:hint="eastAsia"/>
                          <w:b/>
                          <w:bCs/>
                          <w:snapToGrid w:val="0"/>
                          <w:kern w:val="0"/>
                          <w:szCs w:val="24"/>
                        </w:rPr>
                        <w:t>情形</w:t>
                      </w:r>
                    </w:p>
                    <w:p w14:paraId="046DC6BE" w14:textId="77777777" w:rsidR="0097161F" w:rsidRPr="00BE4733" w:rsidRDefault="0097161F" w:rsidP="008C251C">
                      <w:pPr>
                        <w:overflowPunct w:val="0"/>
                        <w:spacing w:beforeLines="50" w:before="120"/>
                        <w:ind w:left="403" w:rightChars="50" w:right="120" w:hanging="403"/>
                        <w:jc w:val="right"/>
                        <w:rPr>
                          <w:rFonts w:ascii="標楷體" w:eastAsia="標楷體" w:hAnsi="標楷體"/>
                          <w:sz w:val="20"/>
                        </w:rPr>
                      </w:pPr>
                      <w:r w:rsidRPr="00BE4733">
                        <w:rPr>
                          <w:rFonts w:ascii="標楷體" w:eastAsia="標楷體" w:hAnsi="標楷體" w:hint="eastAsia"/>
                          <w:sz w:val="20"/>
                        </w:rPr>
                        <w:t>單位：</w:t>
                      </w:r>
                      <w:r w:rsidRPr="00440D6B">
                        <w:rPr>
                          <w:rFonts w:ascii="標楷體" w:eastAsia="標楷體" w:hAnsi="標楷體" w:hint="eastAsia"/>
                          <w:sz w:val="20"/>
                        </w:rPr>
                        <w:t>新臺幣元</w:t>
                      </w:r>
                    </w:p>
                    <w:tbl>
                      <w:tblPr>
                        <w:tblW w:w="4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838"/>
                        <w:gridCol w:w="1583"/>
                        <w:gridCol w:w="712"/>
                        <w:gridCol w:w="699"/>
                      </w:tblGrid>
                      <w:tr w:rsidR="0097161F" w:rsidRPr="001F1F3B" w14:paraId="57F14379" w14:textId="77777777" w:rsidTr="00631859">
                        <w:trPr>
                          <w:trHeight w:val="397"/>
                          <w:jc w:val="center"/>
                        </w:trPr>
                        <w:tc>
                          <w:tcPr>
                            <w:tcW w:w="1398" w:type="pct"/>
                            <w:shd w:val="clear" w:color="auto" w:fill="auto"/>
                            <w:vAlign w:val="center"/>
                          </w:tcPr>
                          <w:p w14:paraId="026E25AB" w14:textId="77777777" w:rsidR="0097161F" w:rsidRPr="001F1F3B" w:rsidRDefault="0097161F" w:rsidP="00631859">
                            <w:pPr>
                              <w:overflowPunct w:val="0"/>
                              <w:adjustRightInd w:val="0"/>
                              <w:snapToGrid w:val="0"/>
                              <w:jc w:val="center"/>
                              <w:rPr>
                                <w:rFonts w:ascii="標楷體" w:eastAsia="標楷體" w:hAnsi="標楷體" w:cs="標楷體"/>
                                <w:bCs/>
                                <w:sz w:val="20"/>
                              </w:rPr>
                            </w:pPr>
                            <w:r w:rsidRPr="001F1F3B">
                              <w:rPr>
                                <w:rFonts w:ascii="標楷體" w:eastAsia="標楷體" w:hAnsi="標楷體" w:cs="標楷體" w:hint="eastAsia"/>
                                <w:bCs/>
                                <w:sz w:val="20"/>
                              </w:rPr>
                              <w:t>區段徵收案</w:t>
                            </w:r>
                            <w:r>
                              <w:rPr>
                                <w:rFonts w:ascii="標楷體" w:eastAsia="標楷體" w:hAnsi="標楷體" w:cs="標楷體" w:hint="eastAsia"/>
                                <w:bCs/>
                                <w:sz w:val="20"/>
                              </w:rPr>
                              <w:t>名稱</w:t>
                            </w:r>
                          </w:p>
                        </w:tc>
                        <w:tc>
                          <w:tcPr>
                            <w:tcW w:w="1370" w:type="pct"/>
                            <w:shd w:val="clear" w:color="auto" w:fill="auto"/>
                            <w:vAlign w:val="center"/>
                          </w:tcPr>
                          <w:p w14:paraId="56A7BEE7" w14:textId="77777777" w:rsidR="0097161F" w:rsidRPr="001F1F3B" w:rsidRDefault="0097161F" w:rsidP="00631859">
                            <w:pPr>
                              <w:overflowPunct w:val="0"/>
                              <w:adjustRightInd w:val="0"/>
                              <w:snapToGrid w:val="0"/>
                              <w:jc w:val="center"/>
                              <w:rPr>
                                <w:rFonts w:ascii="標楷體" w:eastAsia="標楷體" w:hAnsi="標楷體" w:cs="標楷體"/>
                                <w:bCs/>
                                <w:sz w:val="20"/>
                              </w:rPr>
                            </w:pPr>
                            <w:r w:rsidRPr="001F1F3B">
                              <w:rPr>
                                <w:rFonts w:ascii="標楷體" w:eastAsia="標楷體" w:hAnsi="標楷體" w:cs="標楷體" w:hint="eastAsia"/>
                                <w:bCs/>
                                <w:sz w:val="20"/>
                              </w:rPr>
                              <w:t>存入保管專戶日期</w:t>
                            </w:r>
                          </w:p>
                        </w:tc>
                        <w:tc>
                          <w:tcPr>
                            <w:tcW w:w="1180" w:type="pct"/>
                            <w:tcBorders>
                              <w:top w:val="single" w:sz="4" w:space="0" w:color="auto"/>
                            </w:tcBorders>
                            <w:shd w:val="clear" w:color="auto" w:fill="auto"/>
                            <w:vAlign w:val="center"/>
                          </w:tcPr>
                          <w:p w14:paraId="7C537D15" w14:textId="77777777" w:rsidR="0097161F" w:rsidRPr="001F1F3B" w:rsidRDefault="0097161F" w:rsidP="00631859">
                            <w:pPr>
                              <w:overflowPunct w:val="0"/>
                              <w:adjustRightInd w:val="0"/>
                              <w:snapToGrid w:val="0"/>
                              <w:jc w:val="center"/>
                              <w:rPr>
                                <w:rFonts w:ascii="標楷體" w:eastAsia="標楷體" w:hAnsi="標楷體" w:cs="標楷體"/>
                                <w:bCs/>
                                <w:sz w:val="20"/>
                              </w:rPr>
                            </w:pPr>
                            <w:r w:rsidRPr="001F1F3B">
                              <w:rPr>
                                <w:rFonts w:ascii="標楷體" w:eastAsia="標楷體" w:hAnsi="標楷體" w:cs="標楷體" w:hint="eastAsia"/>
                                <w:bCs/>
                                <w:sz w:val="20"/>
                              </w:rPr>
                              <w:t>完成送達日期</w:t>
                            </w:r>
                          </w:p>
                        </w:tc>
                        <w:tc>
                          <w:tcPr>
                            <w:tcW w:w="1052" w:type="pct"/>
                            <w:gridSpan w:val="2"/>
                            <w:tcBorders>
                              <w:top w:val="single" w:sz="4" w:space="0" w:color="auto"/>
                            </w:tcBorders>
                            <w:shd w:val="clear" w:color="auto" w:fill="auto"/>
                            <w:vAlign w:val="center"/>
                          </w:tcPr>
                          <w:p w14:paraId="29F28551" w14:textId="77777777" w:rsidR="0097161F" w:rsidRPr="001F1F3B" w:rsidRDefault="0097161F" w:rsidP="00631859">
                            <w:pPr>
                              <w:overflowPunct w:val="0"/>
                              <w:adjustRightInd w:val="0"/>
                              <w:snapToGrid w:val="0"/>
                              <w:jc w:val="center"/>
                              <w:rPr>
                                <w:rFonts w:ascii="標楷體" w:eastAsia="標楷體" w:hAnsi="標楷體" w:cs="標楷體"/>
                                <w:bCs/>
                                <w:sz w:val="20"/>
                              </w:rPr>
                            </w:pPr>
                            <w:r w:rsidRPr="001F1F3B">
                              <w:rPr>
                                <w:rFonts w:ascii="標楷體" w:eastAsia="標楷體" w:hAnsi="標楷體" w:cs="標楷體" w:hint="eastAsia"/>
                                <w:bCs/>
                                <w:sz w:val="20"/>
                              </w:rPr>
                              <w:t>金額</w:t>
                            </w:r>
                          </w:p>
                        </w:tc>
                      </w:tr>
                      <w:tr w:rsidR="0097161F" w:rsidRPr="001F1F3B" w14:paraId="39EDB76E" w14:textId="77777777" w:rsidTr="00631859">
                        <w:trPr>
                          <w:trHeight w:val="397"/>
                          <w:jc w:val="center"/>
                        </w:trPr>
                        <w:tc>
                          <w:tcPr>
                            <w:tcW w:w="1398" w:type="pct"/>
                            <w:vMerge w:val="restart"/>
                            <w:shd w:val="clear" w:color="auto" w:fill="auto"/>
                            <w:vAlign w:val="center"/>
                          </w:tcPr>
                          <w:p w14:paraId="5DB66AFF" w14:textId="77777777" w:rsidR="0097161F" w:rsidRPr="001F1F3B" w:rsidRDefault="0097161F" w:rsidP="00631859">
                            <w:pPr>
                              <w:overflowPunct w:val="0"/>
                              <w:adjustRightInd w:val="0"/>
                              <w:snapToGrid w:val="0"/>
                              <w:rPr>
                                <w:rFonts w:ascii="標楷體" w:eastAsia="標楷體" w:hAnsi="標楷體" w:cs="標楷體"/>
                                <w:bCs/>
                                <w:spacing w:val="-8"/>
                                <w:sz w:val="20"/>
                              </w:rPr>
                            </w:pPr>
                            <w:r w:rsidRPr="001F1F3B">
                              <w:rPr>
                                <w:rFonts w:ascii="標楷體" w:eastAsia="標楷體" w:hAnsi="標楷體" w:cs="標楷體" w:hint="eastAsia"/>
                                <w:bCs/>
                                <w:spacing w:val="-8"/>
                                <w:sz w:val="20"/>
                              </w:rPr>
                              <w:t>宜蘭縣頭城烏石漁港</w:t>
                            </w:r>
                          </w:p>
                        </w:tc>
                        <w:tc>
                          <w:tcPr>
                            <w:tcW w:w="1370" w:type="pct"/>
                            <w:shd w:val="clear" w:color="auto" w:fill="auto"/>
                            <w:vAlign w:val="center"/>
                          </w:tcPr>
                          <w:p w14:paraId="3A33A402"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97.4.28</w:t>
                            </w:r>
                          </w:p>
                        </w:tc>
                        <w:tc>
                          <w:tcPr>
                            <w:tcW w:w="1180" w:type="pct"/>
                            <w:shd w:val="clear" w:color="auto" w:fill="auto"/>
                            <w:vAlign w:val="center"/>
                          </w:tcPr>
                          <w:p w14:paraId="6A27C5BA"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112.7.20</w:t>
                            </w:r>
                          </w:p>
                        </w:tc>
                        <w:tc>
                          <w:tcPr>
                            <w:tcW w:w="1052" w:type="pct"/>
                            <w:gridSpan w:val="2"/>
                            <w:shd w:val="clear" w:color="auto" w:fill="auto"/>
                            <w:vAlign w:val="center"/>
                          </w:tcPr>
                          <w:p w14:paraId="12D96B15"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880</w:t>
                            </w:r>
                          </w:p>
                        </w:tc>
                      </w:tr>
                      <w:tr w:rsidR="0097161F" w:rsidRPr="001F1F3B" w14:paraId="0364DFD9" w14:textId="77777777" w:rsidTr="00631859">
                        <w:trPr>
                          <w:trHeight w:val="397"/>
                          <w:jc w:val="center"/>
                        </w:trPr>
                        <w:tc>
                          <w:tcPr>
                            <w:tcW w:w="1398" w:type="pct"/>
                            <w:vMerge/>
                            <w:shd w:val="clear" w:color="auto" w:fill="auto"/>
                            <w:vAlign w:val="center"/>
                          </w:tcPr>
                          <w:p w14:paraId="6FA2D6A4"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5511500E"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97.4.28</w:t>
                            </w:r>
                          </w:p>
                        </w:tc>
                        <w:tc>
                          <w:tcPr>
                            <w:tcW w:w="1180" w:type="pct"/>
                            <w:shd w:val="clear" w:color="auto" w:fill="auto"/>
                            <w:vAlign w:val="center"/>
                          </w:tcPr>
                          <w:p w14:paraId="14391A4E"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112.7.20</w:t>
                            </w:r>
                          </w:p>
                        </w:tc>
                        <w:tc>
                          <w:tcPr>
                            <w:tcW w:w="1052" w:type="pct"/>
                            <w:gridSpan w:val="2"/>
                            <w:shd w:val="clear" w:color="auto" w:fill="auto"/>
                            <w:vAlign w:val="center"/>
                          </w:tcPr>
                          <w:p w14:paraId="6DB2E76B"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879</w:t>
                            </w:r>
                          </w:p>
                        </w:tc>
                      </w:tr>
                      <w:tr w:rsidR="0097161F" w:rsidRPr="001F1F3B" w14:paraId="07C0253A" w14:textId="77777777" w:rsidTr="00631859">
                        <w:trPr>
                          <w:trHeight w:val="397"/>
                          <w:jc w:val="center"/>
                        </w:trPr>
                        <w:tc>
                          <w:tcPr>
                            <w:tcW w:w="1398" w:type="pct"/>
                            <w:vMerge/>
                            <w:shd w:val="clear" w:color="auto" w:fill="auto"/>
                            <w:vAlign w:val="center"/>
                          </w:tcPr>
                          <w:p w14:paraId="4FEC3191"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3336682F"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97.4.28</w:t>
                            </w:r>
                          </w:p>
                        </w:tc>
                        <w:tc>
                          <w:tcPr>
                            <w:tcW w:w="1180" w:type="pct"/>
                            <w:shd w:val="clear" w:color="auto" w:fill="auto"/>
                            <w:vAlign w:val="center"/>
                          </w:tcPr>
                          <w:p w14:paraId="4947AB1D"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112.7.20</w:t>
                            </w:r>
                          </w:p>
                        </w:tc>
                        <w:tc>
                          <w:tcPr>
                            <w:tcW w:w="1052" w:type="pct"/>
                            <w:gridSpan w:val="2"/>
                            <w:shd w:val="clear" w:color="auto" w:fill="auto"/>
                            <w:vAlign w:val="center"/>
                          </w:tcPr>
                          <w:p w14:paraId="5D7C61C8"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879</w:t>
                            </w:r>
                          </w:p>
                        </w:tc>
                      </w:tr>
                      <w:tr w:rsidR="0097161F" w:rsidRPr="001F1F3B" w14:paraId="4EFBC67D" w14:textId="77777777" w:rsidTr="00631859">
                        <w:trPr>
                          <w:trHeight w:val="397"/>
                          <w:jc w:val="center"/>
                        </w:trPr>
                        <w:tc>
                          <w:tcPr>
                            <w:tcW w:w="1398" w:type="pct"/>
                            <w:vMerge/>
                            <w:shd w:val="clear" w:color="auto" w:fill="auto"/>
                            <w:vAlign w:val="center"/>
                          </w:tcPr>
                          <w:p w14:paraId="7160E74D"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2D966EE2"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97.4.28</w:t>
                            </w:r>
                          </w:p>
                        </w:tc>
                        <w:tc>
                          <w:tcPr>
                            <w:tcW w:w="1180" w:type="pct"/>
                            <w:shd w:val="clear" w:color="auto" w:fill="auto"/>
                            <w:vAlign w:val="center"/>
                          </w:tcPr>
                          <w:p w14:paraId="7F289BF4"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112.7.20</w:t>
                            </w:r>
                          </w:p>
                        </w:tc>
                        <w:tc>
                          <w:tcPr>
                            <w:tcW w:w="1052" w:type="pct"/>
                            <w:gridSpan w:val="2"/>
                            <w:shd w:val="clear" w:color="auto" w:fill="auto"/>
                            <w:vAlign w:val="center"/>
                          </w:tcPr>
                          <w:p w14:paraId="53F3E743"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790</w:t>
                            </w:r>
                          </w:p>
                        </w:tc>
                      </w:tr>
                      <w:tr w:rsidR="0097161F" w:rsidRPr="001F1F3B" w14:paraId="198E3972" w14:textId="77777777" w:rsidTr="00631859">
                        <w:trPr>
                          <w:trHeight w:val="397"/>
                          <w:jc w:val="center"/>
                        </w:trPr>
                        <w:tc>
                          <w:tcPr>
                            <w:tcW w:w="1398" w:type="pct"/>
                            <w:vMerge/>
                            <w:shd w:val="clear" w:color="auto" w:fill="auto"/>
                            <w:vAlign w:val="center"/>
                          </w:tcPr>
                          <w:p w14:paraId="2BFA7863"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42E932AD"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hint="eastAsia"/>
                                <w:bCs/>
                                <w:sz w:val="20"/>
                              </w:rPr>
                              <w:t>97.8.20</w:t>
                            </w:r>
                          </w:p>
                        </w:tc>
                        <w:tc>
                          <w:tcPr>
                            <w:tcW w:w="1180" w:type="pct"/>
                            <w:shd w:val="clear" w:color="auto" w:fill="auto"/>
                            <w:vAlign w:val="center"/>
                          </w:tcPr>
                          <w:p w14:paraId="0749DFFB"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hint="eastAsia"/>
                                <w:bCs/>
                                <w:sz w:val="20"/>
                              </w:rPr>
                              <w:t>－</w:t>
                            </w:r>
                          </w:p>
                        </w:tc>
                        <w:tc>
                          <w:tcPr>
                            <w:tcW w:w="1052" w:type="pct"/>
                            <w:gridSpan w:val="2"/>
                            <w:shd w:val="clear" w:color="auto" w:fill="auto"/>
                            <w:vAlign w:val="center"/>
                          </w:tcPr>
                          <w:p w14:paraId="38225E73"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hint="eastAsia"/>
                                <w:bCs/>
                                <w:sz w:val="20"/>
                              </w:rPr>
                              <w:t>970,521</w:t>
                            </w:r>
                          </w:p>
                        </w:tc>
                      </w:tr>
                      <w:tr w:rsidR="0097161F" w:rsidRPr="001F1F3B" w14:paraId="6BCA6107" w14:textId="77777777" w:rsidTr="00631859">
                        <w:trPr>
                          <w:trHeight w:val="397"/>
                          <w:jc w:val="center"/>
                        </w:trPr>
                        <w:tc>
                          <w:tcPr>
                            <w:tcW w:w="1398" w:type="pct"/>
                            <w:vMerge/>
                            <w:shd w:val="clear" w:color="auto" w:fill="auto"/>
                            <w:vAlign w:val="center"/>
                          </w:tcPr>
                          <w:p w14:paraId="003E91D3"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7B6D0319"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97.12.12</w:t>
                            </w:r>
                          </w:p>
                        </w:tc>
                        <w:tc>
                          <w:tcPr>
                            <w:tcW w:w="1180" w:type="pct"/>
                            <w:shd w:val="clear" w:color="auto" w:fill="auto"/>
                            <w:vAlign w:val="center"/>
                          </w:tcPr>
                          <w:p w14:paraId="201CBFCF"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113.3.5</w:t>
                            </w:r>
                          </w:p>
                        </w:tc>
                        <w:tc>
                          <w:tcPr>
                            <w:tcW w:w="1052" w:type="pct"/>
                            <w:gridSpan w:val="2"/>
                            <w:shd w:val="clear" w:color="auto" w:fill="auto"/>
                            <w:vAlign w:val="center"/>
                          </w:tcPr>
                          <w:p w14:paraId="09F73574"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240,971</w:t>
                            </w:r>
                          </w:p>
                        </w:tc>
                      </w:tr>
                      <w:tr w:rsidR="0097161F" w:rsidRPr="001F1F3B" w14:paraId="0F80D17B" w14:textId="77777777" w:rsidTr="00631859">
                        <w:trPr>
                          <w:trHeight w:val="397"/>
                          <w:jc w:val="center"/>
                        </w:trPr>
                        <w:tc>
                          <w:tcPr>
                            <w:tcW w:w="1398" w:type="pct"/>
                            <w:vMerge/>
                            <w:shd w:val="clear" w:color="auto" w:fill="auto"/>
                            <w:vAlign w:val="center"/>
                          </w:tcPr>
                          <w:p w14:paraId="4DF94B18" w14:textId="77777777" w:rsidR="0097161F" w:rsidRPr="001F1F3B" w:rsidRDefault="0097161F" w:rsidP="00631859">
                            <w:pPr>
                              <w:overflowPunct w:val="0"/>
                              <w:adjustRightInd w:val="0"/>
                              <w:snapToGrid w:val="0"/>
                              <w:rPr>
                                <w:rFonts w:ascii="標楷體" w:eastAsia="標楷體" w:hAnsi="標楷體" w:cs="標楷體"/>
                                <w:bCs/>
                                <w:spacing w:val="-8"/>
                                <w:sz w:val="20"/>
                              </w:rPr>
                            </w:pPr>
                          </w:p>
                        </w:tc>
                        <w:tc>
                          <w:tcPr>
                            <w:tcW w:w="1370" w:type="pct"/>
                            <w:shd w:val="clear" w:color="auto" w:fill="auto"/>
                            <w:vAlign w:val="center"/>
                          </w:tcPr>
                          <w:p w14:paraId="6FC2B3CE"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97.12.12</w:t>
                            </w:r>
                          </w:p>
                        </w:tc>
                        <w:tc>
                          <w:tcPr>
                            <w:tcW w:w="1180" w:type="pct"/>
                            <w:shd w:val="clear" w:color="auto" w:fill="auto"/>
                            <w:vAlign w:val="center"/>
                          </w:tcPr>
                          <w:p w14:paraId="1B78C8BE" w14:textId="77777777" w:rsidR="0097161F" w:rsidRPr="001F1F3B" w:rsidRDefault="0097161F" w:rsidP="00631859">
                            <w:pPr>
                              <w:overflowPunct w:val="0"/>
                              <w:adjustRightInd w:val="0"/>
                              <w:snapToGrid w:val="0"/>
                              <w:rPr>
                                <w:rFonts w:ascii="標楷體" w:eastAsia="標楷體" w:hAnsi="標楷體" w:cs="標楷體"/>
                                <w:bCs/>
                                <w:sz w:val="20"/>
                              </w:rPr>
                            </w:pPr>
                            <w:r w:rsidRPr="001F1F3B">
                              <w:rPr>
                                <w:rFonts w:ascii="標楷體" w:eastAsia="標楷體" w:hAnsi="標楷體" w:cs="標楷體"/>
                                <w:bCs/>
                                <w:sz w:val="20"/>
                              </w:rPr>
                              <w:t>113.3.5</w:t>
                            </w:r>
                          </w:p>
                        </w:tc>
                        <w:tc>
                          <w:tcPr>
                            <w:tcW w:w="1052" w:type="pct"/>
                            <w:gridSpan w:val="2"/>
                            <w:shd w:val="clear" w:color="auto" w:fill="auto"/>
                            <w:vAlign w:val="center"/>
                          </w:tcPr>
                          <w:p w14:paraId="03B9F1E0" w14:textId="77777777" w:rsidR="0097161F" w:rsidRPr="001F1F3B" w:rsidRDefault="0097161F" w:rsidP="00631859">
                            <w:pPr>
                              <w:overflowPunct w:val="0"/>
                              <w:adjustRightInd w:val="0"/>
                              <w:snapToGrid w:val="0"/>
                              <w:jc w:val="right"/>
                              <w:rPr>
                                <w:rFonts w:ascii="標楷體" w:eastAsia="標楷體" w:hAnsi="標楷體" w:cs="標楷體"/>
                                <w:bCs/>
                                <w:sz w:val="20"/>
                              </w:rPr>
                            </w:pPr>
                            <w:r w:rsidRPr="001F1F3B">
                              <w:rPr>
                                <w:rFonts w:ascii="標楷體" w:eastAsia="標楷體" w:hAnsi="標楷體" w:cs="標楷體"/>
                                <w:bCs/>
                                <w:sz w:val="20"/>
                              </w:rPr>
                              <w:t>192,777</w:t>
                            </w:r>
                          </w:p>
                        </w:tc>
                      </w:tr>
                      <w:tr w:rsidR="0097161F" w:rsidRPr="001F1F3B" w14:paraId="492D3196" w14:textId="77777777" w:rsidTr="00631859">
                        <w:trPr>
                          <w:gridAfter w:val="1"/>
                          <w:wAfter w:w="521" w:type="pct"/>
                          <w:jc w:val="center"/>
                        </w:trPr>
                        <w:tc>
                          <w:tcPr>
                            <w:tcW w:w="4479" w:type="pct"/>
                            <w:gridSpan w:val="4"/>
                            <w:tcBorders>
                              <w:top w:val="single" w:sz="4" w:space="0" w:color="auto"/>
                              <w:left w:val="nil"/>
                              <w:bottom w:val="nil"/>
                              <w:right w:val="nil"/>
                            </w:tcBorders>
                            <w:vAlign w:val="center"/>
                          </w:tcPr>
                          <w:p w14:paraId="5BF10A83" w14:textId="77777777" w:rsidR="0097161F" w:rsidRPr="001F1F3B" w:rsidRDefault="0097161F" w:rsidP="00631859">
                            <w:pPr>
                              <w:suppressAutoHyphens/>
                              <w:spacing w:after="120" w:line="240" w:lineRule="exact"/>
                              <w:ind w:leftChars="-30" w:left="-72"/>
                              <w:rPr>
                                <w:rFonts w:ascii="標楷體" w:eastAsia="標楷體" w:hAnsi="標楷體"/>
                                <w:snapToGrid w:val="0"/>
                                <w:color w:val="000000"/>
                                <w:kern w:val="0"/>
                                <w:sz w:val="18"/>
                                <w:szCs w:val="18"/>
                              </w:rPr>
                            </w:pPr>
                            <w:r w:rsidRPr="001F1F3B">
                              <w:rPr>
                                <w:rFonts w:ascii="標楷體" w:eastAsia="標楷體" w:hAnsi="標楷體" w:hint="eastAsia"/>
                                <w:snapToGrid w:val="0"/>
                                <w:color w:val="000000"/>
                                <w:kern w:val="0"/>
                                <w:sz w:val="18"/>
                                <w:szCs w:val="18"/>
                              </w:rPr>
                              <w:t>資料來源：整理自</w:t>
                            </w:r>
                            <w:r w:rsidRPr="00562C6C">
                              <w:rPr>
                                <w:rFonts w:ascii="標楷體" w:eastAsia="標楷體" w:hAnsi="標楷體" w:hint="eastAsia"/>
                                <w:snapToGrid w:val="0"/>
                                <w:color w:val="000000"/>
                                <w:kern w:val="0"/>
                                <w:sz w:val="18"/>
                                <w:szCs w:val="18"/>
                              </w:rPr>
                              <w:t>縣政府</w:t>
                            </w:r>
                            <w:r w:rsidRPr="001F1F3B">
                              <w:rPr>
                                <w:rFonts w:ascii="標楷體" w:eastAsia="標楷體" w:hAnsi="標楷體" w:hint="eastAsia"/>
                                <w:snapToGrid w:val="0"/>
                                <w:color w:val="000000"/>
                                <w:kern w:val="0"/>
                                <w:sz w:val="18"/>
                                <w:szCs w:val="18"/>
                              </w:rPr>
                              <w:t>提供資料。</w:t>
                            </w:r>
                          </w:p>
                        </w:tc>
                      </w:tr>
                    </w:tbl>
                    <w:p w14:paraId="65D413D8" w14:textId="77777777" w:rsidR="0097161F" w:rsidRPr="001F1F3B" w:rsidRDefault="0097161F" w:rsidP="008C251C">
                      <w:pPr>
                        <w:suppressAutoHyphens/>
                        <w:spacing w:after="120" w:line="240" w:lineRule="exact"/>
                        <w:rPr>
                          <w:rFonts w:ascii="標楷體" w:eastAsia="標楷體" w:hAnsi="標楷體"/>
                        </w:rPr>
                      </w:pPr>
                    </w:p>
                  </w:txbxContent>
                </v:textbox>
                <w10:wrap type="tight"/>
              </v:shape>
            </w:pict>
          </mc:Fallback>
        </mc:AlternateContent>
      </w:r>
      <w:r w:rsidR="000D15B6" w:rsidRPr="001C5F62">
        <w:rPr>
          <w:rFonts w:ascii="標楷體" w:eastAsia="標楷體" w:hAnsi="標楷體" w:hint="eastAsia"/>
          <w:b/>
          <w:spacing w:val="2"/>
          <w:sz w:val="32"/>
          <w:szCs w:val="24"/>
        </w:rPr>
        <w:t>四、112</w:t>
      </w:r>
      <w:r w:rsidR="000D15B6" w:rsidRPr="001C5F62">
        <w:rPr>
          <w:rFonts w:ascii="標楷體" w:eastAsia="標楷體" w:hAnsi="標楷體" w:hint="eastAsia"/>
          <w:b/>
          <w:sz w:val="32"/>
          <w:szCs w:val="24"/>
        </w:rPr>
        <w:t>年度</w:t>
      </w:r>
      <w:r w:rsidR="000D15B6" w:rsidRPr="001C5F62">
        <w:rPr>
          <w:rFonts w:ascii="標楷體" w:eastAsia="標楷體" w:hAnsi="標楷體" w:hint="eastAsia"/>
          <w:b/>
          <w:spacing w:val="2"/>
          <w:sz w:val="32"/>
          <w:szCs w:val="24"/>
        </w:rPr>
        <w:t>重要審核意見追蹤查核情形</w:t>
      </w:r>
    </w:p>
    <w:p w14:paraId="10D148E0" w14:textId="77777777" w:rsidR="000D15B6" w:rsidRPr="001C5F62" w:rsidRDefault="000D15B6" w:rsidP="008C251C">
      <w:pPr>
        <w:kinsoku w:val="0"/>
        <w:overflowPunct w:val="0"/>
        <w:autoSpaceDE w:val="0"/>
        <w:spacing w:beforeLines="50" w:before="120" w:afterLines="50" w:after="120" w:line="540" w:lineRule="atLeast"/>
        <w:ind w:firstLine="482"/>
        <w:jc w:val="both"/>
        <w:rPr>
          <w:rFonts w:ascii="標楷體" w:eastAsia="標楷體" w:hAnsi="標楷體"/>
          <w:spacing w:val="2"/>
          <w:szCs w:val="24"/>
        </w:rPr>
      </w:pPr>
      <w:r w:rsidRPr="001C5F62">
        <w:rPr>
          <w:rFonts w:ascii="標楷體" w:eastAsia="標楷體" w:hAnsi="標楷體" w:hint="eastAsia"/>
          <w:spacing w:val="2"/>
          <w:szCs w:val="24"/>
        </w:rPr>
        <w:t>本室於112年度審核報告內列重要審核意見</w:t>
      </w:r>
      <w:r w:rsidRPr="001C5F62">
        <w:rPr>
          <w:rFonts w:ascii="標楷體" w:eastAsia="標楷體" w:hAnsi="標楷體"/>
          <w:spacing w:val="2"/>
          <w:szCs w:val="24"/>
        </w:rPr>
        <w:t>2</w:t>
      </w:r>
      <w:r w:rsidRPr="001C5F62">
        <w:rPr>
          <w:rFonts w:ascii="標楷體" w:eastAsia="標楷體" w:hAnsi="標楷體" w:hint="eastAsia"/>
          <w:spacing w:val="2"/>
          <w:szCs w:val="24"/>
        </w:rPr>
        <w:t>項，經賡續追蹤查核實際辦理結果，均已研謀改善或依改善措施持續辦理（表3）。</w:t>
      </w:r>
    </w:p>
    <w:p w14:paraId="47E5607D" w14:textId="77777777" w:rsidR="000D15B6" w:rsidRPr="001C5F62" w:rsidRDefault="000D15B6" w:rsidP="00A113EB">
      <w:pPr>
        <w:kinsoku w:val="0"/>
        <w:overflowPunct w:val="0"/>
        <w:autoSpaceDE w:val="0"/>
        <w:snapToGrid w:val="0"/>
        <w:spacing w:afterLines="50" w:after="120" w:line="530" w:lineRule="atLeast"/>
        <w:jc w:val="center"/>
        <w:rPr>
          <w:rFonts w:ascii="標楷體" w:eastAsia="標楷體" w:hAnsi="標楷體"/>
          <w:b/>
          <w:spacing w:val="2"/>
        </w:rPr>
      </w:pPr>
      <w:r w:rsidRPr="001C5F62">
        <w:rPr>
          <w:rFonts w:ascii="標楷體" w:eastAsia="標楷體" w:hAnsi="標楷體" w:hint="eastAsia"/>
          <w:b/>
          <w:spacing w:val="2"/>
        </w:rPr>
        <w:t>表3　112年度審核報告所列地政處主管重要審核意見覆核辦理情形</w:t>
      </w:r>
    </w:p>
    <w:tbl>
      <w:tblPr>
        <w:tblW w:w="98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29"/>
        <w:gridCol w:w="2565"/>
      </w:tblGrid>
      <w:tr w:rsidR="000D15B6" w:rsidRPr="001C5F62" w14:paraId="4A30FA67" w14:textId="77777777" w:rsidTr="00631859">
        <w:trPr>
          <w:trHeight w:val="319"/>
        </w:trPr>
        <w:tc>
          <w:tcPr>
            <w:tcW w:w="7329" w:type="dxa"/>
            <w:tcBorders>
              <w:top w:val="single" w:sz="4" w:space="0" w:color="auto"/>
              <w:left w:val="single" w:sz="4" w:space="0" w:color="auto"/>
              <w:bottom w:val="single" w:sz="4" w:space="0" w:color="auto"/>
              <w:right w:val="single" w:sz="4" w:space="0" w:color="auto"/>
            </w:tcBorders>
            <w:vAlign w:val="center"/>
            <w:hideMark/>
          </w:tcPr>
          <w:p w14:paraId="45B36E35" w14:textId="77777777" w:rsidR="000D15B6" w:rsidRPr="001C5F62" w:rsidRDefault="000D15B6" w:rsidP="00631859">
            <w:pPr>
              <w:jc w:val="center"/>
              <w:rPr>
                <w:rFonts w:ascii="標楷體" w:eastAsia="標楷體" w:hAnsi="標楷體"/>
                <w:sz w:val="20"/>
              </w:rPr>
            </w:pPr>
            <w:r w:rsidRPr="001C5F62">
              <w:rPr>
                <w:rFonts w:ascii="標楷體" w:eastAsia="標楷體" w:hAnsi="標楷體" w:hint="eastAsia"/>
                <w:sz w:val="20"/>
              </w:rPr>
              <w:t>重要審核意見標題</w:t>
            </w:r>
          </w:p>
        </w:tc>
        <w:tc>
          <w:tcPr>
            <w:tcW w:w="2565" w:type="dxa"/>
            <w:tcBorders>
              <w:top w:val="single" w:sz="4" w:space="0" w:color="auto"/>
              <w:left w:val="single" w:sz="4" w:space="0" w:color="auto"/>
              <w:bottom w:val="single" w:sz="4" w:space="0" w:color="auto"/>
              <w:right w:val="single" w:sz="4" w:space="0" w:color="auto"/>
            </w:tcBorders>
            <w:vAlign w:val="center"/>
            <w:hideMark/>
          </w:tcPr>
          <w:p w14:paraId="0F97B615" w14:textId="77777777" w:rsidR="000D15B6" w:rsidRPr="001C5F62" w:rsidRDefault="000D15B6" w:rsidP="00631859">
            <w:pPr>
              <w:jc w:val="center"/>
              <w:rPr>
                <w:rFonts w:ascii="標楷體" w:eastAsia="標楷體" w:hAnsi="標楷體"/>
                <w:sz w:val="20"/>
              </w:rPr>
            </w:pPr>
            <w:r w:rsidRPr="001C5F62">
              <w:rPr>
                <w:rFonts w:ascii="標楷體" w:eastAsia="標楷體" w:hAnsi="標楷體" w:hint="eastAsia"/>
                <w:sz w:val="20"/>
              </w:rPr>
              <w:t>說明</w:t>
            </w:r>
          </w:p>
        </w:tc>
      </w:tr>
      <w:tr w:rsidR="000D15B6" w:rsidRPr="001C5F62" w14:paraId="0A8DF00E" w14:textId="77777777" w:rsidTr="00631859">
        <w:trPr>
          <w:trHeight w:val="64"/>
        </w:trPr>
        <w:tc>
          <w:tcPr>
            <w:tcW w:w="7329" w:type="dxa"/>
            <w:tcBorders>
              <w:top w:val="single" w:sz="4" w:space="0" w:color="auto"/>
              <w:left w:val="single" w:sz="4" w:space="0" w:color="auto"/>
              <w:bottom w:val="single" w:sz="4" w:space="0" w:color="auto"/>
              <w:right w:val="nil"/>
            </w:tcBorders>
            <w:vAlign w:val="center"/>
            <w:hideMark/>
          </w:tcPr>
          <w:p w14:paraId="540312CA" w14:textId="77777777" w:rsidR="000D15B6" w:rsidRPr="001C5F62" w:rsidRDefault="000D15B6" w:rsidP="00631859">
            <w:pPr>
              <w:ind w:left="32" w:hangingChars="16" w:hanging="32"/>
              <w:jc w:val="both"/>
              <w:rPr>
                <w:rFonts w:ascii="標楷體" w:eastAsia="標楷體" w:hAnsi="標楷體"/>
                <w:b/>
                <w:sz w:val="20"/>
              </w:rPr>
            </w:pPr>
            <w:r w:rsidRPr="001C5F62">
              <w:rPr>
                <w:rFonts w:ascii="標楷體" w:eastAsia="標楷體" w:hAnsi="標楷體" w:hint="eastAsia"/>
                <w:b/>
                <w:sz w:val="20"/>
              </w:rPr>
              <w:t>已研謀改善或依改善措施持續辦理</w:t>
            </w:r>
          </w:p>
        </w:tc>
        <w:tc>
          <w:tcPr>
            <w:tcW w:w="2565" w:type="dxa"/>
            <w:tcBorders>
              <w:top w:val="single" w:sz="4" w:space="0" w:color="auto"/>
              <w:left w:val="nil"/>
              <w:bottom w:val="single" w:sz="4" w:space="0" w:color="auto"/>
              <w:right w:val="single" w:sz="4" w:space="0" w:color="auto"/>
            </w:tcBorders>
          </w:tcPr>
          <w:p w14:paraId="14F4B344" w14:textId="77777777" w:rsidR="000D15B6" w:rsidRPr="001C5F62" w:rsidRDefault="000D15B6" w:rsidP="00631859">
            <w:pPr>
              <w:spacing w:line="320" w:lineRule="exact"/>
              <w:ind w:left="885" w:hanging="403"/>
              <w:jc w:val="both"/>
              <w:rPr>
                <w:rFonts w:ascii="標楷體" w:eastAsia="標楷體" w:hAnsi="標楷體"/>
                <w:sz w:val="20"/>
              </w:rPr>
            </w:pPr>
          </w:p>
        </w:tc>
      </w:tr>
      <w:tr w:rsidR="000D15B6" w:rsidRPr="001C5F62" w14:paraId="3FF920AE" w14:textId="77777777" w:rsidTr="00A113EB">
        <w:trPr>
          <w:trHeight w:val="1587"/>
        </w:trPr>
        <w:tc>
          <w:tcPr>
            <w:tcW w:w="7329" w:type="dxa"/>
            <w:tcBorders>
              <w:top w:val="single" w:sz="4" w:space="0" w:color="auto"/>
              <w:left w:val="single" w:sz="4" w:space="0" w:color="auto"/>
              <w:bottom w:val="single" w:sz="4" w:space="0" w:color="auto"/>
              <w:right w:val="single" w:sz="4" w:space="0" w:color="auto"/>
            </w:tcBorders>
            <w:vAlign w:val="center"/>
            <w:hideMark/>
          </w:tcPr>
          <w:p w14:paraId="023EECFB" w14:textId="77777777" w:rsidR="000D15B6" w:rsidRPr="001C5F62" w:rsidRDefault="000D15B6" w:rsidP="00631859">
            <w:pPr>
              <w:spacing w:line="260" w:lineRule="exact"/>
              <w:ind w:leftChars="8" w:left="589" w:hangingChars="285" w:hanging="570"/>
              <w:jc w:val="both"/>
              <w:rPr>
                <w:rFonts w:ascii="標楷體" w:eastAsia="標楷體" w:hAnsi="標楷體"/>
                <w:sz w:val="20"/>
              </w:rPr>
            </w:pPr>
            <w:r w:rsidRPr="001C5F62">
              <w:rPr>
                <w:rFonts w:ascii="標楷體" w:eastAsia="標楷體" w:hAnsi="標楷體" w:hint="eastAsia"/>
                <w:sz w:val="20"/>
              </w:rPr>
              <w:t>（一）為便利民眾查詢相關資料，於官網公告當年度未辦繼承不動產登記資訊，及設置連結至宜蘭縣地政得來速網站，惟部分被繼承人不動產資訊於列冊管理單、地籍資料及官網公告資訊不一致，又網站尚乏揭露列冊管理期滿移請國產署標售之相關資訊，均待檢討改善妥處，以維資料正確性，並提升便民服務效能。</w:t>
            </w:r>
          </w:p>
        </w:tc>
        <w:tc>
          <w:tcPr>
            <w:tcW w:w="2565" w:type="dxa"/>
            <w:vMerge w:val="restart"/>
            <w:tcBorders>
              <w:top w:val="single" w:sz="4" w:space="0" w:color="auto"/>
              <w:left w:val="single" w:sz="4" w:space="0" w:color="auto"/>
              <w:right w:val="single" w:sz="4" w:space="0" w:color="auto"/>
              <w:tl2br w:val="single" w:sz="4" w:space="0" w:color="auto"/>
            </w:tcBorders>
          </w:tcPr>
          <w:p w14:paraId="43160CE2" w14:textId="77777777" w:rsidR="000D15B6" w:rsidRPr="001C5F62" w:rsidRDefault="000D15B6" w:rsidP="00631859">
            <w:pPr>
              <w:spacing w:line="240" w:lineRule="exact"/>
              <w:jc w:val="both"/>
              <w:rPr>
                <w:rFonts w:ascii="標楷體" w:eastAsia="標楷體" w:hAnsi="標楷體"/>
                <w:sz w:val="20"/>
              </w:rPr>
            </w:pPr>
          </w:p>
        </w:tc>
      </w:tr>
      <w:tr w:rsidR="000D15B6" w:rsidRPr="001C5F62" w14:paraId="58602636" w14:textId="77777777" w:rsidTr="00A113EB">
        <w:trPr>
          <w:trHeight w:val="1531"/>
        </w:trPr>
        <w:tc>
          <w:tcPr>
            <w:tcW w:w="7329" w:type="dxa"/>
            <w:tcBorders>
              <w:top w:val="single" w:sz="4" w:space="0" w:color="auto"/>
              <w:left w:val="single" w:sz="4" w:space="0" w:color="auto"/>
              <w:bottom w:val="single" w:sz="4" w:space="0" w:color="auto"/>
              <w:right w:val="single" w:sz="4" w:space="0" w:color="auto"/>
            </w:tcBorders>
            <w:vAlign w:val="center"/>
            <w:hideMark/>
          </w:tcPr>
          <w:p w14:paraId="5367973D" w14:textId="77777777" w:rsidR="000D15B6" w:rsidRPr="001C5F62" w:rsidRDefault="000D15B6" w:rsidP="00631859">
            <w:pPr>
              <w:spacing w:line="260" w:lineRule="exact"/>
              <w:ind w:left="570" w:hangingChars="285" w:hanging="570"/>
              <w:jc w:val="both"/>
              <w:rPr>
                <w:rFonts w:ascii="標楷體" w:eastAsia="標楷體" w:hAnsi="標楷體"/>
                <w:sz w:val="20"/>
              </w:rPr>
            </w:pPr>
            <w:r w:rsidRPr="001C5F62">
              <w:rPr>
                <w:rFonts w:ascii="標楷體" w:eastAsia="標楷體" w:hAnsi="標楷體" w:hint="eastAsia"/>
                <w:sz w:val="20"/>
              </w:rPr>
              <w:t>（二）持續健全地籍管理業務及提升為民服務品質，惟山坡地土地已完成查定，部分地政資料仍未編定使用地類別，又受理跨縣市代收地政類繼承登記等申請案件，其辦理天數逾規定期限，均待督促查明釐正並檢討改善妥處，以維地籍資料完整正確，並掌握案件處理時效。</w:t>
            </w:r>
          </w:p>
        </w:tc>
        <w:tc>
          <w:tcPr>
            <w:tcW w:w="2565" w:type="dxa"/>
            <w:vMerge/>
            <w:tcBorders>
              <w:left w:val="single" w:sz="4" w:space="0" w:color="auto"/>
              <w:right w:val="single" w:sz="4" w:space="0" w:color="auto"/>
              <w:tl2br w:val="single" w:sz="4" w:space="0" w:color="auto"/>
            </w:tcBorders>
          </w:tcPr>
          <w:p w14:paraId="4821EBCE" w14:textId="77777777" w:rsidR="000D15B6" w:rsidRPr="001C5F62" w:rsidRDefault="000D15B6" w:rsidP="00631859">
            <w:pPr>
              <w:spacing w:line="240" w:lineRule="exact"/>
              <w:jc w:val="both"/>
              <w:rPr>
                <w:rFonts w:ascii="標楷體" w:eastAsia="標楷體" w:hAnsi="標楷體"/>
                <w:sz w:val="20"/>
              </w:rPr>
            </w:pPr>
          </w:p>
        </w:tc>
      </w:tr>
    </w:tbl>
    <w:p w14:paraId="7BA6C06D" w14:textId="77777777" w:rsidR="002B4559" w:rsidRPr="001C5F62" w:rsidRDefault="002B4559" w:rsidP="00AF1A3A">
      <w:pPr>
        <w:widowControl/>
        <w:spacing w:afterLines="50" w:after="120"/>
        <w:rPr>
          <w:rFonts w:ascii="標楷體" w:eastAsia="標楷體" w:hAnsi="標楷體"/>
          <w:b/>
          <w:bCs/>
          <w:spacing w:val="2"/>
          <w:sz w:val="36"/>
          <w:szCs w:val="36"/>
        </w:rPr>
      </w:pPr>
      <w:r w:rsidRPr="001C5F62">
        <w:rPr>
          <w:rFonts w:ascii="標楷體" w:eastAsia="標楷體" w:hAnsi="標楷體" w:hint="eastAsia"/>
          <w:b/>
          <w:bCs/>
          <w:spacing w:val="2"/>
          <w:sz w:val="36"/>
          <w:szCs w:val="36"/>
        </w:rPr>
        <w:lastRenderedPageBreak/>
        <w:t>玖、財政稅務局主管</w:t>
      </w:r>
    </w:p>
    <w:p w14:paraId="47311B7F" w14:textId="77777777" w:rsidR="002B4559" w:rsidRPr="001C5F62" w:rsidRDefault="002B4559" w:rsidP="00A033E5">
      <w:pPr>
        <w:overflowPunct w:val="0"/>
        <w:snapToGrid w:val="0"/>
        <w:spacing w:line="480" w:lineRule="exact"/>
        <w:ind w:firstLineChars="200" w:firstLine="488"/>
        <w:jc w:val="both"/>
        <w:rPr>
          <w:rFonts w:ascii="標楷體" w:eastAsia="標楷體" w:hAnsi="標楷體"/>
          <w:spacing w:val="2"/>
        </w:rPr>
      </w:pPr>
      <w:r w:rsidRPr="001C5F62">
        <w:rPr>
          <w:rFonts w:ascii="標楷體" w:eastAsia="標楷體" w:hAnsi="標楷體" w:hint="eastAsia"/>
          <w:spacing w:val="2"/>
        </w:rPr>
        <w:t>財政稅務局主管僅財政稅務局1個機關，主要職掌為辦理各項地方稅捐稽徵、財政及公產業務等。茲將113年度決算審核結果說明如次（</w:t>
      </w:r>
      <w:r w:rsidRPr="001C5F62">
        <w:rPr>
          <w:rFonts w:ascii="標楷體" w:eastAsia="標楷體" w:hint="eastAsia"/>
          <w:spacing w:val="2"/>
          <w:szCs w:val="24"/>
        </w:rPr>
        <w:t>歲入、歲出決算之審定及各項差異之原因分析等詳細內容，請至審計部全球資訊網/總決算審核報告/總決算審核報告查詢平台查閱</w:t>
      </w:r>
      <w:r w:rsidRPr="001C5F62">
        <w:rPr>
          <w:rFonts w:ascii="標楷體" w:eastAsia="標楷體" w:hAnsi="標楷體" w:hint="eastAsia"/>
          <w:spacing w:val="2"/>
        </w:rPr>
        <w:t>）：</w:t>
      </w:r>
    </w:p>
    <w:p w14:paraId="41F8A164" w14:textId="77777777" w:rsidR="002B4559" w:rsidRPr="001C5F62" w:rsidRDefault="002B4559" w:rsidP="00AF1A3A">
      <w:pPr>
        <w:kinsoku w:val="0"/>
        <w:overflowPunct w:val="0"/>
        <w:autoSpaceDE w:val="0"/>
        <w:spacing w:beforeLines="50" w:before="120" w:afterLines="50" w:after="120" w:line="480" w:lineRule="atLeast"/>
        <w:ind w:firstLineChars="200" w:firstLine="569"/>
        <w:jc w:val="both"/>
        <w:rPr>
          <w:rFonts w:ascii="標楷體" w:eastAsia="標楷體" w:hAnsi="標楷體"/>
          <w:b/>
          <w:bCs/>
          <w:spacing w:val="2"/>
          <w:sz w:val="28"/>
          <w:szCs w:val="28"/>
        </w:rPr>
      </w:pPr>
      <w:r w:rsidRPr="001C5F62">
        <w:rPr>
          <w:rFonts w:ascii="標楷體" w:eastAsia="標楷體" w:hAnsi="標楷體" w:hint="eastAsia"/>
          <w:b/>
          <w:spacing w:val="2"/>
          <w:sz w:val="28"/>
          <w:szCs w:val="24"/>
        </w:rPr>
        <w:t>（一）  計畫實施之查核</w:t>
      </w:r>
    </w:p>
    <w:p w14:paraId="7A545364" w14:textId="77777777" w:rsidR="002B4559" w:rsidRPr="001C5F62" w:rsidRDefault="002B4559" w:rsidP="00A033E5">
      <w:pPr>
        <w:kinsoku w:val="0"/>
        <w:overflowPunct w:val="0"/>
        <w:autoSpaceDE w:val="0"/>
        <w:snapToGrid w:val="0"/>
        <w:spacing w:line="480" w:lineRule="exact"/>
        <w:ind w:firstLineChars="200" w:firstLine="488"/>
        <w:jc w:val="both"/>
        <w:rPr>
          <w:rFonts w:ascii="標楷體" w:eastAsia="標楷體" w:hAnsi="標楷體"/>
          <w:spacing w:val="2"/>
        </w:rPr>
      </w:pPr>
      <w:r w:rsidRPr="001C5F62">
        <w:rPr>
          <w:rFonts w:ascii="標楷體" w:eastAsia="標楷體" w:hAnsi="標楷體" w:hint="eastAsia"/>
          <w:spacing w:val="2"/>
        </w:rPr>
        <w:t>業務計畫5項，下分工作計畫15項，包括加強稽徵業務之執行及稅務管理、稅籍清查暨欠稅案件之清理、縣有財產管理、縣庫財務調度、私劣菸酒查緝及縣庫庫款集中支付等重要施政項目，均已執行完成。</w:t>
      </w:r>
    </w:p>
    <w:p w14:paraId="101009E9" w14:textId="77777777" w:rsidR="002B4559" w:rsidRPr="001C5F62" w:rsidRDefault="002B4559" w:rsidP="00AF1A3A">
      <w:pPr>
        <w:kinsoku w:val="0"/>
        <w:overflowPunct w:val="0"/>
        <w:autoSpaceDE w:val="0"/>
        <w:spacing w:beforeLines="50" w:before="120" w:afterLines="50" w:after="120" w:line="480" w:lineRule="atLeast"/>
        <w:ind w:firstLineChars="200" w:firstLine="392"/>
        <w:jc w:val="both"/>
        <w:rPr>
          <w:rFonts w:ascii="標楷體" w:eastAsia="標楷體" w:hAnsi="標楷體"/>
          <w:b/>
          <w:bCs/>
          <w:spacing w:val="2"/>
          <w:sz w:val="28"/>
          <w:szCs w:val="28"/>
        </w:rPr>
      </w:pPr>
      <w:r w:rsidRPr="001C5F62">
        <w:rPr>
          <w:rFonts w:ascii="標楷體" w:eastAsia="標楷體" w:hAnsi="標楷體" w:hint="eastAsia"/>
          <w:b/>
          <w:spacing w:val="-22"/>
          <w:szCs w:val="22"/>
        </w:rPr>
        <w:t xml:space="preserve">　</w:t>
      </w:r>
      <w:r w:rsidRPr="001C5F62">
        <w:rPr>
          <w:rFonts w:ascii="標楷體" w:eastAsia="標楷體" w:hAnsi="標楷體" w:hint="eastAsia"/>
          <w:b/>
          <w:spacing w:val="2"/>
          <w:sz w:val="28"/>
          <w:szCs w:val="24"/>
        </w:rPr>
        <w:t xml:space="preserve">（二）  </w:t>
      </w:r>
      <w:r w:rsidRPr="001C5F62">
        <w:rPr>
          <w:rFonts w:ascii="標楷體" w:eastAsia="標楷體" w:hAnsi="標楷體" w:hint="eastAsia"/>
          <w:b/>
          <w:spacing w:val="2"/>
          <w:sz w:val="28"/>
          <w:szCs w:val="28"/>
        </w:rPr>
        <w:t>預算</w:t>
      </w:r>
      <w:r w:rsidRPr="001C5F62">
        <w:rPr>
          <w:rFonts w:ascii="標楷體" w:eastAsia="標楷體" w:hAnsi="標楷體" w:hint="eastAsia"/>
          <w:b/>
          <w:spacing w:val="2"/>
          <w:sz w:val="28"/>
          <w:szCs w:val="24"/>
        </w:rPr>
        <w:t>執行之審核</w:t>
      </w:r>
    </w:p>
    <w:p w14:paraId="5258D662" w14:textId="77777777" w:rsidR="002B4559" w:rsidRPr="001C5F62" w:rsidRDefault="002B4559" w:rsidP="00A033E5">
      <w:pPr>
        <w:kinsoku w:val="0"/>
        <w:overflowPunct w:val="0"/>
        <w:autoSpaceDE w:val="0"/>
        <w:snapToGrid w:val="0"/>
        <w:spacing w:beforeLines="50" w:before="120" w:afterLines="20" w:after="48" w:line="480" w:lineRule="atLeast"/>
        <w:ind w:firstLineChars="450" w:firstLine="1098"/>
        <w:jc w:val="both"/>
        <w:rPr>
          <w:rFonts w:ascii="標楷體" w:eastAsia="標楷體" w:hAnsi="標楷體"/>
          <w:spacing w:val="2"/>
        </w:rPr>
      </w:pPr>
      <w:r w:rsidRPr="001C5F62">
        <w:rPr>
          <w:rFonts w:ascii="標楷體" w:eastAsia="標楷體" w:hAnsi="標楷體" w:hint="eastAsia"/>
          <w:spacing w:val="2"/>
        </w:rPr>
        <w:t>1.</w:t>
      </w:r>
      <w:r w:rsidRPr="001C5F62">
        <w:rPr>
          <w:rFonts w:ascii="標楷體" w:eastAsia="標楷體" w:hAnsi="標楷體"/>
          <w:spacing w:val="2"/>
        </w:rPr>
        <w:t xml:space="preserve">   </w:t>
      </w:r>
      <w:r w:rsidRPr="001C5F62">
        <w:rPr>
          <w:rFonts w:ascii="標楷體" w:eastAsia="標楷體" w:hAnsi="標楷體" w:hint="eastAsia"/>
          <w:spacing w:val="2"/>
        </w:rPr>
        <w:t>歲入原編列預算數100億5,729萬餘元，經追加預算7億5,410萬餘元，合計108億1,139萬餘元，決算審核結果，審定實現數112億27萬餘元，應收保留數4,413萬餘元，主要係使用牌照稅及菸酒稅分配款尚待收繳；合計決算審定數為112億4,441萬餘元，較預算增加4億3,301萬餘元（4.01％），主要係土地移轉案件增加，土地增值稅隨增所致。</w:t>
      </w:r>
    </w:p>
    <w:p w14:paraId="352543EC" w14:textId="77777777" w:rsidR="002B4559" w:rsidRPr="001C5F62" w:rsidRDefault="002B4559" w:rsidP="00A033E5">
      <w:pPr>
        <w:kinsoku w:val="0"/>
        <w:overflowPunct w:val="0"/>
        <w:autoSpaceDE w:val="0"/>
        <w:snapToGrid w:val="0"/>
        <w:spacing w:beforeLines="50" w:before="120" w:afterLines="20" w:after="48" w:line="480" w:lineRule="atLeast"/>
        <w:ind w:firstLineChars="450" w:firstLine="1098"/>
        <w:jc w:val="both"/>
        <w:rPr>
          <w:rFonts w:ascii="標楷體" w:eastAsia="標楷體" w:hAnsi="標楷體"/>
          <w:spacing w:val="2"/>
        </w:rPr>
      </w:pPr>
      <w:r w:rsidRPr="001C5F62">
        <w:rPr>
          <w:rFonts w:ascii="標楷體" w:eastAsia="標楷體" w:hAnsi="標楷體" w:hint="eastAsia"/>
          <w:spacing w:val="2"/>
        </w:rPr>
        <w:t>2.</w:t>
      </w:r>
      <w:r w:rsidRPr="001C5F62">
        <w:rPr>
          <w:rFonts w:ascii="標楷體" w:eastAsia="標楷體" w:hAnsi="標楷體"/>
          <w:spacing w:val="2"/>
        </w:rPr>
        <w:t xml:space="preserve">   </w:t>
      </w:r>
      <w:r w:rsidRPr="001C5F62">
        <w:rPr>
          <w:rFonts w:ascii="標楷體" w:eastAsia="標楷體" w:hAnsi="標楷體" w:hint="eastAsia"/>
          <w:spacing w:val="2"/>
        </w:rPr>
        <w:t>以前年度歲入轉入數計2億4,392萬餘元，決算審核結果，審定實現數1億434萬餘元（42.78％）；減免（註銷）數8,398萬餘元（34.43％），主要係中央核定特別統籌分配稅款依案件實際執行情形撥款等註銷結餘數；應收保留數5,559萬餘元（22.79％），主要係稅務違章裁罰案件及應收稅課收入已移送強制行中或已取得執行憑證，須保留繼續執行。</w:t>
      </w:r>
    </w:p>
    <w:p w14:paraId="71AB71CC" w14:textId="77777777" w:rsidR="002B4559" w:rsidRPr="001C5F62" w:rsidRDefault="002B4559" w:rsidP="00AF1A3A">
      <w:pPr>
        <w:kinsoku w:val="0"/>
        <w:overflowPunct w:val="0"/>
        <w:autoSpaceDE w:val="0"/>
        <w:snapToGrid w:val="0"/>
        <w:spacing w:beforeLines="50" w:before="120" w:afterLines="20" w:after="48" w:line="520" w:lineRule="atLeast"/>
        <w:ind w:firstLineChars="450" w:firstLine="1098"/>
        <w:jc w:val="both"/>
        <w:rPr>
          <w:rFonts w:ascii="標楷體" w:eastAsia="標楷體" w:hAnsi="標楷體"/>
          <w:spacing w:val="2"/>
        </w:rPr>
      </w:pPr>
      <w:r w:rsidRPr="001C5F62">
        <w:rPr>
          <w:rFonts w:ascii="標楷體" w:eastAsia="標楷體" w:hAnsi="標楷體" w:hint="eastAsia"/>
          <w:spacing w:val="2"/>
        </w:rPr>
        <w:t>3.</w:t>
      </w:r>
      <w:r w:rsidRPr="001C5F62">
        <w:rPr>
          <w:rFonts w:ascii="標楷體" w:eastAsia="標楷體" w:hAnsi="標楷體"/>
          <w:spacing w:val="2"/>
        </w:rPr>
        <w:t xml:space="preserve">   </w:t>
      </w:r>
      <w:r w:rsidRPr="001C5F62">
        <w:rPr>
          <w:rFonts w:ascii="標楷體" w:eastAsia="標楷體" w:hAnsi="標楷體" w:hint="eastAsia"/>
          <w:spacing w:val="2"/>
        </w:rPr>
        <w:t>歲出原編列預算數6億3,594萬餘元，因委託中華郵政以掛號方式寄發輔導設籍通知書經費，經動支第二預備金98萬餘元，暨因人事費不足，動支各類員工待遇準備216萬餘元，合計6億3,909萬餘元，決算審核結果，審定實現數5億6,117萬餘元（87.81％），決算審定數為5億6,117萬餘元，預算賸餘7,791萬餘元（12.19％），主要係償還短期債務及債務利率浮動未如預期，致利息支出較預計減少。</w:t>
      </w:r>
    </w:p>
    <w:p w14:paraId="5939A0BC" w14:textId="77777777" w:rsidR="002B4559" w:rsidRPr="001C5F62" w:rsidRDefault="002B4559" w:rsidP="00A033E5">
      <w:pPr>
        <w:kinsoku w:val="0"/>
        <w:overflowPunct w:val="0"/>
        <w:autoSpaceDE w:val="0"/>
        <w:spacing w:line="520" w:lineRule="atLeast"/>
        <w:ind w:firstLineChars="200" w:firstLine="569"/>
        <w:jc w:val="both"/>
        <w:rPr>
          <w:rFonts w:ascii="標楷體" w:eastAsia="標楷體" w:hAnsi="標楷體"/>
          <w:b/>
          <w:bCs/>
          <w:spacing w:val="2"/>
          <w:sz w:val="28"/>
          <w:szCs w:val="28"/>
        </w:rPr>
      </w:pPr>
      <w:r w:rsidRPr="001C5F62">
        <w:rPr>
          <w:rFonts w:ascii="標楷體" w:eastAsia="標楷體" w:hAnsi="標楷體" w:hint="eastAsia"/>
          <w:b/>
          <w:spacing w:val="2"/>
          <w:sz w:val="28"/>
          <w:szCs w:val="24"/>
        </w:rPr>
        <w:t xml:space="preserve">（三）  </w:t>
      </w:r>
      <w:r w:rsidRPr="001C5F62">
        <w:rPr>
          <w:rFonts w:ascii="標楷體" w:eastAsia="標楷體" w:hAnsi="標楷體" w:hint="eastAsia"/>
          <w:b/>
          <w:bCs/>
          <w:spacing w:val="2"/>
          <w:sz w:val="28"/>
          <w:szCs w:val="28"/>
        </w:rPr>
        <w:t>重要審核意見</w:t>
      </w:r>
    </w:p>
    <w:p w14:paraId="12D82F6E" w14:textId="77777777" w:rsidR="002B4559" w:rsidRPr="001C5F62" w:rsidRDefault="002B4559" w:rsidP="00A033E5">
      <w:pPr>
        <w:kinsoku w:val="0"/>
        <w:overflowPunct w:val="0"/>
        <w:autoSpaceDE w:val="0"/>
        <w:spacing w:beforeLines="50" w:before="120" w:line="460" w:lineRule="atLeas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1.</w:t>
      </w:r>
      <w:r w:rsidRPr="001C5F62">
        <w:rPr>
          <w:rFonts w:ascii="標楷體" w:eastAsia="標楷體" w:hAnsi="標楷體"/>
          <w:b/>
          <w:spacing w:val="2"/>
          <w:sz w:val="28"/>
          <w:szCs w:val="28"/>
        </w:rPr>
        <w:t xml:space="preserve">  </w:t>
      </w:r>
      <w:r w:rsidRPr="001C5F62">
        <w:rPr>
          <w:rFonts w:ascii="標楷體" w:eastAsia="標楷體" w:hAnsi="標楷體" w:hint="eastAsia"/>
          <w:b/>
          <w:spacing w:val="2"/>
          <w:sz w:val="28"/>
          <w:szCs w:val="28"/>
        </w:rPr>
        <w:t>配合房屋稅條例修正，研擬「宜蘭縣房屋稅徵收率自治條例」修正草案，惟尚未審議完成，又低度用電住宅比率全國排名第2高，允待儘速完成自治條例修正作業，落實房屋稅差別稅率，以減少房屋囤售，提升住宅利用。</w:t>
      </w:r>
    </w:p>
    <w:p w14:paraId="0AA04E5B" w14:textId="1A2A0BA5" w:rsidR="002B4559" w:rsidRPr="001C5F62" w:rsidRDefault="00786D6E" w:rsidP="00786D6E">
      <w:pPr>
        <w:kinsoku w:val="0"/>
        <w:overflowPunct w:val="0"/>
        <w:autoSpaceDE w:val="0"/>
        <w:spacing w:line="440" w:lineRule="atLeast"/>
        <w:ind w:firstLineChars="200" w:firstLine="480"/>
        <w:jc w:val="both"/>
        <w:rPr>
          <w:rFonts w:ascii="標楷體" w:eastAsia="標楷體" w:hAnsi="標楷體"/>
          <w:noProof/>
          <w:spacing w:val="2"/>
          <w:szCs w:val="24"/>
        </w:rPr>
      </w:pPr>
      <w:bookmarkStart w:id="15" w:name="_Hlk138045541"/>
      <w:r w:rsidRPr="001C5F62">
        <w:rPr>
          <w:noProof/>
        </w:rPr>
        <w:lastRenderedPageBreak/>
        <w:drawing>
          <wp:anchor distT="0" distB="0" distL="114300" distR="114300" simplePos="0" relativeHeight="251683840" behindDoc="0" locked="0" layoutInCell="1" allowOverlap="1" wp14:anchorId="6F7847FA" wp14:editId="41E78EB9">
            <wp:simplePos x="0" y="0"/>
            <wp:positionH relativeFrom="margin">
              <wp:posOffset>1983105</wp:posOffset>
            </wp:positionH>
            <wp:positionV relativeFrom="paragraph">
              <wp:posOffset>4600575</wp:posOffset>
            </wp:positionV>
            <wp:extent cx="4315460" cy="3905885"/>
            <wp:effectExtent l="0" t="0" r="8890" b="0"/>
            <wp:wrapSquare wrapText="bothSides"/>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002B4559" w:rsidRPr="001C5F62">
        <w:rPr>
          <w:rFonts w:ascii="標楷體" w:eastAsia="標楷體" w:hAnsi="標楷體" w:hint="eastAsia"/>
          <w:noProof/>
          <w:spacing w:val="2"/>
          <w:szCs w:val="24"/>
        </w:rPr>
        <w:t>行政院為促進房屋有效利用，於113年1月3日公布修正房屋稅條例第5條規定，並自113年7月1日施行，財政部復於113年4月1日訂定「全國單一自住房屋現值一定金額基準與房屋稅差別稅率之級距、級距數及各級距稅率基準」，依上開條例第5條第2項規定：「直轄市及縣（市）政府應依前項第1款第2目至第4目規定，按各該目納稅義務人全國總持有應稅房屋戶數或其他合理需要，分別訂定差別稅率；納稅義務人持有坐落於直轄市及縣（市）之各該目應稅房屋，應分別按其全國總持有戶數，依房屋所在地直轄市、縣（市）政府訂定之相應稅率課徵房屋稅</w:t>
      </w:r>
      <w:r w:rsidR="002B4559" w:rsidRPr="001C5F62">
        <w:rPr>
          <w:rFonts w:ascii="新細明體" w:hAnsi="新細明體" w:hint="eastAsia"/>
          <w:noProof/>
          <w:spacing w:val="2"/>
          <w:szCs w:val="24"/>
        </w:rPr>
        <w:t>。</w:t>
      </w:r>
      <w:r w:rsidR="002B4559" w:rsidRPr="001C5F62">
        <w:rPr>
          <w:rFonts w:ascii="標楷體" w:eastAsia="標楷體" w:hAnsi="標楷體" w:hint="eastAsia"/>
          <w:noProof/>
          <w:spacing w:val="2"/>
          <w:szCs w:val="24"/>
        </w:rPr>
        <w:t>」又依房屋稅第6條之1第1項規定，各地方政府至遲應於114年2月底前完成房屋稅徵收率自治條例修正作業，並追溯自113年7月1日起生效。經查：（</w:t>
      </w:r>
      <w:r w:rsidR="002B4559" w:rsidRPr="001C5F62">
        <w:rPr>
          <w:rFonts w:ascii="標楷體" w:eastAsia="標楷體" w:hAnsi="標楷體"/>
          <w:noProof/>
          <w:spacing w:val="2"/>
          <w:szCs w:val="24"/>
        </w:rPr>
        <w:t>1</w:t>
      </w:r>
      <w:r w:rsidR="002B4559" w:rsidRPr="001C5F62">
        <w:rPr>
          <w:rFonts w:ascii="標楷體" w:eastAsia="標楷體" w:hAnsi="標楷體" w:hint="eastAsia"/>
          <w:noProof/>
          <w:spacing w:val="2"/>
          <w:szCs w:val="24"/>
        </w:rPr>
        <w:t>）財政稅務局配合上開條例修正</w:t>
      </w:r>
      <w:r w:rsidR="002B4559" w:rsidRPr="001C5F62">
        <w:rPr>
          <w:rFonts w:ascii="新細明體" w:hAnsi="新細明體" w:hint="eastAsia"/>
          <w:noProof/>
          <w:spacing w:val="2"/>
          <w:szCs w:val="24"/>
        </w:rPr>
        <w:t>，</w:t>
      </w:r>
      <w:r w:rsidR="002B4559" w:rsidRPr="001C5F62">
        <w:rPr>
          <w:rFonts w:ascii="標楷體" w:eastAsia="標楷體" w:hAnsi="標楷體" w:hint="eastAsia"/>
          <w:noProof/>
          <w:spacing w:val="2"/>
          <w:szCs w:val="24"/>
        </w:rPr>
        <w:t>於113年6月研擬「宜蘭縣房屋稅徵收率自治條例」修正草案，針對起造人持有待銷售房屋及非自住之住家用房屋，按納稅義務人全國總持有戶數及持有期間，訂定2.0％至4.8％間之差別優惠稅率，並於113年9月13日函送縣議會審議，惟截至本室查核日（113年11月1日）止，尚未審議完成</w:t>
      </w:r>
      <w:r w:rsidR="002B4559" w:rsidRPr="001C5F62">
        <w:rPr>
          <w:rFonts w:ascii="新細明體" w:hAnsi="新細明體" w:hint="eastAsia"/>
          <w:noProof/>
          <w:spacing w:val="2"/>
          <w:szCs w:val="24"/>
        </w:rPr>
        <w:t>，</w:t>
      </w:r>
      <w:r w:rsidR="002B4559" w:rsidRPr="001C5F62">
        <w:rPr>
          <w:rFonts w:ascii="標楷體" w:eastAsia="標楷體" w:hAnsi="標楷體" w:hint="eastAsia"/>
          <w:noProof/>
          <w:spacing w:val="2"/>
          <w:szCs w:val="24"/>
        </w:rPr>
        <w:t>允待積極與議會協調，儘速完成修正作業，以落實房屋稅差別稅率；（</w:t>
      </w:r>
      <w:r w:rsidR="002B4559" w:rsidRPr="001C5F62">
        <w:rPr>
          <w:rFonts w:ascii="標楷體" w:eastAsia="標楷體" w:hAnsi="標楷體"/>
          <w:noProof/>
          <w:spacing w:val="2"/>
          <w:szCs w:val="24"/>
        </w:rPr>
        <w:t>2</w:t>
      </w:r>
      <w:r w:rsidR="002B4559" w:rsidRPr="001C5F62">
        <w:rPr>
          <w:rFonts w:ascii="標楷體" w:eastAsia="標楷體" w:hAnsi="標楷體" w:hint="eastAsia"/>
          <w:noProof/>
          <w:spacing w:val="2"/>
          <w:szCs w:val="24"/>
        </w:rPr>
        <w:t>）據內政部不動產資訊平台統計分析</w:t>
      </w:r>
      <w:r w:rsidR="002B4559" w:rsidRPr="001C5F62">
        <w:rPr>
          <w:rFonts w:ascii="新細明體" w:hAnsi="新細明體" w:hint="eastAsia"/>
          <w:noProof/>
          <w:spacing w:val="2"/>
          <w:szCs w:val="24"/>
        </w:rPr>
        <w:t>，</w:t>
      </w:r>
      <w:r w:rsidR="002B4559" w:rsidRPr="001C5F62">
        <w:rPr>
          <w:rFonts w:ascii="標楷體" w:eastAsia="標楷體" w:hAnsi="標楷體" w:hint="eastAsia"/>
          <w:noProof/>
          <w:spacing w:val="2"/>
          <w:szCs w:val="24"/>
        </w:rPr>
        <w:t>宜蘭縣近3年度（110至112年度）低度使用（用電）住宅占房屋稅籍住宅之比率，雖自110年底之14.81％，逐年減至112年底之14.00％，惟排名仍為全國第2高，並較全國平均高出5.00至6.15個百分點，且低度用電房屋數自110年底之28,808宅，逐年增加至112年底之29,443宅（圖1），尤以礁溪鄉為各該年度鄉鎮市最高（表1）</w:t>
      </w:r>
      <w:r w:rsidR="002B4559" w:rsidRPr="001C5F62">
        <w:rPr>
          <w:rFonts w:ascii="新細明體" w:hAnsi="新細明體" w:hint="eastAsia"/>
          <w:noProof/>
          <w:spacing w:val="2"/>
          <w:szCs w:val="24"/>
        </w:rPr>
        <w:t>，</w:t>
      </w:r>
      <w:r w:rsidR="002B4559" w:rsidRPr="001C5F62">
        <w:rPr>
          <w:rFonts w:ascii="標楷體" w:eastAsia="標楷體" w:hAnsi="標楷體" w:hint="eastAsia"/>
          <w:noProof/>
          <w:spacing w:val="2"/>
          <w:szCs w:val="24"/>
        </w:rPr>
        <w:t>且礁溪鄉自住房屋未設戶籍者計有8,441宅，占全縣3萬7,797宅之22.33％；又待售新成屋2,433宅，其中礁溪鄉起造人待銷售房屋持有逾2年者高達74宅，占全縣241宅之30.71％，顯示礁溪鄉未設籍住宅及新成屋數均高於其他鄉鎮市（表2），住宅低度使用情形嚴重，允待落實房屋稅差別稅率，俾利釋出低度使用及待銷售房屋，以提升住宅利用。以上經函請財政稅務局研謀改</w:t>
      </w:r>
      <w:r w:rsidR="002B4559" w:rsidRPr="001C5F62">
        <w:rPr>
          <w:rFonts w:ascii="標楷體" w:eastAsia="標楷體" w:hAnsi="標楷體" w:hint="eastAsia"/>
          <w:noProof/>
          <w:spacing w:val="2"/>
          <w:szCs w:val="24"/>
        </w:rPr>
        <w:lastRenderedPageBreak/>
        <w:t>善妥處。據復：（</w:t>
      </w:r>
      <w:r w:rsidR="002B4559" w:rsidRPr="001C5F62">
        <w:rPr>
          <w:rFonts w:ascii="標楷體" w:eastAsia="標楷體" w:hAnsi="標楷體"/>
          <w:noProof/>
          <w:spacing w:val="2"/>
          <w:szCs w:val="24"/>
        </w:rPr>
        <w:t>1</w:t>
      </w:r>
      <w:r w:rsidR="002B4559" w:rsidRPr="001C5F62">
        <w:rPr>
          <w:rFonts w:ascii="標楷體" w:eastAsia="標楷體" w:hAnsi="標楷體" w:hint="eastAsia"/>
          <w:noProof/>
          <w:spacing w:val="2"/>
          <w:szCs w:val="24"/>
        </w:rPr>
        <w:t>）已修正宜蘭縣房屋稅徵收率自治條例，針對非自住用房屋納稅義務人持有期間及持有房屋全國總應稅戶數訂定差別稅率，調高稅率為2％至4.8％，並於113年12月31日修正公布，追溯自113年7月1日起施行，落實居住正義；（</w:t>
      </w:r>
      <w:r w:rsidR="002B4559" w:rsidRPr="001C5F62">
        <w:rPr>
          <w:rFonts w:ascii="標楷體" w:eastAsia="標楷體" w:hAnsi="標楷體"/>
          <w:noProof/>
          <w:spacing w:val="2"/>
          <w:szCs w:val="24"/>
        </w:rPr>
        <w:t>2</w:t>
      </w:r>
      <w:r w:rsidR="002B4559" w:rsidRPr="001C5F62">
        <w:rPr>
          <w:rFonts w:ascii="標楷體" w:eastAsia="標楷體" w:hAnsi="標楷體" w:hint="eastAsia"/>
          <w:noProof/>
          <w:spacing w:val="2"/>
          <w:szCs w:val="24"/>
        </w:rPr>
        <w:t>）業依全國各縣市待銷售房屋之篩選條件，按已修正宜蘭縣房屋稅徵收率自治條例規定，依持有期間及戶數分別課以稅率2％至4.8％，期落實實施差別稅率，有效減少房屋囤售情形</w:t>
      </w:r>
      <w:r w:rsidR="002B4559" w:rsidRPr="001C5F62">
        <w:rPr>
          <w:rFonts w:ascii="新細明體" w:hAnsi="新細明體" w:hint="eastAsia"/>
          <w:noProof/>
          <w:spacing w:val="2"/>
          <w:szCs w:val="24"/>
        </w:rPr>
        <w:t>，</w:t>
      </w:r>
      <w:r w:rsidR="002B4559" w:rsidRPr="001C5F62">
        <w:rPr>
          <w:rFonts w:ascii="標楷體" w:eastAsia="標楷體" w:hAnsi="標楷體" w:hint="eastAsia"/>
          <w:noProof/>
          <w:spacing w:val="2"/>
          <w:szCs w:val="24"/>
        </w:rPr>
        <w:t>以促進房屋有效利用。</w:t>
      </w:r>
    </w:p>
    <w:tbl>
      <w:tblPr>
        <w:tblW w:w="9580" w:type="dxa"/>
        <w:tblInd w:w="567" w:type="dxa"/>
        <w:tblCellMar>
          <w:left w:w="28" w:type="dxa"/>
          <w:right w:w="28" w:type="dxa"/>
        </w:tblCellMar>
        <w:tblLook w:val="04A0" w:firstRow="1" w:lastRow="0" w:firstColumn="1" w:lastColumn="0" w:noHBand="0" w:noVBand="1"/>
      </w:tblPr>
      <w:tblGrid>
        <w:gridCol w:w="1560"/>
        <w:gridCol w:w="58"/>
        <w:gridCol w:w="934"/>
        <w:gridCol w:w="429"/>
        <w:gridCol w:w="371"/>
        <w:gridCol w:w="759"/>
        <w:gridCol w:w="455"/>
        <w:gridCol w:w="345"/>
        <w:gridCol w:w="356"/>
        <w:gridCol w:w="444"/>
        <w:gridCol w:w="254"/>
        <w:gridCol w:w="698"/>
        <w:gridCol w:w="167"/>
        <w:gridCol w:w="807"/>
        <w:gridCol w:w="58"/>
        <w:gridCol w:w="709"/>
        <w:gridCol w:w="225"/>
        <w:gridCol w:w="253"/>
        <w:gridCol w:w="611"/>
        <w:gridCol w:w="87"/>
      </w:tblGrid>
      <w:tr w:rsidR="002B4559" w:rsidRPr="001C5F62" w14:paraId="3E012B6D" w14:textId="77777777" w:rsidTr="00A033E5">
        <w:trPr>
          <w:gridAfter w:val="1"/>
          <w:wAfter w:w="87" w:type="dxa"/>
          <w:trHeight w:val="510"/>
          <w:tblHeader/>
        </w:trPr>
        <w:tc>
          <w:tcPr>
            <w:tcW w:w="9493" w:type="dxa"/>
            <w:gridSpan w:val="19"/>
            <w:tcBorders>
              <w:top w:val="nil"/>
              <w:left w:val="nil"/>
              <w:bottom w:val="nil"/>
              <w:right w:val="nil"/>
            </w:tcBorders>
            <w:shd w:val="clear" w:color="auto" w:fill="auto"/>
            <w:vAlign w:val="center"/>
            <w:hideMark/>
          </w:tcPr>
          <w:p w14:paraId="42EA9FCC" w14:textId="77777777" w:rsidR="002B4559" w:rsidRPr="001C5F62" w:rsidRDefault="002B4559" w:rsidP="00631859">
            <w:pPr>
              <w:widowControl/>
              <w:jc w:val="center"/>
              <w:rPr>
                <w:rFonts w:ascii="標楷體" w:eastAsia="標楷體" w:hAnsi="標楷體" w:cs="新細明體"/>
                <w:b/>
                <w:bCs/>
                <w:kern w:val="0"/>
                <w:szCs w:val="24"/>
              </w:rPr>
            </w:pPr>
            <w:r w:rsidRPr="001C5F62">
              <w:rPr>
                <w:rFonts w:ascii="標楷體" w:eastAsia="標楷體" w:hAnsi="標楷體" w:cs="新細明體" w:hint="eastAsia"/>
                <w:b/>
                <w:bCs/>
                <w:kern w:val="0"/>
                <w:szCs w:val="24"/>
              </w:rPr>
              <w:t>表1 各鄉鎮市房屋低度用電情形</w:t>
            </w:r>
          </w:p>
        </w:tc>
      </w:tr>
      <w:tr w:rsidR="002B4559" w:rsidRPr="001C5F62" w14:paraId="6BCB5FCE" w14:textId="77777777" w:rsidTr="00A033E5">
        <w:trPr>
          <w:gridAfter w:val="1"/>
          <w:wAfter w:w="87" w:type="dxa"/>
          <w:trHeight w:val="290"/>
          <w:tblHeader/>
        </w:trPr>
        <w:tc>
          <w:tcPr>
            <w:tcW w:w="9493" w:type="dxa"/>
            <w:gridSpan w:val="19"/>
            <w:tcBorders>
              <w:top w:val="nil"/>
              <w:left w:val="nil"/>
              <w:bottom w:val="single" w:sz="4" w:space="0" w:color="auto"/>
              <w:right w:val="nil"/>
            </w:tcBorders>
            <w:shd w:val="clear" w:color="auto" w:fill="auto"/>
            <w:vAlign w:val="center"/>
            <w:hideMark/>
          </w:tcPr>
          <w:p w14:paraId="4DEBD80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noProof/>
                <w:kern w:val="0"/>
                <w:sz w:val="20"/>
              </w:rPr>
              <mc:AlternateContent>
                <mc:Choice Requires="wpc">
                  <w:drawing>
                    <wp:anchor distT="0" distB="0" distL="114300" distR="114300" simplePos="0" relativeHeight="251628544" behindDoc="0" locked="0" layoutInCell="1" allowOverlap="1" wp14:anchorId="2B409867" wp14:editId="2C78BDE2">
                      <wp:simplePos x="0" y="0"/>
                      <wp:positionH relativeFrom="column">
                        <wp:posOffset>-12700</wp:posOffset>
                      </wp:positionH>
                      <wp:positionV relativeFrom="page">
                        <wp:posOffset>67310</wp:posOffset>
                      </wp:positionV>
                      <wp:extent cx="1016000" cy="424180"/>
                      <wp:effectExtent l="0" t="0" r="0" b="0"/>
                      <wp:wrapNone/>
                      <wp:docPr id="204" name="畫布 20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2" name="直線接點 202"/>
                              <wps:cNvCnPr/>
                              <wps:spPr>
                                <a:xfrm>
                                  <a:off x="2" y="120650"/>
                                  <a:ext cx="990598" cy="177800"/>
                                </a:xfrm>
                                <a:prstGeom prst="line">
                                  <a:avLst/>
                                </a:prstGeom>
                                <a:noFill/>
                                <a:ln w="6350" cap="flat" cmpd="sng" algn="ctr">
                                  <a:solidFill>
                                    <a:sysClr val="windowText" lastClr="000000"/>
                                  </a:solidFill>
                                  <a:prstDash val="solid"/>
                                </a:ln>
                                <a:effectLst/>
                              </wps:spPr>
                              <wps:bodyPr/>
                            </wps:wsp>
                          </wpc:wpc>
                        </a:graphicData>
                      </a:graphic>
                      <wp14:sizeRelH relativeFrom="margin">
                        <wp14:pctWidth>0</wp14:pctWidth>
                      </wp14:sizeRelH>
                      <wp14:sizeRelV relativeFrom="margin">
                        <wp14:pctHeight>0</wp14:pctHeight>
                      </wp14:sizeRelV>
                    </wp:anchor>
                  </w:drawing>
                </mc:Choice>
                <mc:Fallback>
                  <w:pict>
                    <v:group w14:anchorId="542098AB" id="畫布 204" o:spid="_x0000_s1026" editas="canvas" style="position:absolute;margin-left:-1pt;margin-top:5.3pt;width:80pt;height:33.4pt;z-index:251628544;mso-position-vertical-relative:page;mso-width-relative:margin;mso-height-relative:margin" coordsize="10160,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">
                      <v:shape id="_x0000_s1027" type="#_x0000_t75" style="position:absolute;width:10160;height:4241;visibility:visible;mso-wrap-style:square">
                        <v:fill o:detectmouseclick="t"/>
                        <v:path o:connecttype="none"/>
                      </v:shape>
                      <v:line id="直線接點 202" o:spid="_x0000_s1028" style="position:absolute;visibility:visible;mso-wrap-style:square" from="0,1206" to="9906,2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" strokecolor="windowText" strokeweight=".5pt"/>
                      <w10:wrap anchory="page"/>
                    </v:group>
                  </w:pict>
                </mc:Fallback>
              </mc:AlternateContent>
            </w:r>
            <w:r w:rsidRPr="001C5F62">
              <w:rPr>
                <w:rFonts w:ascii="標楷體" w:eastAsia="標楷體" w:hAnsi="標楷體" w:cs="新細明體" w:hint="eastAsia"/>
                <w:kern w:val="0"/>
                <w:sz w:val="20"/>
              </w:rPr>
              <w:t>單位：宅、％</w:t>
            </w:r>
          </w:p>
        </w:tc>
      </w:tr>
      <w:tr w:rsidR="002B4559" w:rsidRPr="001C5F62" w14:paraId="37F01943" w14:textId="77777777" w:rsidTr="00A033E5">
        <w:trPr>
          <w:gridAfter w:val="1"/>
          <w:wAfter w:w="87" w:type="dxa"/>
          <w:trHeight w:val="290"/>
          <w:tblHeader/>
        </w:trPr>
        <w:tc>
          <w:tcPr>
            <w:tcW w:w="156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42744D0" w14:textId="77777777" w:rsidR="002B4559" w:rsidRPr="001C5F62" w:rsidRDefault="002B4559" w:rsidP="00631859">
            <w:pPr>
              <w:widowControl/>
              <w:overflowPunct w:val="0"/>
              <w:jc w:val="right"/>
              <w:rPr>
                <w:rFonts w:ascii="標楷體" w:eastAsia="標楷體" w:hAnsi="標楷體" w:cs="新細明體"/>
                <w:kern w:val="0"/>
                <w:sz w:val="18"/>
              </w:rPr>
            </w:pPr>
            <w:r w:rsidRPr="001C5F62">
              <w:rPr>
                <w:rFonts w:ascii="標楷體" w:eastAsia="標楷體" w:hAnsi="標楷體" w:cs="新細明體" w:hint="eastAsia"/>
                <w:kern w:val="0"/>
                <w:sz w:val="18"/>
              </w:rPr>
              <w:t>年度</w:t>
            </w:r>
          </w:p>
          <w:p w14:paraId="2187DDD2" w14:textId="77777777" w:rsidR="002B4559" w:rsidRPr="001C5F62" w:rsidRDefault="002B4559" w:rsidP="00631859">
            <w:pPr>
              <w:widowControl/>
              <w:overflowPunct w:val="0"/>
              <w:jc w:val="right"/>
              <w:rPr>
                <w:rFonts w:ascii="標楷體" w:eastAsia="標楷體" w:hAnsi="標楷體" w:cs="新細明體"/>
                <w:kern w:val="0"/>
                <w:sz w:val="18"/>
              </w:rPr>
            </w:pPr>
            <w:r w:rsidRPr="001C5F62">
              <w:rPr>
                <w:rFonts w:ascii="標楷體" w:eastAsia="標楷體" w:hAnsi="標楷體" w:cs="新細明體" w:hint="eastAsia"/>
                <w:kern w:val="0"/>
                <w:sz w:val="18"/>
              </w:rPr>
              <w:t>低度用電</w:t>
            </w:r>
          </w:p>
          <w:p w14:paraId="7455774F" w14:textId="77777777" w:rsidR="002B4559" w:rsidRPr="001C5F62" w:rsidRDefault="002B4559" w:rsidP="00631859">
            <w:pPr>
              <w:widowControl/>
              <w:overflowPunct w:val="0"/>
              <w:ind w:firstLineChars="200" w:firstLine="360"/>
              <w:rPr>
                <w:rFonts w:ascii="標楷體" w:eastAsia="標楷體" w:hAnsi="標楷體" w:cs="新細明體"/>
                <w:kern w:val="0"/>
                <w:sz w:val="20"/>
              </w:rPr>
            </w:pPr>
            <w:r w:rsidRPr="001C5F62">
              <w:rPr>
                <w:rFonts w:ascii="標楷體" w:eastAsia="標楷體" w:hAnsi="標楷體" w:cs="新細明體" w:hint="eastAsia"/>
                <w:kern w:val="0"/>
                <w:sz w:val="18"/>
              </w:rPr>
              <w:t>鄉鎮市</w:t>
            </w:r>
          </w:p>
        </w:tc>
        <w:tc>
          <w:tcPr>
            <w:tcW w:w="255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F107B"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110</w:t>
            </w:r>
          </w:p>
        </w:tc>
        <w:tc>
          <w:tcPr>
            <w:tcW w:w="2552" w:type="dxa"/>
            <w:gridSpan w:val="6"/>
            <w:tcBorders>
              <w:top w:val="single" w:sz="4" w:space="0" w:color="auto"/>
              <w:left w:val="nil"/>
              <w:bottom w:val="single" w:sz="4" w:space="0" w:color="auto"/>
              <w:right w:val="single" w:sz="4" w:space="0" w:color="auto"/>
            </w:tcBorders>
            <w:shd w:val="clear" w:color="auto" w:fill="auto"/>
            <w:noWrap/>
            <w:vAlign w:val="center"/>
            <w:hideMark/>
          </w:tcPr>
          <w:p w14:paraId="5BB7FF0C"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111</w:t>
            </w:r>
          </w:p>
        </w:tc>
        <w:tc>
          <w:tcPr>
            <w:tcW w:w="2830" w:type="dxa"/>
            <w:gridSpan w:val="7"/>
            <w:tcBorders>
              <w:top w:val="single" w:sz="4" w:space="0" w:color="auto"/>
              <w:left w:val="nil"/>
              <w:bottom w:val="single" w:sz="4" w:space="0" w:color="auto"/>
              <w:right w:val="single" w:sz="4" w:space="0" w:color="auto"/>
            </w:tcBorders>
            <w:shd w:val="clear" w:color="auto" w:fill="auto"/>
            <w:noWrap/>
            <w:vAlign w:val="center"/>
            <w:hideMark/>
          </w:tcPr>
          <w:p w14:paraId="3CC04A53"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112</w:t>
            </w:r>
          </w:p>
        </w:tc>
      </w:tr>
      <w:tr w:rsidR="002B4559" w:rsidRPr="001C5F62" w14:paraId="52937C2C" w14:textId="77777777" w:rsidTr="00A033E5">
        <w:trPr>
          <w:gridAfter w:val="1"/>
          <w:wAfter w:w="87" w:type="dxa"/>
          <w:trHeight w:val="299"/>
          <w:tblHeader/>
        </w:trPr>
        <w:tc>
          <w:tcPr>
            <w:tcW w:w="1560"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1105E148" w14:textId="77777777" w:rsidR="002B4559" w:rsidRPr="001C5F62" w:rsidRDefault="002B4559" w:rsidP="00631859">
            <w:pPr>
              <w:widowControl/>
              <w:jc w:val="center"/>
              <w:rPr>
                <w:rFonts w:ascii="標楷體" w:eastAsia="標楷體" w:hAnsi="標楷體" w:cs="新細明體"/>
                <w:kern w:val="0"/>
                <w:sz w:val="20"/>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034A4"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宅數</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034E0"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比率</w:t>
            </w:r>
          </w:p>
        </w:tc>
        <w:tc>
          <w:tcPr>
            <w:tcW w:w="759" w:type="dxa"/>
            <w:tcBorders>
              <w:top w:val="nil"/>
              <w:left w:val="nil"/>
              <w:bottom w:val="single" w:sz="4" w:space="0" w:color="auto"/>
              <w:right w:val="single" w:sz="4" w:space="0" w:color="auto"/>
            </w:tcBorders>
            <w:shd w:val="clear" w:color="auto" w:fill="auto"/>
            <w:noWrap/>
            <w:vAlign w:val="center"/>
            <w:hideMark/>
          </w:tcPr>
          <w:p w14:paraId="42C918D1"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排名</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37C9E08C"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宅數</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56B82470"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比率</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715AC4C3"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排名</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423B5225"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宅數</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78CB1F18"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比率</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2374CAC4"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排名</w:t>
            </w:r>
          </w:p>
        </w:tc>
      </w:tr>
      <w:tr w:rsidR="002B4559" w:rsidRPr="001C5F62" w14:paraId="7D0E6405" w14:textId="77777777" w:rsidTr="00A033E5">
        <w:trPr>
          <w:gridAfter w:val="1"/>
          <w:wAfter w:w="87" w:type="dxa"/>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F7BF2" w14:textId="77777777" w:rsidR="002B4559" w:rsidRPr="001C5F62" w:rsidRDefault="002B4559" w:rsidP="00631859">
            <w:pPr>
              <w:widowControl/>
              <w:jc w:val="center"/>
              <w:rPr>
                <w:rFonts w:ascii="標楷體" w:eastAsia="標楷體" w:hAnsi="標楷體" w:cs="新細明體"/>
                <w:b/>
                <w:kern w:val="0"/>
                <w:sz w:val="20"/>
              </w:rPr>
            </w:pPr>
            <w:r w:rsidRPr="001C5F62">
              <w:rPr>
                <w:rFonts w:ascii="標楷體" w:eastAsia="標楷體" w:hAnsi="標楷體" w:cs="新細明體" w:hint="eastAsia"/>
                <w:b/>
                <w:kern w:val="0"/>
                <w:sz w:val="20"/>
              </w:rPr>
              <w:t>合計</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14:paraId="1012FC90" w14:textId="77777777" w:rsidR="002B4559" w:rsidRPr="001C5F62" w:rsidRDefault="002B4559" w:rsidP="00631859">
            <w:pPr>
              <w:widowControl/>
              <w:jc w:val="right"/>
              <w:rPr>
                <w:rFonts w:ascii="標楷體" w:eastAsia="標楷體" w:hAnsi="標楷體" w:cs="新細明體"/>
                <w:b/>
                <w:kern w:val="0"/>
                <w:sz w:val="20"/>
              </w:rPr>
            </w:pPr>
            <w:r w:rsidRPr="001C5F62">
              <w:rPr>
                <w:rFonts w:ascii="標楷體" w:eastAsia="標楷體" w:hAnsi="標楷體" w:cs="新細明體" w:hint="eastAsia"/>
                <w:b/>
                <w:kern w:val="0"/>
                <w:sz w:val="20"/>
              </w:rPr>
              <w:t>28,808</w:t>
            </w:r>
          </w:p>
        </w:tc>
        <w:tc>
          <w:tcPr>
            <w:tcW w:w="800" w:type="dxa"/>
            <w:gridSpan w:val="2"/>
            <w:tcBorders>
              <w:top w:val="single" w:sz="4" w:space="0" w:color="auto"/>
              <w:left w:val="nil"/>
              <w:bottom w:val="single" w:sz="4" w:space="0" w:color="auto"/>
              <w:right w:val="single" w:sz="4" w:space="0" w:color="auto"/>
            </w:tcBorders>
            <w:shd w:val="clear" w:color="auto" w:fill="auto"/>
            <w:noWrap/>
            <w:vAlign w:val="center"/>
          </w:tcPr>
          <w:p w14:paraId="436FC75A" w14:textId="77777777" w:rsidR="002B4559" w:rsidRPr="001C5F62" w:rsidRDefault="002B4559" w:rsidP="00631859">
            <w:pPr>
              <w:widowControl/>
              <w:jc w:val="right"/>
              <w:rPr>
                <w:rFonts w:ascii="標楷體" w:eastAsia="標楷體" w:hAnsi="標楷體" w:cs="新細明體"/>
                <w:b/>
                <w:kern w:val="0"/>
                <w:sz w:val="20"/>
              </w:rPr>
            </w:pPr>
            <w:r w:rsidRPr="001C5F62">
              <w:rPr>
                <w:rFonts w:ascii="標楷體" w:eastAsia="標楷體" w:hAnsi="標楷體" w:cs="新細明體" w:hint="eastAsia"/>
                <w:b/>
                <w:kern w:val="0"/>
                <w:sz w:val="20"/>
              </w:rPr>
              <w:t>14.81</w:t>
            </w:r>
          </w:p>
        </w:tc>
        <w:tc>
          <w:tcPr>
            <w:tcW w:w="759" w:type="dxa"/>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323F9386" w14:textId="77777777" w:rsidR="002B4559" w:rsidRPr="001C5F62" w:rsidRDefault="002B4559" w:rsidP="00631859">
            <w:pPr>
              <w:widowControl/>
              <w:jc w:val="right"/>
              <w:rPr>
                <w:rFonts w:ascii="標楷體" w:eastAsia="標楷體" w:hAnsi="標楷體" w:cs="新細明體"/>
                <w:b/>
                <w:kern w:val="0"/>
                <w:sz w:val="20"/>
              </w:rPr>
            </w:pPr>
          </w:p>
        </w:tc>
        <w:tc>
          <w:tcPr>
            <w:tcW w:w="800" w:type="dxa"/>
            <w:gridSpan w:val="2"/>
            <w:tcBorders>
              <w:top w:val="nil"/>
              <w:left w:val="nil"/>
              <w:bottom w:val="single" w:sz="4" w:space="0" w:color="auto"/>
              <w:right w:val="single" w:sz="4" w:space="0" w:color="auto"/>
            </w:tcBorders>
            <w:shd w:val="clear" w:color="auto" w:fill="auto"/>
            <w:noWrap/>
            <w:vAlign w:val="center"/>
          </w:tcPr>
          <w:p w14:paraId="4C0B4EA0" w14:textId="77777777" w:rsidR="002B4559" w:rsidRPr="001C5F62" w:rsidRDefault="002B4559" w:rsidP="00631859">
            <w:pPr>
              <w:widowControl/>
              <w:jc w:val="right"/>
              <w:rPr>
                <w:rFonts w:ascii="標楷體" w:eastAsia="標楷體" w:hAnsi="標楷體" w:cs="新細明體"/>
                <w:b/>
                <w:kern w:val="0"/>
                <w:sz w:val="20"/>
              </w:rPr>
            </w:pPr>
            <w:r w:rsidRPr="001C5F62">
              <w:rPr>
                <w:rFonts w:ascii="標楷體" w:eastAsia="標楷體" w:hAnsi="標楷體" w:cs="新細明體" w:hint="eastAsia"/>
                <w:b/>
                <w:kern w:val="0"/>
                <w:sz w:val="20"/>
              </w:rPr>
              <w:t>28,915</w:t>
            </w:r>
          </w:p>
        </w:tc>
        <w:tc>
          <w:tcPr>
            <w:tcW w:w="800" w:type="dxa"/>
            <w:gridSpan w:val="2"/>
            <w:tcBorders>
              <w:top w:val="nil"/>
              <w:left w:val="nil"/>
              <w:bottom w:val="single" w:sz="4" w:space="0" w:color="auto"/>
              <w:right w:val="single" w:sz="4" w:space="0" w:color="auto"/>
            </w:tcBorders>
            <w:shd w:val="clear" w:color="auto" w:fill="auto"/>
            <w:noWrap/>
            <w:vAlign w:val="center"/>
          </w:tcPr>
          <w:p w14:paraId="68D42CE2" w14:textId="77777777" w:rsidR="002B4559" w:rsidRPr="001C5F62" w:rsidRDefault="002B4559" w:rsidP="00631859">
            <w:pPr>
              <w:widowControl/>
              <w:jc w:val="right"/>
              <w:rPr>
                <w:rFonts w:ascii="標楷體" w:eastAsia="標楷體" w:hAnsi="標楷體" w:cs="新細明體"/>
                <w:b/>
                <w:kern w:val="0"/>
                <w:sz w:val="20"/>
              </w:rPr>
            </w:pPr>
            <w:r w:rsidRPr="001C5F62">
              <w:rPr>
                <w:rFonts w:ascii="標楷體" w:eastAsia="標楷體" w:hAnsi="標楷體" w:cs="新細明體" w:hint="eastAsia"/>
                <w:b/>
                <w:kern w:val="0"/>
                <w:sz w:val="20"/>
              </w:rPr>
              <w:t>14.68</w:t>
            </w:r>
          </w:p>
        </w:tc>
        <w:tc>
          <w:tcPr>
            <w:tcW w:w="952" w:type="dxa"/>
            <w:gridSpan w:val="2"/>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2ECAD55C" w14:textId="77777777" w:rsidR="002B4559" w:rsidRPr="001C5F62" w:rsidRDefault="002B4559" w:rsidP="00631859">
            <w:pPr>
              <w:widowControl/>
              <w:jc w:val="right"/>
              <w:rPr>
                <w:rFonts w:ascii="標楷體" w:eastAsia="標楷體" w:hAnsi="標楷體" w:cs="新細明體"/>
                <w:b/>
                <w:kern w:val="0"/>
                <w:sz w:val="20"/>
              </w:rPr>
            </w:pPr>
          </w:p>
        </w:tc>
        <w:tc>
          <w:tcPr>
            <w:tcW w:w="974" w:type="dxa"/>
            <w:gridSpan w:val="2"/>
            <w:tcBorders>
              <w:top w:val="nil"/>
              <w:left w:val="nil"/>
              <w:bottom w:val="single" w:sz="4" w:space="0" w:color="auto"/>
              <w:right w:val="single" w:sz="4" w:space="0" w:color="auto"/>
            </w:tcBorders>
            <w:shd w:val="clear" w:color="auto" w:fill="auto"/>
            <w:noWrap/>
            <w:vAlign w:val="center"/>
          </w:tcPr>
          <w:p w14:paraId="3667FC8B" w14:textId="77777777" w:rsidR="002B4559" w:rsidRPr="001C5F62" w:rsidRDefault="002B4559" w:rsidP="00631859">
            <w:pPr>
              <w:widowControl/>
              <w:jc w:val="right"/>
              <w:rPr>
                <w:rFonts w:ascii="標楷體" w:eastAsia="標楷體" w:hAnsi="標楷體" w:cs="新細明體"/>
                <w:b/>
                <w:kern w:val="0"/>
                <w:sz w:val="20"/>
              </w:rPr>
            </w:pPr>
            <w:r w:rsidRPr="001C5F62">
              <w:rPr>
                <w:rFonts w:ascii="標楷體" w:eastAsia="標楷體" w:hAnsi="標楷體" w:cs="新細明體" w:hint="eastAsia"/>
                <w:b/>
                <w:kern w:val="0"/>
                <w:sz w:val="20"/>
              </w:rPr>
              <w:t>29,443</w:t>
            </w:r>
          </w:p>
        </w:tc>
        <w:tc>
          <w:tcPr>
            <w:tcW w:w="992" w:type="dxa"/>
            <w:gridSpan w:val="3"/>
            <w:tcBorders>
              <w:top w:val="nil"/>
              <w:left w:val="nil"/>
              <w:bottom w:val="single" w:sz="4" w:space="0" w:color="auto"/>
              <w:right w:val="single" w:sz="4" w:space="0" w:color="auto"/>
            </w:tcBorders>
            <w:shd w:val="clear" w:color="auto" w:fill="auto"/>
            <w:noWrap/>
            <w:vAlign w:val="center"/>
          </w:tcPr>
          <w:p w14:paraId="4E503D55" w14:textId="77777777" w:rsidR="002B4559" w:rsidRPr="001C5F62" w:rsidRDefault="002B4559" w:rsidP="00631859">
            <w:pPr>
              <w:widowControl/>
              <w:jc w:val="right"/>
              <w:rPr>
                <w:rFonts w:ascii="標楷體" w:eastAsia="標楷體" w:hAnsi="標楷體" w:cs="新細明體"/>
                <w:b/>
                <w:kern w:val="0"/>
                <w:sz w:val="20"/>
              </w:rPr>
            </w:pPr>
            <w:r w:rsidRPr="001C5F62">
              <w:rPr>
                <w:rFonts w:ascii="標楷體" w:eastAsia="標楷體" w:hAnsi="標楷體" w:cs="新細明體" w:hint="eastAsia"/>
                <w:b/>
                <w:kern w:val="0"/>
                <w:sz w:val="20"/>
              </w:rPr>
              <w:t>14.00</w:t>
            </w:r>
          </w:p>
        </w:tc>
        <w:tc>
          <w:tcPr>
            <w:tcW w:w="864" w:type="dxa"/>
            <w:gridSpan w:val="2"/>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774DC1BD" w14:textId="77777777" w:rsidR="002B4559" w:rsidRPr="001C5F62" w:rsidRDefault="002B4559" w:rsidP="00631859">
            <w:pPr>
              <w:widowControl/>
              <w:jc w:val="right"/>
              <w:rPr>
                <w:rFonts w:ascii="標楷體" w:eastAsia="標楷體" w:hAnsi="標楷體" w:cs="新細明體"/>
                <w:b/>
                <w:kern w:val="0"/>
                <w:sz w:val="20"/>
              </w:rPr>
            </w:pPr>
          </w:p>
        </w:tc>
      </w:tr>
      <w:tr w:rsidR="002B4559" w:rsidRPr="001C5F62" w14:paraId="14F32DCD" w14:textId="77777777" w:rsidTr="00A033E5">
        <w:trPr>
          <w:gridAfter w:val="1"/>
          <w:wAfter w:w="87" w:type="dxa"/>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01778"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礁溪鄉</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310F9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7,123</w:t>
            </w:r>
          </w:p>
        </w:tc>
        <w:tc>
          <w:tcPr>
            <w:tcW w:w="8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30DCA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29.89</w:t>
            </w:r>
          </w:p>
        </w:tc>
        <w:tc>
          <w:tcPr>
            <w:tcW w:w="759" w:type="dxa"/>
            <w:tcBorders>
              <w:top w:val="nil"/>
              <w:left w:val="nil"/>
              <w:bottom w:val="single" w:sz="4" w:space="0" w:color="auto"/>
              <w:right w:val="single" w:sz="4" w:space="0" w:color="auto"/>
            </w:tcBorders>
            <w:shd w:val="clear" w:color="auto" w:fill="auto"/>
            <w:noWrap/>
            <w:vAlign w:val="center"/>
            <w:hideMark/>
          </w:tcPr>
          <w:p w14:paraId="048D5AE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3DE5ACF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7,099</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F291DB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29.50</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5764F30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56CC4AA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6,955</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7659C7B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28.00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6D4F441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w:t>
            </w:r>
          </w:p>
        </w:tc>
      </w:tr>
      <w:tr w:rsidR="002B4559" w:rsidRPr="001C5F62" w14:paraId="4574839E"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5030BB0F"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三星鄉</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7885010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1,295</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184FD1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14.12</w:t>
            </w:r>
          </w:p>
        </w:tc>
        <w:tc>
          <w:tcPr>
            <w:tcW w:w="759" w:type="dxa"/>
            <w:tcBorders>
              <w:top w:val="nil"/>
              <w:left w:val="nil"/>
              <w:bottom w:val="single" w:sz="4" w:space="0" w:color="auto"/>
              <w:right w:val="single" w:sz="4" w:space="0" w:color="auto"/>
            </w:tcBorders>
            <w:shd w:val="clear" w:color="auto" w:fill="auto"/>
            <w:noWrap/>
            <w:vAlign w:val="center"/>
            <w:hideMark/>
          </w:tcPr>
          <w:p w14:paraId="05EE91A9"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C56B14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1,416</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14DAA83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15.09</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2373EFC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31C2FFDC"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1,536</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20DE6ED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16.00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104F18B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w:t>
            </w:r>
          </w:p>
        </w:tc>
      </w:tr>
      <w:tr w:rsidR="002B4559" w:rsidRPr="001C5F62" w14:paraId="4142B2D3"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21EA1B64"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頭城鎮</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D29A0B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2,333</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31089BE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18.25</w:t>
            </w:r>
          </w:p>
        </w:tc>
        <w:tc>
          <w:tcPr>
            <w:tcW w:w="759" w:type="dxa"/>
            <w:tcBorders>
              <w:top w:val="nil"/>
              <w:left w:val="nil"/>
              <w:bottom w:val="single" w:sz="4" w:space="0" w:color="auto"/>
              <w:right w:val="single" w:sz="4" w:space="0" w:color="auto"/>
            </w:tcBorders>
            <w:shd w:val="clear" w:color="auto" w:fill="auto"/>
            <w:noWrap/>
            <w:vAlign w:val="center"/>
            <w:hideMark/>
          </w:tcPr>
          <w:p w14:paraId="3252931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4E1917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2,242</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7C96D10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17.45</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40DE065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20A5D069"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2,175</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1439045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16.00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6A686049"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w:t>
            </w:r>
          </w:p>
        </w:tc>
      </w:tr>
      <w:tr w:rsidR="002B4559" w:rsidRPr="001C5F62" w14:paraId="4FE1AB80"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36D32E7B"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蘇澳鎮</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EAAF8C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2,366</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6015D64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14.71</w:t>
            </w:r>
          </w:p>
        </w:tc>
        <w:tc>
          <w:tcPr>
            <w:tcW w:w="759" w:type="dxa"/>
            <w:tcBorders>
              <w:top w:val="nil"/>
              <w:left w:val="nil"/>
              <w:bottom w:val="single" w:sz="4" w:space="0" w:color="auto"/>
              <w:right w:val="single" w:sz="4" w:space="0" w:color="auto"/>
            </w:tcBorders>
            <w:shd w:val="clear" w:color="auto" w:fill="auto"/>
            <w:noWrap/>
            <w:vAlign w:val="center"/>
            <w:hideMark/>
          </w:tcPr>
          <w:p w14:paraId="40CB788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58DAC49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2,286</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5BB53CA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14.12</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52E5DF43"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57B2F77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2,474</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07CB6553"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15.00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20FAC84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w:t>
            </w:r>
          </w:p>
        </w:tc>
      </w:tr>
      <w:tr w:rsidR="002B4559" w:rsidRPr="001C5F62" w14:paraId="1D7BE69F"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1F7D1C54"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五結鄉</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1DB4794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2,248</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F9DDD4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12.43</w:t>
            </w:r>
          </w:p>
        </w:tc>
        <w:tc>
          <w:tcPr>
            <w:tcW w:w="759" w:type="dxa"/>
            <w:tcBorders>
              <w:top w:val="nil"/>
              <w:left w:val="nil"/>
              <w:bottom w:val="single" w:sz="4" w:space="0" w:color="auto"/>
              <w:right w:val="single" w:sz="4" w:space="0" w:color="auto"/>
            </w:tcBorders>
            <w:shd w:val="clear" w:color="auto" w:fill="auto"/>
            <w:noWrap/>
            <w:vAlign w:val="center"/>
            <w:hideMark/>
          </w:tcPr>
          <w:p w14:paraId="563DEA7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059C27C"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2,305</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E86D94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12.46</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064B390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6</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0ED7F4D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2,340</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0DD8F5D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575CC84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w:t>
            </w:r>
          </w:p>
        </w:tc>
      </w:tr>
      <w:tr w:rsidR="002B4559" w:rsidRPr="001C5F62" w14:paraId="599EC5F1"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354B164A"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員山鄉</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1CA2D50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1,404</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DD30D3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11.48</w:t>
            </w:r>
          </w:p>
        </w:tc>
        <w:tc>
          <w:tcPr>
            <w:tcW w:w="759" w:type="dxa"/>
            <w:tcBorders>
              <w:top w:val="nil"/>
              <w:left w:val="nil"/>
              <w:bottom w:val="single" w:sz="4" w:space="0" w:color="auto"/>
              <w:right w:val="single" w:sz="4" w:space="0" w:color="auto"/>
            </w:tcBorders>
            <w:shd w:val="clear" w:color="auto" w:fill="auto"/>
            <w:noWrap/>
            <w:vAlign w:val="center"/>
            <w:hideMark/>
          </w:tcPr>
          <w:p w14:paraId="14AFB0A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8</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3317F7A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1,496</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3985132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11.99</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413D2D5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8</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6302335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1,635</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667828F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2AC81A1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w:t>
            </w:r>
          </w:p>
        </w:tc>
      </w:tr>
      <w:tr w:rsidR="002B4559" w:rsidRPr="001C5F62" w14:paraId="6EA0892C"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3B1C8E9C"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壯圍鄉</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197CB4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1,136</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475DCC5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12.52</w:t>
            </w:r>
          </w:p>
        </w:tc>
        <w:tc>
          <w:tcPr>
            <w:tcW w:w="759" w:type="dxa"/>
            <w:tcBorders>
              <w:top w:val="nil"/>
              <w:left w:val="nil"/>
              <w:bottom w:val="single" w:sz="4" w:space="0" w:color="auto"/>
              <w:right w:val="single" w:sz="4" w:space="0" w:color="auto"/>
            </w:tcBorders>
            <w:shd w:val="clear" w:color="auto" w:fill="auto"/>
            <w:noWrap/>
            <w:vAlign w:val="center"/>
            <w:hideMark/>
          </w:tcPr>
          <w:p w14:paraId="7474066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225B7F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1,171</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1C0F5AF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12.57</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1421A693"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6A001E0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1,213</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218C0CF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14D947B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w:t>
            </w:r>
          </w:p>
        </w:tc>
      </w:tr>
      <w:tr w:rsidR="002B4559" w:rsidRPr="001C5F62" w14:paraId="0882F6F7"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1FBB5373"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宜蘭市</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707D1CF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5,155</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0ACE41A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12.46</w:t>
            </w:r>
          </w:p>
        </w:tc>
        <w:tc>
          <w:tcPr>
            <w:tcW w:w="759" w:type="dxa"/>
            <w:tcBorders>
              <w:top w:val="nil"/>
              <w:left w:val="nil"/>
              <w:bottom w:val="single" w:sz="4" w:space="0" w:color="auto"/>
              <w:right w:val="single" w:sz="4" w:space="0" w:color="auto"/>
            </w:tcBorders>
            <w:shd w:val="clear" w:color="auto" w:fill="auto"/>
            <w:noWrap/>
            <w:vAlign w:val="center"/>
            <w:hideMark/>
          </w:tcPr>
          <w:p w14:paraId="25B93D1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6</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4E68A51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5,025</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1F9357F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12.02</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72A2D0C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6B2F927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5,117</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1B13DAE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63C1450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w:t>
            </w:r>
          </w:p>
        </w:tc>
      </w:tr>
      <w:tr w:rsidR="002B4559" w:rsidRPr="001C5F62" w14:paraId="6914BAEE"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23492325"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羅東鎮</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7D60BD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3,130</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7992442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11.36</w:t>
            </w:r>
          </w:p>
        </w:tc>
        <w:tc>
          <w:tcPr>
            <w:tcW w:w="759" w:type="dxa"/>
            <w:tcBorders>
              <w:top w:val="nil"/>
              <w:left w:val="nil"/>
              <w:bottom w:val="single" w:sz="4" w:space="0" w:color="auto"/>
              <w:right w:val="single" w:sz="4" w:space="0" w:color="auto"/>
            </w:tcBorders>
            <w:shd w:val="clear" w:color="auto" w:fill="auto"/>
            <w:noWrap/>
            <w:vAlign w:val="center"/>
            <w:hideMark/>
          </w:tcPr>
          <w:p w14:paraId="7B4D5359"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9</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60836CC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3,254</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CEFDF7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11.74</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095D7AC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9</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623CF3B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3,340</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575FC81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108C152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w:t>
            </w:r>
          </w:p>
        </w:tc>
      </w:tr>
      <w:tr w:rsidR="002B4559" w:rsidRPr="001C5F62" w14:paraId="143A2BB2"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5B543206"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冬山鄉</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80FE9C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2,420</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2588F3E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11.02</w:t>
            </w:r>
          </w:p>
        </w:tc>
        <w:tc>
          <w:tcPr>
            <w:tcW w:w="759" w:type="dxa"/>
            <w:tcBorders>
              <w:top w:val="nil"/>
              <w:left w:val="nil"/>
              <w:bottom w:val="single" w:sz="4" w:space="0" w:color="auto"/>
              <w:right w:val="single" w:sz="4" w:space="0" w:color="auto"/>
            </w:tcBorders>
            <w:shd w:val="clear" w:color="auto" w:fill="auto"/>
            <w:noWrap/>
            <w:vAlign w:val="center"/>
            <w:hideMark/>
          </w:tcPr>
          <w:p w14:paraId="1200BE2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418AC51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2,425</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03B7D9A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10.88</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3F267EE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42DFB24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2,446</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1AC6E40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10.00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5B27782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6</w:t>
            </w:r>
          </w:p>
        </w:tc>
      </w:tr>
      <w:tr w:rsidR="002B4559" w:rsidRPr="001C5F62" w14:paraId="77E64B40"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16AAFADF"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大同鄉</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867011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139</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62A2E05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11.30</w:t>
            </w:r>
          </w:p>
        </w:tc>
        <w:tc>
          <w:tcPr>
            <w:tcW w:w="759" w:type="dxa"/>
            <w:tcBorders>
              <w:top w:val="nil"/>
              <w:left w:val="nil"/>
              <w:bottom w:val="single" w:sz="4" w:space="0" w:color="auto"/>
              <w:right w:val="single" w:sz="4" w:space="0" w:color="auto"/>
            </w:tcBorders>
            <w:shd w:val="clear" w:color="auto" w:fill="auto"/>
            <w:noWrap/>
            <w:vAlign w:val="center"/>
            <w:hideMark/>
          </w:tcPr>
          <w:p w14:paraId="1D867BB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10</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4B46230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146</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5CBBB3A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11.66</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27E869F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10</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1A35B6B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138</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19B06F9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10.00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20B5C22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6</w:t>
            </w:r>
          </w:p>
        </w:tc>
      </w:tr>
      <w:tr w:rsidR="002B4559" w:rsidRPr="001C5F62" w14:paraId="546CB77D" w14:textId="77777777" w:rsidTr="00A033E5">
        <w:trPr>
          <w:gridAfter w:val="1"/>
          <w:wAfter w:w="87" w:type="dxa"/>
          <w:trHeight w:val="29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58E1C478"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南澳鄉</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83B10EC"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59</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3D052C1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5.25</w:t>
            </w:r>
          </w:p>
        </w:tc>
        <w:tc>
          <w:tcPr>
            <w:tcW w:w="759" w:type="dxa"/>
            <w:tcBorders>
              <w:top w:val="nil"/>
              <w:left w:val="nil"/>
              <w:bottom w:val="single" w:sz="4" w:space="0" w:color="auto"/>
              <w:right w:val="single" w:sz="4" w:space="0" w:color="auto"/>
            </w:tcBorders>
            <w:shd w:val="clear" w:color="auto" w:fill="auto"/>
            <w:noWrap/>
            <w:vAlign w:val="center"/>
            <w:hideMark/>
          </w:tcPr>
          <w:p w14:paraId="0A784519"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42FF770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50</w:t>
            </w:r>
          </w:p>
        </w:tc>
        <w:tc>
          <w:tcPr>
            <w:tcW w:w="800" w:type="dxa"/>
            <w:gridSpan w:val="2"/>
            <w:tcBorders>
              <w:top w:val="nil"/>
              <w:left w:val="nil"/>
              <w:bottom w:val="single" w:sz="4" w:space="0" w:color="auto"/>
              <w:right w:val="single" w:sz="4" w:space="0" w:color="auto"/>
            </w:tcBorders>
            <w:shd w:val="clear" w:color="auto" w:fill="auto"/>
            <w:noWrap/>
            <w:vAlign w:val="center"/>
            <w:hideMark/>
          </w:tcPr>
          <w:p w14:paraId="5D86CC3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4.43</w:t>
            </w:r>
          </w:p>
        </w:tc>
        <w:tc>
          <w:tcPr>
            <w:tcW w:w="952" w:type="dxa"/>
            <w:gridSpan w:val="2"/>
            <w:tcBorders>
              <w:top w:val="nil"/>
              <w:left w:val="nil"/>
              <w:bottom w:val="single" w:sz="4" w:space="0" w:color="auto"/>
              <w:right w:val="single" w:sz="4" w:space="0" w:color="auto"/>
            </w:tcBorders>
            <w:shd w:val="clear" w:color="auto" w:fill="auto"/>
            <w:noWrap/>
            <w:vAlign w:val="center"/>
            <w:hideMark/>
          </w:tcPr>
          <w:p w14:paraId="1755576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w:t>
            </w:r>
          </w:p>
        </w:tc>
        <w:tc>
          <w:tcPr>
            <w:tcW w:w="974" w:type="dxa"/>
            <w:gridSpan w:val="2"/>
            <w:tcBorders>
              <w:top w:val="nil"/>
              <w:left w:val="nil"/>
              <w:bottom w:val="single" w:sz="4" w:space="0" w:color="auto"/>
              <w:right w:val="single" w:sz="4" w:space="0" w:color="auto"/>
            </w:tcBorders>
            <w:shd w:val="clear" w:color="auto" w:fill="auto"/>
            <w:noWrap/>
            <w:vAlign w:val="center"/>
            <w:hideMark/>
          </w:tcPr>
          <w:p w14:paraId="4007338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74</w:t>
            </w:r>
          </w:p>
        </w:tc>
        <w:tc>
          <w:tcPr>
            <w:tcW w:w="992" w:type="dxa"/>
            <w:gridSpan w:val="3"/>
            <w:tcBorders>
              <w:top w:val="nil"/>
              <w:left w:val="nil"/>
              <w:bottom w:val="single" w:sz="4" w:space="0" w:color="auto"/>
              <w:right w:val="single" w:sz="4" w:space="0" w:color="auto"/>
            </w:tcBorders>
            <w:shd w:val="clear" w:color="auto" w:fill="auto"/>
            <w:noWrap/>
            <w:vAlign w:val="center"/>
            <w:hideMark/>
          </w:tcPr>
          <w:p w14:paraId="6F50C0D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6.00</w:t>
            </w:r>
          </w:p>
        </w:tc>
        <w:tc>
          <w:tcPr>
            <w:tcW w:w="864" w:type="dxa"/>
            <w:gridSpan w:val="2"/>
            <w:tcBorders>
              <w:top w:val="nil"/>
              <w:left w:val="nil"/>
              <w:bottom w:val="single" w:sz="4" w:space="0" w:color="auto"/>
              <w:right w:val="single" w:sz="4" w:space="0" w:color="auto"/>
            </w:tcBorders>
            <w:shd w:val="clear" w:color="auto" w:fill="auto"/>
            <w:noWrap/>
            <w:vAlign w:val="center"/>
            <w:hideMark/>
          </w:tcPr>
          <w:p w14:paraId="08021F0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w:t>
            </w:r>
          </w:p>
        </w:tc>
      </w:tr>
      <w:tr w:rsidR="002B4559" w:rsidRPr="001C5F62" w14:paraId="3F20AB03" w14:textId="77777777" w:rsidTr="000E6E91">
        <w:trPr>
          <w:gridAfter w:val="1"/>
          <w:wAfter w:w="87" w:type="dxa"/>
          <w:trHeight w:val="283"/>
        </w:trPr>
        <w:tc>
          <w:tcPr>
            <w:tcW w:w="9493" w:type="dxa"/>
            <w:gridSpan w:val="19"/>
            <w:tcBorders>
              <w:top w:val="single" w:sz="4" w:space="0" w:color="auto"/>
              <w:left w:val="nil"/>
              <w:bottom w:val="nil"/>
              <w:right w:val="nil"/>
            </w:tcBorders>
            <w:shd w:val="clear" w:color="auto" w:fill="auto"/>
            <w:noWrap/>
            <w:vAlign w:val="bottom"/>
            <w:hideMark/>
          </w:tcPr>
          <w:p w14:paraId="5BC46702" w14:textId="77777777" w:rsidR="002B4559" w:rsidRPr="001C5F62" w:rsidRDefault="002B4559" w:rsidP="00631859">
            <w:pPr>
              <w:widowControl/>
              <w:rPr>
                <w:rFonts w:ascii="標楷體" w:eastAsia="標楷體" w:hAnsi="標楷體" w:cs="新細明體"/>
                <w:kern w:val="0"/>
                <w:sz w:val="18"/>
                <w:szCs w:val="18"/>
              </w:rPr>
            </w:pPr>
            <w:r w:rsidRPr="001C5F62">
              <w:rPr>
                <w:rFonts w:ascii="標楷體" w:eastAsia="標楷體" w:hAnsi="標楷體" w:cs="新細明體" w:hint="eastAsia"/>
                <w:kern w:val="0"/>
                <w:sz w:val="18"/>
                <w:szCs w:val="18"/>
              </w:rPr>
              <w:t>資料來源：整理自內政部不動產資訊平台。</w:t>
            </w:r>
          </w:p>
          <w:p w14:paraId="69C82AD9" w14:textId="77777777" w:rsidR="000E6E91" w:rsidRPr="001C5F62" w:rsidRDefault="000E6E91" w:rsidP="00631859">
            <w:pPr>
              <w:widowControl/>
              <w:rPr>
                <w:rFonts w:ascii="標楷體" w:eastAsia="標楷體" w:hAnsi="標楷體" w:cs="新細明體"/>
                <w:kern w:val="0"/>
                <w:sz w:val="18"/>
                <w:szCs w:val="18"/>
              </w:rPr>
            </w:pPr>
          </w:p>
        </w:tc>
      </w:tr>
      <w:tr w:rsidR="002B4559" w:rsidRPr="001C5F62" w14:paraId="2B5AC4D5" w14:textId="77777777" w:rsidTr="000E6E91">
        <w:trPr>
          <w:trHeight w:val="397"/>
          <w:tblHeader/>
        </w:trPr>
        <w:tc>
          <w:tcPr>
            <w:tcW w:w="9580" w:type="dxa"/>
            <w:gridSpan w:val="20"/>
            <w:tcBorders>
              <w:top w:val="nil"/>
              <w:left w:val="nil"/>
              <w:bottom w:val="nil"/>
              <w:right w:val="nil"/>
            </w:tcBorders>
            <w:shd w:val="clear" w:color="auto" w:fill="auto"/>
            <w:vAlign w:val="center"/>
            <w:hideMark/>
          </w:tcPr>
          <w:p w14:paraId="634D664F" w14:textId="60E1A914" w:rsidR="002B4559" w:rsidRPr="001C5F62" w:rsidRDefault="002B4559" w:rsidP="00631859">
            <w:pPr>
              <w:widowControl/>
              <w:jc w:val="center"/>
              <w:rPr>
                <w:rFonts w:ascii="標楷體" w:eastAsia="標楷體" w:hAnsi="標楷體" w:cs="新細明體"/>
                <w:b/>
                <w:bCs/>
                <w:kern w:val="0"/>
                <w:szCs w:val="24"/>
              </w:rPr>
            </w:pPr>
            <w:r w:rsidRPr="001C5F62">
              <w:rPr>
                <w:rFonts w:ascii="標楷體" w:eastAsia="標楷體" w:hAnsi="標楷體" w:cs="新細明體" w:hint="eastAsia"/>
                <w:b/>
                <w:bCs/>
                <w:kern w:val="0"/>
                <w:szCs w:val="24"/>
              </w:rPr>
              <w:t xml:space="preserve">表2 </w:t>
            </w:r>
            <w:r w:rsidR="00CD6BA0" w:rsidRPr="001C5F62">
              <w:rPr>
                <w:rFonts w:ascii="標楷體" w:eastAsia="標楷體" w:hAnsi="標楷體" w:cs="新細明體" w:hint="eastAsia"/>
                <w:b/>
                <w:bCs/>
                <w:kern w:val="0"/>
                <w:szCs w:val="24"/>
              </w:rPr>
              <w:t>各鄉鎮市</w:t>
            </w:r>
            <w:r w:rsidRPr="001C5F62">
              <w:rPr>
                <w:rFonts w:ascii="標楷體" w:eastAsia="標楷體" w:hAnsi="標楷體" w:cs="新細明體" w:hint="eastAsia"/>
                <w:b/>
                <w:bCs/>
                <w:kern w:val="0"/>
                <w:szCs w:val="24"/>
              </w:rPr>
              <w:t>自住房屋逾</w:t>
            </w:r>
            <w:r w:rsidRPr="001C5F62">
              <w:rPr>
                <w:rFonts w:ascii="標楷體" w:eastAsia="標楷體" w:hAnsi="標楷體" w:cs="新細明體"/>
                <w:b/>
                <w:bCs/>
                <w:kern w:val="0"/>
                <w:szCs w:val="24"/>
              </w:rPr>
              <w:t>2年</w:t>
            </w:r>
            <w:r w:rsidRPr="001C5F62">
              <w:rPr>
                <w:rFonts w:ascii="標楷體" w:eastAsia="標楷體" w:hAnsi="標楷體" w:cs="新細明體" w:hint="eastAsia"/>
                <w:b/>
                <w:bCs/>
                <w:kern w:val="0"/>
                <w:szCs w:val="24"/>
              </w:rPr>
              <w:t>尚未設籍或待銷售情形</w:t>
            </w:r>
          </w:p>
        </w:tc>
      </w:tr>
      <w:tr w:rsidR="002B4559" w:rsidRPr="001C5F62" w14:paraId="68D0C80A" w14:textId="77777777" w:rsidTr="00A033E5">
        <w:trPr>
          <w:trHeight w:val="300"/>
          <w:tblHeader/>
        </w:trPr>
        <w:tc>
          <w:tcPr>
            <w:tcW w:w="9580" w:type="dxa"/>
            <w:gridSpan w:val="20"/>
            <w:tcBorders>
              <w:top w:val="nil"/>
              <w:left w:val="nil"/>
              <w:bottom w:val="single" w:sz="4" w:space="0" w:color="auto"/>
              <w:right w:val="nil"/>
            </w:tcBorders>
            <w:shd w:val="clear" w:color="auto" w:fill="auto"/>
            <w:vAlign w:val="center"/>
            <w:hideMark/>
          </w:tcPr>
          <w:p w14:paraId="543DFAF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單位：宅、％</w:t>
            </w:r>
          </w:p>
        </w:tc>
      </w:tr>
      <w:tr w:rsidR="002B4559" w:rsidRPr="001C5F62" w14:paraId="7B00D0B1" w14:textId="77777777" w:rsidTr="00A033E5">
        <w:trPr>
          <w:trHeight w:val="300"/>
          <w:tblHeader/>
        </w:trPr>
        <w:tc>
          <w:tcPr>
            <w:tcW w:w="1618" w:type="dxa"/>
            <w:gridSpan w:val="2"/>
            <w:vMerge w:val="restart"/>
            <w:tcBorders>
              <w:top w:val="nil"/>
              <w:left w:val="single" w:sz="4" w:space="0" w:color="auto"/>
              <w:bottom w:val="single" w:sz="4" w:space="0" w:color="000000"/>
              <w:right w:val="single" w:sz="4" w:space="0" w:color="auto"/>
              <w:tl2br w:val="single" w:sz="4" w:space="0" w:color="auto"/>
            </w:tcBorders>
            <w:shd w:val="clear" w:color="auto" w:fill="auto"/>
            <w:vAlign w:val="center"/>
            <w:hideMark/>
          </w:tcPr>
          <w:p w14:paraId="2C971554" w14:textId="77777777" w:rsidR="002B4559" w:rsidRPr="001C5F62" w:rsidRDefault="002B4559" w:rsidP="00631859">
            <w:pPr>
              <w:widowControl/>
              <w:rPr>
                <w:rFonts w:ascii="標楷體" w:eastAsia="標楷體" w:hAnsi="標楷體" w:cs="新細明體"/>
                <w:kern w:val="0"/>
                <w:sz w:val="20"/>
              </w:rPr>
            </w:pPr>
            <w:r w:rsidRPr="001C5F62">
              <w:rPr>
                <w:rFonts w:ascii="標楷體" w:eastAsia="標楷體" w:hAnsi="標楷體" w:cs="新細明體" w:hint="eastAsia"/>
                <w:kern w:val="0"/>
                <w:sz w:val="20"/>
              </w:rPr>
              <w:t xml:space="preserve">       </w:t>
            </w:r>
            <w:r w:rsidRPr="001C5F62">
              <w:rPr>
                <w:rFonts w:ascii="標楷體" w:eastAsia="標楷體" w:hAnsi="標楷體" w:cs="新細明體"/>
                <w:kern w:val="0"/>
                <w:sz w:val="20"/>
              </w:rPr>
              <w:t xml:space="preserve">   </w:t>
            </w:r>
            <w:r w:rsidRPr="001C5F62">
              <w:rPr>
                <w:rFonts w:ascii="標楷體" w:eastAsia="標楷體" w:hAnsi="標楷體" w:cs="新細明體" w:hint="eastAsia"/>
                <w:kern w:val="0"/>
                <w:sz w:val="20"/>
              </w:rPr>
              <w:t>項目</w:t>
            </w:r>
            <w:r w:rsidRPr="001C5F62">
              <w:rPr>
                <w:rFonts w:ascii="標楷體" w:eastAsia="標楷體" w:hAnsi="標楷體" w:cs="新細明體" w:hint="eastAsia"/>
                <w:kern w:val="0"/>
                <w:sz w:val="20"/>
              </w:rPr>
              <w:br/>
              <w:t>鄉鎮市</w:t>
            </w:r>
          </w:p>
        </w:tc>
        <w:tc>
          <w:tcPr>
            <w:tcW w:w="4347" w:type="dxa"/>
            <w:gridSpan w:val="9"/>
            <w:tcBorders>
              <w:top w:val="single" w:sz="4" w:space="0" w:color="auto"/>
              <w:left w:val="nil"/>
              <w:bottom w:val="single" w:sz="4" w:space="0" w:color="auto"/>
              <w:right w:val="single" w:sz="4" w:space="0" w:color="auto"/>
            </w:tcBorders>
            <w:shd w:val="clear" w:color="auto" w:fill="auto"/>
            <w:vAlign w:val="center"/>
            <w:hideMark/>
          </w:tcPr>
          <w:p w14:paraId="3B1A0E5C"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自住房屋未設籍情形</w:t>
            </w:r>
          </w:p>
        </w:tc>
        <w:tc>
          <w:tcPr>
            <w:tcW w:w="3615" w:type="dxa"/>
            <w:gridSpan w:val="9"/>
            <w:tcBorders>
              <w:top w:val="single" w:sz="4" w:space="0" w:color="auto"/>
              <w:left w:val="nil"/>
              <w:bottom w:val="single" w:sz="4" w:space="0" w:color="auto"/>
              <w:right w:val="single" w:sz="4" w:space="0" w:color="000000"/>
            </w:tcBorders>
            <w:shd w:val="clear" w:color="auto" w:fill="auto"/>
            <w:noWrap/>
            <w:vAlign w:val="center"/>
            <w:hideMark/>
          </w:tcPr>
          <w:p w14:paraId="71A5A6E7"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待銷售房屋持有逾2年情形</w:t>
            </w:r>
          </w:p>
        </w:tc>
      </w:tr>
      <w:tr w:rsidR="002B4559" w:rsidRPr="001C5F62" w14:paraId="5738B431" w14:textId="77777777" w:rsidTr="00A033E5">
        <w:trPr>
          <w:trHeight w:val="109"/>
          <w:tblHeader/>
        </w:trPr>
        <w:tc>
          <w:tcPr>
            <w:tcW w:w="1618" w:type="dxa"/>
            <w:gridSpan w:val="2"/>
            <w:vMerge/>
            <w:tcBorders>
              <w:top w:val="nil"/>
              <w:left w:val="single" w:sz="4" w:space="0" w:color="auto"/>
              <w:bottom w:val="single" w:sz="4" w:space="0" w:color="000000"/>
              <w:right w:val="single" w:sz="4" w:space="0" w:color="auto"/>
            </w:tcBorders>
            <w:vAlign w:val="center"/>
            <w:hideMark/>
          </w:tcPr>
          <w:p w14:paraId="69532257" w14:textId="77777777" w:rsidR="002B4559" w:rsidRPr="001C5F62" w:rsidRDefault="002B4559" w:rsidP="00631859">
            <w:pPr>
              <w:widowControl/>
              <w:rPr>
                <w:rFonts w:ascii="標楷體" w:eastAsia="標楷體" w:hAnsi="標楷體" w:cs="新細明體"/>
                <w:kern w:val="0"/>
                <w:sz w:val="20"/>
              </w:rPr>
            </w:pPr>
          </w:p>
        </w:tc>
        <w:tc>
          <w:tcPr>
            <w:tcW w:w="1363" w:type="dxa"/>
            <w:gridSpan w:val="2"/>
            <w:tcBorders>
              <w:top w:val="nil"/>
              <w:left w:val="nil"/>
              <w:bottom w:val="single" w:sz="4" w:space="0" w:color="auto"/>
              <w:right w:val="single" w:sz="4" w:space="0" w:color="auto"/>
            </w:tcBorders>
            <w:shd w:val="clear" w:color="auto" w:fill="auto"/>
            <w:noWrap/>
            <w:vAlign w:val="center"/>
            <w:hideMark/>
          </w:tcPr>
          <w:p w14:paraId="3559502D"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單一自住房屋</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3E65AFC1"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非單一自住房屋</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5E145E0C" w14:textId="77777777" w:rsidR="002B4559" w:rsidRPr="001C5F62" w:rsidRDefault="002B4559" w:rsidP="00631859">
            <w:pPr>
              <w:widowControl/>
              <w:jc w:val="center"/>
              <w:rPr>
                <w:rFonts w:ascii="標楷體" w:eastAsia="標楷體" w:hAnsi="標楷體" w:cs="新細明體"/>
                <w:bCs/>
                <w:kern w:val="0"/>
                <w:sz w:val="20"/>
              </w:rPr>
            </w:pPr>
            <w:r w:rsidRPr="001C5F62">
              <w:rPr>
                <w:rFonts w:ascii="標楷體" w:eastAsia="標楷體" w:hAnsi="標楷體" w:cs="新細明體" w:hint="eastAsia"/>
                <w:bCs/>
                <w:kern w:val="0"/>
                <w:sz w:val="20"/>
              </w:rPr>
              <w:t>合計</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4E68D185"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占比</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263AA905"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2至4年</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3372E628"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4至5年</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9F44EFE"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逾5年</w:t>
            </w:r>
          </w:p>
        </w:tc>
        <w:tc>
          <w:tcPr>
            <w:tcW w:w="478" w:type="dxa"/>
            <w:gridSpan w:val="2"/>
            <w:tcBorders>
              <w:top w:val="nil"/>
              <w:left w:val="single" w:sz="4" w:space="0" w:color="auto"/>
              <w:bottom w:val="single" w:sz="4" w:space="0" w:color="auto"/>
              <w:right w:val="single" w:sz="4" w:space="0" w:color="auto"/>
            </w:tcBorders>
            <w:shd w:val="clear" w:color="auto" w:fill="auto"/>
            <w:noWrap/>
            <w:vAlign w:val="center"/>
            <w:hideMark/>
          </w:tcPr>
          <w:p w14:paraId="0C874489" w14:textId="77777777" w:rsidR="002B4559" w:rsidRPr="001C5F62" w:rsidRDefault="002B4559" w:rsidP="00631859">
            <w:pPr>
              <w:widowControl/>
              <w:jc w:val="center"/>
              <w:rPr>
                <w:rFonts w:ascii="標楷體" w:eastAsia="標楷體" w:hAnsi="標楷體" w:cs="新細明體"/>
                <w:bCs/>
                <w:kern w:val="0"/>
                <w:sz w:val="20"/>
              </w:rPr>
            </w:pPr>
            <w:r w:rsidRPr="001C5F62">
              <w:rPr>
                <w:rFonts w:ascii="標楷體" w:eastAsia="標楷體" w:hAnsi="標楷體" w:cs="新細明體" w:hint="eastAsia"/>
                <w:bCs/>
                <w:kern w:val="0"/>
                <w:sz w:val="20"/>
              </w:rPr>
              <w:t>合計</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C5D0294"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占比</w:t>
            </w:r>
          </w:p>
        </w:tc>
      </w:tr>
      <w:tr w:rsidR="002B4559" w:rsidRPr="001C5F62" w14:paraId="35CD041D"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3565A021" w14:textId="77777777" w:rsidR="002B4559" w:rsidRPr="001C5F62" w:rsidRDefault="002B4559" w:rsidP="00631859">
            <w:pPr>
              <w:widowControl/>
              <w:jc w:val="center"/>
              <w:rPr>
                <w:rFonts w:ascii="標楷體" w:eastAsia="標楷體" w:hAnsi="標楷體" w:cs="新細明體"/>
                <w:b/>
                <w:bCs/>
                <w:kern w:val="0"/>
                <w:sz w:val="20"/>
              </w:rPr>
            </w:pPr>
            <w:r w:rsidRPr="001C5F62">
              <w:rPr>
                <w:rFonts w:ascii="標楷體" w:eastAsia="標楷體" w:hAnsi="標楷體" w:cs="新細明體" w:hint="eastAsia"/>
                <w:b/>
                <w:bCs/>
                <w:kern w:val="0"/>
                <w:sz w:val="20"/>
              </w:rPr>
              <w:t>合計</w:t>
            </w:r>
          </w:p>
        </w:tc>
        <w:tc>
          <w:tcPr>
            <w:tcW w:w="1363" w:type="dxa"/>
            <w:gridSpan w:val="2"/>
            <w:tcBorders>
              <w:top w:val="nil"/>
              <w:left w:val="single" w:sz="4" w:space="0" w:color="auto"/>
              <w:bottom w:val="single" w:sz="4" w:space="0" w:color="auto"/>
              <w:right w:val="single" w:sz="4" w:space="0" w:color="auto"/>
            </w:tcBorders>
            <w:shd w:val="clear" w:color="auto" w:fill="auto"/>
            <w:vAlign w:val="center"/>
            <w:hideMark/>
          </w:tcPr>
          <w:p w14:paraId="16BCF426"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8,258</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69EF0754"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29,539</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11F92432"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37,797</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1DEE3D40" w14:textId="77777777" w:rsidR="002B4559" w:rsidRPr="001C5F62" w:rsidRDefault="002B4559" w:rsidP="00631859">
            <w:pPr>
              <w:widowControl/>
              <w:jc w:val="right"/>
              <w:rPr>
                <w:rFonts w:ascii="標楷體" w:eastAsia="標楷體" w:hAnsi="標楷體" w:cs="新細明體"/>
                <w:b/>
                <w:kern w:val="0"/>
                <w:sz w:val="20"/>
              </w:rPr>
            </w:pPr>
            <w:r w:rsidRPr="001C5F62">
              <w:rPr>
                <w:rFonts w:ascii="標楷體" w:eastAsia="標楷體" w:hAnsi="標楷體" w:cs="新細明體" w:hint="eastAsia"/>
                <w:b/>
                <w:kern w:val="0"/>
                <w:sz w:val="20"/>
              </w:rPr>
              <w:t>100.00</w:t>
            </w:r>
          </w:p>
        </w:tc>
        <w:tc>
          <w:tcPr>
            <w:tcW w:w="865" w:type="dxa"/>
            <w:gridSpan w:val="2"/>
            <w:tcBorders>
              <w:top w:val="nil"/>
              <w:left w:val="single" w:sz="4" w:space="0" w:color="auto"/>
              <w:bottom w:val="single" w:sz="4" w:space="0" w:color="auto"/>
              <w:right w:val="single" w:sz="4" w:space="0" w:color="auto"/>
            </w:tcBorders>
            <w:shd w:val="clear" w:color="auto" w:fill="auto"/>
            <w:vAlign w:val="center"/>
            <w:hideMark/>
          </w:tcPr>
          <w:p w14:paraId="57B084BC"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60</w:t>
            </w:r>
          </w:p>
        </w:tc>
        <w:tc>
          <w:tcPr>
            <w:tcW w:w="865" w:type="dxa"/>
            <w:gridSpan w:val="2"/>
            <w:tcBorders>
              <w:top w:val="nil"/>
              <w:left w:val="nil"/>
              <w:bottom w:val="single" w:sz="4" w:space="0" w:color="auto"/>
              <w:right w:val="single" w:sz="4" w:space="0" w:color="auto"/>
            </w:tcBorders>
            <w:shd w:val="clear" w:color="auto" w:fill="auto"/>
            <w:vAlign w:val="center"/>
            <w:hideMark/>
          </w:tcPr>
          <w:p w14:paraId="29E0FAE3"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18</w:t>
            </w:r>
          </w:p>
        </w:tc>
        <w:tc>
          <w:tcPr>
            <w:tcW w:w="709" w:type="dxa"/>
            <w:tcBorders>
              <w:top w:val="nil"/>
              <w:left w:val="nil"/>
              <w:bottom w:val="single" w:sz="4" w:space="0" w:color="auto"/>
              <w:right w:val="single" w:sz="4" w:space="0" w:color="auto"/>
            </w:tcBorders>
            <w:shd w:val="clear" w:color="auto" w:fill="auto"/>
            <w:vAlign w:val="center"/>
            <w:hideMark/>
          </w:tcPr>
          <w:p w14:paraId="3705A118"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163</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6E01EC42"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241</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5AD1984F" w14:textId="77777777" w:rsidR="002B4559" w:rsidRPr="001C5F62" w:rsidRDefault="002B4559" w:rsidP="00631859">
            <w:pPr>
              <w:widowControl/>
              <w:jc w:val="right"/>
              <w:rPr>
                <w:rFonts w:ascii="標楷體" w:eastAsia="標楷體" w:hAnsi="標楷體" w:cs="新細明體"/>
                <w:b/>
                <w:kern w:val="0"/>
                <w:sz w:val="20"/>
              </w:rPr>
            </w:pPr>
            <w:r w:rsidRPr="001C5F62">
              <w:rPr>
                <w:rFonts w:ascii="標楷體" w:eastAsia="標楷體" w:hAnsi="標楷體" w:cs="新細明體"/>
                <w:b/>
                <w:kern w:val="0"/>
                <w:sz w:val="20"/>
              </w:rPr>
              <w:t>100</w:t>
            </w:r>
            <w:r w:rsidRPr="001C5F62">
              <w:rPr>
                <w:rFonts w:ascii="標楷體" w:eastAsia="標楷體" w:hAnsi="標楷體" w:cs="新細明體" w:hint="eastAsia"/>
                <w:b/>
                <w:kern w:val="0"/>
                <w:sz w:val="20"/>
              </w:rPr>
              <w:t>.</w:t>
            </w:r>
            <w:r w:rsidRPr="001C5F62">
              <w:rPr>
                <w:rFonts w:ascii="標楷體" w:eastAsia="標楷體" w:hAnsi="標楷體" w:cs="新細明體"/>
                <w:b/>
                <w:kern w:val="0"/>
                <w:sz w:val="20"/>
              </w:rPr>
              <w:t>00</w:t>
            </w:r>
          </w:p>
        </w:tc>
      </w:tr>
      <w:tr w:rsidR="002B4559" w:rsidRPr="001C5F62" w14:paraId="5746F20D"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15239837"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礁溪鄉</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11933AF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1,599</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584AE0E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6,842</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4BA34527"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8,441</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1A0C25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22.33</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1F4C169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450A6A6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3BA1C8D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68</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48A1BF02"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74</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00299BB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kern w:val="0"/>
                <w:sz w:val="20"/>
              </w:rPr>
              <w:t>30</w:t>
            </w:r>
            <w:r w:rsidRPr="001C5F62">
              <w:rPr>
                <w:rFonts w:ascii="標楷體" w:eastAsia="標楷體" w:hAnsi="標楷體" w:cs="新細明體" w:hint="eastAsia"/>
                <w:kern w:val="0"/>
                <w:sz w:val="20"/>
              </w:rPr>
              <w:t>.</w:t>
            </w:r>
            <w:r w:rsidRPr="001C5F62">
              <w:rPr>
                <w:rFonts w:ascii="標楷體" w:eastAsia="標楷體" w:hAnsi="標楷體" w:cs="新細明體"/>
                <w:kern w:val="0"/>
                <w:sz w:val="20"/>
              </w:rPr>
              <w:t>71</w:t>
            </w:r>
          </w:p>
        </w:tc>
      </w:tr>
      <w:tr w:rsidR="002B4559" w:rsidRPr="001C5F62" w14:paraId="2DEB1610"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57C0B643"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宜蘭市</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171D12E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1,541</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516A738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5,853</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7BDF769B"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7,394</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46D613B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19.56</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1DBF339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18</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4B2BE999"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6EAD6B1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53</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0DF17F3D"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73</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04AAF7A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kern w:val="0"/>
                <w:sz w:val="20"/>
              </w:rPr>
              <w:t>30</w:t>
            </w:r>
            <w:r w:rsidRPr="001C5F62">
              <w:rPr>
                <w:rFonts w:ascii="標楷體" w:eastAsia="標楷體" w:hAnsi="標楷體" w:cs="新細明體" w:hint="eastAsia"/>
                <w:kern w:val="0"/>
                <w:sz w:val="20"/>
              </w:rPr>
              <w:t>.</w:t>
            </w:r>
            <w:r w:rsidRPr="001C5F62">
              <w:rPr>
                <w:rFonts w:ascii="標楷體" w:eastAsia="標楷體" w:hAnsi="標楷體" w:cs="新細明體"/>
                <w:kern w:val="0"/>
                <w:sz w:val="20"/>
              </w:rPr>
              <w:t>2</w:t>
            </w:r>
            <w:r w:rsidRPr="001C5F62">
              <w:rPr>
                <w:rFonts w:ascii="標楷體" w:eastAsia="標楷體" w:hAnsi="標楷體" w:cs="新細明體" w:hint="eastAsia"/>
                <w:kern w:val="0"/>
                <w:sz w:val="20"/>
              </w:rPr>
              <w:t>9</w:t>
            </w:r>
          </w:p>
        </w:tc>
      </w:tr>
      <w:tr w:rsidR="002B4559" w:rsidRPr="001C5F62" w14:paraId="404AD916"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2EBA223B"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羅東鎮</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5BFF0A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1,001</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1F80DC0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4,144</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2D853DA7"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5,145</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6B9AEBFC"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13.61</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315C04D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3233050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8</w:t>
            </w:r>
          </w:p>
        </w:tc>
        <w:tc>
          <w:tcPr>
            <w:tcW w:w="709" w:type="dxa"/>
            <w:tcBorders>
              <w:top w:val="nil"/>
              <w:left w:val="nil"/>
              <w:bottom w:val="single" w:sz="4" w:space="0" w:color="auto"/>
              <w:right w:val="single" w:sz="4" w:space="0" w:color="auto"/>
            </w:tcBorders>
            <w:shd w:val="clear" w:color="auto" w:fill="auto"/>
            <w:noWrap/>
            <w:vAlign w:val="center"/>
            <w:hideMark/>
          </w:tcPr>
          <w:p w14:paraId="6A548B3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486EE872"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17</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61D8413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kern w:val="0"/>
                <w:sz w:val="20"/>
              </w:rPr>
              <w:t>7</w:t>
            </w:r>
            <w:r w:rsidRPr="001C5F62">
              <w:rPr>
                <w:rFonts w:ascii="標楷體" w:eastAsia="標楷體" w:hAnsi="標楷體" w:cs="新細明體" w:hint="eastAsia"/>
                <w:kern w:val="0"/>
                <w:sz w:val="20"/>
              </w:rPr>
              <w:t>.</w:t>
            </w:r>
            <w:r w:rsidRPr="001C5F62">
              <w:rPr>
                <w:rFonts w:ascii="標楷體" w:eastAsia="標楷體" w:hAnsi="標楷體" w:cs="新細明體"/>
                <w:kern w:val="0"/>
                <w:sz w:val="20"/>
              </w:rPr>
              <w:t>05</w:t>
            </w:r>
          </w:p>
        </w:tc>
      </w:tr>
      <w:tr w:rsidR="002B4559" w:rsidRPr="001C5F62" w14:paraId="23502943"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1276EF5F"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冬山鄉</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77C9C2D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820</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124475D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2,421</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67699ABC"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3,241</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9621223"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8.57</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225E9B83"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2280BF6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03C22A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17</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5E09E550"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18</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3CAF11F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7.47</w:t>
            </w:r>
          </w:p>
        </w:tc>
      </w:tr>
      <w:tr w:rsidR="002B4559" w:rsidRPr="001C5F62" w14:paraId="4108B640"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554BB998"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五結鄉</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51BD64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760</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27F86EBC"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2,377</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00BCEF54"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3,137</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6B36128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8.30</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1470A00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3FB8F92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363B0C4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12521792"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8</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725EFC7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3.32</w:t>
            </w:r>
          </w:p>
        </w:tc>
      </w:tr>
      <w:tr w:rsidR="002B4559" w:rsidRPr="001C5F62" w14:paraId="464171C0"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06449EAE"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頭城鎮</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11881C2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554</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2DABEA31"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2,183</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3744293A"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2,737</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4CEE5E3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7.24</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6FA1ADD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2896D19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w:t>
            </w:r>
          </w:p>
        </w:tc>
        <w:tc>
          <w:tcPr>
            <w:tcW w:w="709" w:type="dxa"/>
            <w:tcBorders>
              <w:top w:val="nil"/>
              <w:left w:val="nil"/>
              <w:bottom w:val="single" w:sz="4" w:space="0" w:color="auto"/>
              <w:right w:val="single" w:sz="4" w:space="0" w:color="auto"/>
            </w:tcBorders>
            <w:shd w:val="clear" w:color="auto" w:fill="auto"/>
            <w:noWrap/>
            <w:vAlign w:val="center"/>
            <w:hideMark/>
          </w:tcPr>
          <w:p w14:paraId="3CF4836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0B60BFB6"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3</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19A767A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1.24</w:t>
            </w:r>
          </w:p>
        </w:tc>
      </w:tr>
      <w:tr w:rsidR="002B4559" w:rsidRPr="001C5F62" w14:paraId="78327EDD"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57B5B009"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蘇澳鎮</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702F2893"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513</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5C34916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1,589</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67BAFBF3"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2,102</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0B6089D3"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5.56</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11941063"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78456A4C"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1A0BD8A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53824512"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8</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47A0A04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3.32</w:t>
            </w:r>
          </w:p>
        </w:tc>
      </w:tr>
      <w:tr w:rsidR="002B4559" w:rsidRPr="001C5F62" w14:paraId="2896EAA3"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4439DCC5"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員山鄉</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7AD74E6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549</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30E7A14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1,574</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4123154F"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2,123</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79F53C7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5.62</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01E312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3150390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6DA87A3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73646990"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2</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6E32A95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0.83</w:t>
            </w:r>
          </w:p>
        </w:tc>
      </w:tr>
      <w:tr w:rsidR="002B4559" w:rsidRPr="001C5F62" w14:paraId="6A0E499C"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40B43114"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三星鄉</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BCB992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345</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2CBEE1D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1,297</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31EB57FD"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1,642</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2C9B5F0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4.34</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F9A3CE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24</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3B1F593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3CAD5629"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60CF46EC"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35</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0AE0B86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14.52</w:t>
            </w:r>
          </w:p>
        </w:tc>
      </w:tr>
      <w:tr w:rsidR="002B4559" w:rsidRPr="001C5F62" w14:paraId="70A35932"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412AE6D9"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壯圍鄉</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25E6F25E"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502</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27ECCA54"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1,141</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421ACB9C"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1,643</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19020A5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4.35</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7E54AB29"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11373D22"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0F30F0EF"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2</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6397C169"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3</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4FE3C903"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1.24</w:t>
            </w:r>
          </w:p>
        </w:tc>
      </w:tr>
      <w:tr w:rsidR="002B4559" w:rsidRPr="001C5F62" w14:paraId="50575113"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45A1BC97"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大同鄉</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68CCB63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40</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107708C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74</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4198F8B0"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114</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24894078"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0.30</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407B0ED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4BF5206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15E7EDA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7D94CCEC"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50866ED9"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r>
      <w:tr w:rsidR="002B4559" w:rsidRPr="001C5F62" w14:paraId="2024D50F" w14:textId="77777777" w:rsidTr="00A033E5">
        <w:trPr>
          <w:trHeight w:val="290"/>
        </w:trPr>
        <w:tc>
          <w:tcPr>
            <w:tcW w:w="1618" w:type="dxa"/>
            <w:gridSpan w:val="2"/>
            <w:tcBorders>
              <w:top w:val="nil"/>
              <w:left w:val="single" w:sz="4" w:space="0" w:color="auto"/>
              <w:bottom w:val="single" w:sz="4" w:space="0" w:color="auto"/>
              <w:right w:val="single" w:sz="4" w:space="0" w:color="auto"/>
            </w:tcBorders>
            <w:shd w:val="clear" w:color="auto" w:fill="auto"/>
            <w:vAlign w:val="center"/>
            <w:hideMark/>
          </w:tcPr>
          <w:p w14:paraId="40CE225D" w14:textId="77777777" w:rsidR="002B4559" w:rsidRPr="001C5F62" w:rsidRDefault="002B4559" w:rsidP="00631859">
            <w:pPr>
              <w:widowControl/>
              <w:jc w:val="center"/>
              <w:rPr>
                <w:rFonts w:ascii="標楷體" w:eastAsia="標楷體" w:hAnsi="標楷體" w:cs="新細明體"/>
                <w:kern w:val="0"/>
                <w:sz w:val="20"/>
              </w:rPr>
            </w:pPr>
            <w:r w:rsidRPr="001C5F62">
              <w:rPr>
                <w:rFonts w:ascii="標楷體" w:eastAsia="標楷體" w:hAnsi="標楷體" w:cs="新細明體" w:hint="eastAsia"/>
                <w:kern w:val="0"/>
                <w:sz w:val="20"/>
              </w:rPr>
              <w:t>南澳鄉</w:t>
            </w:r>
          </w:p>
        </w:tc>
        <w:tc>
          <w:tcPr>
            <w:tcW w:w="13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F09292B"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34</w:t>
            </w:r>
          </w:p>
        </w:tc>
        <w:tc>
          <w:tcPr>
            <w:tcW w:w="1585" w:type="dxa"/>
            <w:gridSpan w:val="3"/>
            <w:tcBorders>
              <w:top w:val="nil"/>
              <w:left w:val="single" w:sz="4" w:space="0" w:color="auto"/>
              <w:bottom w:val="single" w:sz="4" w:space="0" w:color="auto"/>
              <w:right w:val="single" w:sz="4" w:space="0" w:color="auto"/>
            </w:tcBorders>
            <w:shd w:val="clear" w:color="auto" w:fill="auto"/>
            <w:noWrap/>
            <w:vAlign w:val="center"/>
            <w:hideMark/>
          </w:tcPr>
          <w:p w14:paraId="5D7D393A"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44</w:t>
            </w:r>
          </w:p>
        </w:tc>
        <w:tc>
          <w:tcPr>
            <w:tcW w:w="701" w:type="dxa"/>
            <w:gridSpan w:val="2"/>
            <w:tcBorders>
              <w:top w:val="nil"/>
              <w:left w:val="single" w:sz="4" w:space="0" w:color="auto"/>
              <w:bottom w:val="single" w:sz="4" w:space="0" w:color="auto"/>
              <w:right w:val="single" w:sz="4" w:space="0" w:color="auto"/>
            </w:tcBorders>
            <w:shd w:val="clear" w:color="auto" w:fill="auto"/>
            <w:noWrap/>
            <w:vAlign w:val="center"/>
            <w:hideMark/>
          </w:tcPr>
          <w:p w14:paraId="28094169" w14:textId="77777777" w:rsidR="002B4559" w:rsidRPr="001C5F62" w:rsidRDefault="002B4559" w:rsidP="00631859">
            <w:pPr>
              <w:widowControl/>
              <w:jc w:val="right"/>
              <w:rPr>
                <w:rFonts w:ascii="標楷體" w:eastAsia="標楷體" w:hAnsi="標楷體" w:cs="新細明體"/>
                <w:b/>
                <w:bCs/>
                <w:kern w:val="0"/>
                <w:sz w:val="20"/>
              </w:rPr>
            </w:pPr>
            <w:r w:rsidRPr="001C5F62">
              <w:rPr>
                <w:rFonts w:ascii="標楷體" w:eastAsia="標楷體" w:hAnsi="標楷體" w:cs="新細明體" w:hint="eastAsia"/>
                <w:b/>
                <w:bCs/>
                <w:kern w:val="0"/>
                <w:sz w:val="20"/>
              </w:rPr>
              <w:t>78</w:t>
            </w:r>
          </w:p>
        </w:tc>
        <w:tc>
          <w:tcPr>
            <w:tcW w:w="698" w:type="dxa"/>
            <w:gridSpan w:val="2"/>
            <w:tcBorders>
              <w:top w:val="nil"/>
              <w:left w:val="single" w:sz="4" w:space="0" w:color="auto"/>
              <w:bottom w:val="single" w:sz="4" w:space="0" w:color="auto"/>
              <w:right w:val="single" w:sz="4" w:space="0" w:color="auto"/>
            </w:tcBorders>
            <w:shd w:val="clear" w:color="auto" w:fill="auto"/>
            <w:noWrap/>
            <w:vAlign w:val="center"/>
            <w:hideMark/>
          </w:tcPr>
          <w:p w14:paraId="061F1CBC"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0.21</w:t>
            </w:r>
          </w:p>
        </w:tc>
        <w:tc>
          <w:tcPr>
            <w:tcW w:w="865" w:type="dxa"/>
            <w:gridSpan w:val="2"/>
            <w:tcBorders>
              <w:top w:val="nil"/>
              <w:left w:val="single" w:sz="4" w:space="0" w:color="auto"/>
              <w:bottom w:val="single" w:sz="4" w:space="0" w:color="auto"/>
              <w:right w:val="single" w:sz="4" w:space="0" w:color="auto"/>
            </w:tcBorders>
            <w:shd w:val="clear" w:color="auto" w:fill="auto"/>
            <w:noWrap/>
            <w:vAlign w:val="center"/>
            <w:hideMark/>
          </w:tcPr>
          <w:p w14:paraId="729E05A0"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865" w:type="dxa"/>
            <w:gridSpan w:val="2"/>
            <w:tcBorders>
              <w:top w:val="nil"/>
              <w:left w:val="nil"/>
              <w:bottom w:val="single" w:sz="4" w:space="0" w:color="auto"/>
              <w:right w:val="single" w:sz="4" w:space="0" w:color="auto"/>
            </w:tcBorders>
            <w:shd w:val="clear" w:color="auto" w:fill="auto"/>
            <w:noWrap/>
            <w:vAlign w:val="center"/>
            <w:hideMark/>
          </w:tcPr>
          <w:p w14:paraId="334AC735"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56C90E4D"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478" w:type="dxa"/>
            <w:gridSpan w:val="2"/>
            <w:tcBorders>
              <w:top w:val="nil"/>
              <w:left w:val="nil"/>
              <w:bottom w:val="single" w:sz="4" w:space="0" w:color="auto"/>
              <w:right w:val="single" w:sz="4" w:space="0" w:color="auto"/>
            </w:tcBorders>
            <w:shd w:val="clear" w:color="auto" w:fill="auto"/>
            <w:noWrap/>
            <w:vAlign w:val="center"/>
            <w:hideMark/>
          </w:tcPr>
          <w:p w14:paraId="7A3675D6"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c>
          <w:tcPr>
            <w:tcW w:w="698" w:type="dxa"/>
            <w:gridSpan w:val="2"/>
            <w:tcBorders>
              <w:top w:val="nil"/>
              <w:left w:val="nil"/>
              <w:bottom w:val="single" w:sz="4" w:space="0" w:color="auto"/>
              <w:right w:val="single" w:sz="4" w:space="0" w:color="auto"/>
            </w:tcBorders>
            <w:shd w:val="clear" w:color="auto" w:fill="auto"/>
            <w:noWrap/>
            <w:vAlign w:val="center"/>
            <w:hideMark/>
          </w:tcPr>
          <w:p w14:paraId="16539917" w14:textId="77777777" w:rsidR="002B4559" w:rsidRPr="001C5F62" w:rsidRDefault="002B4559" w:rsidP="00631859">
            <w:pPr>
              <w:widowControl/>
              <w:jc w:val="right"/>
              <w:rPr>
                <w:rFonts w:ascii="標楷體" w:eastAsia="標楷體" w:hAnsi="標楷體" w:cs="新細明體"/>
                <w:kern w:val="0"/>
                <w:sz w:val="20"/>
              </w:rPr>
            </w:pPr>
            <w:r w:rsidRPr="001C5F62">
              <w:rPr>
                <w:rFonts w:ascii="標楷體" w:eastAsia="標楷體" w:hAnsi="標楷體" w:cs="新細明體" w:hint="eastAsia"/>
                <w:kern w:val="0"/>
                <w:sz w:val="20"/>
              </w:rPr>
              <w:t>—</w:t>
            </w:r>
          </w:p>
        </w:tc>
      </w:tr>
      <w:tr w:rsidR="002B4559" w:rsidRPr="001C5F62" w14:paraId="24BFF0BB" w14:textId="77777777" w:rsidTr="00A033E5">
        <w:trPr>
          <w:trHeight w:val="290"/>
        </w:trPr>
        <w:tc>
          <w:tcPr>
            <w:tcW w:w="9580" w:type="dxa"/>
            <w:gridSpan w:val="20"/>
            <w:tcBorders>
              <w:top w:val="single" w:sz="4" w:space="0" w:color="auto"/>
              <w:left w:val="nil"/>
              <w:bottom w:val="nil"/>
              <w:right w:val="nil"/>
            </w:tcBorders>
            <w:shd w:val="clear" w:color="auto" w:fill="auto"/>
            <w:noWrap/>
            <w:vAlign w:val="bottom"/>
            <w:hideMark/>
          </w:tcPr>
          <w:p w14:paraId="400E61C9" w14:textId="77777777" w:rsidR="002B4559" w:rsidRPr="001C5F62" w:rsidRDefault="002B4559" w:rsidP="00631859">
            <w:pPr>
              <w:widowControl/>
              <w:rPr>
                <w:rFonts w:ascii="標楷體" w:eastAsia="標楷體" w:hAnsi="標楷體" w:cs="新細明體"/>
                <w:kern w:val="0"/>
                <w:sz w:val="18"/>
                <w:szCs w:val="18"/>
              </w:rPr>
            </w:pPr>
            <w:r w:rsidRPr="001C5F62">
              <w:rPr>
                <w:rFonts w:ascii="標楷體" w:eastAsia="標楷體" w:hAnsi="標楷體" w:cs="新細明體" w:hint="eastAsia"/>
                <w:kern w:val="0"/>
                <w:sz w:val="18"/>
                <w:szCs w:val="18"/>
              </w:rPr>
              <w:t>註：1.上述資料截止日期為</w:t>
            </w:r>
            <w:r w:rsidRPr="001C5F62">
              <w:rPr>
                <w:rFonts w:ascii="標楷體" w:eastAsia="標楷體" w:hAnsi="標楷體" w:cs="新細明體"/>
                <w:kern w:val="0"/>
                <w:sz w:val="18"/>
                <w:szCs w:val="18"/>
              </w:rPr>
              <w:t>113年10月26日。</w:t>
            </w:r>
          </w:p>
          <w:p w14:paraId="02CA44D9" w14:textId="77777777" w:rsidR="002B4559" w:rsidRPr="001C5F62" w:rsidRDefault="002B4559" w:rsidP="00631859">
            <w:pPr>
              <w:widowControl/>
              <w:ind w:firstLineChars="200" w:firstLine="360"/>
              <w:rPr>
                <w:rFonts w:ascii="標楷體" w:eastAsia="標楷體" w:hAnsi="標楷體" w:cs="新細明體"/>
                <w:kern w:val="0"/>
                <w:sz w:val="18"/>
                <w:szCs w:val="18"/>
              </w:rPr>
            </w:pPr>
            <w:r w:rsidRPr="001C5F62">
              <w:rPr>
                <w:rFonts w:ascii="標楷體" w:eastAsia="標楷體" w:hAnsi="標楷體" w:cs="新細明體" w:hint="eastAsia"/>
                <w:kern w:val="0"/>
                <w:sz w:val="18"/>
                <w:szCs w:val="18"/>
              </w:rPr>
              <w:t>2.資料來源：整理自財政稅務局提供資料。</w:t>
            </w:r>
          </w:p>
        </w:tc>
      </w:tr>
    </w:tbl>
    <w:p w14:paraId="7282FCBE" w14:textId="77777777" w:rsidR="002B4559" w:rsidRPr="001C5F62" w:rsidRDefault="002B4559" w:rsidP="009A7AFB">
      <w:pPr>
        <w:kinsoku w:val="0"/>
        <w:overflowPunct w:val="0"/>
        <w:autoSpaceDE w:val="0"/>
        <w:spacing w:beforeLines="50" w:before="120" w:afterLines="50" w:after="120" w:line="540" w:lineRule="atLeas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lastRenderedPageBreak/>
        <w:t>2.</w:t>
      </w:r>
      <w:bookmarkStart w:id="16" w:name="_Hlk123289565"/>
      <w:r w:rsidRPr="001C5F62">
        <w:rPr>
          <w:rFonts w:ascii="標楷體" w:eastAsia="標楷體" w:hAnsi="標楷體"/>
          <w:b/>
          <w:spacing w:val="2"/>
          <w:sz w:val="28"/>
          <w:szCs w:val="28"/>
        </w:rPr>
        <w:t xml:space="preserve">  </w:t>
      </w:r>
      <w:r w:rsidRPr="001C5F62">
        <w:rPr>
          <w:rFonts w:ascii="標楷體" w:eastAsia="標楷體" w:hAnsi="標楷體" w:hint="eastAsia"/>
          <w:b/>
          <w:spacing w:val="2"/>
          <w:sz w:val="28"/>
          <w:szCs w:val="28"/>
        </w:rPr>
        <w:t>為健全稅籍、確保稅源及遏止逃漏，賡續辦理地價稅及房屋稅稅籍清查作業，惟間有部分土地及房屋未依規定課徵，允待查明依法妥處，以提升清查成效，實現租稅公平。</w:t>
      </w:r>
    </w:p>
    <w:p w14:paraId="2626E875" w14:textId="71468E86" w:rsidR="002B4559" w:rsidRPr="001C5F62" w:rsidRDefault="002B4559" w:rsidP="009A7AFB">
      <w:pPr>
        <w:kinsoku w:val="0"/>
        <w:overflowPunct w:val="0"/>
        <w:autoSpaceDE w:val="0"/>
        <w:spacing w:beforeLines="50" w:before="120" w:line="560" w:lineRule="atLeast"/>
        <w:ind w:firstLineChars="200" w:firstLine="488"/>
        <w:jc w:val="both"/>
        <w:rPr>
          <w:rFonts w:ascii="標楷體" w:eastAsia="標楷體" w:hAnsi="標楷體"/>
          <w:noProof/>
          <w:spacing w:val="2"/>
          <w:szCs w:val="24"/>
        </w:rPr>
      </w:pPr>
      <w:r w:rsidRPr="001C5F62">
        <w:rPr>
          <w:rFonts w:ascii="標楷體" w:eastAsia="標楷體" w:hAnsi="標楷體" w:hint="eastAsia"/>
          <w:noProof/>
          <w:spacing w:val="2"/>
          <w:szCs w:val="24"/>
        </w:rPr>
        <w:t>財政稅務局為健全稅籍、確保稅源及遏止逃漏，以達公平課稅、增裕庫收之目標，賡續辦理地價稅及房屋稅稅籍及使用清查作業。依土地稅法第22條第1項規定：「非都市土地依法編定之農業用地或未規定地價者，徵收田賦。但都市土地合於左列規定者亦同：一、依都市計畫編為農業區及保護區，限作農業用地使用者。二、公共設施尚未完竣前，仍作農業用地使用者。三、依法限制建築，仍作農業用地使用者……。」又依農業用地作農業使用認定及核發證明辦法第5條規定：「農業用地有下列各款情形之一者，不得認定為作農業使用：一、農業設施或農舍之興建面積，超過核准使用面積或未依核定用途使用。……三、現場有阻斷排灌水系統等情事。四、現場有與農業經營無關或妨礙耕作之障礙物、砂石、廢棄物、柏油、水泥等使用情形。」另依房屋稅條例第5條第1項第1款有關房屋稅稅率第1目規定：「供自住、公益出租人出租使用或以土地設定地上權之使用權房屋並供該使用權人自住使用者，為其房屋現值1.2％。」經依財政稅務局提供地價稅稅地種類檔、房屋稅房屋座落檔及課稅主檔，與宜蘭縣市計畫圖、公共設施管線圖、公共設施完竣變動範圍土地清冊、國土測繪圖資服務雲、宜蘭縣住宅及不動產地理資訊系統、土地核發供農舍或農業設施容許使用情形、消防設備安全檢查場所等資料檔勾稽比對結果，核有：（1）都市計畫編定為工業區或住宅區，且公共設施完竣範圍內之土地，仍核定課徵田賦者，計有11筆；（2）都市計畫非編為農業區或保護區範圍內之土地，其鄰近10公尺以內已有道路與電力、自來水及排水管線通過，未依規定改劃設為公共設施完竣地區予以課徵地價稅，仍核定課徵田賦者，計有100筆；（3）土地上似有建物、增建、景觀栽植及鋪設水泥等，核與農業用地作農業使用認定及核發證明辦法第5條，不得認定為作農業使用之規定未合者，計有4筆；作為純住宅、倉儲、製造業及商業等使用之非農業用土地，仍課徵田賦者，計有453筆；（4）消防局列管場所用途別為商場、餐廳、旅館等之樓地板面積，較房屋稅非住家用課稅面積增加，且逾150平方公尺者，計有273筆等情事，以上經函請</w:t>
      </w:r>
      <w:r w:rsidRPr="001C5F62">
        <w:rPr>
          <w:rFonts w:ascii="標楷體" w:eastAsia="標楷體" w:hAnsi="標楷體" w:hint="eastAsia"/>
          <w:noProof/>
          <w:spacing w:val="2"/>
          <w:szCs w:val="24"/>
        </w:rPr>
        <w:lastRenderedPageBreak/>
        <w:t>財政稅務局查明依法妥處，以提升稅籍清查成效，實現租稅公平。據復：</w:t>
      </w:r>
      <w:r w:rsidR="005B584C" w:rsidRPr="001C5F62">
        <w:rPr>
          <w:rFonts w:ascii="標楷體" w:eastAsia="標楷體" w:hAnsi="標楷體" w:hint="eastAsia"/>
          <w:noProof/>
          <w:spacing w:val="2"/>
          <w:szCs w:val="24"/>
        </w:rPr>
        <w:t>（</w:t>
      </w:r>
      <w:r w:rsidRPr="001C5F62">
        <w:rPr>
          <w:rFonts w:ascii="標楷體" w:eastAsia="標楷體" w:hAnsi="標楷體" w:hint="eastAsia"/>
          <w:noProof/>
          <w:spacing w:val="2"/>
          <w:szCs w:val="24"/>
        </w:rPr>
        <w:t>1</w:t>
      </w:r>
      <w:r w:rsidR="005B584C" w:rsidRPr="001C5F62">
        <w:rPr>
          <w:rFonts w:ascii="標楷體" w:eastAsia="標楷體" w:hAnsi="標楷體" w:hint="eastAsia"/>
          <w:noProof/>
          <w:spacing w:val="2"/>
          <w:szCs w:val="24"/>
        </w:rPr>
        <w:t>）</w:t>
      </w:r>
      <w:r w:rsidRPr="001C5F62">
        <w:rPr>
          <w:rFonts w:ascii="標楷體" w:eastAsia="標楷體" w:hAnsi="標楷體" w:hint="eastAsia"/>
          <w:noProof/>
          <w:spacing w:val="2"/>
          <w:szCs w:val="24"/>
        </w:rPr>
        <w:t>課徵田賦之公共設施完竣都市土地，經清查補徵地價稅8筆，金額75萬餘元；</w:t>
      </w:r>
      <w:r w:rsidR="005B584C" w:rsidRPr="001C5F62">
        <w:rPr>
          <w:rFonts w:ascii="標楷體" w:eastAsia="標楷體" w:hAnsi="標楷體" w:hint="eastAsia"/>
          <w:noProof/>
          <w:spacing w:val="2"/>
          <w:szCs w:val="24"/>
        </w:rPr>
        <w:t>（</w:t>
      </w:r>
      <w:r w:rsidRPr="001C5F62">
        <w:rPr>
          <w:rFonts w:ascii="標楷體" w:eastAsia="標楷體" w:hAnsi="標楷體" w:hint="eastAsia"/>
          <w:noProof/>
          <w:spacing w:val="2"/>
          <w:szCs w:val="24"/>
        </w:rPr>
        <w:t>2</w:t>
      </w:r>
      <w:r w:rsidR="005B584C" w:rsidRPr="001C5F62">
        <w:rPr>
          <w:rFonts w:ascii="標楷體" w:eastAsia="標楷體" w:hAnsi="標楷體" w:hint="eastAsia"/>
          <w:noProof/>
          <w:spacing w:val="2"/>
          <w:szCs w:val="24"/>
        </w:rPr>
        <w:t>）</w:t>
      </w:r>
      <w:r w:rsidRPr="001C5F62">
        <w:rPr>
          <w:rFonts w:ascii="標楷體" w:eastAsia="標楷體" w:hAnsi="標楷體" w:hint="eastAsia"/>
          <w:noProof/>
          <w:spacing w:val="2"/>
          <w:szCs w:val="24"/>
        </w:rPr>
        <w:t>鄰近10公尺內已有道路與電力、自來水及排水管線通過，未改劃設為公共設施完竣地區，並課徵地價稅之都市土地，經清查補徵地價稅9筆，金額127萬餘元；</w:t>
      </w:r>
      <w:r w:rsidR="005B584C" w:rsidRPr="001C5F62">
        <w:rPr>
          <w:rFonts w:ascii="標楷體" w:eastAsia="標楷體" w:hAnsi="標楷體" w:hint="eastAsia"/>
          <w:noProof/>
          <w:spacing w:val="2"/>
          <w:szCs w:val="24"/>
        </w:rPr>
        <w:t>（</w:t>
      </w:r>
      <w:r w:rsidRPr="001C5F62">
        <w:rPr>
          <w:rFonts w:ascii="標楷體" w:eastAsia="標楷體" w:hAnsi="標楷體" w:hint="eastAsia"/>
          <w:noProof/>
          <w:spacing w:val="2"/>
          <w:szCs w:val="24"/>
        </w:rPr>
        <w:t>3</w:t>
      </w:r>
      <w:r w:rsidR="005B584C" w:rsidRPr="001C5F62">
        <w:rPr>
          <w:rFonts w:ascii="標楷體" w:eastAsia="標楷體" w:hAnsi="標楷體" w:hint="eastAsia"/>
          <w:noProof/>
          <w:spacing w:val="2"/>
          <w:szCs w:val="24"/>
        </w:rPr>
        <w:t>）</w:t>
      </w:r>
      <w:r w:rsidRPr="001C5F62">
        <w:rPr>
          <w:rFonts w:ascii="標楷體" w:eastAsia="標楷體" w:hAnsi="標楷體" w:hint="eastAsia"/>
          <w:noProof/>
          <w:spacing w:val="2"/>
          <w:szCs w:val="24"/>
        </w:rPr>
        <w:t>部分課徵田賦之土地實際非供農業使用，改課及補徵地價稅149筆，金額分別為113萬餘元及199萬餘元；</w:t>
      </w:r>
      <w:r w:rsidR="005B584C" w:rsidRPr="001C5F62">
        <w:rPr>
          <w:rFonts w:ascii="標楷體" w:eastAsia="標楷體" w:hAnsi="標楷體" w:hint="eastAsia"/>
          <w:noProof/>
          <w:spacing w:val="2"/>
          <w:szCs w:val="24"/>
        </w:rPr>
        <w:t>（</w:t>
      </w:r>
      <w:r w:rsidRPr="001C5F62">
        <w:rPr>
          <w:rFonts w:ascii="標楷體" w:eastAsia="標楷體" w:hAnsi="標楷體"/>
          <w:noProof/>
          <w:spacing w:val="2"/>
          <w:szCs w:val="24"/>
        </w:rPr>
        <w:t>4</w:t>
      </w:r>
      <w:r w:rsidR="005B584C" w:rsidRPr="001C5F62">
        <w:rPr>
          <w:rFonts w:ascii="標楷體" w:eastAsia="標楷體" w:hAnsi="標楷體" w:hint="eastAsia"/>
          <w:noProof/>
          <w:spacing w:val="2"/>
          <w:szCs w:val="24"/>
        </w:rPr>
        <w:t>）</w:t>
      </w:r>
      <w:r w:rsidRPr="001C5F62">
        <w:rPr>
          <w:rFonts w:ascii="標楷體" w:eastAsia="標楷體" w:hAnsi="標楷體" w:hint="eastAsia"/>
          <w:noProof/>
          <w:spacing w:val="2"/>
          <w:szCs w:val="24"/>
        </w:rPr>
        <w:t>實際樓地板面積較房屋稅非住家用課稅面積增加，經清查補徵房屋稅34筆，金額210萬餘元。以上增加稅課收入合計726萬餘元。</w:t>
      </w:r>
    </w:p>
    <w:bookmarkEnd w:id="15"/>
    <w:bookmarkEnd w:id="16"/>
    <w:p w14:paraId="3DB0857B" w14:textId="77777777" w:rsidR="002B4559" w:rsidRPr="001C5F62" w:rsidRDefault="002B4559" w:rsidP="006F62DC">
      <w:pPr>
        <w:kinsoku w:val="0"/>
        <w:overflowPunct w:val="0"/>
        <w:autoSpaceDE w:val="0"/>
        <w:spacing w:beforeLines="50" w:before="120" w:afterLines="50" w:after="120" w:line="540" w:lineRule="atLeas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3.  賡續辦理防止新欠清理舊欠計畫，以提升清查成效，惟</w:t>
      </w:r>
      <w:r w:rsidRPr="001C5F62">
        <w:rPr>
          <w:rFonts w:ascii="標楷體" w:eastAsia="標楷體" w:hAnsi="標楷體"/>
          <w:b/>
          <w:spacing w:val="2"/>
          <w:sz w:val="28"/>
          <w:szCs w:val="28"/>
        </w:rPr>
        <w:t>房屋稅及使用牌照稅習慣性欠稅案件之未送達比率仍逾1成5，其送達作業</w:t>
      </w:r>
      <w:r w:rsidRPr="001C5F62">
        <w:rPr>
          <w:rFonts w:ascii="標楷體" w:eastAsia="標楷體" w:hAnsi="標楷體" w:hint="eastAsia"/>
          <w:b/>
          <w:spacing w:val="2"/>
          <w:sz w:val="28"/>
          <w:szCs w:val="28"/>
        </w:rPr>
        <w:t>有待加強</w:t>
      </w:r>
      <w:r w:rsidRPr="001C5F62">
        <w:rPr>
          <w:rFonts w:ascii="標楷體" w:eastAsia="標楷體" w:hAnsi="標楷體"/>
          <w:b/>
          <w:spacing w:val="2"/>
          <w:sz w:val="28"/>
          <w:szCs w:val="28"/>
        </w:rPr>
        <w:t>，允宜檢討研謀改善妥處，以維護租稅公平及增裕庫收</w:t>
      </w:r>
      <w:r w:rsidRPr="001C5F62">
        <w:rPr>
          <w:rFonts w:ascii="新細明體" w:hAnsi="新細明體" w:hint="eastAsia"/>
          <w:b/>
          <w:spacing w:val="2"/>
          <w:sz w:val="28"/>
          <w:szCs w:val="28"/>
        </w:rPr>
        <w:t>。</w:t>
      </w:r>
    </w:p>
    <w:p w14:paraId="37FD8345" w14:textId="77777777" w:rsidR="002B4559" w:rsidRPr="001C5F62" w:rsidRDefault="009A7AFB" w:rsidP="008D685E">
      <w:pPr>
        <w:kinsoku w:val="0"/>
        <w:overflowPunct w:val="0"/>
        <w:autoSpaceDE w:val="0"/>
        <w:spacing w:beforeLines="50" w:before="120" w:afterLines="50" w:after="120" w:line="560" w:lineRule="atLeast"/>
        <w:ind w:firstLineChars="200" w:firstLine="561"/>
        <w:jc w:val="both"/>
        <w:rPr>
          <w:rFonts w:ascii="新細明體" w:hAnsi="新細明體"/>
          <w:noProof/>
          <w:spacing w:val="2"/>
          <w:szCs w:val="24"/>
        </w:rPr>
      </w:pPr>
      <w:r w:rsidRPr="001C5F62">
        <w:rPr>
          <w:rFonts w:ascii="標楷體" w:eastAsia="標楷體" w:hAnsi="標楷體"/>
          <w:b/>
          <w:bCs/>
          <w:noProof/>
          <w:spacing w:val="2"/>
          <w:sz w:val="28"/>
          <w:szCs w:val="28"/>
        </w:rPr>
        <mc:AlternateContent>
          <mc:Choice Requires="wps">
            <w:drawing>
              <wp:anchor distT="0" distB="0" distL="114300" distR="114300" simplePos="0" relativeHeight="251680768" behindDoc="0" locked="0" layoutInCell="1" allowOverlap="1" wp14:anchorId="31CFB8EE" wp14:editId="3002ED84">
                <wp:simplePos x="0" y="0"/>
                <wp:positionH relativeFrom="column">
                  <wp:posOffset>3175</wp:posOffset>
                </wp:positionH>
                <wp:positionV relativeFrom="paragraph">
                  <wp:posOffset>2561590</wp:posOffset>
                </wp:positionV>
                <wp:extent cx="6435725" cy="2458085"/>
                <wp:effectExtent l="0" t="0" r="3175" b="0"/>
                <wp:wrapSquare wrapText="bothSides"/>
                <wp:docPr id="2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5725" cy="2458085"/>
                        </a:xfrm>
                        <a:prstGeom prst="rect">
                          <a:avLst/>
                        </a:prstGeom>
                        <a:solidFill>
                          <a:srgbClr val="FFFFFF"/>
                        </a:solidFill>
                        <a:ln w="9525">
                          <a:noFill/>
                          <a:miter lim="800000"/>
                          <a:headEnd/>
                          <a:tailEnd/>
                        </a:ln>
                      </wps:spPr>
                      <wps:txbx>
                        <w:txbxContent>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1418"/>
                              <w:gridCol w:w="1673"/>
                              <w:gridCol w:w="2438"/>
                              <w:gridCol w:w="2275"/>
                            </w:tblGrid>
                            <w:tr w:rsidR="0097161F" w:rsidRPr="00947454" w14:paraId="40183189" w14:textId="77777777" w:rsidTr="00D600D6">
                              <w:tc>
                                <w:tcPr>
                                  <w:tcW w:w="9680" w:type="dxa"/>
                                  <w:gridSpan w:val="5"/>
                                  <w:tcBorders>
                                    <w:top w:val="nil"/>
                                    <w:left w:val="nil"/>
                                    <w:bottom w:val="nil"/>
                                    <w:right w:val="nil"/>
                                  </w:tcBorders>
                                  <w:shd w:val="clear" w:color="auto" w:fill="auto"/>
                                </w:tcPr>
                                <w:p w14:paraId="3FF549AC" w14:textId="77777777" w:rsidR="0097161F" w:rsidRPr="00947454" w:rsidRDefault="0097161F" w:rsidP="00D600D6">
                                  <w:pPr>
                                    <w:jc w:val="center"/>
                                    <w:rPr>
                                      <w:rFonts w:ascii="標楷體" w:eastAsia="標楷體" w:hAnsi="標楷體"/>
                                      <w:b/>
                                      <w:szCs w:val="24"/>
                                    </w:rPr>
                                  </w:pPr>
                                  <w:r w:rsidRPr="00947454">
                                    <w:rPr>
                                      <w:rFonts w:ascii="標楷體" w:eastAsia="標楷體" w:hAnsi="標楷體" w:hint="eastAsia"/>
                                      <w:b/>
                                      <w:bCs/>
                                      <w:color w:val="000000"/>
                                      <w:szCs w:val="24"/>
                                    </w:rPr>
                                    <w:t>表3 房屋稅及使用牌照稅習慣性欠稅者之送達情形</w:t>
                                  </w:r>
                                </w:p>
                              </w:tc>
                            </w:tr>
                            <w:tr w:rsidR="0097161F" w:rsidRPr="00947454" w14:paraId="2B1A8E39" w14:textId="77777777" w:rsidTr="00D600D6">
                              <w:tc>
                                <w:tcPr>
                                  <w:tcW w:w="9680" w:type="dxa"/>
                                  <w:gridSpan w:val="5"/>
                                  <w:tcBorders>
                                    <w:top w:val="nil"/>
                                    <w:left w:val="nil"/>
                                    <w:right w:val="nil"/>
                                  </w:tcBorders>
                                  <w:shd w:val="clear" w:color="auto" w:fill="auto"/>
                                </w:tcPr>
                                <w:p w14:paraId="7B313DBE" w14:textId="77777777" w:rsidR="0097161F" w:rsidRPr="00947454" w:rsidRDefault="0097161F" w:rsidP="00D600D6">
                                  <w:pPr>
                                    <w:jc w:val="right"/>
                                    <w:rPr>
                                      <w:rFonts w:ascii="標楷體" w:eastAsia="標楷體" w:hAnsi="標楷體"/>
                                      <w:sz w:val="20"/>
                                    </w:rPr>
                                  </w:pPr>
                                  <w:r w:rsidRPr="00947454">
                                    <w:rPr>
                                      <w:rFonts w:ascii="標楷體" w:eastAsia="標楷體" w:hAnsi="標楷體" w:cs="新細明體" w:hint="eastAsia"/>
                                      <w:color w:val="000000"/>
                                      <w:sz w:val="20"/>
                                    </w:rPr>
                                    <w:t>單位：件、％</w:t>
                                  </w:r>
                                </w:p>
                              </w:tc>
                            </w:tr>
                            <w:tr w:rsidR="0097161F" w:rsidRPr="00947454" w14:paraId="028AE892" w14:textId="77777777" w:rsidTr="00D600D6">
                              <w:tc>
                                <w:tcPr>
                                  <w:tcW w:w="1876" w:type="dxa"/>
                                  <w:tcBorders>
                                    <w:tl2br w:val="single" w:sz="4" w:space="0" w:color="auto"/>
                                  </w:tcBorders>
                                  <w:shd w:val="clear" w:color="auto" w:fill="auto"/>
                                </w:tcPr>
                                <w:p w14:paraId="34CEDF46"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項目</w:t>
                                  </w:r>
                                </w:p>
                                <w:p w14:paraId="7F584D9A" w14:textId="77777777" w:rsidR="0097161F" w:rsidRPr="00947454" w:rsidRDefault="0097161F" w:rsidP="00D600D6">
                                  <w:pPr>
                                    <w:rPr>
                                      <w:rFonts w:ascii="標楷體" w:eastAsia="標楷體" w:hAnsi="標楷體" w:cs="新細明體"/>
                                      <w:color w:val="000000"/>
                                      <w:sz w:val="20"/>
                                    </w:rPr>
                                  </w:pPr>
                                  <w:r w:rsidRPr="00947454">
                                    <w:rPr>
                                      <w:rFonts w:ascii="標楷體" w:eastAsia="標楷體" w:hAnsi="標楷體" w:cs="新細明體"/>
                                      <w:color w:val="000000"/>
                                      <w:sz w:val="20"/>
                                    </w:rPr>
                                    <w:t>稅種</w:t>
                                  </w:r>
                                </w:p>
                              </w:tc>
                              <w:tc>
                                <w:tcPr>
                                  <w:tcW w:w="1418" w:type="dxa"/>
                                  <w:shd w:val="clear" w:color="auto" w:fill="auto"/>
                                  <w:vAlign w:val="center"/>
                                </w:tcPr>
                                <w:p w14:paraId="79A61097"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年度</w:t>
                                  </w:r>
                                </w:p>
                              </w:tc>
                              <w:tc>
                                <w:tcPr>
                                  <w:tcW w:w="1673" w:type="dxa"/>
                                  <w:shd w:val="clear" w:color="auto" w:fill="auto"/>
                                  <w:vAlign w:val="center"/>
                                </w:tcPr>
                                <w:p w14:paraId="72D7769A"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總件數</w:t>
                                  </w:r>
                                </w:p>
                                <w:p w14:paraId="4EEDD4A0"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（A）</w:t>
                                  </w:r>
                                </w:p>
                              </w:tc>
                              <w:tc>
                                <w:tcPr>
                                  <w:tcW w:w="2438" w:type="dxa"/>
                                  <w:shd w:val="clear" w:color="auto" w:fill="auto"/>
                                  <w:vAlign w:val="center"/>
                                </w:tcPr>
                                <w:p w14:paraId="1502E082"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hint="eastAsia"/>
                                      <w:color w:val="000000"/>
                                      <w:sz w:val="20"/>
                                    </w:rPr>
                                    <w:t>未於繳納日前送達件數</w:t>
                                  </w:r>
                                </w:p>
                                <w:p w14:paraId="2A6BA1A9" w14:textId="1C808242" w:rsidR="0097161F" w:rsidRPr="00947454" w:rsidRDefault="0097161F" w:rsidP="005B584C">
                                  <w:pPr>
                                    <w:jc w:val="center"/>
                                    <w:rPr>
                                      <w:rFonts w:ascii="標楷體" w:eastAsia="標楷體" w:hAnsi="標楷體" w:cs="新細明體"/>
                                      <w:color w:val="000000"/>
                                      <w:sz w:val="20"/>
                                    </w:rPr>
                                  </w:pPr>
                                  <w:r w:rsidRPr="00947454">
                                    <w:rPr>
                                      <w:rFonts w:ascii="標楷體" w:eastAsia="標楷體" w:hAnsi="標楷體" w:cs="新細明體"/>
                                      <w:color w:val="000000"/>
                                      <w:sz w:val="20"/>
                                    </w:rPr>
                                    <w:t>（</w:t>
                                  </w:r>
                                  <w:r>
                                    <w:rPr>
                                      <w:rFonts w:ascii="標楷體" w:eastAsia="標楷體" w:hAnsi="標楷體" w:cs="新細明體" w:hint="eastAsia"/>
                                      <w:color w:val="000000"/>
                                      <w:sz w:val="20"/>
                                    </w:rPr>
                                    <w:t>註2</w:t>
                                  </w:r>
                                  <w:r>
                                    <w:rPr>
                                      <w:rFonts w:ascii="標楷體" w:eastAsia="標楷體" w:hAnsi="標楷體" w:hint="eastAsia"/>
                                      <w:color w:val="000000"/>
                                      <w:sz w:val="20"/>
                                    </w:rPr>
                                    <w:t>）</w:t>
                                  </w:r>
                                  <w:r w:rsidRPr="00947454">
                                    <w:rPr>
                                      <w:rFonts w:ascii="標楷體" w:eastAsia="標楷體" w:hAnsi="標楷體" w:cs="新細明體" w:hint="eastAsia"/>
                                      <w:color w:val="000000"/>
                                      <w:sz w:val="20"/>
                                    </w:rPr>
                                    <w:t>（B）</w:t>
                                  </w:r>
                                </w:p>
                              </w:tc>
                              <w:tc>
                                <w:tcPr>
                                  <w:tcW w:w="2275" w:type="dxa"/>
                                  <w:shd w:val="clear" w:color="auto" w:fill="auto"/>
                                  <w:vAlign w:val="center"/>
                                </w:tcPr>
                                <w:p w14:paraId="7E25A057"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hint="eastAsia"/>
                                      <w:color w:val="000000"/>
                                      <w:sz w:val="20"/>
                                    </w:rPr>
                                    <w:t>未於繳納日前送達件數</w:t>
                                  </w:r>
                                </w:p>
                                <w:p w14:paraId="0485228B"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hint="eastAsia"/>
                                      <w:color w:val="000000"/>
                                      <w:sz w:val="20"/>
                                    </w:rPr>
                                    <w:t>總件數比率</w:t>
                                  </w:r>
                                  <w:r>
                                    <w:rPr>
                                      <w:rFonts w:ascii="標楷體" w:eastAsia="標楷體" w:hAnsi="標楷體" w:cs="新細明體"/>
                                      <w:color w:val="000000"/>
                                      <w:sz w:val="20"/>
                                    </w:rPr>
                                    <w:br/>
                                  </w:r>
                                  <w:r w:rsidRPr="00947454">
                                    <w:rPr>
                                      <w:rFonts w:ascii="標楷體" w:eastAsia="標楷體" w:hAnsi="標楷體" w:cs="新細明體" w:hint="eastAsia"/>
                                      <w:color w:val="000000"/>
                                      <w:sz w:val="20"/>
                                    </w:rPr>
                                    <w:t>（B/A×10</w:t>
                                  </w:r>
                                  <w:r w:rsidRPr="00947454">
                                    <w:rPr>
                                      <w:rFonts w:ascii="標楷體" w:eastAsia="標楷體" w:hAnsi="標楷體" w:cs="新細明體"/>
                                      <w:color w:val="000000"/>
                                      <w:sz w:val="20"/>
                                    </w:rPr>
                                    <w:t>0</w:t>
                                  </w:r>
                                  <w:r w:rsidRPr="00947454">
                                    <w:rPr>
                                      <w:rFonts w:ascii="標楷體" w:eastAsia="標楷體" w:hAnsi="標楷體" w:cs="新細明體" w:hint="eastAsia"/>
                                      <w:color w:val="000000"/>
                                      <w:sz w:val="20"/>
                                    </w:rPr>
                                    <w:t>）</w:t>
                                  </w:r>
                                </w:p>
                              </w:tc>
                            </w:tr>
                            <w:tr w:rsidR="0097161F" w:rsidRPr="00947454" w14:paraId="59066538" w14:textId="77777777" w:rsidTr="00D600D6">
                              <w:tc>
                                <w:tcPr>
                                  <w:tcW w:w="1876" w:type="dxa"/>
                                  <w:vMerge w:val="restart"/>
                                  <w:shd w:val="clear" w:color="auto" w:fill="auto"/>
                                  <w:vAlign w:val="center"/>
                                </w:tcPr>
                                <w:p w14:paraId="2608D3C0"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hint="eastAsia"/>
                                      <w:color w:val="000000"/>
                                      <w:sz w:val="20"/>
                                    </w:rPr>
                                    <w:t>房屋稅</w:t>
                                  </w:r>
                                </w:p>
                              </w:tc>
                              <w:tc>
                                <w:tcPr>
                                  <w:tcW w:w="1418" w:type="dxa"/>
                                  <w:shd w:val="clear" w:color="auto" w:fill="auto"/>
                                </w:tcPr>
                                <w:p w14:paraId="3BB034C2"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113</w:t>
                                  </w:r>
                                </w:p>
                              </w:tc>
                              <w:tc>
                                <w:tcPr>
                                  <w:tcW w:w="1673" w:type="dxa"/>
                                  <w:shd w:val="clear" w:color="auto" w:fill="auto"/>
                                </w:tcPr>
                                <w:p w14:paraId="71E4D64F"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w:t>
                                  </w:r>
                                  <w:r w:rsidRPr="00947454">
                                    <w:rPr>
                                      <w:rFonts w:ascii="標楷體" w:eastAsia="標楷體" w:hAnsi="標楷體" w:cs="新細明體" w:hint="eastAsia"/>
                                      <w:color w:val="000000"/>
                                      <w:sz w:val="20"/>
                                    </w:rPr>
                                    <w:t>,</w:t>
                                  </w:r>
                                  <w:r w:rsidRPr="00947454">
                                    <w:rPr>
                                      <w:rFonts w:ascii="標楷體" w:eastAsia="標楷體" w:hAnsi="標楷體" w:cs="新細明體"/>
                                      <w:color w:val="000000"/>
                                      <w:sz w:val="20"/>
                                    </w:rPr>
                                    <w:t>096</w:t>
                                  </w:r>
                                </w:p>
                              </w:tc>
                              <w:tc>
                                <w:tcPr>
                                  <w:tcW w:w="2438" w:type="dxa"/>
                                  <w:shd w:val="clear" w:color="auto" w:fill="auto"/>
                                </w:tcPr>
                                <w:p w14:paraId="72FE7AC0"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186</w:t>
                                  </w:r>
                                </w:p>
                              </w:tc>
                              <w:tc>
                                <w:tcPr>
                                  <w:tcW w:w="2275" w:type="dxa"/>
                                  <w:shd w:val="clear" w:color="auto" w:fill="auto"/>
                                </w:tcPr>
                                <w:p w14:paraId="27B800E0"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16.97</w:t>
                                  </w:r>
                                </w:p>
                              </w:tc>
                            </w:tr>
                            <w:tr w:rsidR="0097161F" w:rsidRPr="00947454" w14:paraId="25A72FCD" w14:textId="77777777" w:rsidTr="00D600D6">
                              <w:tc>
                                <w:tcPr>
                                  <w:tcW w:w="1876" w:type="dxa"/>
                                  <w:vMerge/>
                                  <w:shd w:val="clear" w:color="auto" w:fill="auto"/>
                                </w:tcPr>
                                <w:p w14:paraId="6565F8FF" w14:textId="77777777" w:rsidR="0097161F" w:rsidRPr="00947454" w:rsidRDefault="0097161F" w:rsidP="00D600D6">
                                  <w:pPr>
                                    <w:jc w:val="center"/>
                                    <w:rPr>
                                      <w:rFonts w:ascii="標楷體" w:eastAsia="標楷體" w:hAnsi="標楷體" w:cs="新細明體"/>
                                      <w:color w:val="000000"/>
                                      <w:sz w:val="20"/>
                                    </w:rPr>
                                  </w:pPr>
                                </w:p>
                              </w:tc>
                              <w:tc>
                                <w:tcPr>
                                  <w:tcW w:w="1418" w:type="dxa"/>
                                  <w:shd w:val="clear" w:color="auto" w:fill="auto"/>
                                </w:tcPr>
                                <w:p w14:paraId="140E3ECF"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112</w:t>
                                  </w:r>
                                </w:p>
                              </w:tc>
                              <w:tc>
                                <w:tcPr>
                                  <w:tcW w:w="1673" w:type="dxa"/>
                                  <w:shd w:val="clear" w:color="auto" w:fill="auto"/>
                                </w:tcPr>
                                <w:p w14:paraId="018C3B75"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1,035</w:t>
                                  </w:r>
                                </w:p>
                              </w:tc>
                              <w:tc>
                                <w:tcPr>
                                  <w:tcW w:w="2438" w:type="dxa"/>
                                  <w:shd w:val="clear" w:color="auto" w:fill="auto"/>
                                </w:tcPr>
                                <w:p w14:paraId="7BD1AA14"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190</w:t>
                                  </w:r>
                                </w:p>
                              </w:tc>
                              <w:tc>
                                <w:tcPr>
                                  <w:tcW w:w="2275" w:type="dxa"/>
                                  <w:shd w:val="clear" w:color="auto" w:fill="auto"/>
                                </w:tcPr>
                                <w:p w14:paraId="3576B269"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18.35</w:t>
                                  </w:r>
                                </w:p>
                              </w:tc>
                            </w:tr>
                            <w:tr w:rsidR="0097161F" w:rsidRPr="00947454" w14:paraId="718EF1FE" w14:textId="77777777" w:rsidTr="00D600D6">
                              <w:tc>
                                <w:tcPr>
                                  <w:tcW w:w="1876" w:type="dxa"/>
                                  <w:vMerge/>
                                  <w:shd w:val="clear" w:color="auto" w:fill="auto"/>
                                </w:tcPr>
                                <w:p w14:paraId="19E19428" w14:textId="77777777" w:rsidR="0097161F" w:rsidRPr="00947454" w:rsidRDefault="0097161F" w:rsidP="00D600D6">
                                  <w:pPr>
                                    <w:jc w:val="center"/>
                                    <w:rPr>
                                      <w:rFonts w:ascii="標楷體" w:eastAsia="標楷體" w:hAnsi="標楷體" w:cs="新細明體"/>
                                      <w:color w:val="000000"/>
                                      <w:sz w:val="20"/>
                                    </w:rPr>
                                  </w:pPr>
                                </w:p>
                              </w:tc>
                              <w:tc>
                                <w:tcPr>
                                  <w:tcW w:w="1418" w:type="dxa"/>
                                  <w:shd w:val="clear" w:color="auto" w:fill="auto"/>
                                </w:tcPr>
                                <w:p w14:paraId="7DFD7D59"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111</w:t>
                                  </w:r>
                                </w:p>
                              </w:tc>
                              <w:tc>
                                <w:tcPr>
                                  <w:tcW w:w="1673" w:type="dxa"/>
                                  <w:shd w:val="clear" w:color="auto" w:fill="auto"/>
                                </w:tcPr>
                                <w:p w14:paraId="00BEAFBB"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w:t>
                                  </w:r>
                                  <w:r w:rsidRPr="00947454">
                                    <w:rPr>
                                      <w:rFonts w:ascii="標楷體" w:eastAsia="標楷體" w:hAnsi="標楷體" w:cs="新細明體" w:hint="eastAsia"/>
                                      <w:color w:val="000000"/>
                                      <w:sz w:val="20"/>
                                    </w:rPr>
                                    <w:t>,</w:t>
                                  </w:r>
                                  <w:r w:rsidRPr="00947454">
                                    <w:rPr>
                                      <w:rFonts w:ascii="標楷體" w:eastAsia="標楷體" w:hAnsi="標楷體" w:cs="新細明體"/>
                                      <w:color w:val="000000"/>
                                      <w:sz w:val="20"/>
                                    </w:rPr>
                                    <w:t>209</w:t>
                                  </w:r>
                                </w:p>
                              </w:tc>
                              <w:tc>
                                <w:tcPr>
                                  <w:tcW w:w="2438" w:type="dxa"/>
                                  <w:shd w:val="clear" w:color="auto" w:fill="auto"/>
                                </w:tcPr>
                                <w:p w14:paraId="2E6837BB"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2</w:t>
                                  </w:r>
                                  <w:r w:rsidRPr="00947454">
                                    <w:rPr>
                                      <w:rFonts w:ascii="標楷體" w:eastAsia="標楷體" w:hAnsi="標楷體" w:cs="新細明體" w:hint="eastAsia"/>
                                      <w:color w:val="000000"/>
                                      <w:sz w:val="20"/>
                                    </w:rPr>
                                    <w:t>50</w:t>
                                  </w:r>
                                </w:p>
                              </w:tc>
                              <w:tc>
                                <w:tcPr>
                                  <w:tcW w:w="2275" w:type="dxa"/>
                                  <w:shd w:val="clear" w:color="auto" w:fill="auto"/>
                                </w:tcPr>
                                <w:p w14:paraId="6F2ECD82"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20.67</w:t>
                                  </w:r>
                                </w:p>
                              </w:tc>
                            </w:tr>
                            <w:tr w:rsidR="0097161F" w:rsidRPr="00947454" w14:paraId="61A01DB2" w14:textId="77777777" w:rsidTr="00D600D6">
                              <w:tc>
                                <w:tcPr>
                                  <w:tcW w:w="1876" w:type="dxa"/>
                                  <w:vMerge w:val="restart"/>
                                  <w:shd w:val="clear" w:color="auto" w:fill="auto"/>
                                  <w:vAlign w:val="center"/>
                                </w:tcPr>
                                <w:p w14:paraId="13E685F4"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使用牌照稅</w:t>
                                  </w:r>
                                </w:p>
                              </w:tc>
                              <w:tc>
                                <w:tcPr>
                                  <w:tcW w:w="1418" w:type="dxa"/>
                                  <w:shd w:val="clear" w:color="auto" w:fill="auto"/>
                                </w:tcPr>
                                <w:p w14:paraId="0DAD8BAE"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113</w:t>
                                  </w:r>
                                </w:p>
                              </w:tc>
                              <w:tc>
                                <w:tcPr>
                                  <w:tcW w:w="1673" w:type="dxa"/>
                                  <w:shd w:val="clear" w:color="auto" w:fill="auto"/>
                                </w:tcPr>
                                <w:p w14:paraId="55D441DD"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w:t>
                                  </w:r>
                                  <w:r w:rsidRPr="00947454">
                                    <w:rPr>
                                      <w:rFonts w:ascii="標楷體" w:eastAsia="標楷體" w:hAnsi="標楷體" w:cs="新細明體" w:hint="eastAsia"/>
                                      <w:color w:val="000000"/>
                                      <w:sz w:val="20"/>
                                    </w:rPr>
                                    <w:t>,</w:t>
                                  </w:r>
                                  <w:r w:rsidRPr="00947454">
                                    <w:rPr>
                                      <w:rFonts w:ascii="標楷體" w:eastAsia="標楷體" w:hAnsi="標楷體" w:cs="新細明體"/>
                                      <w:color w:val="000000"/>
                                      <w:sz w:val="20"/>
                                    </w:rPr>
                                    <w:t>955</w:t>
                                  </w:r>
                                </w:p>
                              </w:tc>
                              <w:tc>
                                <w:tcPr>
                                  <w:tcW w:w="2438" w:type="dxa"/>
                                  <w:shd w:val="clear" w:color="auto" w:fill="auto"/>
                                </w:tcPr>
                                <w:p w14:paraId="4AEFA934"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357</w:t>
                                  </w:r>
                                </w:p>
                              </w:tc>
                              <w:tc>
                                <w:tcPr>
                                  <w:tcW w:w="2275" w:type="dxa"/>
                                  <w:shd w:val="clear" w:color="auto" w:fill="auto"/>
                                </w:tcPr>
                                <w:p w14:paraId="673B1BA3"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18.26</w:t>
                                  </w:r>
                                </w:p>
                              </w:tc>
                            </w:tr>
                            <w:tr w:rsidR="0097161F" w:rsidRPr="00947454" w14:paraId="6DEDFF4F" w14:textId="77777777" w:rsidTr="00D600D6">
                              <w:tc>
                                <w:tcPr>
                                  <w:tcW w:w="1876" w:type="dxa"/>
                                  <w:vMerge/>
                                  <w:shd w:val="clear" w:color="auto" w:fill="auto"/>
                                  <w:vAlign w:val="center"/>
                                </w:tcPr>
                                <w:p w14:paraId="56A01B91" w14:textId="77777777" w:rsidR="0097161F" w:rsidRPr="00947454" w:rsidRDefault="0097161F" w:rsidP="00D600D6">
                                  <w:pPr>
                                    <w:jc w:val="center"/>
                                    <w:rPr>
                                      <w:rFonts w:ascii="標楷體" w:eastAsia="標楷體" w:hAnsi="標楷體" w:cs="新細明體"/>
                                      <w:color w:val="000000"/>
                                      <w:sz w:val="20"/>
                                    </w:rPr>
                                  </w:pPr>
                                </w:p>
                              </w:tc>
                              <w:tc>
                                <w:tcPr>
                                  <w:tcW w:w="1418" w:type="dxa"/>
                                  <w:shd w:val="clear" w:color="auto" w:fill="auto"/>
                                </w:tcPr>
                                <w:p w14:paraId="574E64B6"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112</w:t>
                                  </w:r>
                                </w:p>
                              </w:tc>
                              <w:tc>
                                <w:tcPr>
                                  <w:tcW w:w="1673" w:type="dxa"/>
                                  <w:shd w:val="clear" w:color="auto" w:fill="auto"/>
                                </w:tcPr>
                                <w:p w14:paraId="757A8E8E"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1,956</w:t>
                                  </w:r>
                                </w:p>
                              </w:tc>
                              <w:tc>
                                <w:tcPr>
                                  <w:tcW w:w="2438" w:type="dxa"/>
                                  <w:shd w:val="clear" w:color="auto" w:fill="auto"/>
                                </w:tcPr>
                                <w:p w14:paraId="79BBC1C3"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514</w:t>
                                  </w:r>
                                </w:p>
                              </w:tc>
                              <w:tc>
                                <w:tcPr>
                                  <w:tcW w:w="2275" w:type="dxa"/>
                                  <w:shd w:val="clear" w:color="auto" w:fill="auto"/>
                                </w:tcPr>
                                <w:p w14:paraId="33055080"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26.27</w:t>
                                  </w:r>
                                </w:p>
                              </w:tc>
                            </w:tr>
                            <w:tr w:rsidR="0097161F" w:rsidRPr="00947454" w14:paraId="3FFA6527" w14:textId="77777777" w:rsidTr="00D600D6">
                              <w:tc>
                                <w:tcPr>
                                  <w:tcW w:w="1876" w:type="dxa"/>
                                  <w:vMerge/>
                                  <w:shd w:val="clear" w:color="auto" w:fill="auto"/>
                                  <w:vAlign w:val="center"/>
                                </w:tcPr>
                                <w:p w14:paraId="5E687E78" w14:textId="77777777" w:rsidR="0097161F" w:rsidRPr="00947454" w:rsidRDefault="0097161F" w:rsidP="00D600D6">
                                  <w:pPr>
                                    <w:jc w:val="center"/>
                                    <w:rPr>
                                      <w:rFonts w:ascii="標楷體" w:eastAsia="標楷體" w:hAnsi="標楷體" w:cs="新細明體"/>
                                      <w:color w:val="000000"/>
                                      <w:sz w:val="20"/>
                                    </w:rPr>
                                  </w:pPr>
                                </w:p>
                              </w:tc>
                              <w:tc>
                                <w:tcPr>
                                  <w:tcW w:w="1418" w:type="dxa"/>
                                  <w:shd w:val="clear" w:color="auto" w:fill="auto"/>
                                </w:tcPr>
                                <w:p w14:paraId="69C8BCB3"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111</w:t>
                                  </w:r>
                                </w:p>
                              </w:tc>
                              <w:tc>
                                <w:tcPr>
                                  <w:tcW w:w="1673" w:type="dxa"/>
                                  <w:shd w:val="clear" w:color="auto" w:fill="auto"/>
                                </w:tcPr>
                                <w:p w14:paraId="54FC0993"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1,775</w:t>
                                  </w:r>
                                </w:p>
                              </w:tc>
                              <w:tc>
                                <w:tcPr>
                                  <w:tcW w:w="2438" w:type="dxa"/>
                                  <w:shd w:val="clear" w:color="auto" w:fill="auto"/>
                                </w:tcPr>
                                <w:p w14:paraId="6408317B"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509</w:t>
                                  </w:r>
                                </w:p>
                              </w:tc>
                              <w:tc>
                                <w:tcPr>
                                  <w:tcW w:w="2275" w:type="dxa"/>
                                  <w:shd w:val="clear" w:color="auto" w:fill="auto"/>
                                </w:tcPr>
                                <w:p w14:paraId="295F16CC"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28.67</w:t>
                                  </w:r>
                                </w:p>
                              </w:tc>
                            </w:tr>
                          </w:tbl>
                          <w:p w14:paraId="0407693B" w14:textId="77777777" w:rsidR="0097161F" w:rsidRPr="00947454" w:rsidRDefault="0097161F" w:rsidP="009A7AFB">
                            <w:pPr>
                              <w:rPr>
                                <w:rFonts w:ascii="標楷體" w:eastAsia="標楷體" w:hAnsi="標楷體"/>
                                <w:bCs/>
                                <w:color w:val="000000"/>
                                <w:sz w:val="18"/>
                                <w:szCs w:val="18"/>
                              </w:rPr>
                            </w:pPr>
                            <w:r w:rsidRPr="00947454">
                              <w:rPr>
                                <w:rFonts w:ascii="標楷體" w:eastAsia="標楷體" w:hAnsi="標楷體" w:hint="eastAsia"/>
                                <w:bCs/>
                                <w:color w:val="000000"/>
                                <w:sz w:val="18"/>
                                <w:szCs w:val="18"/>
                              </w:rPr>
                              <w:t xml:space="preserve"> 註：1</w:t>
                            </w:r>
                            <w:r w:rsidRPr="00947454">
                              <w:rPr>
                                <w:rFonts w:ascii="標楷體" w:eastAsia="標楷體" w:hAnsi="標楷體"/>
                                <w:bCs/>
                                <w:color w:val="000000"/>
                                <w:sz w:val="18"/>
                                <w:szCs w:val="18"/>
                              </w:rPr>
                              <w:t>.</w:t>
                            </w:r>
                            <w:r w:rsidRPr="00947454">
                              <w:rPr>
                                <w:rFonts w:ascii="標楷體" w:eastAsia="標楷體" w:hAnsi="標楷體" w:hint="eastAsia"/>
                                <w:bCs/>
                                <w:color w:val="000000"/>
                                <w:sz w:val="18"/>
                                <w:szCs w:val="18"/>
                              </w:rPr>
                              <w:t>資料期間：截至113年10月底止。</w:t>
                            </w:r>
                          </w:p>
                          <w:p w14:paraId="2B5CAAAA" w14:textId="77777777" w:rsidR="0097161F" w:rsidRPr="00947454" w:rsidRDefault="0097161F" w:rsidP="009A7AFB">
                            <w:pPr>
                              <w:rPr>
                                <w:rFonts w:ascii="標楷體" w:eastAsia="標楷體" w:hAnsi="標楷體"/>
                                <w:bCs/>
                                <w:color w:val="000000"/>
                                <w:sz w:val="18"/>
                                <w:szCs w:val="18"/>
                              </w:rPr>
                            </w:pPr>
                            <w:r w:rsidRPr="00947454">
                              <w:rPr>
                                <w:rFonts w:ascii="標楷體" w:eastAsia="標楷體" w:hAnsi="標楷體" w:hint="eastAsia"/>
                                <w:bCs/>
                                <w:color w:val="000000"/>
                                <w:sz w:val="18"/>
                                <w:szCs w:val="18"/>
                              </w:rPr>
                              <w:t xml:space="preserve">     2.排除法院拍賣案件。</w:t>
                            </w:r>
                          </w:p>
                          <w:p w14:paraId="1D0C185F" w14:textId="77777777" w:rsidR="0097161F" w:rsidRPr="00947454" w:rsidRDefault="0097161F" w:rsidP="009A7AFB">
                            <w:pPr>
                              <w:spacing w:line="0" w:lineRule="atLeast"/>
                              <w:rPr>
                                <w:rFonts w:ascii="標楷體" w:eastAsia="標楷體" w:hAnsi="標楷體"/>
                                <w:color w:val="FF0000"/>
                                <w:sz w:val="18"/>
                                <w:szCs w:val="18"/>
                              </w:rPr>
                            </w:pPr>
                            <w:r w:rsidRPr="00947454">
                              <w:rPr>
                                <w:rFonts w:ascii="標楷體" w:eastAsia="標楷體" w:hAnsi="標楷體" w:hint="eastAsia"/>
                                <w:bCs/>
                                <w:color w:val="000000"/>
                                <w:sz w:val="18"/>
                                <w:szCs w:val="18"/>
                              </w:rPr>
                              <w:t xml:space="preserve">     </w:t>
                            </w:r>
                            <w:r w:rsidRPr="00947454">
                              <w:rPr>
                                <w:rFonts w:ascii="標楷體" w:eastAsia="標楷體" w:hAnsi="標楷體"/>
                                <w:bCs/>
                                <w:color w:val="000000"/>
                                <w:sz w:val="18"/>
                                <w:szCs w:val="18"/>
                              </w:rPr>
                              <w:t>3.</w:t>
                            </w:r>
                            <w:r w:rsidRPr="00947454">
                              <w:rPr>
                                <w:rFonts w:ascii="標楷體" w:eastAsia="標楷體" w:hAnsi="標楷體" w:hint="eastAsia"/>
                                <w:bCs/>
                                <w:color w:val="000000"/>
                                <w:sz w:val="18"/>
                                <w:szCs w:val="18"/>
                              </w:rPr>
                              <w:t>資料來源：整理自財政稅務局提供資料。</w:t>
                            </w:r>
                          </w:p>
                          <w:p w14:paraId="740FBB77" w14:textId="77777777" w:rsidR="0097161F" w:rsidRDefault="009716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CFB8EE" id="_x0000_s1085" type="#_x0000_t202" style="position:absolute;left:0;text-align:left;margin-left:.25pt;margin-top:201.7pt;width:506.75pt;height:193.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" stroked="f">
                <v:textbox>
                  <w:txbxContent>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1418"/>
                        <w:gridCol w:w="1673"/>
                        <w:gridCol w:w="2438"/>
                        <w:gridCol w:w="2275"/>
                      </w:tblGrid>
                      <w:tr w:rsidR="0097161F" w:rsidRPr="00947454" w14:paraId="40183189" w14:textId="77777777" w:rsidTr="00D600D6">
                        <w:tc>
                          <w:tcPr>
                            <w:tcW w:w="9680" w:type="dxa"/>
                            <w:gridSpan w:val="5"/>
                            <w:tcBorders>
                              <w:top w:val="nil"/>
                              <w:left w:val="nil"/>
                              <w:bottom w:val="nil"/>
                              <w:right w:val="nil"/>
                            </w:tcBorders>
                            <w:shd w:val="clear" w:color="auto" w:fill="auto"/>
                          </w:tcPr>
                          <w:p w14:paraId="3FF549AC" w14:textId="77777777" w:rsidR="0097161F" w:rsidRPr="00947454" w:rsidRDefault="0097161F" w:rsidP="00D600D6">
                            <w:pPr>
                              <w:jc w:val="center"/>
                              <w:rPr>
                                <w:rFonts w:ascii="標楷體" w:eastAsia="標楷體" w:hAnsi="標楷體"/>
                                <w:b/>
                                <w:szCs w:val="24"/>
                              </w:rPr>
                            </w:pPr>
                            <w:r w:rsidRPr="00947454">
                              <w:rPr>
                                <w:rFonts w:ascii="標楷體" w:eastAsia="標楷體" w:hAnsi="標楷體" w:hint="eastAsia"/>
                                <w:b/>
                                <w:bCs/>
                                <w:color w:val="000000"/>
                                <w:szCs w:val="24"/>
                              </w:rPr>
                              <w:t>表3 房屋稅及使用牌照稅習慣性欠稅者之送達情形</w:t>
                            </w:r>
                          </w:p>
                        </w:tc>
                      </w:tr>
                      <w:tr w:rsidR="0097161F" w:rsidRPr="00947454" w14:paraId="2B1A8E39" w14:textId="77777777" w:rsidTr="00D600D6">
                        <w:tc>
                          <w:tcPr>
                            <w:tcW w:w="9680" w:type="dxa"/>
                            <w:gridSpan w:val="5"/>
                            <w:tcBorders>
                              <w:top w:val="nil"/>
                              <w:left w:val="nil"/>
                              <w:right w:val="nil"/>
                            </w:tcBorders>
                            <w:shd w:val="clear" w:color="auto" w:fill="auto"/>
                          </w:tcPr>
                          <w:p w14:paraId="7B313DBE" w14:textId="77777777" w:rsidR="0097161F" w:rsidRPr="00947454" w:rsidRDefault="0097161F" w:rsidP="00D600D6">
                            <w:pPr>
                              <w:jc w:val="right"/>
                              <w:rPr>
                                <w:rFonts w:ascii="標楷體" w:eastAsia="標楷體" w:hAnsi="標楷體"/>
                                <w:sz w:val="20"/>
                              </w:rPr>
                            </w:pPr>
                            <w:r w:rsidRPr="00947454">
                              <w:rPr>
                                <w:rFonts w:ascii="標楷體" w:eastAsia="標楷體" w:hAnsi="標楷體" w:cs="新細明體" w:hint="eastAsia"/>
                                <w:color w:val="000000"/>
                                <w:sz w:val="20"/>
                              </w:rPr>
                              <w:t>單位：件、％</w:t>
                            </w:r>
                          </w:p>
                        </w:tc>
                      </w:tr>
                      <w:tr w:rsidR="0097161F" w:rsidRPr="00947454" w14:paraId="028AE892" w14:textId="77777777" w:rsidTr="00D600D6">
                        <w:tc>
                          <w:tcPr>
                            <w:tcW w:w="1876" w:type="dxa"/>
                            <w:tcBorders>
                              <w:tl2br w:val="single" w:sz="4" w:space="0" w:color="auto"/>
                            </w:tcBorders>
                            <w:shd w:val="clear" w:color="auto" w:fill="auto"/>
                          </w:tcPr>
                          <w:p w14:paraId="34CEDF46"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項目</w:t>
                            </w:r>
                          </w:p>
                          <w:p w14:paraId="7F584D9A" w14:textId="77777777" w:rsidR="0097161F" w:rsidRPr="00947454" w:rsidRDefault="0097161F" w:rsidP="00D600D6">
                            <w:pPr>
                              <w:rPr>
                                <w:rFonts w:ascii="標楷體" w:eastAsia="標楷體" w:hAnsi="標楷體" w:cs="新細明體"/>
                                <w:color w:val="000000"/>
                                <w:sz w:val="20"/>
                              </w:rPr>
                            </w:pPr>
                            <w:r w:rsidRPr="00947454">
                              <w:rPr>
                                <w:rFonts w:ascii="標楷體" w:eastAsia="標楷體" w:hAnsi="標楷體" w:cs="新細明體"/>
                                <w:color w:val="000000"/>
                                <w:sz w:val="20"/>
                              </w:rPr>
                              <w:t>稅種</w:t>
                            </w:r>
                          </w:p>
                        </w:tc>
                        <w:tc>
                          <w:tcPr>
                            <w:tcW w:w="1418" w:type="dxa"/>
                            <w:shd w:val="clear" w:color="auto" w:fill="auto"/>
                            <w:vAlign w:val="center"/>
                          </w:tcPr>
                          <w:p w14:paraId="79A61097"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年度</w:t>
                            </w:r>
                          </w:p>
                        </w:tc>
                        <w:tc>
                          <w:tcPr>
                            <w:tcW w:w="1673" w:type="dxa"/>
                            <w:shd w:val="clear" w:color="auto" w:fill="auto"/>
                            <w:vAlign w:val="center"/>
                          </w:tcPr>
                          <w:p w14:paraId="72D7769A"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總件數</w:t>
                            </w:r>
                          </w:p>
                          <w:p w14:paraId="4EEDD4A0"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（A）</w:t>
                            </w:r>
                          </w:p>
                        </w:tc>
                        <w:tc>
                          <w:tcPr>
                            <w:tcW w:w="2438" w:type="dxa"/>
                            <w:shd w:val="clear" w:color="auto" w:fill="auto"/>
                            <w:vAlign w:val="center"/>
                          </w:tcPr>
                          <w:p w14:paraId="1502E082"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hint="eastAsia"/>
                                <w:color w:val="000000"/>
                                <w:sz w:val="20"/>
                              </w:rPr>
                              <w:t>未於繳納日前送達件數</w:t>
                            </w:r>
                          </w:p>
                          <w:p w14:paraId="2A6BA1A9" w14:textId="1C808242" w:rsidR="0097161F" w:rsidRPr="00947454" w:rsidRDefault="0097161F" w:rsidP="005B584C">
                            <w:pPr>
                              <w:jc w:val="center"/>
                              <w:rPr>
                                <w:rFonts w:ascii="標楷體" w:eastAsia="標楷體" w:hAnsi="標楷體" w:cs="新細明體"/>
                                <w:color w:val="000000"/>
                                <w:sz w:val="20"/>
                              </w:rPr>
                            </w:pPr>
                            <w:r w:rsidRPr="00947454">
                              <w:rPr>
                                <w:rFonts w:ascii="標楷體" w:eastAsia="標楷體" w:hAnsi="標楷體" w:cs="新細明體"/>
                                <w:color w:val="000000"/>
                                <w:sz w:val="20"/>
                              </w:rPr>
                              <w:t>（</w:t>
                            </w:r>
                            <w:r>
                              <w:rPr>
                                <w:rFonts w:ascii="標楷體" w:eastAsia="標楷體" w:hAnsi="標楷體" w:cs="新細明體" w:hint="eastAsia"/>
                                <w:color w:val="000000"/>
                                <w:sz w:val="20"/>
                              </w:rPr>
                              <w:t>註2</w:t>
                            </w:r>
                            <w:r>
                              <w:rPr>
                                <w:rFonts w:ascii="標楷體" w:eastAsia="標楷體" w:hAnsi="標楷體" w:hint="eastAsia"/>
                                <w:color w:val="000000"/>
                                <w:sz w:val="20"/>
                              </w:rPr>
                              <w:t>）</w:t>
                            </w:r>
                            <w:r w:rsidRPr="00947454">
                              <w:rPr>
                                <w:rFonts w:ascii="標楷體" w:eastAsia="標楷體" w:hAnsi="標楷體" w:cs="新細明體" w:hint="eastAsia"/>
                                <w:color w:val="000000"/>
                                <w:sz w:val="20"/>
                              </w:rPr>
                              <w:t>（B）</w:t>
                            </w:r>
                          </w:p>
                        </w:tc>
                        <w:tc>
                          <w:tcPr>
                            <w:tcW w:w="2275" w:type="dxa"/>
                            <w:shd w:val="clear" w:color="auto" w:fill="auto"/>
                            <w:vAlign w:val="center"/>
                          </w:tcPr>
                          <w:p w14:paraId="7E25A057"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hint="eastAsia"/>
                                <w:color w:val="000000"/>
                                <w:sz w:val="20"/>
                              </w:rPr>
                              <w:t>未於繳納日前送達件數</w:t>
                            </w:r>
                          </w:p>
                          <w:p w14:paraId="0485228B"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hint="eastAsia"/>
                                <w:color w:val="000000"/>
                                <w:sz w:val="20"/>
                              </w:rPr>
                              <w:t>總件數比率</w:t>
                            </w:r>
                            <w:r>
                              <w:rPr>
                                <w:rFonts w:ascii="標楷體" w:eastAsia="標楷體" w:hAnsi="標楷體" w:cs="新細明體"/>
                                <w:color w:val="000000"/>
                                <w:sz w:val="20"/>
                              </w:rPr>
                              <w:br/>
                            </w:r>
                            <w:r w:rsidRPr="00947454">
                              <w:rPr>
                                <w:rFonts w:ascii="標楷體" w:eastAsia="標楷體" w:hAnsi="標楷體" w:cs="新細明體" w:hint="eastAsia"/>
                                <w:color w:val="000000"/>
                                <w:sz w:val="20"/>
                              </w:rPr>
                              <w:t>（B/A×10</w:t>
                            </w:r>
                            <w:r w:rsidRPr="00947454">
                              <w:rPr>
                                <w:rFonts w:ascii="標楷體" w:eastAsia="標楷體" w:hAnsi="標楷體" w:cs="新細明體"/>
                                <w:color w:val="000000"/>
                                <w:sz w:val="20"/>
                              </w:rPr>
                              <w:t>0</w:t>
                            </w:r>
                            <w:r w:rsidRPr="00947454">
                              <w:rPr>
                                <w:rFonts w:ascii="標楷體" w:eastAsia="標楷體" w:hAnsi="標楷體" w:cs="新細明體" w:hint="eastAsia"/>
                                <w:color w:val="000000"/>
                                <w:sz w:val="20"/>
                              </w:rPr>
                              <w:t>）</w:t>
                            </w:r>
                          </w:p>
                        </w:tc>
                      </w:tr>
                      <w:tr w:rsidR="0097161F" w:rsidRPr="00947454" w14:paraId="59066538" w14:textId="77777777" w:rsidTr="00D600D6">
                        <w:tc>
                          <w:tcPr>
                            <w:tcW w:w="1876" w:type="dxa"/>
                            <w:vMerge w:val="restart"/>
                            <w:shd w:val="clear" w:color="auto" w:fill="auto"/>
                            <w:vAlign w:val="center"/>
                          </w:tcPr>
                          <w:p w14:paraId="2608D3C0"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hint="eastAsia"/>
                                <w:color w:val="000000"/>
                                <w:sz w:val="20"/>
                              </w:rPr>
                              <w:t>房屋稅</w:t>
                            </w:r>
                          </w:p>
                        </w:tc>
                        <w:tc>
                          <w:tcPr>
                            <w:tcW w:w="1418" w:type="dxa"/>
                            <w:shd w:val="clear" w:color="auto" w:fill="auto"/>
                          </w:tcPr>
                          <w:p w14:paraId="3BB034C2"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113</w:t>
                            </w:r>
                          </w:p>
                        </w:tc>
                        <w:tc>
                          <w:tcPr>
                            <w:tcW w:w="1673" w:type="dxa"/>
                            <w:shd w:val="clear" w:color="auto" w:fill="auto"/>
                          </w:tcPr>
                          <w:p w14:paraId="71E4D64F"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w:t>
                            </w:r>
                            <w:r w:rsidRPr="00947454">
                              <w:rPr>
                                <w:rFonts w:ascii="標楷體" w:eastAsia="標楷體" w:hAnsi="標楷體" w:cs="新細明體" w:hint="eastAsia"/>
                                <w:color w:val="000000"/>
                                <w:sz w:val="20"/>
                              </w:rPr>
                              <w:t>,</w:t>
                            </w:r>
                            <w:r w:rsidRPr="00947454">
                              <w:rPr>
                                <w:rFonts w:ascii="標楷體" w:eastAsia="標楷體" w:hAnsi="標楷體" w:cs="新細明體"/>
                                <w:color w:val="000000"/>
                                <w:sz w:val="20"/>
                              </w:rPr>
                              <w:t>096</w:t>
                            </w:r>
                          </w:p>
                        </w:tc>
                        <w:tc>
                          <w:tcPr>
                            <w:tcW w:w="2438" w:type="dxa"/>
                            <w:shd w:val="clear" w:color="auto" w:fill="auto"/>
                          </w:tcPr>
                          <w:p w14:paraId="72FE7AC0"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186</w:t>
                            </w:r>
                          </w:p>
                        </w:tc>
                        <w:tc>
                          <w:tcPr>
                            <w:tcW w:w="2275" w:type="dxa"/>
                            <w:shd w:val="clear" w:color="auto" w:fill="auto"/>
                          </w:tcPr>
                          <w:p w14:paraId="27B800E0"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16.97</w:t>
                            </w:r>
                          </w:p>
                        </w:tc>
                      </w:tr>
                      <w:tr w:rsidR="0097161F" w:rsidRPr="00947454" w14:paraId="25A72FCD" w14:textId="77777777" w:rsidTr="00D600D6">
                        <w:tc>
                          <w:tcPr>
                            <w:tcW w:w="1876" w:type="dxa"/>
                            <w:vMerge/>
                            <w:shd w:val="clear" w:color="auto" w:fill="auto"/>
                          </w:tcPr>
                          <w:p w14:paraId="6565F8FF" w14:textId="77777777" w:rsidR="0097161F" w:rsidRPr="00947454" w:rsidRDefault="0097161F" w:rsidP="00D600D6">
                            <w:pPr>
                              <w:jc w:val="center"/>
                              <w:rPr>
                                <w:rFonts w:ascii="標楷體" w:eastAsia="標楷體" w:hAnsi="標楷體" w:cs="新細明體"/>
                                <w:color w:val="000000"/>
                                <w:sz w:val="20"/>
                              </w:rPr>
                            </w:pPr>
                          </w:p>
                        </w:tc>
                        <w:tc>
                          <w:tcPr>
                            <w:tcW w:w="1418" w:type="dxa"/>
                            <w:shd w:val="clear" w:color="auto" w:fill="auto"/>
                          </w:tcPr>
                          <w:p w14:paraId="140E3ECF"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112</w:t>
                            </w:r>
                          </w:p>
                        </w:tc>
                        <w:tc>
                          <w:tcPr>
                            <w:tcW w:w="1673" w:type="dxa"/>
                            <w:shd w:val="clear" w:color="auto" w:fill="auto"/>
                          </w:tcPr>
                          <w:p w14:paraId="018C3B75"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1,035</w:t>
                            </w:r>
                          </w:p>
                        </w:tc>
                        <w:tc>
                          <w:tcPr>
                            <w:tcW w:w="2438" w:type="dxa"/>
                            <w:shd w:val="clear" w:color="auto" w:fill="auto"/>
                          </w:tcPr>
                          <w:p w14:paraId="7BD1AA14"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190</w:t>
                            </w:r>
                          </w:p>
                        </w:tc>
                        <w:tc>
                          <w:tcPr>
                            <w:tcW w:w="2275" w:type="dxa"/>
                            <w:shd w:val="clear" w:color="auto" w:fill="auto"/>
                          </w:tcPr>
                          <w:p w14:paraId="3576B269"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18.35</w:t>
                            </w:r>
                          </w:p>
                        </w:tc>
                      </w:tr>
                      <w:tr w:rsidR="0097161F" w:rsidRPr="00947454" w14:paraId="718EF1FE" w14:textId="77777777" w:rsidTr="00D600D6">
                        <w:tc>
                          <w:tcPr>
                            <w:tcW w:w="1876" w:type="dxa"/>
                            <w:vMerge/>
                            <w:shd w:val="clear" w:color="auto" w:fill="auto"/>
                          </w:tcPr>
                          <w:p w14:paraId="19E19428" w14:textId="77777777" w:rsidR="0097161F" w:rsidRPr="00947454" w:rsidRDefault="0097161F" w:rsidP="00D600D6">
                            <w:pPr>
                              <w:jc w:val="center"/>
                              <w:rPr>
                                <w:rFonts w:ascii="標楷體" w:eastAsia="標楷體" w:hAnsi="標楷體" w:cs="新細明體"/>
                                <w:color w:val="000000"/>
                                <w:sz w:val="20"/>
                              </w:rPr>
                            </w:pPr>
                          </w:p>
                        </w:tc>
                        <w:tc>
                          <w:tcPr>
                            <w:tcW w:w="1418" w:type="dxa"/>
                            <w:shd w:val="clear" w:color="auto" w:fill="auto"/>
                          </w:tcPr>
                          <w:p w14:paraId="7DFD7D59"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111</w:t>
                            </w:r>
                          </w:p>
                        </w:tc>
                        <w:tc>
                          <w:tcPr>
                            <w:tcW w:w="1673" w:type="dxa"/>
                            <w:shd w:val="clear" w:color="auto" w:fill="auto"/>
                          </w:tcPr>
                          <w:p w14:paraId="00BEAFBB"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w:t>
                            </w:r>
                            <w:r w:rsidRPr="00947454">
                              <w:rPr>
                                <w:rFonts w:ascii="標楷體" w:eastAsia="標楷體" w:hAnsi="標楷體" w:cs="新細明體" w:hint="eastAsia"/>
                                <w:color w:val="000000"/>
                                <w:sz w:val="20"/>
                              </w:rPr>
                              <w:t>,</w:t>
                            </w:r>
                            <w:r w:rsidRPr="00947454">
                              <w:rPr>
                                <w:rFonts w:ascii="標楷體" w:eastAsia="標楷體" w:hAnsi="標楷體" w:cs="新細明體"/>
                                <w:color w:val="000000"/>
                                <w:sz w:val="20"/>
                              </w:rPr>
                              <w:t>209</w:t>
                            </w:r>
                          </w:p>
                        </w:tc>
                        <w:tc>
                          <w:tcPr>
                            <w:tcW w:w="2438" w:type="dxa"/>
                            <w:shd w:val="clear" w:color="auto" w:fill="auto"/>
                          </w:tcPr>
                          <w:p w14:paraId="2E6837BB"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2</w:t>
                            </w:r>
                            <w:r w:rsidRPr="00947454">
                              <w:rPr>
                                <w:rFonts w:ascii="標楷體" w:eastAsia="標楷體" w:hAnsi="標楷體" w:cs="新細明體" w:hint="eastAsia"/>
                                <w:color w:val="000000"/>
                                <w:sz w:val="20"/>
                              </w:rPr>
                              <w:t>50</w:t>
                            </w:r>
                          </w:p>
                        </w:tc>
                        <w:tc>
                          <w:tcPr>
                            <w:tcW w:w="2275" w:type="dxa"/>
                            <w:shd w:val="clear" w:color="auto" w:fill="auto"/>
                          </w:tcPr>
                          <w:p w14:paraId="6F2ECD82"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20.67</w:t>
                            </w:r>
                          </w:p>
                        </w:tc>
                      </w:tr>
                      <w:tr w:rsidR="0097161F" w:rsidRPr="00947454" w14:paraId="61A01DB2" w14:textId="77777777" w:rsidTr="00D600D6">
                        <w:tc>
                          <w:tcPr>
                            <w:tcW w:w="1876" w:type="dxa"/>
                            <w:vMerge w:val="restart"/>
                            <w:shd w:val="clear" w:color="auto" w:fill="auto"/>
                            <w:vAlign w:val="center"/>
                          </w:tcPr>
                          <w:p w14:paraId="13E685F4"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使用牌照稅</w:t>
                            </w:r>
                          </w:p>
                        </w:tc>
                        <w:tc>
                          <w:tcPr>
                            <w:tcW w:w="1418" w:type="dxa"/>
                            <w:shd w:val="clear" w:color="auto" w:fill="auto"/>
                          </w:tcPr>
                          <w:p w14:paraId="0DAD8BAE"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113</w:t>
                            </w:r>
                          </w:p>
                        </w:tc>
                        <w:tc>
                          <w:tcPr>
                            <w:tcW w:w="1673" w:type="dxa"/>
                            <w:shd w:val="clear" w:color="auto" w:fill="auto"/>
                          </w:tcPr>
                          <w:p w14:paraId="55D441DD"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1</w:t>
                            </w:r>
                            <w:r w:rsidRPr="00947454">
                              <w:rPr>
                                <w:rFonts w:ascii="標楷體" w:eastAsia="標楷體" w:hAnsi="標楷體" w:cs="新細明體" w:hint="eastAsia"/>
                                <w:color w:val="000000"/>
                                <w:sz w:val="20"/>
                              </w:rPr>
                              <w:t>,</w:t>
                            </w:r>
                            <w:r w:rsidRPr="00947454">
                              <w:rPr>
                                <w:rFonts w:ascii="標楷體" w:eastAsia="標楷體" w:hAnsi="標楷體" w:cs="新細明體"/>
                                <w:color w:val="000000"/>
                                <w:sz w:val="20"/>
                              </w:rPr>
                              <w:t>955</w:t>
                            </w:r>
                          </w:p>
                        </w:tc>
                        <w:tc>
                          <w:tcPr>
                            <w:tcW w:w="2438" w:type="dxa"/>
                            <w:shd w:val="clear" w:color="auto" w:fill="auto"/>
                          </w:tcPr>
                          <w:p w14:paraId="4AEFA934"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357</w:t>
                            </w:r>
                          </w:p>
                        </w:tc>
                        <w:tc>
                          <w:tcPr>
                            <w:tcW w:w="2275" w:type="dxa"/>
                            <w:shd w:val="clear" w:color="auto" w:fill="auto"/>
                          </w:tcPr>
                          <w:p w14:paraId="673B1BA3"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18.26</w:t>
                            </w:r>
                          </w:p>
                        </w:tc>
                      </w:tr>
                      <w:tr w:rsidR="0097161F" w:rsidRPr="00947454" w14:paraId="6DEDFF4F" w14:textId="77777777" w:rsidTr="00D600D6">
                        <w:tc>
                          <w:tcPr>
                            <w:tcW w:w="1876" w:type="dxa"/>
                            <w:vMerge/>
                            <w:shd w:val="clear" w:color="auto" w:fill="auto"/>
                            <w:vAlign w:val="center"/>
                          </w:tcPr>
                          <w:p w14:paraId="56A01B91" w14:textId="77777777" w:rsidR="0097161F" w:rsidRPr="00947454" w:rsidRDefault="0097161F" w:rsidP="00D600D6">
                            <w:pPr>
                              <w:jc w:val="center"/>
                              <w:rPr>
                                <w:rFonts w:ascii="標楷體" w:eastAsia="標楷體" w:hAnsi="標楷體" w:cs="新細明體"/>
                                <w:color w:val="000000"/>
                                <w:sz w:val="20"/>
                              </w:rPr>
                            </w:pPr>
                          </w:p>
                        </w:tc>
                        <w:tc>
                          <w:tcPr>
                            <w:tcW w:w="1418" w:type="dxa"/>
                            <w:shd w:val="clear" w:color="auto" w:fill="auto"/>
                          </w:tcPr>
                          <w:p w14:paraId="574E64B6"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112</w:t>
                            </w:r>
                          </w:p>
                        </w:tc>
                        <w:tc>
                          <w:tcPr>
                            <w:tcW w:w="1673" w:type="dxa"/>
                            <w:shd w:val="clear" w:color="auto" w:fill="auto"/>
                          </w:tcPr>
                          <w:p w14:paraId="757A8E8E"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1,956</w:t>
                            </w:r>
                          </w:p>
                        </w:tc>
                        <w:tc>
                          <w:tcPr>
                            <w:tcW w:w="2438" w:type="dxa"/>
                            <w:shd w:val="clear" w:color="auto" w:fill="auto"/>
                          </w:tcPr>
                          <w:p w14:paraId="79BBC1C3"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514</w:t>
                            </w:r>
                          </w:p>
                        </w:tc>
                        <w:tc>
                          <w:tcPr>
                            <w:tcW w:w="2275" w:type="dxa"/>
                            <w:shd w:val="clear" w:color="auto" w:fill="auto"/>
                          </w:tcPr>
                          <w:p w14:paraId="33055080"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26.27</w:t>
                            </w:r>
                          </w:p>
                        </w:tc>
                      </w:tr>
                      <w:tr w:rsidR="0097161F" w:rsidRPr="00947454" w14:paraId="3FFA6527" w14:textId="77777777" w:rsidTr="00D600D6">
                        <w:tc>
                          <w:tcPr>
                            <w:tcW w:w="1876" w:type="dxa"/>
                            <w:vMerge/>
                            <w:shd w:val="clear" w:color="auto" w:fill="auto"/>
                            <w:vAlign w:val="center"/>
                          </w:tcPr>
                          <w:p w14:paraId="5E687E78" w14:textId="77777777" w:rsidR="0097161F" w:rsidRPr="00947454" w:rsidRDefault="0097161F" w:rsidP="00D600D6">
                            <w:pPr>
                              <w:jc w:val="center"/>
                              <w:rPr>
                                <w:rFonts w:ascii="標楷體" w:eastAsia="標楷體" w:hAnsi="標楷體" w:cs="新細明體"/>
                                <w:color w:val="000000"/>
                                <w:sz w:val="20"/>
                              </w:rPr>
                            </w:pPr>
                          </w:p>
                        </w:tc>
                        <w:tc>
                          <w:tcPr>
                            <w:tcW w:w="1418" w:type="dxa"/>
                            <w:shd w:val="clear" w:color="auto" w:fill="auto"/>
                          </w:tcPr>
                          <w:p w14:paraId="69C8BCB3" w14:textId="77777777" w:rsidR="0097161F" w:rsidRPr="00947454" w:rsidRDefault="0097161F" w:rsidP="00D600D6">
                            <w:pPr>
                              <w:jc w:val="center"/>
                              <w:rPr>
                                <w:rFonts w:ascii="標楷體" w:eastAsia="標楷體" w:hAnsi="標楷體" w:cs="新細明體"/>
                                <w:color w:val="000000"/>
                                <w:sz w:val="20"/>
                              </w:rPr>
                            </w:pPr>
                            <w:r w:rsidRPr="00947454">
                              <w:rPr>
                                <w:rFonts w:ascii="標楷體" w:eastAsia="標楷體" w:hAnsi="標楷體" w:cs="新細明體"/>
                                <w:color w:val="000000"/>
                                <w:sz w:val="20"/>
                              </w:rPr>
                              <w:t>111</w:t>
                            </w:r>
                          </w:p>
                        </w:tc>
                        <w:tc>
                          <w:tcPr>
                            <w:tcW w:w="1673" w:type="dxa"/>
                            <w:shd w:val="clear" w:color="auto" w:fill="auto"/>
                          </w:tcPr>
                          <w:p w14:paraId="54FC0993"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1,775</w:t>
                            </w:r>
                          </w:p>
                        </w:tc>
                        <w:tc>
                          <w:tcPr>
                            <w:tcW w:w="2438" w:type="dxa"/>
                            <w:shd w:val="clear" w:color="auto" w:fill="auto"/>
                          </w:tcPr>
                          <w:p w14:paraId="6408317B"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color w:val="000000"/>
                                <w:sz w:val="20"/>
                              </w:rPr>
                              <w:t>509</w:t>
                            </w:r>
                          </w:p>
                        </w:tc>
                        <w:tc>
                          <w:tcPr>
                            <w:tcW w:w="2275" w:type="dxa"/>
                            <w:shd w:val="clear" w:color="auto" w:fill="auto"/>
                          </w:tcPr>
                          <w:p w14:paraId="295F16CC" w14:textId="77777777" w:rsidR="0097161F" w:rsidRPr="00947454" w:rsidRDefault="0097161F" w:rsidP="00D600D6">
                            <w:pPr>
                              <w:jc w:val="right"/>
                              <w:rPr>
                                <w:rFonts w:ascii="標楷體" w:eastAsia="標楷體" w:hAnsi="標楷體" w:cs="新細明體"/>
                                <w:color w:val="000000"/>
                                <w:sz w:val="20"/>
                              </w:rPr>
                            </w:pPr>
                            <w:r w:rsidRPr="00947454">
                              <w:rPr>
                                <w:rFonts w:ascii="標楷體" w:eastAsia="標楷體" w:hAnsi="標楷體" w:cs="新細明體" w:hint="eastAsia"/>
                                <w:color w:val="000000"/>
                                <w:sz w:val="20"/>
                              </w:rPr>
                              <w:t>28.67</w:t>
                            </w:r>
                          </w:p>
                        </w:tc>
                      </w:tr>
                    </w:tbl>
                    <w:p w14:paraId="0407693B" w14:textId="77777777" w:rsidR="0097161F" w:rsidRPr="00947454" w:rsidRDefault="0097161F" w:rsidP="009A7AFB">
                      <w:pPr>
                        <w:rPr>
                          <w:rFonts w:ascii="標楷體" w:eastAsia="標楷體" w:hAnsi="標楷體"/>
                          <w:bCs/>
                          <w:color w:val="000000"/>
                          <w:sz w:val="18"/>
                          <w:szCs w:val="18"/>
                        </w:rPr>
                      </w:pPr>
                      <w:r w:rsidRPr="00947454">
                        <w:rPr>
                          <w:rFonts w:ascii="標楷體" w:eastAsia="標楷體" w:hAnsi="標楷體" w:hint="eastAsia"/>
                          <w:bCs/>
                          <w:color w:val="000000"/>
                          <w:sz w:val="18"/>
                          <w:szCs w:val="18"/>
                        </w:rPr>
                        <w:t xml:space="preserve"> 註：1</w:t>
                      </w:r>
                      <w:r w:rsidRPr="00947454">
                        <w:rPr>
                          <w:rFonts w:ascii="標楷體" w:eastAsia="標楷體" w:hAnsi="標楷體"/>
                          <w:bCs/>
                          <w:color w:val="000000"/>
                          <w:sz w:val="18"/>
                          <w:szCs w:val="18"/>
                        </w:rPr>
                        <w:t>.</w:t>
                      </w:r>
                      <w:r w:rsidRPr="00947454">
                        <w:rPr>
                          <w:rFonts w:ascii="標楷體" w:eastAsia="標楷體" w:hAnsi="標楷體" w:hint="eastAsia"/>
                          <w:bCs/>
                          <w:color w:val="000000"/>
                          <w:sz w:val="18"/>
                          <w:szCs w:val="18"/>
                        </w:rPr>
                        <w:t>資料期間：截至113年10月底止。</w:t>
                      </w:r>
                    </w:p>
                    <w:p w14:paraId="2B5CAAAA" w14:textId="77777777" w:rsidR="0097161F" w:rsidRPr="00947454" w:rsidRDefault="0097161F" w:rsidP="009A7AFB">
                      <w:pPr>
                        <w:rPr>
                          <w:rFonts w:ascii="標楷體" w:eastAsia="標楷體" w:hAnsi="標楷體"/>
                          <w:bCs/>
                          <w:color w:val="000000"/>
                          <w:sz w:val="18"/>
                          <w:szCs w:val="18"/>
                        </w:rPr>
                      </w:pPr>
                      <w:r w:rsidRPr="00947454">
                        <w:rPr>
                          <w:rFonts w:ascii="標楷體" w:eastAsia="標楷體" w:hAnsi="標楷體" w:hint="eastAsia"/>
                          <w:bCs/>
                          <w:color w:val="000000"/>
                          <w:sz w:val="18"/>
                          <w:szCs w:val="18"/>
                        </w:rPr>
                        <w:t xml:space="preserve">     2.排除法院拍賣案件。</w:t>
                      </w:r>
                    </w:p>
                    <w:p w14:paraId="1D0C185F" w14:textId="77777777" w:rsidR="0097161F" w:rsidRPr="00947454" w:rsidRDefault="0097161F" w:rsidP="009A7AFB">
                      <w:pPr>
                        <w:spacing w:line="0" w:lineRule="atLeast"/>
                        <w:rPr>
                          <w:rFonts w:ascii="標楷體" w:eastAsia="標楷體" w:hAnsi="標楷體"/>
                          <w:color w:val="FF0000"/>
                          <w:sz w:val="18"/>
                          <w:szCs w:val="18"/>
                        </w:rPr>
                      </w:pPr>
                      <w:r w:rsidRPr="00947454">
                        <w:rPr>
                          <w:rFonts w:ascii="標楷體" w:eastAsia="標楷體" w:hAnsi="標楷體" w:hint="eastAsia"/>
                          <w:bCs/>
                          <w:color w:val="000000"/>
                          <w:sz w:val="18"/>
                          <w:szCs w:val="18"/>
                        </w:rPr>
                        <w:t xml:space="preserve">     </w:t>
                      </w:r>
                      <w:r w:rsidRPr="00947454">
                        <w:rPr>
                          <w:rFonts w:ascii="標楷體" w:eastAsia="標楷體" w:hAnsi="標楷體"/>
                          <w:bCs/>
                          <w:color w:val="000000"/>
                          <w:sz w:val="18"/>
                          <w:szCs w:val="18"/>
                        </w:rPr>
                        <w:t>3.</w:t>
                      </w:r>
                      <w:r w:rsidRPr="00947454">
                        <w:rPr>
                          <w:rFonts w:ascii="標楷體" w:eastAsia="標楷體" w:hAnsi="標楷體" w:hint="eastAsia"/>
                          <w:bCs/>
                          <w:color w:val="000000"/>
                          <w:sz w:val="18"/>
                          <w:szCs w:val="18"/>
                        </w:rPr>
                        <w:t>資料來源：整理自財政稅務局提供資料。</w:t>
                      </w:r>
                    </w:p>
                    <w:p w14:paraId="740FBB77" w14:textId="77777777" w:rsidR="0097161F" w:rsidRDefault="0097161F"/>
                  </w:txbxContent>
                </v:textbox>
                <w10:wrap type="square"/>
              </v:shape>
            </w:pict>
          </mc:Fallback>
        </mc:AlternateContent>
      </w:r>
      <w:r w:rsidR="002B4559" w:rsidRPr="001C5F62">
        <w:rPr>
          <w:rFonts w:ascii="標楷體" w:eastAsia="標楷體" w:hAnsi="標楷體" w:hint="eastAsia"/>
          <w:noProof/>
          <w:spacing w:val="2"/>
          <w:szCs w:val="24"/>
        </w:rPr>
        <w:t>依財政稅務局113年度防止新欠清理舊欠計畫五、（一）、1規定：「各稅繳款書，應於繳納起日前運用戶役政、矯正機關服刑資料、健保、勞保、所得、營業等資料查明可送達地址，儘速送達納稅義務人，稅款金額已達本局稅單送達管制要點規定者及習慣性欠稅者，應即以雙掛號取證。」111年度至113年度上半年防止新欠清理舊欠競賽，分別獲地方稅捐稽徵機關乙組之第2名、第1名及第3名，惟防止新欠項目於評比分數序位分別為第4名、第5名、第5名，尚有精進空間。經查近3年（111年至113年10月底止</w:t>
      </w:r>
      <w:r w:rsidR="002B4559" w:rsidRPr="001C5F62">
        <w:rPr>
          <w:rFonts w:ascii="標楷體" w:eastAsia="標楷體" w:hAnsi="標楷體"/>
          <w:noProof/>
          <w:spacing w:val="2"/>
          <w:szCs w:val="24"/>
        </w:rPr>
        <w:t>）</w:t>
      </w:r>
      <w:r w:rsidR="002B4559" w:rsidRPr="001C5F62">
        <w:rPr>
          <w:rFonts w:ascii="標楷體" w:eastAsia="標楷體" w:hAnsi="標楷體" w:hint="eastAsia"/>
          <w:noProof/>
          <w:spacing w:val="2"/>
          <w:szCs w:val="24"/>
        </w:rPr>
        <w:t>宜蘭縣房屋稅及使用牌照稅之習慣性欠稅者，未於繳納日前完成送達件數占總件數比率（下稱未送達比率</w:t>
      </w:r>
      <w:r w:rsidR="002B4559" w:rsidRPr="001C5F62">
        <w:rPr>
          <w:rFonts w:ascii="標楷體" w:eastAsia="標楷體" w:hAnsi="標楷體"/>
          <w:noProof/>
          <w:spacing w:val="2"/>
          <w:szCs w:val="24"/>
        </w:rPr>
        <w:t>）雖</w:t>
      </w:r>
      <w:r w:rsidR="002B4559" w:rsidRPr="001C5F62">
        <w:rPr>
          <w:rFonts w:ascii="標楷體" w:eastAsia="標楷體" w:hAnsi="標楷體" w:hint="eastAsia"/>
          <w:noProof/>
          <w:spacing w:val="2"/>
          <w:szCs w:val="24"/>
        </w:rPr>
        <w:t>由111年度之</w:t>
      </w:r>
      <w:r w:rsidR="002B4559" w:rsidRPr="001C5F62">
        <w:rPr>
          <w:rFonts w:ascii="標楷體" w:eastAsia="標楷體" w:hAnsi="標楷體" w:hint="eastAsia"/>
          <w:noProof/>
          <w:spacing w:val="2"/>
          <w:szCs w:val="24"/>
        </w:rPr>
        <w:lastRenderedPageBreak/>
        <w:t>20.67％及28.67％</w:t>
      </w:r>
      <w:r w:rsidR="002B4559" w:rsidRPr="001C5F62">
        <w:rPr>
          <w:rFonts w:ascii="新細明體" w:hAnsi="新細明體" w:hint="eastAsia"/>
          <w:noProof/>
          <w:spacing w:val="2"/>
          <w:szCs w:val="24"/>
        </w:rPr>
        <w:t>，</w:t>
      </w:r>
      <w:r w:rsidR="002B4559" w:rsidRPr="001C5F62">
        <w:rPr>
          <w:rFonts w:ascii="標楷體" w:eastAsia="標楷體" w:hAnsi="標楷體" w:hint="eastAsia"/>
          <w:noProof/>
          <w:spacing w:val="2"/>
          <w:szCs w:val="24"/>
        </w:rPr>
        <w:t>逐年下降至113年度之16.97％及18.26％</w:t>
      </w:r>
      <w:r w:rsidR="002B4559" w:rsidRPr="001C5F62">
        <w:rPr>
          <w:rFonts w:ascii="新細明體" w:hAnsi="新細明體" w:hint="eastAsia"/>
          <w:noProof/>
          <w:spacing w:val="2"/>
          <w:szCs w:val="24"/>
        </w:rPr>
        <w:t>，</w:t>
      </w:r>
      <w:r w:rsidR="002B4559" w:rsidRPr="001C5F62">
        <w:rPr>
          <w:rFonts w:ascii="標楷體" w:eastAsia="標楷體" w:hAnsi="標楷體" w:hint="eastAsia"/>
          <w:noProof/>
          <w:spacing w:val="2"/>
          <w:szCs w:val="24"/>
        </w:rPr>
        <w:t>略有進步（表3），惟未送達比率仍逾1成5，送達作業有待加強，經函請財政稅務局</w:t>
      </w:r>
      <w:r w:rsidR="002B4559" w:rsidRPr="001C5F62">
        <w:rPr>
          <w:rFonts w:ascii="標楷體" w:eastAsia="標楷體" w:hAnsi="標楷體"/>
          <w:noProof/>
          <w:spacing w:val="2"/>
          <w:szCs w:val="24"/>
        </w:rPr>
        <w:t>檢討研議強化房屋稅及使用牌照稅習慣性欠稅者</w:t>
      </w:r>
      <w:r w:rsidR="002B4559" w:rsidRPr="001C5F62">
        <w:rPr>
          <w:rFonts w:ascii="標楷體" w:eastAsia="標楷體" w:hAnsi="標楷體" w:hint="eastAsia"/>
          <w:noProof/>
          <w:spacing w:val="2"/>
          <w:szCs w:val="24"/>
        </w:rPr>
        <w:t>之送達及輔導措施</w:t>
      </w:r>
      <w:r w:rsidR="002B4559" w:rsidRPr="001C5F62">
        <w:rPr>
          <w:rFonts w:ascii="標楷體" w:eastAsia="標楷體" w:hAnsi="標楷體"/>
          <w:noProof/>
          <w:spacing w:val="2"/>
          <w:szCs w:val="24"/>
        </w:rPr>
        <w:t>，以維護租稅公平及增裕庫收</w:t>
      </w:r>
      <w:r w:rsidR="002B4559" w:rsidRPr="001C5F62">
        <w:rPr>
          <w:rFonts w:ascii="標楷體" w:eastAsia="標楷體" w:hAnsi="標楷體" w:hint="eastAsia"/>
          <w:noProof/>
          <w:spacing w:val="2"/>
          <w:szCs w:val="24"/>
        </w:rPr>
        <w:t>。據復：</w:t>
      </w:r>
      <w:r w:rsidR="002B4559" w:rsidRPr="001C5F62">
        <w:rPr>
          <w:rFonts w:ascii="標楷體" w:eastAsia="標楷體" w:hAnsi="標楷體"/>
          <w:noProof/>
          <w:spacing w:val="2"/>
          <w:szCs w:val="24"/>
        </w:rPr>
        <w:t>為提升新欠清理成效，於開徵前運用戶政資料釐正納稅義務人戶籍地址</w:t>
      </w:r>
      <w:r w:rsidR="002B4559" w:rsidRPr="001C5F62">
        <w:rPr>
          <w:rFonts w:ascii="標楷體" w:eastAsia="標楷體" w:hAnsi="標楷體" w:hint="eastAsia"/>
          <w:noProof/>
          <w:spacing w:val="2"/>
          <w:szCs w:val="24"/>
        </w:rPr>
        <w:t>，並</w:t>
      </w:r>
      <w:r w:rsidR="002B4559" w:rsidRPr="001C5F62">
        <w:rPr>
          <w:rFonts w:ascii="標楷體" w:eastAsia="標楷體" w:hAnsi="標楷體"/>
          <w:noProof/>
          <w:spacing w:val="2"/>
          <w:szCs w:val="24"/>
        </w:rPr>
        <w:t>寄發「催繳通知明信片」提醒民眾，明信片加印</w:t>
      </w:r>
      <w:r w:rsidR="002B4559" w:rsidRPr="001C5F62">
        <w:rPr>
          <w:rFonts w:ascii="標楷體" w:eastAsia="標楷體" w:hAnsi="標楷體" w:hint="eastAsia"/>
          <w:noProof/>
          <w:spacing w:val="2"/>
          <w:szCs w:val="24"/>
        </w:rPr>
        <w:t>該</w:t>
      </w:r>
      <w:r w:rsidR="002B4559" w:rsidRPr="001C5F62">
        <w:rPr>
          <w:rFonts w:ascii="標楷體" w:eastAsia="標楷體" w:hAnsi="標楷體"/>
          <w:noProof/>
          <w:spacing w:val="2"/>
          <w:szCs w:val="24"/>
        </w:rPr>
        <w:t>局線上回復平台QR Code，</w:t>
      </w:r>
      <w:r w:rsidR="002B4559" w:rsidRPr="001C5F62">
        <w:rPr>
          <w:rFonts w:ascii="標楷體" w:eastAsia="標楷體" w:hAnsi="標楷體" w:hint="eastAsia"/>
          <w:noProof/>
          <w:spacing w:val="2"/>
          <w:szCs w:val="24"/>
        </w:rPr>
        <w:t>便利民眾</w:t>
      </w:r>
      <w:r w:rsidR="002B4559" w:rsidRPr="001C5F62">
        <w:rPr>
          <w:rFonts w:ascii="標楷體" w:eastAsia="標楷體" w:hAnsi="標楷體"/>
          <w:noProof/>
          <w:spacing w:val="2"/>
          <w:szCs w:val="24"/>
        </w:rPr>
        <w:t>線上申請補發稅單，</w:t>
      </w:r>
      <w:r w:rsidR="002B4559" w:rsidRPr="001C5F62">
        <w:rPr>
          <w:rFonts w:ascii="標楷體" w:eastAsia="標楷體" w:hAnsi="標楷體" w:hint="eastAsia"/>
          <w:noProof/>
          <w:spacing w:val="2"/>
          <w:szCs w:val="24"/>
        </w:rPr>
        <w:t>復以</w:t>
      </w:r>
      <w:r w:rsidR="002B4559" w:rsidRPr="001C5F62">
        <w:rPr>
          <w:rFonts w:ascii="標楷體" w:eastAsia="標楷體" w:hAnsi="標楷體"/>
          <w:noProof/>
          <w:spacing w:val="2"/>
          <w:szCs w:val="24"/>
        </w:rPr>
        <w:t>簡訊</w:t>
      </w:r>
      <w:r w:rsidR="002B4559" w:rsidRPr="001C5F62">
        <w:rPr>
          <w:rFonts w:ascii="標楷體" w:eastAsia="標楷體" w:hAnsi="標楷體" w:hint="eastAsia"/>
          <w:noProof/>
          <w:spacing w:val="2"/>
          <w:szCs w:val="24"/>
        </w:rPr>
        <w:t>再次</w:t>
      </w:r>
      <w:r w:rsidR="002B4559" w:rsidRPr="001C5F62">
        <w:rPr>
          <w:rFonts w:ascii="標楷體" w:eastAsia="標楷體" w:hAnsi="標楷體"/>
          <w:noProof/>
          <w:spacing w:val="2"/>
          <w:szCs w:val="24"/>
        </w:rPr>
        <w:t>通知</w:t>
      </w:r>
      <w:r w:rsidR="002B4559" w:rsidRPr="001C5F62">
        <w:rPr>
          <w:rFonts w:ascii="標楷體" w:eastAsia="標楷體" w:hAnsi="標楷體" w:hint="eastAsia"/>
          <w:noProof/>
          <w:spacing w:val="2"/>
          <w:szCs w:val="24"/>
        </w:rPr>
        <w:t>尚</w:t>
      </w:r>
      <w:r w:rsidR="002B4559" w:rsidRPr="001C5F62">
        <w:rPr>
          <w:rFonts w:ascii="標楷體" w:eastAsia="標楷體" w:hAnsi="標楷體"/>
          <w:noProof/>
          <w:spacing w:val="2"/>
          <w:szCs w:val="24"/>
        </w:rPr>
        <w:t>未繳</w:t>
      </w:r>
      <w:r w:rsidR="002B4559" w:rsidRPr="001C5F62">
        <w:rPr>
          <w:rFonts w:ascii="標楷體" w:eastAsia="標楷體" w:hAnsi="標楷體" w:hint="eastAsia"/>
          <w:noProof/>
          <w:spacing w:val="2"/>
          <w:szCs w:val="24"/>
        </w:rPr>
        <w:t>納</w:t>
      </w:r>
      <w:r w:rsidR="002B4559" w:rsidRPr="001C5F62">
        <w:rPr>
          <w:rFonts w:ascii="標楷體" w:eastAsia="標楷體" w:hAnsi="標楷體"/>
          <w:noProof/>
          <w:spacing w:val="2"/>
          <w:szCs w:val="24"/>
        </w:rPr>
        <w:t>稅款之民眾儘速繳納</w:t>
      </w:r>
      <w:r w:rsidR="002B4559" w:rsidRPr="001C5F62">
        <w:rPr>
          <w:rFonts w:ascii="標楷體" w:eastAsia="標楷體" w:hAnsi="標楷體" w:hint="eastAsia"/>
          <w:noProof/>
          <w:spacing w:val="2"/>
          <w:szCs w:val="24"/>
        </w:rPr>
        <w:t>。另</w:t>
      </w:r>
      <w:r w:rsidR="002B4559" w:rsidRPr="001C5F62">
        <w:rPr>
          <w:rFonts w:ascii="標楷體" w:eastAsia="標楷體" w:hAnsi="標楷體"/>
          <w:noProof/>
          <w:spacing w:val="2"/>
          <w:szCs w:val="24"/>
        </w:rPr>
        <w:t>針對習慣性欠稅者</w:t>
      </w:r>
      <w:r w:rsidR="002B4559" w:rsidRPr="001C5F62">
        <w:rPr>
          <w:rFonts w:ascii="標楷體" w:eastAsia="標楷體" w:hAnsi="標楷體" w:hint="eastAsia"/>
          <w:noProof/>
          <w:spacing w:val="2"/>
          <w:szCs w:val="24"/>
        </w:rPr>
        <w:t>，已</w:t>
      </w:r>
      <w:r w:rsidR="002B4559" w:rsidRPr="001C5F62">
        <w:rPr>
          <w:rFonts w:ascii="標楷體" w:eastAsia="標楷體" w:hAnsi="標楷體"/>
          <w:noProof/>
          <w:spacing w:val="2"/>
          <w:szCs w:val="24"/>
        </w:rPr>
        <w:t>研提加強開徵宣導</w:t>
      </w:r>
      <w:r w:rsidR="002B4559" w:rsidRPr="001C5F62">
        <w:rPr>
          <w:rFonts w:ascii="標楷體" w:eastAsia="標楷體" w:hAnsi="標楷體" w:hint="eastAsia"/>
          <w:noProof/>
          <w:spacing w:val="2"/>
          <w:szCs w:val="24"/>
        </w:rPr>
        <w:t>、發送</w:t>
      </w:r>
      <w:r w:rsidR="002B4559" w:rsidRPr="001C5F62">
        <w:rPr>
          <w:rFonts w:ascii="標楷體" w:eastAsia="標楷體" w:hAnsi="標楷體"/>
          <w:noProof/>
          <w:spacing w:val="2"/>
          <w:szCs w:val="24"/>
        </w:rPr>
        <w:t>手機簡訊</w:t>
      </w:r>
      <w:r w:rsidR="002B4559" w:rsidRPr="001C5F62">
        <w:rPr>
          <w:rFonts w:ascii="標楷體" w:eastAsia="標楷體" w:hAnsi="標楷體" w:hint="eastAsia"/>
          <w:noProof/>
          <w:spacing w:val="2"/>
          <w:szCs w:val="24"/>
        </w:rPr>
        <w:t>寄發</w:t>
      </w:r>
      <w:r w:rsidR="002B4559" w:rsidRPr="001C5F62">
        <w:rPr>
          <w:rFonts w:ascii="標楷體" w:eastAsia="標楷體" w:hAnsi="標楷體"/>
          <w:noProof/>
          <w:spacing w:val="2"/>
          <w:szCs w:val="24"/>
        </w:rPr>
        <w:t>催繳通知</w:t>
      </w:r>
      <w:r w:rsidR="002B4559" w:rsidRPr="001C5F62">
        <w:rPr>
          <w:rFonts w:ascii="標楷體" w:eastAsia="標楷體" w:hAnsi="標楷體" w:hint="eastAsia"/>
          <w:noProof/>
          <w:spacing w:val="2"/>
          <w:szCs w:val="24"/>
        </w:rPr>
        <w:t>、</w:t>
      </w:r>
      <w:r w:rsidR="002B4559" w:rsidRPr="001C5F62">
        <w:rPr>
          <w:rFonts w:ascii="標楷體" w:eastAsia="標楷體" w:hAnsi="標楷體"/>
          <w:noProof/>
          <w:spacing w:val="2"/>
          <w:szCs w:val="24"/>
        </w:rPr>
        <w:t>精進資料庫挑檔作業方式</w:t>
      </w:r>
      <w:r w:rsidR="002B4559" w:rsidRPr="001C5F62">
        <w:rPr>
          <w:rFonts w:ascii="標楷體" w:eastAsia="標楷體" w:hAnsi="標楷體" w:hint="eastAsia"/>
          <w:noProof/>
          <w:spacing w:val="2"/>
          <w:szCs w:val="24"/>
        </w:rPr>
        <w:t>等措施</w:t>
      </w:r>
      <w:r w:rsidR="002B4559" w:rsidRPr="001C5F62">
        <w:rPr>
          <w:rFonts w:ascii="標楷體" w:eastAsia="標楷體" w:hAnsi="標楷體"/>
          <w:noProof/>
          <w:spacing w:val="2"/>
          <w:szCs w:val="24"/>
        </w:rPr>
        <w:t>，期提高送達及徵起率</w:t>
      </w:r>
      <w:r w:rsidR="002B4559" w:rsidRPr="001C5F62">
        <w:rPr>
          <w:rFonts w:ascii="新細明體" w:hAnsi="新細明體" w:hint="eastAsia"/>
          <w:noProof/>
          <w:spacing w:val="2"/>
          <w:szCs w:val="24"/>
        </w:rPr>
        <w:t>。</w:t>
      </w:r>
    </w:p>
    <w:p w14:paraId="13A1C1C4" w14:textId="77777777" w:rsidR="002B4559" w:rsidRPr="001C5F62" w:rsidRDefault="002B4559" w:rsidP="009A7AFB">
      <w:pPr>
        <w:kinsoku w:val="0"/>
        <w:overflowPunct w:val="0"/>
        <w:autoSpaceDE w:val="0"/>
        <w:spacing w:beforeLines="100" w:before="240" w:afterLines="20" w:after="48" w:line="480" w:lineRule="atLeast"/>
        <w:ind w:firstLineChars="200" w:firstLine="569"/>
        <w:jc w:val="both"/>
        <w:rPr>
          <w:rFonts w:ascii="標楷體" w:eastAsia="標楷體" w:hAnsi="標楷體"/>
          <w:b/>
          <w:bCs/>
          <w:spacing w:val="2"/>
          <w:sz w:val="28"/>
          <w:szCs w:val="28"/>
        </w:rPr>
      </w:pPr>
      <w:r w:rsidRPr="001C5F62">
        <w:rPr>
          <w:rFonts w:ascii="標楷體" w:eastAsia="標楷體" w:hAnsi="標楷體" w:hint="eastAsia"/>
          <w:b/>
          <w:bCs/>
          <w:spacing w:val="2"/>
          <w:sz w:val="28"/>
          <w:szCs w:val="28"/>
        </w:rPr>
        <w:t>（四）</w:t>
      </w:r>
      <w:r w:rsidRPr="001C5F62">
        <w:rPr>
          <w:rFonts w:ascii="標楷體" w:eastAsia="標楷體" w:hAnsi="標楷體" w:hint="eastAsia"/>
          <w:b/>
          <w:spacing w:val="2"/>
          <w:sz w:val="28"/>
          <w:szCs w:val="28"/>
        </w:rPr>
        <w:t xml:space="preserve">　</w:t>
      </w:r>
      <w:r w:rsidRPr="001C5F62">
        <w:rPr>
          <w:rFonts w:ascii="標楷體" w:eastAsia="標楷體" w:hAnsi="標楷體" w:hint="eastAsia"/>
          <w:b/>
          <w:bCs/>
          <w:spacing w:val="2"/>
          <w:sz w:val="28"/>
          <w:szCs w:val="28"/>
        </w:rPr>
        <w:t>112年度重要審核意見追蹤查核情形</w:t>
      </w:r>
    </w:p>
    <w:p w14:paraId="3F932B8F" w14:textId="77777777" w:rsidR="002B4559" w:rsidRPr="001C5F62" w:rsidRDefault="002B4559" w:rsidP="008D685E">
      <w:pPr>
        <w:overflowPunct w:val="0"/>
        <w:spacing w:beforeLines="50" w:before="120" w:line="560" w:lineRule="exact"/>
        <w:ind w:firstLineChars="200" w:firstLine="488"/>
        <w:jc w:val="both"/>
        <w:rPr>
          <w:rFonts w:ascii="標楷體" w:eastAsia="標楷體" w:hAnsi="標楷體"/>
          <w:spacing w:val="2"/>
        </w:rPr>
      </w:pPr>
      <w:r w:rsidRPr="001C5F62">
        <w:rPr>
          <w:rFonts w:ascii="標楷體" w:eastAsia="標楷體" w:hAnsi="標楷體" w:hint="eastAsia"/>
          <w:noProof/>
          <w:spacing w:val="2"/>
          <w:szCs w:val="24"/>
        </w:rPr>
        <w:t>本</w:t>
      </w:r>
      <w:r w:rsidRPr="001C5F62">
        <w:rPr>
          <w:rFonts w:ascii="標楷體" w:eastAsia="標楷體" w:hAnsi="標楷體" w:hint="eastAsia"/>
          <w:spacing w:val="2"/>
        </w:rPr>
        <w:t>室於112年度審核報告內列重要審核意見3項，經賡續追蹤查核實際辦理結果，仍待繼續改善者2項、依改善措施持續辦理者1項，其中仍待繼續改善者，經再研提審核意見2項通知檢討改善（表4）。</w:t>
      </w:r>
    </w:p>
    <w:p w14:paraId="0BFADF00" w14:textId="77777777" w:rsidR="002B4559" w:rsidRPr="001C5F62" w:rsidRDefault="002B4559" w:rsidP="006F62DC">
      <w:pPr>
        <w:kinsoku w:val="0"/>
        <w:overflowPunct w:val="0"/>
        <w:autoSpaceDE w:val="0"/>
        <w:snapToGrid w:val="0"/>
        <w:spacing w:beforeLines="100" w:before="240" w:afterLines="100" w:after="240"/>
        <w:jc w:val="center"/>
        <w:rPr>
          <w:rFonts w:ascii="標楷體" w:eastAsia="標楷體" w:hAnsi="標楷體"/>
          <w:b/>
          <w:spacing w:val="2"/>
        </w:rPr>
      </w:pPr>
      <w:r w:rsidRPr="001C5F62">
        <w:rPr>
          <w:rFonts w:ascii="標楷體" w:eastAsia="標楷體" w:hAnsi="標楷體" w:hint="eastAsia"/>
          <w:b/>
          <w:spacing w:val="2"/>
        </w:rPr>
        <w:t>表4　112年度審核報告所列財政稅務局主管重要審核意見覆核辦理情形</w:t>
      </w:r>
    </w:p>
    <w:tbl>
      <w:tblPr>
        <w:tblW w:w="9922"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499"/>
        <w:gridCol w:w="2423"/>
      </w:tblGrid>
      <w:tr w:rsidR="002B4559" w:rsidRPr="001C5F62" w14:paraId="6FDEF875" w14:textId="77777777" w:rsidTr="00631859">
        <w:trPr>
          <w:trHeight w:val="399"/>
        </w:trPr>
        <w:tc>
          <w:tcPr>
            <w:tcW w:w="7499" w:type="dxa"/>
            <w:tcBorders>
              <w:bottom w:val="single" w:sz="4" w:space="0" w:color="auto"/>
            </w:tcBorders>
            <w:shd w:val="clear" w:color="auto" w:fill="auto"/>
            <w:vAlign w:val="center"/>
          </w:tcPr>
          <w:p w14:paraId="3249B281" w14:textId="77777777" w:rsidR="002B4559" w:rsidRPr="001C5F62" w:rsidRDefault="002B4559" w:rsidP="00631859">
            <w:pPr>
              <w:widowControl/>
              <w:ind w:left="720" w:hanging="720"/>
              <w:jc w:val="center"/>
              <w:rPr>
                <w:rFonts w:ascii="標楷體" w:eastAsia="標楷體" w:hAnsi="標楷體"/>
                <w:sz w:val="20"/>
              </w:rPr>
            </w:pPr>
            <w:r w:rsidRPr="001C5F62">
              <w:rPr>
                <w:rFonts w:ascii="標楷體" w:eastAsia="標楷體" w:hAnsi="標楷體"/>
                <w:sz w:val="20"/>
              </w:rPr>
              <w:t>重要審核意見標題</w:t>
            </w:r>
          </w:p>
        </w:tc>
        <w:tc>
          <w:tcPr>
            <w:tcW w:w="2423" w:type="dxa"/>
            <w:tcBorders>
              <w:bottom w:val="single" w:sz="4" w:space="0" w:color="auto"/>
            </w:tcBorders>
            <w:shd w:val="clear" w:color="auto" w:fill="auto"/>
            <w:vAlign w:val="center"/>
          </w:tcPr>
          <w:p w14:paraId="5051DED9" w14:textId="77777777" w:rsidR="002B4559" w:rsidRPr="001C5F62" w:rsidRDefault="002B4559" w:rsidP="00631859">
            <w:pPr>
              <w:widowControl/>
              <w:ind w:left="720" w:hanging="720"/>
              <w:jc w:val="center"/>
              <w:rPr>
                <w:rFonts w:ascii="標楷體" w:eastAsia="標楷體" w:hAnsi="標楷體"/>
                <w:sz w:val="20"/>
              </w:rPr>
            </w:pPr>
            <w:r w:rsidRPr="001C5F62">
              <w:rPr>
                <w:rFonts w:ascii="標楷體" w:eastAsia="標楷體" w:hAnsi="標楷體"/>
                <w:sz w:val="20"/>
              </w:rPr>
              <w:t>說明</w:t>
            </w:r>
          </w:p>
        </w:tc>
      </w:tr>
      <w:tr w:rsidR="002B4559" w:rsidRPr="001C5F62" w14:paraId="115E81C8" w14:textId="77777777" w:rsidTr="00631859">
        <w:trPr>
          <w:trHeight w:val="399"/>
        </w:trPr>
        <w:tc>
          <w:tcPr>
            <w:tcW w:w="7499" w:type="dxa"/>
            <w:tcBorders>
              <w:bottom w:val="single" w:sz="4" w:space="0" w:color="auto"/>
              <w:right w:val="nil"/>
            </w:tcBorders>
            <w:shd w:val="clear" w:color="auto" w:fill="auto"/>
            <w:vAlign w:val="center"/>
          </w:tcPr>
          <w:p w14:paraId="57EE813C" w14:textId="77777777" w:rsidR="002B4559" w:rsidRPr="001C5F62" w:rsidRDefault="002B4559" w:rsidP="00631859">
            <w:pPr>
              <w:widowControl/>
              <w:ind w:left="720" w:hanging="720"/>
              <w:rPr>
                <w:rFonts w:ascii="標楷體" w:eastAsia="標楷體" w:hAnsi="標楷體"/>
                <w:sz w:val="20"/>
              </w:rPr>
            </w:pPr>
            <w:r w:rsidRPr="001C5F62">
              <w:rPr>
                <w:rFonts w:ascii="標楷體" w:eastAsia="標楷體" w:hAnsi="標楷體" w:hint="eastAsia"/>
                <w:b/>
                <w:sz w:val="20"/>
              </w:rPr>
              <w:t>仍待繼續改善</w:t>
            </w:r>
          </w:p>
        </w:tc>
        <w:tc>
          <w:tcPr>
            <w:tcW w:w="2423" w:type="dxa"/>
            <w:tcBorders>
              <w:left w:val="nil"/>
              <w:bottom w:val="single" w:sz="4" w:space="0" w:color="auto"/>
            </w:tcBorders>
            <w:shd w:val="clear" w:color="auto" w:fill="auto"/>
            <w:vAlign w:val="center"/>
          </w:tcPr>
          <w:p w14:paraId="73E0C7D1" w14:textId="77777777" w:rsidR="002B4559" w:rsidRPr="001C5F62" w:rsidRDefault="002B4559" w:rsidP="00631859">
            <w:pPr>
              <w:widowControl/>
              <w:ind w:left="720" w:hanging="720"/>
              <w:jc w:val="center"/>
              <w:rPr>
                <w:rFonts w:ascii="標楷體" w:eastAsia="標楷體" w:hAnsi="標楷體"/>
                <w:sz w:val="20"/>
              </w:rPr>
            </w:pPr>
          </w:p>
        </w:tc>
      </w:tr>
      <w:tr w:rsidR="002B4559" w:rsidRPr="001C5F62" w14:paraId="4EB98F2A" w14:textId="77777777" w:rsidTr="008D685E">
        <w:trPr>
          <w:trHeight w:val="1714"/>
        </w:trPr>
        <w:tc>
          <w:tcPr>
            <w:tcW w:w="7499" w:type="dxa"/>
            <w:tcBorders>
              <w:bottom w:val="single" w:sz="4" w:space="0" w:color="auto"/>
            </w:tcBorders>
            <w:shd w:val="clear" w:color="auto" w:fill="auto"/>
          </w:tcPr>
          <w:p w14:paraId="71A59C03" w14:textId="77777777" w:rsidR="002B4559" w:rsidRPr="001C5F62" w:rsidRDefault="002B4559" w:rsidP="00631859">
            <w:pPr>
              <w:widowControl/>
              <w:spacing w:beforeLines="10" w:before="24" w:afterLines="10" w:after="24"/>
              <w:ind w:leftChars="7" w:left="217" w:hangingChars="100" w:hanging="200"/>
              <w:jc w:val="both"/>
              <w:rPr>
                <w:rFonts w:ascii="標楷體" w:eastAsia="標楷體" w:hAnsi="標楷體"/>
                <w:sz w:val="20"/>
              </w:rPr>
            </w:pPr>
            <w:r w:rsidRPr="001C5F62">
              <w:rPr>
                <w:rFonts w:ascii="標楷體" w:eastAsia="標楷體" w:hAnsi="標楷體" w:hint="eastAsia"/>
                <w:sz w:val="20"/>
              </w:rPr>
              <w:t>1.宜蘭縣房屋稅徵收率已按所有人持有戶數訂定差別稅率，惟持有非自住之其他供住家用房屋稅率多較其他市縣為低，且待售新成屋數量於六都外之16縣市位居第3，低度使用（用電）住宅比率排名全國第2，為落實居住正義，有待配合財政部推動房屋稅差別稅率2.0方案，適時檢討訂定妥適之差別稅率，以加速空屋釋出。</w:t>
            </w:r>
          </w:p>
        </w:tc>
        <w:tc>
          <w:tcPr>
            <w:tcW w:w="2423" w:type="dxa"/>
            <w:shd w:val="clear" w:color="auto" w:fill="auto"/>
          </w:tcPr>
          <w:p w14:paraId="795F0E6E" w14:textId="77777777" w:rsidR="002B4559" w:rsidRPr="001C5F62" w:rsidRDefault="002B4559" w:rsidP="00631859">
            <w:pPr>
              <w:widowControl/>
              <w:spacing w:beforeLines="10" w:before="24" w:afterLines="10" w:after="24"/>
              <w:ind w:leftChars="7" w:left="17"/>
              <w:jc w:val="both"/>
              <w:rPr>
                <w:rFonts w:ascii="標楷體" w:eastAsia="標楷體" w:hAnsi="標楷體"/>
                <w:sz w:val="20"/>
              </w:rPr>
            </w:pPr>
            <w:r w:rsidRPr="001C5F62">
              <w:rPr>
                <w:rFonts w:ascii="標楷體" w:eastAsia="標楷體" w:hAnsi="標楷體" w:hint="eastAsia"/>
                <w:sz w:val="20"/>
              </w:rPr>
              <w:t>宜蘭縣低度用電住宅比率仍為全國排名第2高、待售新成屋為六都外縣市第3高，改善成效未如預期，業再研提審核意見詳「（三）重要審核意見1</w:t>
            </w:r>
            <w:r w:rsidRPr="001C5F62">
              <w:rPr>
                <w:rFonts w:ascii="標楷體" w:eastAsia="標楷體" w:hAnsi="標楷體"/>
                <w:sz w:val="20"/>
              </w:rPr>
              <w:t>.</w:t>
            </w:r>
            <w:r w:rsidRPr="001C5F62">
              <w:rPr>
                <w:rFonts w:ascii="標楷體" w:eastAsia="標楷體" w:hAnsi="標楷體" w:hint="eastAsia"/>
                <w:sz w:val="20"/>
              </w:rPr>
              <w:t>」</w:t>
            </w:r>
          </w:p>
        </w:tc>
      </w:tr>
      <w:tr w:rsidR="002B4559" w:rsidRPr="001C5F62" w14:paraId="34F5C834" w14:textId="77777777" w:rsidTr="008D685E">
        <w:trPr>
          <w:trHeight w:val="1626"/>
        </w:trPr>
        <w:tc>
          <w:tcPr>
            <w:tcW w:w="7499" w:type="dxa"/>
            <w:shd w:val="clear" w:color="auto" w:fill="auto"/>
          </w:tcPr>
          <w:p w14:paraId="3FB62C2E" w14:textId="77777777" w:rsidR="002B4559" w:rsidRPr="001C5F62" w:rsidRDefault="002B4559" w:rsidP="00631859">
            <w:pPr>
              <w:widowControl/>
              <w:spacing w:beforeLines="10" w:before="24" w:afterLines="10" w:after="24"/>
              <w:ind w:leftChars="7" w:left="217" w:hangingChars="100" w:hanging="200"/>
              <w:jc w:val="both"/>
              <w:rPr>
                <w:rFonts w:ascii="標楷體" w:eastAsia="標楷體" w:hAnsi="標楷體"/>
                <w:sz w:val="20"/>
              </w:rPr>
            </w:pPr>
            <w:r w:rsidRPr="001C5F62">
              <w:rPr>
                <w:rFonts w:ascii="標楷體" w:eastAsia="標楷體" w:hAnsi="標楷體" w:hint="eastAsia"/>
                <w:sz w:val="20"/>
              </w:rPr>
              <w:t>2</w:t>
            </w:r>
            <w:r w:rsidRPr="001C5F62">
              <w:rPr>
                <w:rFonts w:ascii="標楷體" w:eastAsia="標楷體" w:hAnsi="標楷體"/>
                <w:sz w:val="20"/>
              </w:rPr>
              <w:t>.</w:t>
            </w:r>
            <w:r w:rsidRPr="001C5F62">
              <w:rPr>
                <w:rFonts w:ascii="標楷體" w:eastAsia="標楷體" w:hAnsi="標楷體" w:hint="eastAsia"/>
                <w:sz w:val="20"/>
              </w:rPr>
              <w:t>為實現租稅公平，加強清查地價稅稅籍及使用情形，惟間有部分全免地價稅之公設保留地，存有供製造或住宅使用，或部分課徵田賦之農地，其地上建物供營業使用或坐落於露營區，未依規定課徵或改課地價稅等情，亟待查明依法妥處。</w:t>
            </w:r>
          </w:p>
        </w:tc>
        <w:tc>
          <w:tcPr>
            <w:tcW w:w="2423" w:type="dxa"/>
            <w:shd w:val="clear" w:color="auto" w:fill="auto"/>
          </w:tcPr>
          <w:p w14:paraId="4AC9A618" w14:textId="77777777" w:rsidR="002B4559" w:rsidRPr="001C5F62" w:rsidRDefault="002B4559" w:rsidP="006F62DC">
            <w:pPr>
              <w:widowControl/>
              <w:spacing w:beforeLines="10" w:before="24" w:afterLines="10" w:after="24"/>
              <w:ind w:leftChars="7" w:left="17"/>
              <w:jc w:val="both"/>
              <w:rPr>
                <w:rFonts w:ascii="標楷體" w:eastAsia="標楷體" w:hAnsi="標楷體"/>
                <w:sz w:val="20"/>
              </w:rPr>
            </w:pPr>
            <w:r w:rsidRPr="001C5F62">
              <w:rPr>
                <w:rFonts w:ascii="標楷體" w:eastAsia="標楷體" w:hAnsi="標楷體" w:hint="eastAsia"/>
                <w:sz w:val="20"/>
              </w:rPr>
              <w:t>仍有部分課徵田賦土地，作為非農業用途使用，未依規定改課地價稅，改善成效未如預期，業再研提審核意見詳「（三）重要審核意見2</w:t>
            </w:r>
            <w:r w:rsidRPr="001C5F62">
              <w:rPr>
                <w:rFonts w:ascii="標楷體" w:eastAsia="標楷體" w:hAnsi="標楷體"/>
                <w:sz w:val="20"/>
              </w:rPr>
              <w:t>.</w:t>
            </w:r>
            <w:r w:rsidRPr="001C5F62">
              <w:rPr>
                <w:rFonts w:ascii="標楷體" w:eastAsia="標楷體" w:hAnsi="標楷體" w:hint="eastAsia"/>
                <w:sz w:val="20"/>
              </w:rPr>
              <w:t>」</w:t>
            </w:r>
          </w:p>
        </w:tc>
      </w:tr>
      <w:tr w:rsidR="002B4559" w:rsidRPr="001C5F62" w14:paraId="17AEAB14" w14:textId="77777777" w:rsidTr="006F62DC">
        <w:trPr>
          <w:trHeight w:val="566"/>
        </w:trPr>
        <w:tc>
          <w:tcPr>
            <w:tcW w:w="7499" w:type="dxa"/>
            <w:tcBorders>
              <w:bottom w:val="single" w:sz="4" w:space="0" w:color="auto"/>
              <w:right w:val="nil"/>
            </w:tcBorders>
            <w:shd w:val="clear" w:color="auto" w:fill="auto"/>
            <w:vAlign w:val="center"/>
          </w:tcPr>
          <w:p w14:paraId="540E326E" w14:textId="77777777" w:rsidR="002B4559" w:rsidRPr="001C5F62" w:rsidRDefault="002B4559" w:rsidP="00631859">
            <w:pPr>
              <w:widowControl/>
              <w:ind w:left="720" w:hanging="720"/>
              <w:rPr>
                <w:rFonts w:ascii="標楷體" w:eastAsia="標楷體" w:hAnsi="標楷體"/>
                <w:b/>
                <w:sz w:val="20"/>
              </w:rPr>
            </w:pPr>
            <w:r w:rsidRPr="001C5F62">
              <w:rPr>
                <w:rFonts w:ascii="標楷體" w:eastAsia="標楷體" w:hAnsi="標楷體" w:hint="eastAsia"/>
                <w:b/>
                <w:sz w:val="20"/>
              </w:rPr>
              <w:t>依改善措施持續辦理</w:t>
            </w:r>
          </w:p>
        </w:tc>
        <w:tc>
          <w:tcPr>
            <w:tcW w:w="2423" w:type="dxa"/>
            <w:tcBorders>
              <w:left w:val="nil"/>
              <w:bottom w:val="single" w:sz="4" w:space="0" w:color="auto"/>
            </w:tcBorders>
            <w:shd w:val="clear" w:color="auto" w:fill="auto"/>
            <w:vAlign w:val="center"/>
          </w:tcPr>
          <w:p w14:paraId="3FB18100" w14:textId="77777777" w:rsidR="002B4559" w:rsidRPr="001C5F62" w:rsidRDefault="002B4559" w:rsidP="00631859">
            <w:pPr>
              <w:widowControl/>
              <w:ind w:left="720" w:hanging="720"/>
              <w:jc w:val="center"/>
              <w:rPr>
                <w:rFonts w:ascii="標楷體" w:eastAsia="標楷體" w:hAnsi="標楷體"/>
                <w:b/>
                <w:sz w:val="20"/>
              </w:rPr>
            </w:pPr>
          </w:p>
        </w:tc>
      </w:tr>
      <w:tr w:rsidR="002B4559" w:rsidRPr="001C5F62" w14:paraId="0CD695F8" w14:textId="77777777" w:rsidTr="006F62DC">
        <w:trPr>
          <w:trHeight w:val="1018"/>
        </w:trPr>
        <w:tc>
          <w:tcPr>
            <w:tcW w:w="7499" w:type="dxa"/>
            <w:tcBorders>
              <w:bottom w:val="single" w:sz="4" w:space="0" w:color="auto"/>
            </w:tcBorders>
            <w:shd w:val="clear" w:color="auto" w:fill="auto"/>
          </w:tcPr>
          <w:p w14:paraId="22E5DC15" w14:textId="77777777" w:rsidR="002B4559" w:rsidRPr="001C5F62" w:rsidRDefault="002B4559" w:rsidP="00631859">
            <w:pPr>
              <w:widowControl/>
              <w:spacing w:beforeLines="10" w:before="24" w:afterLines="10" w:after="24"/>
              <w:ind w:leftChars="7" w:left="17"/>
              <w:jc w:val="both"/>
              <w:rPr>
                <w:rFonts w:ascii="標楷體" w:eastAsia="標楷體" w:hAnsi="標楷體"/>
                <w:sz w:val="20"/>
              </w:rPr>
            </w:pPr>
            <w:r w:rsidRPr="001C5F62">
              <w:rPr>
                <w:rFonts w:ascii="標楷體" w:eastAsia="標楷體" w:hAnsi="標楷體" w:hint="eastAsia"/>
                <w:sz w:val="20"/>
              </w:rPr>
              <w:t>為遏止逃漏稅捐、維護租稅公平，訂定印花稅應稅憑證檢查作業計畫，惟近3年度印花稅檢查輔導後補報繳家數比率逾8成，且其中補報繳稅款逾百萬元者，占補報繳總金額4成，亟待研謀改善印花稅稽徵與檢查作業，以建立守法觀念並增裕庫收。</w:t>
            </w:r>
          </w:p>
        </w:tc>
        <w:tc>
          <w:tcPr>
            <w:tcW w:w="2423" w:type="dxa"/>
            <w:tcBorders>
              <w:bottom w:val="single" w:sz="4" w:space="0" w:color="auto"/>
              <w:tl2br w:val="single" w:sz="4" w:space="0" w:color="auto"/>
            </w:tcBorders>
            <w:shd w:val="clear" w:color="auto" w:fill="auto"/>
          </w:tcPr>
          <w:p w14:paraId="6738E5D9" w14:textId="77777777" w:rsidR="002B4559" w:rsidRPr="001C5F62" w:rsidRDefault="002B4559" w:rsidP="00631859">
            <w:pPr>
              <w:widowControl/>
              <w:jc w:val="both"/>
              <w:rPr>
                <w:rFonts w:ascii="標楷體" w:eastAsia="標楷體" w:hAnsi="標楷體"/>
                <w:sz w:val="20"/>
              </w:rPr>
            </w:pPr>
          </w:p>
        </w:tc>
      </w:tr>
    </w:tbl>
    <w:p w14:paraId="1F44004C" w14:textId="77777777" w:rsidR="00631859" w:rsidRPr="001C5F62" w:rsidRDefault="00631859" w:rsidP="00E53F37">
      <w:pPr>
        <w:kinsoku w:val="0"/>
        <w:overflowPunct w:val="0"/>
        <w:autoSpaceDE w:val="0"/>
        <w:spacing w:line="240" w:lineRule="exact"/>
        <w:ind w:leftChars="100" w:left="240" w:firstLineChars="4975" w:firstLine="12139"/>
        <w:jc w:val="both"/>
        <w:rPr>
          <w:rFonts w:eastAsia="標楷體"/>
          <w:spacing w:val="2"/>
        </w:rPr>
      </w:pPr>
    </w:p>
    <w:p w14:paraId="0ECC15BD" w14:textId="77777777" w:rsidR="00631859" w:rsidRPr="001C5F62" w:rsidRDefault="00631859" w:rsidP="008D685E">
      <w:pPr>
        <w:kinsoku w:val="0"/>
        <w:overflowPunct w:val="0"/>
        <w:autoSpaceDE w:val="0"/>
        <w:spacing w:beforeLines="100" w:before="240" w:afterLines="100" w:after="240" w:line="540" w:lineRule="exact"/>
        <w:jc w:val="both"/>
        <w:rPr>
          <w:rFonts w:ascii="標楷體" w:eastAsia="標楷體" w:hAnsi="標楷體"/>
          <w:b/>
          <w:sz w:val="36"/>
          <w:szCs w:val="36"/>
        </w:rPr>
      </w:pPr>
      <w:r w:rsidRPr="001C5F62">
        <w:rPr>
          <w:rFonts w:ascii="標楷體" w:eastAsia="標楷體" w:hAnsi="標楷體" w:hint="eastAsia"/>
          <w:b/>
          <w:sz w:val="36"/>
          <w:szCs w:val="36"/>
        </w:rPr>
        <w:lastRenderedPageBreak/>
        <w:t>拾、</w:t>
      </w:r>
      <w:r w:rsidRPr="001C5F62">
        <w:rPr>
          <w:rFonts w:ascii="標楷體" w:eastAsia="標楷體" w:hAnsi="標楷體" w:hint="eastAsia"/>
          <w:b/>
          <w:bCs/>
          <w:sz w:val="36"/>
          <w:szCs w:val="36"/>
        </w:rPr>
        <w:t>警察局</w:t>
      </w:r>
      <w:r w:rsidRPr="001C5F62">
        <w:rPr>
          <w:rFonts w:ascii="標楷體" w:eastAsia="標楷體" w:hAnsi="標楷體" w:hint="eastAsia"/>
          <w:b/>
          <w:sz w:val="36"/>
          <w:szCs w:val="36"/>
        </w:rPr>
        <w:t>主管</w:t>
      </w:r>
    </w:p>
    <w:p w14:paraId="466ABAFE" w14:textId="77777777" w:rsidR="00631859" w:rsidRPr="001C5F62" w:rsidRDefault="00631859" w:rsidP="008D685E">
      <w:pPr>
        <w:widowControl/>
        <w:kinsoku w:val="0"/>
        <w:overflowPunct w:val="0"/>
        <w:autoSpaceDE w:val="0"/>
        <w:spacing w:after="30" w:line="54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警察局主管僅警察局</w:t>
      </w:r>
      <w:r w:rsidRPr="001C5F62">
        <w:rPr>
          <w:rFonts w:ascii="標楷體" w:eastAsia="標楷體" w:hAnsi="標楷體"/>
          <w:spacing w:val="2"/>
          <w:szCs w:val="24"/>
        </w:rPr>
        <w:t>1</w:t>
      </w:r>
      <w:r w:rsidRPr="001C5F62">
        <w:rPr>
          <w:rFonts w:ascii="標楷體" w:eastAsia="標楷體" w:hAnsi="標楷體" w:hint="eastAsia"/>
          <w:spacing w:val="2"/>
          <w:szCs w:val="24"/>
        </w:rPr>
        <w:t>個機關，掌理縣內公共秩序，保護社會安全，防止一切危害，促進人民福祉等業務。茲將113年度決算審核結果說明如次（歲入、歲出決算之審定及各項差異之原因分析等詳細內容，請至審計部全球資訊網/總決算審核報告/總決算審核報告查詢平台查閱</w:t>
      </w:r>
      <w:r w:rsidRPr="001C5F62">
        <w:rPr>
          <w:rFonts w:ascii="標楷體" w:eastAsia="標楷體" w:hAnsi="標楷體" w:hint="eastAsia"/>
          <w:spacing w:val="6"/>
          <w:szCs w:val="24"/>
        </w:rPr>
        <w:t>；重大公共建設計畫執行情形之查核，請參閱戊、肆、重大公共建設計畫及採購執行情形之查核）：</w:t>
      </w:r>
      <w:r w:rsidRPr="001C5F62">
        <w:rPr>
          <w:rFonts w:ascii="標楷體" w:eastAsia="標楷體" w:hAnsi="標楷體"/>
          <w:spacing w:val="2"/>
          <w:szCs w:val="24"/>
        </w:rPr>
        <w:t xml:space="preserve"> </w:t>
      </w:r>
    </w:p>
    <w:p w14:paraId="0794791E" w14:textId="77777777" w:rsidR="00631859" w:rsidRPr="001C5F62" w:rsidRDefault="00631859" w:rsidP="00631859">
      <w:pPr>
        <w:kinsoku w:val="0"/>
        <w:overflowPunct w:val="0"/>
        <w:autoSpaceDE w:val="0"/>
        <w:spacing w:beforeLines="50" w:before="120" w:afterLines="20" w:after="48" w:line="480" w:lineRule="exact"/>
        <w:ind w:firstLineChars="200" w:firstLine="561"/>
        <w:jc w:val="both"/>
        <w:rPr>
          <w:rFonts w:ascii="標楷體" w:eastAsia="標楷體" w:hAnsi="標楷體"/>
          <w:b/>
          <w:sz w:val="28"/>
          <w:szCs w:val="28"/>
        </w:rPr>
      </w:pPr>
      <w:r w:rsidRPr="001C5F62">
        <w:rPr>
          <w:rFonts w:ascii="標楷體" w:eastAsia="標楷體" w:hAnsi="標楷體" w:hint="eastAsia"/>
          <w:b/>
          <w:sz w:val="28"/>
          <w:szCs w:val="28"/>
        </w:rPr>
        <w:t>（一）　計畫實施之查核</w:t>
      </w:r>
    </w:p>
    <w:p w14:paraId="65F73B61" w14:textId="77777777" w:rsidR="00631859" w:rsidRPr="001C5F62" w:rsidRDefault="00631859" w:rsidP="008D685E">
      <w:pPr>
        <w:overflowPunct w:val="0"/>
        <w:spacing w:beforeLines="20" w:before="48" w:line="540" w:lineRule="atLeas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業務計畫</w:t>
      </w:r>
      <w:r w:rsidRPr="001C5F62">
        <w:rPr>
          <w:rFonts w:ascii="標楷體" w:eastAsia="標楷體" w:hAnsi="標楷體"/>
          <w:spacing w:val="2"/>
          <w:szCs w:val="24"/>
        </w:rPr>
        <w:t>3</w:t>
      </w:r>
      <w:r w:rsidRPr="001C5F62">
        <w:rPr>
          <w:rFonts w:ascii="標楷體" w:eastAsia="標楷體" w:hAnsi="標楷體" w:hint="eastAsia"/>
          <w:spacing w:val="2"/>
          <w:szCs w:val="24"/>
        </w:rPr>
        <w:t>項，下分工作計畫</w:t>
      </w:r>
      <w:r w:rsidRPr="001C5F62">
        <w:rPr>
          <w:rFonts w:ascii="標楷體" w:eastAsia="標楷體" w:hAnsi="標楷體"/>
          <w:spacing w:val="2"/>
          <w:szCs w:val="24"/>
        </w:rPr>
        <w:t>1</w:t>
      </w:r>
      <w:r w:rsidRPr="001C5F62">
        <w:rPr>
          <w:rFonts w:ascii="標楷體" w:eastAsia="標楷體" w:hAnsi="標楷體" w:hint="eastAsia"/>
          <w:spacing w:val="2"/>
          <w:szCs w:val="24"/>
        </w:rPr>
        <w:t>1項，包括加強基層勤務維護治安、加強管理交通秩序、擴大臨檢工作、取締妨害風化及嚴密戶口查察等重要施政項目，其中已執行完成10項，尚在執行者1項，主要係汰換警用無線電設備計畫尚在辦理中，須保留繼續執行所致。</w:t>
      </w:r>
    </w:p>
    <w:p w14:paraId="58ADDD04" w14:textId="77777777" w:rsidR="00631859" w:rsidRPr="001C5F62" w:rsidRDefault="00631859" w:rsidP="00631859">
      <w:pPr>
        <w:kinsoku w:val="0"/>
        <w:overflowPunct w:val="0"/>
        <w:autoSpaceDE w:val="0"/>
        <w:spacing w:beforeLines="50" w:before="120" w:afterLines="20" w:after="48" w:line="480" w:lineRule="exact"/>
        <w:ind w:firstLineChars="200" w:firstLine="561"/>
        <w:jc w:val="both"/>
        <w:rPr>
          <w:rFonts w:ascii="標楷體" w:eastAsia="標楷體" w:hAnsi="標楷體"/>
          <w:b/>
          <w:sz w:val="28"/>
          <w:szCs w:val="28"/>
        </w:rPr>
      </w:pPr>
      <w:r w:rsidRPr="001C5F62">
        <w:rPr>
          <w:rFonts w:ascii="標楷體" w:eastAsia="標楷體" w:hAnsi="標楷體" w:hint="eastAsia"/>
          <w:b/>
          <w:sz w:val="28"/>
          <w:szCs w:val="28"/>
        </w:rPr>
        <w:t>（二）　預算執行之審核</w:t>
      </w:r>
    </w:p>
    <w:p w14:paraId="2104C80F" w14:textId="77777777" w:rsidR="00631859" w:rsidRPr="001C5F62" w:rsidRDefault="00631859" w:rsidP="00631859">
      <w:pPr>
        <w:widowControl/>
        <w:overflowPunct w:val="0"/>
        <w:autoSpaceDE w:val="0"/>
        <w:spacing w:beforeLines="20" w:before="48" w:line="470" w:lineRule="atLeast"/>
        <w:ind w:firstLineChars="450" w:firstLine="1098"/>
        <w:jc w:val="both"/>
        <w:rPr>
          <w:rFonts w:ascii="標楷體" w:eastAsia="標楷體" w:hAnsi="標楷體"/>
          <w:spacing w:val="2"/>
          <w:szCs w:val="24"/>
        </w:rPr>
      </w:pPr>
      <w:r w:rsidRPr="001C5F62">
        <w:rPr>
          <w:rFonts w:ascii="標楷體" w:eastAsia="標楷體" w:hAnsi="標楷體" w:hint="eastAsia"/>
          <w:spacing w:val="2"/>
          <w:szCs w:val="24"/>
        </w:rPr>
        <w:t>1.　歲入原編列預算數3億2,110萬餘元，經追加預算</w:t>
      </w:r>
      <w:r w:rsidRPr="001C5F62">
        <w:rPr>
          <w:rFonts w:ascii="標楷體" w:eastAsia="標楷體" w:hAnsi="標楷體"/>
          <w:spacing w:val="2"/>
          <w:szCs w:val="24"/>
        </w:rPr>
        <w:t>2,060</w:t>
      </w:r>
      <w:r w:rsidRPr="001C5F62">
        <w:rPr>
          <w:rFonts w:ascii="標楷體" w:eastAsia="標楷體" w:hAnsi="標楷體" w:hint="eastAsia"/>
          <w:spacing w:val="2"/>
          <w:szCs w:val="24"/>
        </w:rPr>
        <w:t>萬餘元，追減預算230萬元，合計3億3,941萬餘元，決算審核結果，審定實現數2億1,545萬餘元，應收保留數1億4,487萬餘元，主要係交通違規罰鍰尚待收取，須保留繼續執行所致，合計決算審定數為3億</w:t>
      </w:r>
      <w:r w:rsidRPr="001C5F62">
        <w:rPr>
          <w:rFonts w:ascii="標楷體" w:eastAsia="標楷體" w:hAnsi="標楷體"/>
          <w:spacing w:val="2"/>
          <w:szCs w:val="24"/>
        </w:rPr>
        <w:t>6,032</w:t>
      </w:r>
      <w:r w:rsidRPr="001C5F62">
        <w:rPr>
          <w:rFonts w:ascii="標楷體" w:eastAsia="標楷體" w:hAnsi="標楷體" w:hint="eastAsia"/>
          <w:spacing w:val="2"/>
          <w:szCs w:val="24"/>
        </w:rPr>
        <w:t>萬餘元，較預算增加</w:t>
      </w:r>
      <w:r w:rsidRPr="001C5F62">
        <w:rPr>
          <w:rFonts w:ascii="標楷體" w:eastAsia="標楷體" w:hAnsi="標楷體"/>
          <w:spacing w:val="2"/>
          <w:szCs w:val="24"/>
        </w:rPr>
        <w:t>2,091</w:t>
      </w:r>
      <w:r w:rsidRPr="001C5F62">
        <w:rPr>
          <w:rFonts w:ascii="標楷體" w:eastAsia="標楷體" w:hAnsi="標楷體" w:hint="eastAsia"/>
          <w:spacing w:val="2"/>
          <w:szCs w:val="24"/>
        </w:rPr>
        <w:t>萬餘元（</w:t>
      </w:r>
      <w:r w:rsidRPr="001C5F62">
        <w:rPr>
          <w:rFonts w:ascii="標楷體" w:eastAsia="標楷體" w:hAnsi="標楷體"/>
          <w:spacing w:val="2"/>
          <w:szCs w:val="24"/>
        </w:rPr>
        <w:t>6.16</w:t>
      </w:r>
      <w:r w:rsidRPr="001C5F62">
        <w:rPr>
          <w:rFonts w:ascii="標楷體" w:eastAsia="標楷體" w:hAnsi="標楷體" w:hint="eastAsia"/>
          <w:spacing w:val="2"/>
          <w:szCs w:val="24"/>
        </w:rPr>
        <w:t>％），主要係違規罰鍰罰金較預計增加。</w:t>
      </w:r>
    </w:p>
    <w:p w14:paraId="4F7BA69D" w14:textId="77777777" w:rsidR="00631859" w:rsidRPr="001C5F62" w:rsidRDefault="00631859" w:rsidP="00631859">
      <w:pPr>
        <w:widowControl/>
        <w:overflowPunct w:val="0"/>
        <w:autoSpaceDE w:val="0"/>
        <w:spacing w:beforeLines="20" w:before="48" w:line="480" w:lineRule="atLeast"/>
        <w:ind w:firstLineChars="450" w:firstLine="1098"/>
        <w:jc w:val="both"/>
        <w:rPr>
          <w:rFonts w:ascii="標楷體" w:eastAsia="標楷體" w:hAnsi="標楷體"/>
          <w:spacing w:val="2"/>
          <w:szCs w:val="24"/>
        </w:rPr>
      </w:pPr>
      <w:r w:rsidRPr="001C5F62">
        <w:rPr>
          <w:rFonts w:ascii="標楷體" w:eastAsia="標楷體" w:hAnsi="標楷體" w:hint="eastAsia"/>
          <w:spacing w:val="2"/>
          <w:szCs w:val="24"/>
        </w:rPr>
        <w:t>2.　以前年度歲入轉入數計2億</w:t>
      </w:r>
      <w:r w:rsidRPr="001C5F62">
        <w:rPr>
          <w:rFonts w:ascii="標楷體" w:eastAsia="標楷體" w:hAnsi="標楷體"/>
          <w:spacing w:val="2"/>
          <w:szCs w:val="24"/>
        </w:rPr>
        <w:t>2,849</w:t>
      </w:r>
      <w:r w:rsidRPr="001C5F62">
        <w:rPr>
          <w:rFonts w:ascii="標楷體" w:eastAsia="標楷體" w:hAnsi="標楷體" w:hint="eastAsia"/>
          <w:spacing w:val="2"/>
          <w:szCs w:val="24"/>
        </w:rPr>
        <w:t>萬餘元</w:t>
      </w:r>
      <w:r w:rsidRPr="001C5F62">
        <w:rPr>
          <w:rFonts w:ascii="新細明體" w:hAnsi="新細明體" w:hint="eastAsia"/>
          <w:spacing w:val="2"/>
          <w:szCs w:val="24"/>
        </w:rPr>
        <w:t>，</w:t>
      </w:r>
      <w:r w:rsidRPr="001C5F62">
        <w:rPr>
          <w:rFonts w:ascii="標楷體" w:eastAsia="標楷體" w:hAnsi="標楷體" w:hint="eastAsia"/>
          <w:spacing w:val="2"/>
          <w:szCs w:val="24"/>
        </w:rPr>
        <w:t>決算審核結果，審定實現數</w:t>
      </w:r>
      <w:r w:rsidRPr="001C5F62">
        <w:rPr>
          <w:rFonts w:ascii="標楷體" w:eastAsia="標楷體" w:hAnsi="標楷體"/>
          <w:spacing w:val="2"/>
          <w:szCs w:val="24"/>
        </w:rPr>
        <w:t>7,195</w:t>
      </w:r>
      <w:r w:rsidRPr="001C5F62">
        <w:rPr>
          <w:rFonts w:ascii="標楷體" w:eastAsia="標楷體" w:hAnsi="標楷體" w:hint="eastAsia"/>
          <w:spacing w:val="2"/>
          <w:szCs w:val="24"/>
        </w:rPr>
        <w:t>萬餘元（</w:t>
      </w:r>
      <w:r w:rsidRPr="001C5F62">
        <w:rPr>
          <w:rFonts w:ascii="標楷體" w:eastAsia="標楷體" w:hAnsi="標楷體"/>
          <w:spacing w:val="2"/>
          <w:szCs w:val="24"/>
        </w:rPr>
        <w:t>31.49</w:t>
      </w:r>
      <w:r w:rsidRPr="001C5F62">
        <w:rPr>
          <w:rFonts w:ascii="標楷體" w:eastAsia="標楷體" w:hAnsi="標楷體" w:hint="eastAsia"/>
          <w:spacing w:val="2"/>
          <w:szCs w:val="24"/>
        </w:rPr>
        <w:t>％）；減免（註銷）數</w:t>
      </w:r>
      <w:r w:rsidRPr="001C5F62">
        <w:rPr>
          <w:rFonts w:ascii="標楷體" w:eastAsia="標楷體" w:hAnsi="標楷體"/>
          <w:spacing w:val="2"/>
          <w:szCs w:val="24"/>
        </w:rPr>
        <w:t>2,898</w:t>
      </w:r>
      <w:r w:rsidRPr="001C5F62">
        <w:rPr>
          <w:rFonts w:ascii="標楷體" w:eastAsia="標楷體" w:hAnsi="標楷體" w:hint="eastAsia"/>
          <w:spacing w:val="2"/>
          <w:szCs w:val="24"/>
        </w:rPr>
        <w:t>萬餘元（</w:t>
      </w:r>
      <w:r w:rsidRPr="001C5F62">
        <w:rPr>
          <w:rFonts w:ascii="標楷體" w:eastAsia="標楷體" w:hAnsi="標楷體"/>
          <w:spacing w:val="2"/>
          <w:szCs w:val="24"/>
        </w:rPr>
        <w:t>12.68</w:t>
      </w:r>
      <w:r w:rsidRPr="001C5F62">
        <w:rPr>
          <w:rFonts w:ascii="標楷體" w:eastAsia="標楷體" w:hAnsi="標楷體" w:hint="eastAsia"/>
          <w:spacing w:val="2"/>
          <w:szCs w:val="24"/>
        </w:rPr>
        <w:t>％），主要係註銷業經完成註銷程序之罰金罰鍰及怠金；應收保留數1億</w:t>
      </w:r>
      <w:r w:rsidRPr="001C5F62">
        <w:rPr>
          <w:rFonts w:ascii="標楷體" w:eastAsia="標楷體" w:hAnsi="標楷體"/>
          <w:spacing w:val="2"/>
          <w:szCs w:val="24"/>
        </w:rPr>
        <w:t>2,755</w:t>
      </w:r>
      <w:r w:rsidRPr="001C5F62">
        <w:rPr>
          <w:rFonts w:ascii="標楷體" w:eastAsia="標楷體" w:hAnsi="標楷體" w:hint="eastAsia"/>
          <w:spacing w:val="2"/>
          <w:szCs w:val="24"/>
        </w:rPr>
        <w:t>萬餘元（</w:t>
      </w:r>
      <w:r w:rsidRPr="001C5F62">
        <w:rPr>
          <w:rFonts w:ascii="標楷體" w:eastAsia="標楷體" w:hAnsi="標楷體"/>
          <w:spacing w:val="2"/>
          <w:szCs w:val="24"/>
        </w:rPr>
        <w:t>55.82</w:t>
      </w:r>
      <w:r w:rsidRPr="001C5F62">
        <w:rPr>
          <w:rFonts w:ascii="標楷體" w:eastAsia="標楷體" w:hAnsi="標楷體" w:hint="eastAsia"/>
          <w:spacing w:val="2"/>
          <w:szCs w:val="24"/>
        </w:rPr>
        <w:t>％），主要係違規罰鍰案件尚待收繳，須保留繼續執行。</w:t>
      </w:r>
    </w:p>
    <w:p w14:paraId="55B3B398" w14:textId="77777777" w:rsidR="00631859" w:rsidRPr="001C5F62" w:rsidRDefault="00631859" w:rsidP="008D685E">
      <w:pPr>
        <w:widowControl/>
        <w:overflowPunct w:val="0"/>
        <w:autoSpaceDE w:val="0"/>
        <w:spacing w:beforeLines="20" w:before="48" w:line="540" w:lineRule="atLeast"/>
        <w:ind w:firstLineChars="450" w:firstLine="1098"/>
        <w:jc w:val="both"/>
        <w:rPr>
          <w:rFonts w:ascii="標楷體" w:eastAsia="標楷體" w:hAnsi="標楷體"/>
          <w:spacing w:val="2"/>
          <w:szCs w:val="24"/>
        </w:rPr>
      </w:pPr>
      <w:r w:rsidRPr="001C5F62">
        <w:rPr>
          <w:rFonts w:ascii="標楷體" w:eastAsia="標楷體" w:hAnsi="標楷體" w:hint="eastAsia"/>
          <w:spacing w:val="2"/>
          <w:szCs w:val="24"/>
        </w:rPr>
        <w:t>3.　歲出原編列預算數22億5,716萬餘元，經追加預算</w:t>
      </w:r>
      <w:r w:rsidRPr="001C5F62">
        <w:rPr>
          <w:rFonts w:ascii="標楷體" w:eastAsia="標楷體" w:hAnsi="標楷體"/>
          <w:spacing w:val="2"/>
          <w:szCs w:val="24"/>
        </w:rPr>
        <w:t>2,895</w:t>
      </w:r>
      <w:r w:rsidRPr="001C5F62">
        <w:rPr>
          <w:rFonts w:ascii="標楷體" w:eastAsia="標楷體" w:hAnsi="標楷體" w:hint="eastAsia"/>
          <w:spacing w:val="2"/>
          <w:szCs w:val="24"/>
        </w:rPr>
        <w:t>萬餘元，追減預算230萬元，並因補助民防總隊蘇澳第一中隊等單位購置執勤裝備等事由，動支第二</w:t>
      </w:r>
      <w:r w:rsidRPr="001C5F62">
        <w:rPr>
          <w:rFonts w:ascii="標楷體" w:eastAsia="標楷體" w:hAnsi="標楷體" w:hint="eastAsia"/>
          <w:spacing w:val="2"/>
        </w:rPr>
        <w:t>預備金63</w:t>
      </w:r>
      <w:r w:rsidRPr="001C5F62">
        <w:rPr>
          <w:rFonts w:ascii="標楷體" w:eastAsia="標楷體" w:hAnsi="標楷體" w:hint="eastAsia"/>
          <w:spacing w:val="2"/>
          <w:szCs w:val="24"/>
        </w:rPr>
        <w:t>萬元</w:t>
      </w:r>
      <w:r w:rsidRPr="001C5F62">
        <w:rPr>
          <w:rFonts w:ascii="新細明體" w:hAnsi="新細明體" w:hint="eastAsia"/>
          <w:spacing w:val="2"/>
          <w:szCs w:val="24"/>
        </w:rPr>
        <w:t>，</w:t>
      </w:r>
      <w:r w:rsidRPr="001C5F62">
        <w:rPr>
          <w:rFonts w:ascii="標楷體" w:eastAsia="標楷體" w:hAnsi="標楷體" w:hint="eastAsia"/>
          <w:spacing w:val="2"/>
          <w:szCs w:val="24"/>
        </w:rPr>
        <w:t>合計22億8,444萬餘元</w:t>
      </w:r>
      <w:r w:rsidRPr="001C5F62">
        <w:rPr>
          <w:rFonts w:ascii="新細明體" w:hAnsi="新細明體" w:hint="eastAsia"/>
          <w:spacing w:val="2"/>
          <w:szCs w:val="24"/>
        </w:rPr>
        <w:t>，</w:t>
      </w:r>
      <w:r w:rsidRPr="001C5F62">
        <w:rPr>
          <w:rFonts w:ascii="標楷體" w:eastAsia="標楷體" w:hAnsi="標楷體" w:hint="eastAsia"/>
          <w:spacing w:val="2"/>
          <w:szCs w:val="24"/>
        </w:rPr>
        <w:t>決算審核結果，審定實現數21億3,708萬餘元（</w:t>
      </w:r>
      <w:r w:rsidRPr="001C5F62">
        <w:rPr>
          <w:rFonts w:ascii="標楷體" w:eastAsia="標楷體" w:hAnsi="標楷體"/>
          <w:spacing w:val="2"/>
          <w:szCs w:val="24"/>
        </w:rPr>
        <w:t>93.55</w:t>
      </w:r>
      <w:r w:rsidRPr="001C5F62">
        <w:rPr>
          <w:rFonts w:ascii="標楷體" w:eastAsia="標楷體" w:hAnsi="標楷體" w:hint="eastAsia"/>
          <w:spacing w:val="2"/>
          <w:szCs w:val="24"/>
        </w:rPr>
        <w:t>％），應付保留數5,151萬餘元（</w:t>
      </w:r>
      <w:r w:rsidRPr="001C5F62">
        <w:rPr>
          <w:rFonts w:ascii="標楷體" w:eastAsia="標楷體" w:hAnsi="標楷體"/>
          <w:spacing w:val="2"/>
          <w:szCs w:val="24"/>
        </w:rPr>
        <w:t>2.25</w:t>
      </w:r>
      <w:r w:rsidRPr="001C5F62">
        <w:rPr>
          <w:rFonts w:ascii="標楷體" w:eastAsia="標楷體" w:hAnsi="標楷體" w:hint="eastAsia"/>
          <w:spacing w:val="2"/>
          <w:szCs w:val="24"/>
        </w:rPr>
        <w:t>％），保留原因詳「（一）計畫實施之查核」說明；合計決算審定數為21億8,859萬餘元（</w:t>
      </w:r>
      <w:r w:rsidRPr="001C5F62">
        <w:rPr>
          <w:rFonts w:ascii="標楷體" w:eastAsia="標楷體" w:hAnsi="標楷體"/>
          <w:spacing w:val="2"/>
          <w:szCs w:val="24"/>
        </w:rPr>
        <w:t>95.80</w:t>
      </w:r>
      <w:r w:rsidRPr="001C5F62">
        <w:rPr>
          <w:rFonts w:ascii="標楷體" w:eastAsia="標楷體" w:hAnsi="標楷體" w:hint="eastAsia"/>
          <w:spacing w:val="2"/>
          <w:szCs w:val="24"/>
        </w:rPr>
        <w:t>％），預算賸餘9,585萬餘元（</w:t>
      </w:r>
      <w:r w:rsidRPr="001C5F62">
        <w:rPr>
          <w:rFonts w:ascii="標楷體" w:eastAsia="標楷體" w:hAnsi="標楷體"/>
          <w:spacing w:val="2"/>
          <w:szCs w:val="24"/>
        </w:rPr>
        <w:t>4.20</w:t>
      </w:r>
      <w:r w:rsidRPr="001C5F62">
        <w:rPr>
          <w:rFonts w:ascii="標楷體" w:eastAsia="標楷體" w:hAnsi="標楷體" w:hint="eastAsia"/>
          <w:spacing w:val="2"/>
          <w:szCs w:val="24"/>
        </w:rPr>
        <w:t>％），主要係人事費賸餘。</w:t>
      </w:r>
    </w:p>
    <w:p w14:paraId="69FDB0E6" w14:textId="1E0569E6" w:rsidR="00631859" w:rsidRPr="001C5F62" w:rsidRDefault="00F20276" w:rsidP="00F20276">
      <w:pPr>
        <w:widowControl/>
        <w:overflowPunct w:val="0"/>
        <w:autoSpaceDE w:val="0"/>
        <w:spacing w:beforeLines="20" w:before="48" w:line="480" w:lineRule="atLeast"/>
        <w:ind w:firstLineChars="450" w:firstLine="1044"/>
        <w:jc w:val="both"/>
        <w:rPr>
          <w:rFonts w:ascii="標楷體" w:eastAsia="標楷體" w:hAnsi="標楷體"/>
          <w:b/>
          <w:spacing w:val="-4"/>
          <w:sz w:val="28"/>
          <w:szCs w:val="28"/>
        </w:rPr>
      </w:pPr>
      <w:r w:rsidRPr="001C5F62">
        <w:rPr>
          <w:rFonts w:ascii="標楷體" w:eastAsia="標楷體" w:hAnsi="標楷體" w:hint="eastAsia"/>
          <w:spacing w:val="-4"/>
          <w:szCs w:val="24"/>
        </w:rPr>
        <w:t xml:space="preserve"> </w:t>
      </w:r>
      <w:r w:rsidR="00631859" w:rsidRPr="001C5F62">
        <w:rPr>
          <w:rFonts w:ascii="標楷體" w:eastAsia="標楷體" w:hAnsi="標楷體" w:hint="eastAsia"/>
          <w:spacing w:val="-4"/>
          <w:szCs w:val="24"/>
        </w:rPr>
        <w:t>4.　以前年度歲出轉入數計148萬元，決算審核結果，審定實現數148萬元（</w:t>
      </w:r>
      <w:r w:rsidR="00631859" w:rsidRPr="001C5F62">
        <w:rPr>
          <w:rFonts w:ascii="標楷體" w:eastAsia="標楷體" w:hAnsi="標楷體"/>
          <w:spacing w:val="-4"/>
          <w:szCs w:val="24"/>
        </w:rPr>
        <w:t>100.00</w:t>
      </w:r>
      <w:r w:rsidR="00631859" w:rsidRPr="001C5F62">
        <w:rPr>
          <w:rFonts w:ascii="標楷體" w:eastAsia="標楷體" w:hAnsi="標楷體" w:hint="eastAsia"/>
          <w:spacing w:val="-4"/>
          <w:szCs w:val="24"/>
        </w:rPr>
        <w:t>％）。</w:t>
      </w:r>
    </w:p>
    <w:p w14:paraId="447849DC" w14:textId="77777777" w:rsidR="00631859" w:rsidRPr="001C5F62" w:rsidRDefault="00631859" w:rsidP="00631859">
      <w:pPr>
        <w:kinsoku w:val="0"/>
        <w:overflowPunct w:val="0"/>
        <w:autoSpaceDE w:val="0"/>
        <w:spacing w:beforeLines="50" w:before="120" w:afterLines="20" w:after="48" w:line="480" w:lineRule="exact"/>
        <w:ind w:firstLineChars="200" w:firstLine="561"/>
        <w:jc w:val="both"/>
        <w:rPr>
          <w:rFonts w:ascii="標楷體" w:eastAsia="標楷體" w:hAnsi="標楷體"/>
          <w:b/>
          <w:sz w:val="28"/>
          <w:szCs w:val="28"/>
        </w:rPr>
      </w:pPr>
      <w:r w:rsidRPr="001C5F62">
        <w:rPr>
          <w:rFonts w:ascii="標楷體" w:eastAsia="標楷體" w:hAnsi="標楷體" w:hint="eastAsia"/>
          <w:b/>
          <w:sz w:val="28"/>
          <w:szCs w:val="28"/>
        </w:rPr>
        <w:lastRenderedPageBreak/>
        <w:t>（三）　重要審核意見</w:t>
      </w:r>
    </w:p>
    <w:p w14:paraId="55B662C0" w14:textId="77777777" w:rsidR="00631859" w:rsidRPr="001C5F62" w:rsidRDefault="00631859" w:rsidP="0023368A">
      <w:pPr>
        <w:kinsoku w:val="0"/>
        <w:overflowPunct w:val="0"/>
        <w:autoSpaceDE w:val="0"/>
        <w:spacing w:beforeLines="100" w:before="240" w:afterLines="100" w:after="240" w:line="540" w:lineRule="atLeast"/>
        <w:ind w:firstLineChars="200" w:firstLine="480"/>
        <w:jc w:val="both"/>
        <w:rPr>
          <w:rFonts w:ascii="標楷體" w:eastAsia="標楷體" w:hAnsi="標楷體"/>
          <w:b/>
          <w:bCs/>
          <w:spacing w:val="2"/>
          <w:sz w:val="28"/>
          <w:szCs w:val="28"/>
        </w:rPr>
      </w:pPr>
      <w:r w:rsidRPr="001C5F62">
        <w:rPr>
          <w:rFonts w:ascii="標楷體" w:hAnsi="標楷體" w:hint="eastAsia"/>
          <w:b/>
          <w:szCs w:val="28"/>
        </w:rPr>
        <w:t xml:space="preserve">1. </w:t>
      </w:r>
      <w:r w:rsidRPr="001C5F62">
        <w:rPr>
          <w:rFonts w:ascii="標楷體" w:hAnsi="標楷體" w:hint="eastAsia"/>
          <w:b/>
          <w:szCs w:val="28"/>
        </w:rPr>
        <w:t xml:space="preserve">　</w:t>
      </w:r>
      <w:r w:rsidRPr="001C5F62">
        <w:rPr>
          <w:rFonts w:ascii="標楷體" w:eastAsia="標楷體" w:hAnsi="標楷體" w:hint="eastAsia"/>
          <w:b/>
          <w:bCs/>
          <w:spacing w:val="2"/>
          <w:sz w:val="28"/>
          <w:szCs w:val="28"/>
        </w:rPr>
        <w:t>積極推動執行「識詐」計畫，以提高民眾識認詐騙手法知能，雖已獲致成效，惟詐欺案件數及財損金額仍逐年增加，且官方LINE帳號尚無反詐騙宣導，允待加強反詐騙教育及防詐意識宣導，以有效預防詐騙，減少財產損失。</w:t>
      </w:r>
    </w:p>
    <w:p w14:paraId="50F733D2" w14:textId="77777777" w:rsidR="00631859" w:rsidRPr="001C5F62" w:rsidRDefault="00D600D6" w:rsidP="00D600D6">
      <w:pPr>
        <w:pStyle w:val="100"/>
        <w:overflowPunct w:val="0"/>
        <w:spacing w:beforeLines="50" w:before="120" w:afterLines="50" w:after="120" w:line="500" w:lineRule="exact"/>
        <w:ind w:firstLineChars="200" w:firstLine="480"/>
        <w:jc w:val="both"/>
        <w:rPr>
          <w:rFonts w:ascii="標楷體" w:hAnsi="標楷體"/>
          <w:spacing w:val="2"/>
          <w:sz w:val="24"/>
          <w:szCs w:val="24"/>
        </w:rPr>
      </w:pPr>
      <w:r w:rsidRPr="001C5F62">
        <w:rPr>
          <w:rFonts w:ascii="標楷體" w:hAnsi="標楷體" w:hint="eastAsia"/>
          <w:b/>
          <w:noProof/>
          <w:spacing w:val="2"/>
          <w:sz w:val="24"/>
          <w:szCs w:val="24"/>
        </w:rPr>
        <mc:AlternateContent>
          <mc:Choice Requires="wpg">
            <w:drawing>
              <wp:anchor distT="0" distB="0" distL="114300" distR="114300" simplePos="0" relativeHeight="251664384" behindDoc="0" locked="0" layoutInCell="1" allowOverlap="1" wp14:anchorId="6D0395DE" wp14:editId="24A9BBFB">
                <wp:simplePos x="0" y="0"/>
                <wp:positionH relativeFrom="column">
                  <wp:posOffset>1891665</wp:posOffset>
                </wp:positionH>
                <wp:positionV relativeFrom="paragraph">
                  <wp:posOffset>3535680</wp:posOffset>
                </wp:positionV>
                <wp:extent cx="4377600" cy="3614400"/>
                <wp:effectExtent l="0" t="0" r="4445" b="5715"/>
                <wp:wrapSquare wrapText="bothSides"/>
                <wp:docPr id="228" name="群組 228"/>
                <wp:cNvGraphicFramePr/>
                <a:graphic xmlns:a="http://schemas.openxmlformats.org/drawingml/2006/main">
                  <a:graphicData uri="http://schemas.microsoft.com/office/word/2010/wordprocessingGroup">
                    <wpg:wgp>
                      <wpg:cNvGrpSpPr/>
                      <wpg:grpSpPr>
                        <a:xfrm>
                          <a:off x="0" y="0"/>
                          <a:ext cx="4377600" cy="3614400"/>
                          <a:chOff x="0" y="0"/>
                          <a:chExt cx="4388450" cy="3614420"/>
                        </a:xfrm>
                      </wpg:grpSpPr>
                      <wpg:grpSp>
                        <wpg:cNvPr id="227" name="群組 227"/>
                        <wpg:cNvGrpSpPr/>
                        <wpg:grpSpPr>
                          <a:xfrm>
                            <a:off x="0" y="0"/>
                            <a:ext cx="4388450" cy="3614420"/>
                            <a:chOff x="0" y="0"/>
                            <a:chExt cx="4388450" cy="3614420"/>
                          </a:xfrm>
                        </wpg:grpSpPr>
                        <wpg:grpSp>
                          <wpg:cNvPr id="226" name="群組 226"/>
                          <wpg:cNvGrpSpPr/>
                          <wpg:grpSpPr>
                            <a:xfrm>
                              <a:off x="0" y="0"/>
                              <a:ext cx="4347210" cy="3614420"/>
                              <a:chOff x="0" y="0"/>
                              <a:chExt cx="4347210" cy="3614420"/>
                            </a:xfrm>
                          </wpg:grpSpPr>
                          <wps:wsp>
                            <wps:cNvPr id="19" name="文字方塊 19"/>
                            <wps:cNvSpPr txBox="1">
                              <a:spLocks noChangeArrowheads="1"/>
                            </wps:cNvSpPr>
                            <wps:spPr bwMode="auto">
                              <a:xfrm>
                                <a:off x="0" y="0"/>
                                <a:ext cx="4347210" cy="3614420"/>
                              </a:xfrm>
                              <a:prstGeom prst="rect">
                                <a:avLst/>
                              </a:prstGeom>
                              <a:solidFill>
                                <a:srgbClr val="FFFFFF"/>
                              </a:solidFill>
                              <a:ln w="9525">
                                <a:noFill/>
                                <a:miter lim="800000"/>
                                <a:headEnd/>
                                <a:tailEnd/>
                              </a:ln>
                            </wps:spPr>
                            <wps:txbx>
                              <w:txbxContent>
                                <w:p w14:paraId="4B6BC73E" w14:textId="44C4A6C3" w:rsidR="0097161F" w:rsidRDefault="0097161F" w:rsidP="00631859">
                                  <w:pPr>
                                    <w:jc w:val="center"/>
                                    <w:rPr>
                                      <w:rFonts w:ascii="標楷體" w:eastAsia="標楷體" w:hAnsi="標楷體"/>
                                    </w:rPr>
                                  </w:pPr>
                                  <w:bookmarkStart w:id="17" w:name="_Hlk201657890"/>
                                  <w:bookmarkEnd w:id="17"/>
                                  <w:r w:rsidRPr="004D6659">
                                    <w:rPr>
                                      <w:rFonts w:ascii="標楷體" w:eastAsia="標楷體" w:hAnsi="標楷體" w:hint="eastAsia"/>
                                      <w:b/>
                                      <w:bCs/>
                                    </w:rPr>
                                    <w:t>圖</w:t>
                                  </w:r>
                                  <w:r>
                                    <w:rPr>
                                      <w:rFonts w:ascii="標楷體" w:eastAsia="標楷體" w:hAnsi="標楷體" w:hint="eastAsia"/>
                                      <w:b/>
                                      <w:bCs/>
                                    </w:rPr>
                                    <w:t>1</w:t>
                                  </w:r>
                                  <w:r w:rsidRPr="004D6659">
                                    <w:rPr>
                                      <w:rFonts w:ascii="標楷體" w:eastAsia="標楷體" w:hAnsi="標楷體" w:hint="eastAsia"/>
                                      <w:b/>
                                      <w:bCs/>
                                    </w:rPr>
                                    <w:t xml:space="preserve">　詐</w:t>
                                  </w:r>
                                  <w:r>
                                    <w:rPr>
                                      <w:rFonts w:ascii="標楷體" w:eastAsia="標楷體" w:hAnsi="標楷體" w:hint="eastAsia"/>
                                      <w:b/>
                                      <w:bCs/>
                                    </w:rPr>
                                    <w:t>欺</w:t>
                                  </w:r>
                                  <w:r w:rsidRPr="004D6659">
                                    <w:rPr>
                                      <w:rFonts w:ascii="標楷體" w:eastAsia="標楷體" w:hAnsi="標楷體" w:hint="eastAsia"/>
                                      <w:b/>
                                      <w:bCs/>
                                    </w:rPr>
                                    <w:t>案件</w:t>
                                  </w:r>
                                  <w:r>
                                    <w:rPr>
                                      <w:rFonts w:ascii="標楷體" w:eastAsia="標楷體" w:hAnsi="標楷體" w:hint="eastAsia"/>
                                      <w:b/>
                                      <w:bCs/>
                                    </w:rPr>
                                    <w:t>數</w:t>
                                  </w:r>
                                  <w:r w:rsidRPr="004D6659">
                                    <w:rPr>
                                      <w:rFonts w:ascii="標楷體" w:eastAsia="標楷體" w:hAnsi="標楷體" w:hint="eastAsia"/>
                                      <w:b/>
                                      <w:bCs/>
                                    </w:rPr>
                                    <w:t>及財損</w:t>
                                  </w:r>
                                  <w:r>
                                    <w:rPr>
                                      <w:rFonts w:ascii="標楷體" w:eastAsia="標楷體" w:hAnsi="標楷體" w:hint="eastAsia"/>
                                      <w:b/>
                                      <w:bCs/>
                                    </w:rPr>
                                    <w:t>金額統計</w:t>
                                  </w:r>
                                  <w:r w:rsidRPr="004D6659">
                                    <w:rPr>
                                      <w:rFonts w:ascii="標楷體" w:eastAsia="標楷體" w:hAnsi="標楷體" w:hint="eastAsia"/>
                                      <w:b/>
                                      <w:bCs/>
                                    </w:rPr>
                                    <w:t>情形</w:t>
                                  </w:r>
                                </w:p>
                                <w:p w14:paraId="00C76002" w14:textId="77777777" w:rsidR="0097161F" w:rsidRDefault="0097161F" w:rsidP="00631859">
                                  <w:pPr>
                                    <w:jc w:val="center"/>
                                    <w:rPr>
                                      <w:rFonts w:ascii="標楷體" w:eastAsia="標楷體" w:hAnsi="標楷體"/>
                                      <w:snapToGrid w:val="0"/>
                                      <w:kern w:val="0"/>
                                      <w:sz w:val="18"/>
                                      <w:szCs w:val="18"/>
                                    </w:rPr>
                                  </w:pPr>
                                  <w:r>
                                    <w:rPr>
                                      <w:rFonts w:ascii="標楷體" w:eastAsia="標楷體" w:hAnsi="標楷體" w:hint="eastAsia"/>
                                      <w:bCs/>
                                      <w:noProof/>
                                      <w:spacing w:val="2"/>
                                      <w:szCs w:val="24"/>
                                    </w:rPr>
                                    <w:drawing>
                                      <wp:inline distT="0" distB="0" distL="0" distR="0" wp14:anchorId="209D74D3" wp14:editId="53977FDE">
                                        <wp:extent cx="4128374" cy="3139440"/>
                                        <wp:effectExtent l="0" t="0" r="5715" b="3810"/>
                                        <wp:docPr id="272" name="圖表 27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BBACEF7" w14:textId="77777777" w:rsidR="0097161F" w:rsidRPr="00BB4F69" w:rsidRDefault="0097161F" w:rsidP="00631859">
                                  <w:pPr>
                                    <w:ind w:leftChars="59" w:left="142"/>
                                    <w:rPr>
                                      <w:rFonts w:ascii="標楷體" w:eastAsia="標楷體" w:hAnsi="標楷體"/>
                                    </w:rPr>
                                  </w:pPr>
                                  <w:r w:rsidRPr="00BB1480">
                                    <w:rPr>
                                      <w:rFonts w:ascii="標楷體" w:eastAsia="標楷體" w:hAnsi="標楷體" w:hint="eastAsia"/>
                                      <w:snapToGrid w:val="0"/>
                                      <w:kern w:val="0"/>
                                      <w:sz w:val="18"/>
                                      <w:szCs w:val="18"/>
                                    </w:rPr>
                                    <w:t>資料來源：整理自警察局提供資料。</w:t>
                                  </w:r>
                                </w:p>
                              </w:txbxContent>
                            </wps:txbx>
                            <wps:bodyPr rot="0" vert="horz" wrap="square" lIns="91440" tIns="45720" rIns="91440" bIns="45720" anchor="t" anchorCtr="0">
                              <a:noAutofit/>
                            </wps:bodyPr>
                          </wps:wsp>
                          <wps:wsp>
                            <wps:cNvPr id="18" name="文字方塊 18"/>
                            <wps:cNvSpPr txBox="1"/>
                            <wps:spPr>
                              <a:xfrm>
                                <a:off x="276225" y="371475"/>
                                <a:ext cx="426050" cy="342476"/>
                              </a:xfrm>
                              <a:prstGeom prst="rect">
                                <a:avLst/>
                              </a:prstGeom>
                              <a:noFill/>
                              <a:ln w="6350">
                                <a:noFill/>
                              </a:ln>
                            </wps:spPr>
                            <wps:txbx>
                              <w:txbxContent>
                                <w:p w14:paraId="2A9DE264" w14:textId="77777777" w:rsidR="0097161F" w:rsidRPr="00F319DA" w:rsidRDefault="0097161F" w:rsidP="00631859">
                                  <w:pPr>
                                    <w:adjustRightInd w:val="0"/>
                                    <w:snapToGrid w:val="0"/>
                                    <w:ind w:leftChars="-59" w:left="-142" w:rightChars="-9" w:right="-22"/>
                                    <w:rPr>
                                      <w:rFonts w:ascii="標楷體" w:eastAsia="標楷體" w:hAnsi="標楷體"/>
                                      <w:sz w:val="20"/>
                                    </w:rPr>
                                  </w:pPr>
                                  <w:r w:rsidRPr="00F319DA">
                                    <w:rPr>
                                      <w:rFonts w:ascii="標楷體" w:eastAsia="標楷體" w:hAnsi="標楷體" w:hint="eastAsia"/>
                                      <w:sz w:val="20"/>
                                    </w:rPr>
                                    <w:t>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 name="文字方塊 20"/>
                          <wps:cNvSpPr txBox="1"/>
                          <wps:spPr>
                            <a:xfrm>
                              <a:off x="3962400" y="390525"/>
                              <a:ext cx="426050" cy="342476"/>
                            </a:xfrm>
                            <a:prstGeom prst="rect">
                              <a:avLst/>
                            </a:prstGeom>
                            <a:noFill/>
                            <a:ln w="6350">
                              <a:noFill/>
                            </a:ln>
                          </wps:spPr>
                          <wps:txbx>
                            <w:txbxContent>
                              <w:p w14:paraId="36747972" w14:textId="77777777" w:rsidR="0097161F" w:rsidRPr="00F319DA" w:rsidRDefault="0097161F" w:rsidP="00631859">
                                <w:pPr>
                                  <w:adjustRightInd w:val="0"/>
                                  <w:snapToGrid w:val="0"/>
                                  <w:ind w:leftChars="-59" w:left="-142" w:rightChars="-9" w:right="-22"/>
                                  <w:rPr>
                                    <w:rFonts w:ascii="標楷體" w:eastAsia="標楷體" w:hAnsi="標楷體"/>
                                    <w:sz w:val="20"/>
                                  </w:rPr>
                                </w:pPr>
                                <w:r>
                                  <w:rPr>
                                    <w:rFonts w:ascii="標楷體" w:eastAsia="標楷體" w:hAnsi="標楷體" w:hint="eastAsia"/>
                                    <w:sz w:val="20"/>
                                  </w:rPr>
                                  <w:t>億元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 name="文字方塊 21"/>
                        <wps:cNvSpPr txBox="1"/>
                        <wps:spPr>
                          <a:xfrm>
                            <a:off x="3676650" y="3105150"/>
                            <a:ext cx="425450" cy="241300"/>
                          </a:xfrm>
                          <a:prstGeom prst="rect">
                            <a:avLst/>
                          </a:prstGeom>
                          <a:noFill/>
                          <a:ln w="6350">
                            <a:noFill/>
                          </a:ln>
                        </wps:spPr>
                        <wps:txbx>
                          <w:txbxContent>
                            <w:p w14:paraId="6A5E189F" w14:textId="77777777" w:rsidR="0097161F" w:rsidRPr="00F319DA" w:rsidRDefault="0097161F" w:rsidP="00631859">
                              <w:pPr>
                                <w:adjustRightInd w:val="0"/>
                                <w:snapToGrid w:val="0"/>
                                <w:ind w:leftChars="-59" w:left="-142" w:rightChars="-9" w:right="-22"/>
                                <w:rPr>
                                  <w:rFonts w:ascii="標楷體" w:eastAsia="標楷體" w:hAnsi="標楷體"/>
                                  <w:sz w:val="20"/>
                                </w:rPr>
                              </w:pPr>
                              <w:r>
                                <w:rPr>
                                  <w:rFonts w:ascii="標楷體" w:eastAsia="標楷體" w:hAnsi="標楷體" w:hint="eastAsia"/>
                                  <w:sz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0395DE" id="群組 228" o:spid="_x0000_s1086" style="position:absolute;left:0;text-align:left;margin-left:148.95pt;margin-top:278.4pt;width:344.7pt;height:284.6pt;z-index:251664384;mso-width-relative:margin;mso-height-relative:margin" coordsize="43884,36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">
                <v:group id="群組 227" o:spid="_x0000_s1087" style="position:absolute;width:43884;height:36144" coordsize="43884,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group id="群組 226" o:spid="_x0000_s1088" style="position:absolute;width:43472;height:36144" coordsize="43472,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文字方塊 19" o:spid="_x0000_s1089" type="#_x0000_t202" style="position:absolute;width:43472;height:36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4B6BC73E" w14:textId="44C4A6C3" w:rsidR="0097161F" w:rsidRDefault="0097161F" w:rsidP="00631859">
                            <w:pPr>
                              <w:jc w:val="center"/>
                              <w:rPr>
                                <w:rFonts w:ascii="標楷體" w:eastAsia="標楷體" w:hAnsi="標楷體"/>
                              </w:rPr>
                            </w:pPr>
                            <w:bookmarkStart w:id="19" w:name="_Hlk201657890"/>
                            <w:bookmarkEnd w:id="19"/>
                            <w:r w:rsidRPr="004D6659">
                              <w:rPr>
                                <w:rFonts w:ascii="標楷體" w:eastAsia="標楷體" w:hAnsi="標楷體" w:hint="eastAsia"/>
                                <w:b/>
                                <w:bCs/>
                              </w:rPr>
                              <w:t>圖</w:t>
                            </w:r>
                            <w:r>
                              <w:rPr>
                                <w:rFonts w:ascii="標楷體" w:eastAsia="標楷體" w:hAnsi="標楷體" w:hint="eastAsia"/>
                                <w:b/>
                                <w:bCs/>
                              </w:rPr>
                              <w:t>1</w:t>
                            </w:r>
                            <w:r w:rsidRPr="004D6659">
                              <w:rPr>
                                <w:rFonts w:ascii="標楷體" w:eastAsia="標楷體" w:hAnsi="標楷體" w:hint="eastAsia"/>
                                <w:b/>
                                <w:bCs/>
                              </w:rPr>
                              <w:t xml:space="preserve">　詐</w:t>
                            </w:r>
                            <w:r>
                              <w:rPr>
                                <w:rFonts w:ascii="標楷體" w:eastAsia="標楷體" w:hAnsi="標楷體" w:hint="eastAsia"/>
                                <w:b/>
                                <w:bCs/>
                              </w:rPr>
                              <w:t>欺</w:t>
                            </w:r>
                            <w:r w:rsidRPr="004D6659">
                              <w:rPr>
                                <w:rFonts w:ascii="標楷體" w:eastAsia="標楷體" w:hAnsi="標楷體" w:hint="eastAsia"/>
                                <w:b/>
                                <w:bCs/>
                              </w:rPr>
                              <w:t>案件</w:t>
                            </w:r>
                            <w:r>
                              <w:rPr>
                                <w:rFonts w:ascii="標楷體" w:eastAsia="標楷體" w:hAnsi="標楷體" w:hint="eastAsia"/>
                                <w:b/>
                                <w:bCs/>
                              </w:rPr>
                              <w:t>數</w:t>
                            </w:r>
                            <w:r w:rsidRPr="004D6659">
                              <w:rPr>
                                <w:rFonts w:ascii="標楷體" w:eastAsia="標楷體" w:hAnsi="標楷體" w:hint="eastAsia"/>
                                <w:b/>
                                <w:bCs/>
                              </w:rPr>
                              <w:t>及財損</w:t>
                            </w:r>
                            <w:r>
                              <w:rPr>
                                <w:rFonts w:ascii="標楷體" w:eastAsia="標楷體" w:hAnsi="標楷體" w:hint="eastAsia"/>
                                <w:b/>
                                <w:bCs/>
                              </w:rPr>
                              <w:t>金額統計</w:t>
                            </w:r>
                            <w:r w:rsidRPr="004D6659">
                              <w:rPr>
                                <w:rFonts w:ascii="標楷體" w:eastAsia="標楷體" w:hAnsi="標楷體" w:hint="eastAsia"/>
                                <w:b/>
                                <w:bCs/>
                              </w:rPr>
                              <w:t>情形</w:t>
                            </w:r>
                          </w:p>
                          <w:p w14:paraId="00C76002" w14:textId="77777777" w:rsidR="0097161F" w:rsidRDefault="0097161F" w:rsidP="00631859">
                            <w:pPr>
                              <w:jc w:val="center"/>
                              <w:rPr>
                                <w:rFonts w:ascii="標楷體" w:eastAsia="標楷體" w:hAnsi="標楷體"/>
                                <w:snapToGrid w:val="0"/>
                                <w:kern w:val="0"/>
                                <w:sz w:val="18"/>
                                <w:szCs w:val="18"/>
                              </w:rPr>
                            </w:pPr>
                            <w:r>
                              <w:rPr>
                                <w:rFonts w:ascii="標楷體" w:eastAsia="標楷體" w:hAnsi="標楷體" w:hint="eastAsia"/>
                                <w:bCs/>
                                <w:noProof/>
                                <w:spacing w:val="2"/>
                                <w:szCs w:val="24"/>
                              </w:rPr>
                              <w:drawing>
                                <wp:inline distT="0" distB="0" distL="0" distR="0" wp14:anchorId="209D74D3" wp14:editId="53977FDE">
                                  <wp:extent cx="4128374" cy="3139440"/>
                                  <wp:effectExtent l="0" t="0" r="5715" b="3810"/>
                                  <wp:docPr id="272" name="圖表 27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BBACEF7" w14:textId="77777777" w:rsidR="0097161F" w:rsidRPr="00BB4F69" w:rsidRDefault="0097161F" w:rsidP="00631859">
                            <w:pPr>
                              <w:ind w:leftChars="59" w:left="142"/>
                              <w:rPr>
                                <w:rFonts w:ascii="標楷體" w:eastAsia="標楷體" w:hAnsi="標楷體"/>
                              </w:rPr>
                            </w:pPr>
                            <w:r w:rsidRPr="00BB1480">
                              <w:rPr>
                                <w:rFonts w:ascii="標楷體" w:eastAsia="標楷體" w:hAnsi="標楷體" w:hint="eastAsia"/>
                                <w:snapToGrid w:val="0"/>
                                <w:kern w:val="0"/>
                                <w:sz w:val="18"/>
                                <w:szCs w:val="18"/>
                              </w:rPr>
                              <w:t>資料來源：整理自警察局提供資料。</w:t>
                            </w:r>
                          </w:p>
                        </w:txbxContent>
                      </v:textbox>
                    </v:shape>
                    <v:shape id="文字方塊 18" o:spid="_x0000_s1090" type="#_x0000_t202" style="position:absolute;left:2762;top:3714;width:4260;height:3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2A9DE264" w14:textId="77777777" w:rsidR="0097161F" w:rsidRPr="00F319DA" w:rsidRDefault="0097161F" w:rsidP="00631859">
                            <w:pPr>
                              <w:adjustRightInd w:val="0"/>
                              <w:snapToGrid w:val="0"/>
                              <w:ind w:leftChars="-59" w:left="-142" w:rightChars="-9" w:right="-22"/>
                              <w:rPr>
                                <w:rFonts w:ascii="標楷體" w:eastAsia="標楷體" w:hAnsi="標楷體"/>
                                <w:sz w:val="20"/>
                              </w:rPr>
                            </w:pPr>
                            <w:r w:rsidRPr="00F319DA">
                              <w:rPr>
                                <w:rFonts w:ascii="標楷體" w:eastAsia="標楷體" w:hAnsi="標楷體" w:hint="eastAsia"/>
                                <w:sz w:val="20"/>
                              </w:rPr>
                              <w:t>件</w:t>
                            </w:r>
                          </w:p>
                        </w:txbxContent>
                      </v:textbox>
                    </v:shape>
                  </v:group>
                  <v:shape id="文字方塊 20" o:spid="_x0000_s1091" type="#_x0000_t202" style="position:absolute;left:39624;top:3905;width:4260;height:3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36747972" w14:textId="77777777" w:rsidR="0097161F" w:rsidRPr="00F319DA" w:rsidRDefault="0097161F" w:rsidP="00631859">
                          <w:pPr>
                            <w:adjustRightInd w:val="0"/>
                            <w:snapToGrid w:val="0"/>
                            <w:ind w:leftChars="-59" w:left="-142" w:rightChars="-9" w:right="-22"/>
                            <w:rPr>
                              <w:rFonts w:ascii="標楷體" w:eastAsia="標楷體" w:hAnsi="標楷體"/>
                              <w:sz w:val="20"/>
                            </w:rPr>
                          </w:pPr>
                          <w:r>
                            <w:rPr>
                              <w:rFonts w:ascii="標楷體" w:eastAsia="標楷體" w:hAnsi="標楷體" w:hint="eastAsia"/>
                              <w:sz w:val="20"/>
                            </w:rPr>
                            <w:t>億元</w:t>
                          </w:r>
                        </w:p>
                      </w:txbxContent>
                    </v:textbox>
                  </v:shape>
                </v:group>
                <v:shape id="文字方塊 21" o:spid="_x0000_s1092" type="#_x0000_t202" style="position:absolute;left:36766;top:31051;width:425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6A5E189F" w14:textId="77777777" w:rsidR="0097161F" w:rsidRPr="00F319DA" w:rsidRDefault="0097161F" w:rsidP="00631859">
                        <w:pPr>
                          <w:adjustRightInd w:val="0"/>
                          <w:snapToGrid w:val="0"/>
                          <w:ind w:leftChars="-59" w:left="-142" w:rightChars="-9" w:right="-22"/>
                          <w:rPr>
                            <w:rFonts w:ascii="標楷體" w:eastAsia="標楷體" w:hAnsi="標楷體"/>
                            <w:sz w:val="20"/>
                          </w:rPr>
                        </w:pPr>
                        <w:r>
                          <w:rPr>
                            <w:rFonts w:ascii="標楷體" w:eastAsia="標楷體" w:hAnsi="標楷體" w:hint="eastAsia"/>
                            <w:sz w:val="20"/>
                          </w:rPr>
                          <w:t>年度</w:t>
                        </w:r>
                      </w:p>
                    </w:txbxContent>
                  </v:textbox>
                </v:shape>
                <w10:wrap type="square"/>
              </v:group>
            </w:pict>
          </mc:Fallback>
        </mc:AlternateContent>
      </w:r>
      <w:r w:rsidR="00631859" w:rsidRPr="001C5F62">
        <w:rPr>
          <w:rFonts w:ascii="標楷體" w:hAnsi="標楷體" w:hint="eastAsia"/>
          <w:spacing w:val="2"/>
          <w:sz w:val="24"/>
          <w:szCs w:val="24"/>
        </w:rPr>
        <w:t>行政院為有效打擊詐欺犯罪，於111年7月訂頒「新世代打擊詐欺策略行動綱領」，並於112年7月修訂「新世代打擊詐欺策略行動綱領1.5版」，精進「識詐、堵詐、阻詐、懲詐」4大面向，透過公私協力，達成「減少接觸、減少誤信、減少損害」之3減目標，全面降低詐騙受害事件。警察局配合「識詐」政策，深入校園及村里與縣政府各局處共同協力執行防詐宣導，以提高民眾識認詐騙手法知能，113年度詐欺案件成功攔阻金額1億842萬餘元。經查警察局辦理打擊詐欺執行成效，核有：</w:t>
      </w:r>
    </w:p>
    <w:p w14:paraId="368BD17C" w14:textId="77777777" w:rsidR="00631859" w:rsidRPr="001C5F62" w:rsidRDefault="00631859" w:rsidP="0023368A">
      <w:pPr>
        <w:pStyle w:val="100"/>
        <w:overflowPunct w:val="0"/>
        <w:spacing w:line="540" w:lineRule="exact"/>
        <w:ind w:firstLineChars="200" w:firstLine="480"/>
        <w:jc w:val="both"/>
        <w:rPr>
          <w:rFonts w:ascii="標楷體" w:hAnsi="標楷體"/>
          <w:bCs/>
          <w:spacing w:val="2"/>
          <w:szCs w:val="24"/>
        </w:rPr>
      </w:pPr>
      <w:r w:rsidRPr="001C5F62">
        <w:rPr>
          <w:rFonts w:ascii="標楷體" w:hAnsi="標楷體" w:hint="eastAsia"/>
          <w:b/>
          <w:sz w:val="24"/>
          <w:szCs w:val="24"/>
        </w:rPr>
        <w:t>（1）　詐欺案件數及財損金額逐年增加，允宜注意加強民眾反詐騙教育及防詐意識宣導，以有效防制詐欺犯罪，減少財產損失：</w:t>
      </w:r>
      <w:r w:rsidRPr="001C5F62">
        <w:rPr>
          <w:rFonts w:ascii="標楷體" w:hAnsi="標楷體" w:hint="eastAsia"/>
          <w:bCs/>
          <w:sz w:val="24"/>
          <w:szCs w:val="24"/>
        </w:rPr>
        <w:t>警察局於113年10月訂定新世代打擊詐欺策略綱領「識詐」1.5細部執行計畫（下稱細部執行計畫），落實宣導教育，協力執行防詐宣導，以達到民眾有感減害之目標。據警察局提供近3年度（111至113年度）宜蘭縣165反詐騙諮詢系統清單資料，詐欺案件數分別為2,032件、2,597件、3,819件，財損金額為7億1,207萬餘元、14億9,322萬餘元、17億3,773萬餘元，仍呈現逐年增加趨勢（圖1）。經就113年度詐欺案件年齡層分析發現，以20至29歲間最多，占30.27％，次為30至39歲間，占22.07％，及40至49歲間，占</w:t>
      </w:r>
      <w:r w:rsidRPr="001C5F62">
        <w:rPr>
          <w:rFonts w:ascii="標楷體" w:hAnsi="標楷體" w:hint="eastAsia"/>
          <w:bCs/>
          <w:sz w:val="24"/>
          <w:szCs w:val="24"/>
        </w:rPr>
        <w:lastRenderedPageBreak/>
        <w:t>17.67％，主要集中於青壯年（圖2）；復以詐騙手法分析發現，主要為假投資，占26.03％，其次為假網路拍</w:t>
      </w:r>
      <w:r w:rsidRPr="001C5F62">
        <w:rPr>
          <w:rFonts w:ascii="標楷體" w:hAnsi="標楷體" w:hint="eastAsia"/>
          <w:bCs/>
          <w:spacing w:val="2"/>
          <w:szCs w:val="24"/>
        </w:rPr>
        <w:t>賣，</w:t>
      </w:r>
      <w:r w:rsidRPr="001C5F62">
        <w:rPr>
          <w:rFonts w:ascii="標楷體" w:hAnsi="標楷體" w:hint="eastAsia"/>
          <w:bCs/>
          <w:sz w:val="24"/>
          <w:szCs w:val="24"/>
        </w:rPr>
        <w:t>占11.02％，及假交友，占9.61％（圖3）。由上，113年度詐欺案件數及財</w:t>
      </w:r>
      <w:r w:rsidR="00D600D6" w:rsidRPr="001C5F62">
        <w:rPr>
          <w:rFonts w:ascii="標楷體" w:hAnsi="標楷體" w:hint="eastAsia"/>
          <w:b/>
          <w:noProof/>
          <w:spacing w:val="2"/>
          <w:sz w:val="24"/>
          <w:szCs w:val="24"/>
        </w:rPr>
        <mc:AlternateContent>
          <mc:Choice Requires="wpg">
            <w:drawing>
              <wp:anchor distT="0" distB="0" distL="114300" distR="114300" simplePos="0" relativeHeight="251682816" behindDoc="1" locked="0" layoutInCell="1" allowOverlap="1" wp14:anchorId="3FC5BAE0" wp14:editId="141C95EE">
                <wp:simplePos x="0" y="0"/>
                <wp:positionH relativeFrom="margin">
                  <wp:posOffset>2522220</wp:posOffset>
                </wp:positionH>
                <wp:positionV relativeFrom="margin">
                  <wp:posOffset>177800</wp:posOffset>
                </wp:positionV>
                <wp:extent cx="3578225" cy="3776345"/>
                <wp:effectExtent l="0" t="0" r="3175" b="0"/>
                <wp:wrapSquare wrapText="bothSides"/>
                <wp:docPr id="192" name="群組 192"/>
                <wp:cNvGraphicFramePr/>
                <a:graphic xmlns:a="http://schemas.openxmlformats.org/drawingml/2006/main">
                  <a:graphicData uri="http://schemas.microsoft.com/office/word/2010/wordprocessingGroup">
                    <wpg:wgp>
                      <wpg:cNvGrpSpPr/>
                      <wpg:grpSpPr>
                        <a:xfrm>
                          <a:off x="0" y="0"/>
                          <a:ext cx="3578225" cy="3776345"/>
                          <a:chOff x="0" y="0"/>
                          <a:chExt cx="3578225" cy="3775075"/>
                        </a:xfrm>
                      </wpg:grpSpPr>
                      <wps:wsp>
                        <wps:cNvPr id="203" name="文字方塊 203"/>
                        <wps:cNvSpPr txBox="1">
                          <a:spLocks noChangeArrowheads="1"/>
                        </wps:cNvSpPr>
                        <wps:spPr bwMode="auto">
                          <a:xfrm>
                            <a:off x="0" y="0"/>
                            <a:ext cx="3578225" cy="3775075"/>
                          </a:xfrm>
                          <a:prstGeom prst="rect">
                            <a:avLst/>
                          </a:prstGeom>
                          <a:solidFill>
                            <a:srgbClr val="FFFFFF"/>
                          </a:solidFill>
                          <a:ln w="9525">
                            <a:noFill/>
                            <a:miter lim="800000"/>
                            <a:headEnd/>
                            <a:tailEnd/>
                          </a:ln>
                        </wps:spPr>
                        <wps:txbx>
                          <w:txbxContent>
                            <w:p w14:paraId="50D6C76A" w14:textId="77777777" w:rsidR="0097161F" w:rsidRPr="004D6659" w:rsidRDefault="0097161F" w:rsidP="00D600D6">
                              <w:pPr>
                                <w:jc w:val="center"/>
                                <w:rPr>
                                  <w:rFonts w:ascii="標楷體" w:eastAsia="標楷體" w:hAnsi="標楷體"/>
                                  <w:b/>
                                  <w:bCs/>
                                </w:rPr>
                              </w:pPr>
                              <w:r w:rsidRPr="004D6659">
                                <w:rPr>
                                  <w:rFonts w:ascii="標楷體" w:eastAsia="標楷體" w:hAnsi="標楷體" w:hint="eastAsia"/>
                                  <w:b/>
                                  <w:bCs/>
                                </w:rPr>
                                <w:t>圖</w:t>
                              </w:r>
                              <w:r>
                                <w:rPr>
                                  <w:rFonts w:ascii="標楷體" w:eastAsia="標楷體" w:hAnsi="標楷體" w:hint="eastAsia"/>
                                  <w:b/>
                                  <w:bCs/>
                                </w:rPr>
                                <w:t>2</w:t>
                              </w:r>
                              <w:r w:rsidRPr="004D6659">
                                <w:rPr>
                                  <w:rFonts w:ascii="標楷體" w:eastAsia="標楷體" w:hAnsi="標楷體" w:hint="eastAsia"/>
                                  <w:b/>
                                  <w:bCs/>
                                </w:rPr>
                                <w:t xml:space="preserve">　</w:t>
                              </w:r>
                              <w:r w:rsidRPr="004D6659">
                                <w:rPr>
                                  <w:rFonts w:ascii="標楷體" w:eastAsia="標楷體" w:hAnsi="標楷體" w:hint="eastAsia"/>
                                  <w:b/>
                                  <w:spacing w:val="2"/>
                                  <w:szCs w:val="24"/>
                                </w:rPr>
                                <w:t>113年度詐欺案件年齡層分</w:t>
                              </w:r>
                              <w:r>
                                <w:rPr>
                                  <w:rFonts w:ascii="標楷體" w:eastAsia="標楷體" w:hAnsi="標楷體" w:hint="eastAsia"/>
                                  <w:b/>
                                  <w:spacing w:val="2"/>
                                  <w:szCs w:val="24"/>
                                </w:rPr>
                                <w:t>布</w:t>
                              </w:r>
                              <w:r w:rsidRPr="004D6659">
                                <w:rPr>
                                  <w:rFonts w:ascii="標楷體" w:eastAsia="標楷體" w:hAnsi="標楷體" w:hint="eastAsia"/>
                                  <w:b/>
                                  <w:spacing w:val="2"/>
                                  <w:szCs w:val="24"/>
                                </w:rPr>
                                <w:t>情形</w:t>
                              </w:r>
                            </w:p>
                            <w:p w14:paraId="5AACFEE1" w14:textId="77777777" w:rsidR="0097161F" w:rsidRDefault="0097161F" w:rsidP="00D600D6">
                              <w:pPr>
                                <w:rPr>
                                  <w:rFonts w:ascii="標楷體" w:eastAsia="標楷體" w:hAnsi="標楷體"/>
                                  <w:snapToGrid w:val="0"/>
                                  <w:kern w:val="0"/>
                                  <w:sz w:val="18"/>
                                  <w:szCs w:val="18"/>
                                </w:rPr>
                              </w:pPr>
                              <w:r>
                                <w:rPr>
                                  <w:noProof/>
                                </w:rPr>
                                <w:drawing>
                                  <wp:inline distT="0" distB="0" distL="0" distR="0" wp14:anchorId="761150D8" wp14:editId="11576F93">
                                    <wp:extent cx="4000500" cy="3314700"/>
                                    <wp:effectExtent l="0" t="0" r="0" b="0"/>
                                    <wp:docPr id="270" name="圖表 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9BAE19E" w14:textId="77777777" w:rsidR="0097161F" w:rsidRPr="00BB4F69" w:rsidRDefault="0097161F" w:rsidP="00D600D6">
                              <w:pPr>
                                <w:ind w:leftChars="59" w:left="142"/>
                                <w:rPr>
                                  <w:rFonts w:ascii="標楷體" w:eastAsia="標楷體" w:hAnsi="標楷體"/>
                                </w:rPr>
                              </w:pPr>
                              <w:r w:rsidRPr="00BB1480">
                                <w:rPr>
                                  <w:rFonts w:ascii="標楷體" w:eastAsia="標楷體" w:hAnsi="標楷體" w:hint="eastAsia"/>
                                  <w:snapToGrid w:val="0"/>
                                  <w:kern w:val="0"/>
                                  <w:sz w:val="18"/>
                                  <w:szCs w:val="18"/>
                                </w:rPr>
                                <w:t>資料來源：整理自警察局提供資料。</w:t>
                              </w:r>
                            </w:p>
                          </w:txbxContent>
                        </wps:txbx>
                        <wps:bodyPr rot="0" vert="horz" wrap="square" lIns="91440" tIns="45720" rIns="91440" bIns="45720" anchor="t" anchorCtr="0">
                          <a:noAutofit/>
                        </wps:bodyPr>
                      </wps:wsp>
                      <wps:wsp>
                        <wps:cNvPr id="205" name="文字方塊 2"/>
                        <wps:cNvSpPr txBox="1">
                          <a:spLocks noChangeArrowheads="1"/>
                        </wps:cNvSpPr>
                        <wps:spPr bwMode="auto">
                          <a:xfrm>
                            <a:off x="1639613" y="1434662"/>
                            <a:ext cx="948055" cy="948055"/>
                          </a:xfrm>
                          <a:prstGeom prst="rect">
                            <a:avLst/>
                          </a:prstGeom>
                          <a:solidFill>
                            <a:srgbClr val="FFFFFF"/>
                          </a:solidFill>
                          <a:ln w="9525">
                            <a:noFill/>
                            <a:miter lim="800000"/>
                            <a:headEnd/>
                            <a:tailEnd/>
                          </a:ln>
                        </wps:spPr>
                        <wps:txbx>
                          <w:txbxContent>
                            <w:p w14:paraId="0EF7816E" w14:textId="77777777" w:rsidR="0097161F" w:rsidRDefault="0097161F" w:rsidP="00D600D6">
                              <w:pPr>
                                <w:ind w:leftChars="-59" w:left="-142"/>
                              </w:pPr>
                              <w:r>
                                <w:rPr>
                                  <w:noProof/>
                                </w:rPr>
                                <w:drawing>
                                  <wp:inline distT="0" distB="0" distL="0" distR="0" wp14:anchorId="62600CAD" wp14:editId="19D3447B">
                                    <wp:extent cx="869334" cy="864000"/>
                                    <wp:effectExtent l="0" t="0" r="0" b="0"/>
                                    <wp:docPr id="271" name="圖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30">
                                              <a:extLst>
                                                <a:ext uri="{28A0092B-C50C-407E-A947-70E740481C1C}">
                                                  <a14:useLocalDpi xmlns:a14="http://schemas.microsoft.com/office/drawing/2010/main" val="0"/>
                                                </a:ext>
                                              </a:extLst>
                                            </a:blip>
                                            <a:stretch>
                                              <a:fillRect/>
                                            </a:stretch>
                                          </pic:blipFill>
                                          <pic:spPr>
                                            <a:xfrm>
                                              <a:off x="0" y="0"/>
                                              <a:ext cx="869334" cy="864000"/>
                                            </a:xfrm>
                                            <a:prstGeom prst="rect">
                                              <a:avLst/>
                                            </a:prstGeom>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FC5BAE0" id="群組 192" o:spid="_x0000_s1093" style="position:absolute;left:0;text-align:left;margin-left:198.6pt;margin-top:14pt;width:281.75pt;height:297.35pt;z-index:-251633664;mso-position-horizontal-relative:margin;mso-position-vertical-relative:margin;mso-width-relative:margin;mso-height-relative:margin" coordsize="35782,37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">
                <v:shape id="文字方塊 203" o:spid="_x0000_s1094" type="#_x0000_t202" style="position:absolute;width:35782;height:3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" stroked="f">
                  <v:textbox>
                    <w:txbxContent>
                      <w:p w14:paraId="50D6C76A" w14:textId="77777777" w:rsidR="0097161F" w:rsidRPr="004D6659" w:rsidRDefault="0097161F" w:rsidP="00D600D6">
                        <w:pPr>
                          <w:jc w:val="center"/>
                          <w:rPr>
                            <w:rFonts w:ascii="標楷體" w:eastAsia="標楷體" w:hAnsi="標楷體"/>
                            <w:b/>
                            <w:bCs/>
                          </w:rPr>
                        </w:pPr>
                        <w:r w:rsidRPr="004D6659">
                          <w:rPr>
                            <w:rFonts w:ascii="標楷體" w:eastAsia="標楷體" w:hAnsi="標楷體" w:hint="eastAsia"/>
                            <w:b/>
                            <w:bCs/>
                          </w:rPr>
                          <w:t>圖</w:t>
                        </w:r>
                        <w:r>
                          <w:rPr>
                            <w:rFonts w:ascii="標楷體" w:eastAsia="標楷體" w:hAnsi="標楷體" w:hint="eastAsia"/>
                            <w:b/>
                            <w:bCs/>
                          </w:rPr>
                          <w:t>2</w:t>
                        </w:r>
                        <w:r w:rsidRPr="004D6659">
                          <w:rPr>
                            <w:rFonts w:ascii="標楷體" w:eastAsia="標楷體" w:hAnsi="標楷體" w:hint="eastAsia"/>
                            <w:b/>
                            <w:bCs/>
                          </w:rPr>
                          <w:t xml:space="preserve">　</w:t>
                        </w:r>
                        <w:r w:rsidRPr="004D6659">
                          <w:rPr>
                            <w:rFonts w:ascii="標楷體" w:eastAsia="標楷體" w:hAnsi="標楷體" w:hint="eastAsia"/>
                            <w:b/>
                            <w:spacing w:val="2"/>
                            <w:szCs w:val="24"/>
                          </w:rPr>
                          <w:t>113年度詐欺案件年齡層分</w:t>
                        </w:r>
                        <w:r>
                          <w:rPr>
                            <w:rFonts w:ascii="標楷體" w:eastAsia="標楷體" w:hAnsi="標楷體" w:hint="eastAsia"/>
                            <w:b/>
                            <w:spacing w:val="2"/>
                            <w:szCs w:val="24"/>
                          </w:rPr>
                          <w:t>布</w:t>
                        </w:r>
                        <w:r w:rsidRPr="004D6659">
                          <w:rPr>
                            <w:rFonts w:ascii="標楷體" w:eastAsia="標楷體" w:hAnsi="標楷體" w:hint="eastAsia"/>
                            <w:b/>
                            <w:spacing w:val="2"/>
                            <w:szCs w:val="24"/>
                          </w:rPr>
                          <w:t>情形</w:t>
                        </w:r>
                      </w:p>
                      <w:p w14:paraId="5AACFEE1" w14:textId="77777777" w:rsidR="0097161F" w:rsidRDefault="0097161F" w:rsidP="00D600D6">
                        <w:pPr>
                          <w:rPr>
                            <w:rFonts w:ascii="標楷體" w:eastAsia="標楷體" w:hAnsi="標楷體"/>
                            <w:snapToGrid w:val="0"/>
                            <w:kern w:val="0"/>
                            <w:sz w:val="18"/>
                            <w:szCs w:val="18"/>
                          </w:rPr>
                        </w:pPr>
                        <w:r>
                          <w:rPr>
                            <w:noProof/>
                          </w:rPr>
                          <w:drawing>
                            <wp:inline distT="0" distB="0" distL="0" distR="0" wp14:anchorId="761150D8" wp14:editId="11576F93">
                              <wp:extent cx="4000500" cy="3314700"/>
                              <wp:effectExtent l="0" t="0" r="0" b="0"/>
                              <wp:docPr id="270" name="圖表 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9BAE19E" w14:textId="77777777" w:rsidR="0097161F" w:rsidRPr="00BB4F69" w:rsidRDefault="0097161F" w:rsidP="00D600D6">
                        <w:pPr>
                          <w:ind w:leftChars="59" w:left="142"/>
                          <w:rPr>
                            <w:rFonts w:ascii="標楷體" w:eastAsia="標楷體" w:hAnsi="標楷體"/>
                          </w:rPr>
                        </w:pPr>
                        <w:r w:rsidRPr="00BB1480">
                          <w:rPr>
                            <w:rFonts w:ascii="標楷體" w:eastAsia="標楷體" w:hAnsi="標楷體" w:hint="eastAsia"/>
                            <w:snapToGrid w:val="0"/>
                            <w:kern w:val="0"/>
                            <w:sz w:val="18"/>
                            <w:szCs w:val="18"/>
                          </w:rPr>
                          <w:t>資料來源：整理自警察局提供資料。</w:t>
                        </w:r>
                      </w:p>
                    </w:txbxContent>
                  </v:textbox>
                </v:shape>
                <v:shape id="_x0000_s1095" type="#_x0000_t202" style="position:absolute;left:16396;top:14346;width:9480;height:9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" stroked="f">
                  <v:textbox>
                    <w:txbxContent>
                      <w:p w14:paraId="0EF7816E" w14:textId="77777777" w:rsidR="0097161F" w:rsidRDefault="0097161F" w:rsidP="00D600D6">
                        <w:pPr>
                          <w:ind w:leftChars="-59" w:left="-142"/>
                        </w:pPr>
                        <w:r>
                          <w:rPr>
                            <w:noProof/>
                          </w:rPr>
                          <w:drawing>
                            <wp:inline distT="0" distB="0" distL="0" distR="0" wp14:anchorId="62600CAD" wp14:editId="19D3447B">
                              <wp:extent cx="869334" cy="864000"/>
                              <wp:effectExtent l="0" t="0" r="0" b="0"/>
                              <wp:docPr id="271" name="圖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32">
                                        <a:extLst>
                                          <a:ext uri="{28A0092B-C50C-407E-A947-70E740481C1C}">
                                            <a14:useLocalDpi xmlns:a14="http://schemas.microsoft.com/office/drawing/2010/main" val="0"/>
                                          </a:ext>
                                        </a:extLst>
                                      </a:blip>
                                      <a:stretch>
                                        <a:fillRect/>
                                      </a:stretch>
                                    </pic:blipFill>
                                    <pic:spPr>
                                      <a:xfrm>
                                        <a:off x="0" y="0"/>
                                        <a:ext cx="869334" cy="864000"/>
                                      </a:xfrm>
                                      <a:prstGeom prst="rect">
                                        <a:avLst/>
                                      </a:prstGeom>
                                    </pic:spPr>
                                  </pic:pic>
                                </a:graphicData>
                              </a:graphic>
                            </wp:inline>
                          </w:drawing>
                        </w:r>
                      </w:p>
                    </w:txbxContent>
                  </v:textbox>
                </v:shape>
                <w10:wrap type="square" anchorx="margin" anchory="margin"/>
              </v:group>
            </w:pict>
          </mc:Fallback>
        </mc:AlternateContent>
      </w:r>
      <w:r w:rsidRPr="001C5F62">
        <w:rPr>
          <w:rFonts w:ascii="標楷體" w:hAnsi="標楷體" w:hint="eastAsia"/>
          <w:bCs/>
          <w:sz w:val="24"/>
          <w:szCs w:val="24"/>
        </w:rPr>
        <w:t>損金額為111年度之1.88倍及2.44倍，且為近3年度最高，有待加強民眾防詐意識宣導，經函請警察局注意加強青壯年反詐騙教育及假投資防詐宣導，以有效防制詐欺犯罪，減少民眾財產損失。據復：為有效防制詐欺犯罪及降低財損風險，持</w:t>
      </w:r>
      <w:r w:rsidR="00610624" w:rsidRPr="001C5F62">
        <w:rPr>
          <w:rFonts w:ascii="標楷體" w:hAnsi="標楷體" w:hint="eastAsia"/>
          <w:bCs/>
          <w:noProof/>
          <w:sz w:val="24"/>
          <w:szCs w:val="24"/>
        </w:rPr>
        <mc:AlternateContent>
          <mc:Choice Requires="wpg">
            <w:drawing>
              <wp:anchor distT="0" distB="0" distL="114300" distR="114300" simplePos="0" relativeHeight="251681792" behindDoc="1" locked="0" layoutInCell="1" allowOverlap="1" wp14:anchorId="30E39E79" wp14:editId="3EDA8308">
                <wp:simplePos x="0" y="0"/>
                <wp:positionH relativeFrom="margin">
                  <wp:posOffset>2506980</wp:posOffset>
                </wp:positionH>
                <wp:positionV relativeFrom="margin">
                  <wp:posOffset>4156075</wp:posOffset>
                </wp:positionV>
                <wp:extent cx="3786505" cy="3776345"/>
                <wp:effectExtent l="0" t="0" r="4445" b="0"/>
                <wp:wrapSquare wrapText="bothSides"/>
                <wp:docPr id="22" name="群組 22"/>
                <wp:cNvGraphicFramePr/>
                <a:graphic xmlns:a="http://schemas.openxmlformats.org/drawingml/2006/main">
                  <a:graphicData uri="http://schemas.microsoft.com/office/word/2010/wordprocessingGroup">
                    <wpg:wgp>
                      <wpg:cNvGrpSpPr/>
                      <wpg:grpSpPr>
                        <a:xfrm>
                          <a:off x="0" y="0"/>
                          <a:ext cx="3786505" cy="3776345"/>
                          <a:chOff x="0" y="0"/>
                          <a:chExt cx="3578225" cy="3775075"/>
                        </a:xfrm>
                      </wpg:grpSpPr>
                      <wps:wsp>
                        <wps:cNvPr id="51" name="文字方塊 51"/>
                        <wps:cNvSpPr txBox="1">
                          <a:spLocks noChangeArrowheads="1"/>
                        </wps:cNvSpPr>
                        <wps:spPr bwMode="auto">
                          <a:xfrm>
                            <a:off x="0" y="0"/>
                            <a:ext cx="3578225" cy="3775075"/>
                          </a:xfrm>
                          <a:prstGeom prst="rect">
                            <a:avLst/>
                          </a:prstGeom>
                          <a:solidFill>
                            <a:srgbClr val="FFFFFF"/>
                          </a:solidFill>
                          <a:ln w="9525">
                            <a:noFill/>
                            <a:miter lim="800000"/>
                            <a:headEnd/>
                            <a:tailEnd/>
                          </a:ln>
                        </wps:spPr>
                        <wps:txbx>
                          <w:txbxContent>
                            <w:p w14:paraId="034B95FA" w14:textId="77777777" w:rsidR="0097161F" w:rsidRPr="004D6659" w:rsidRDefault="0097161F" w:rsidP="00D600D6">
                              <w:pPr>
                                <w:jc w:val="center"/>
                                <w:rPr>
                                  <w:rFonts w:ascii="標楷體" w:eastAsia="標楷體" w:hAnsi="標楷體"/>
                                  <w:b/>
                                  <w:bCs/>
                                </w:rPr>
                              </w:pPr>
                              <w:r w:rsidRPr="004D6659">
                                <w:rPr>
                                  <w:rFonts w:ascii="標楷體" w:eastAsia="標楷體" w:hAnsi="標楷體" w:hint="eastAsia"/>
                                  <w:b/>
                                  <w:bCs/>
                                </w:rPr>
                                <w:t>圖</w:t>
                              </w:r>
                              <w:r>
                                <w:rPr>
                                  <w:rFonts w:ascii="標楷體" w:eastAsia="標楷體" w:hAnsi="標楷體" w:hint="eastAsia"/>
                                  <w:b/>
                                  <w:bCs/>
                                </w:rPr>
                                <w:t>3</w:t>
                              </w:r>
                              <w:r w:rsidRPr="004D6659">
                                <w:rPr>
                                  <w:rFonts w:ascii="標楷體" w:eastAsia="標楷體" w:hAnsi="標楷體" w:hint="eastAsia"/>
                                  <w:b/>
                                  <w:bCs/>
                                </w:rPr>
                                <w:t xml:space="preserve">　</w:t>
                              </w:r>
                              <w:r w:rsidRPr="004D6659">
                                <w:rPr>
                                  <w:rFonts w:ascii="標楷體" w:eastAsia="標楷體" w:hAnsi="標楷體" w:hint="eastAsia"/>
                                  <w:b/>
                                  <w:spacing w:val="2"/>
                                  <w:szCs w:val="24"/>
                                </w:rPr>
                                <w:t>113年度</w:t>
                              </w:r>
                              <w:r w:rsidRPr="008F10D2">
                                <w:rPr>
                                  <w:rFonts w:ascii="標楷體" w:eastAsia="標楷體" w:hAnsi="標楷體" w:hint="eastAsia"/>
                                  <w:b/>
                                  <w:spacing w:val="2"/>
                                  <w:szCs w:val="24"/>
                                </w:rPr>
                                <w:t>詐騙手法</w:t>
                              </w:r>
                              <w:r w:rsidRPr="004D6659">
                                <w:rPr>
                                  <w:rFonts w:ascii="標楷體" w:eastAsia="標楷體" w:hAnsi="標楷體" w:hint="eastAsia"/>
                                  <w:b/>
                                  <w:spacing w:val="2"/>
                                  <w:szCs w:val="24"/>
                                </w:rPr>
                                <w:t>分</w:t>
                              </w:r>
                              <w:r>
                                <w:rPr>
                                  <w:rFonts w:ascii="標楷體" w:eastAsia="標楷體" w:hAnsi="標楷體" w:hint="eastAsia"/>
                                  <w:b/>
                                  <w:spacing w:val="2"/>
                                  <w:szCs w:val="24"/>
                                </w:rPr>
                                <w:t>布</w:t>
                              </w:r>
                              <w:r w:rsidRPr="004D6659">
                                <w:rPr>
                                  <w:rFonts w:ascii="標楷體" w:eastAsia="標楷體" w:hAnsi="標楷體" w:hint="eastAsia"/>
                                  <w:b/>
                                  <w:spacing w:val="2"/>
                                  <w:szCs w:val="24"/>
                                </w:rPr>
                                <w:t>情形</w:t>
                              </w:r>
                            </w:p>
                            <w:p w14:paraId="05C53E7D" w14:textId="77777777" w:rsidR="0097161F" w:rsidRDefault="0097161F" w:rsidP="00D600D6">
                              <w:pPr>
                                <w:rPr>
                                  <w:rFonts w:ascii="標楷體" w:eastAsia="標楷體" w:hAnsi="標楷體"/>
                                  <w:snapToGrid w:val="0"/>
                                  <w:kern w:val="0"/>
                                  <w:sz w:val="18"/>
                                  <w:szCs w:val="18"/>
                                </w:rPr>
                              </w:pPr>
                              <w:r>
                                <w:rPr>
                                  <w:noProof/>
                                </w:rPr>
                                <w:drawing>
                                  <wp:inline distT="0" distB="0" distL="0" distR="0" wp14:anchorId="58F6F148" wp14:editId="149345C1">
                                    <wp:extent cx="3853542" cy="3314700"/>
                                    <wp:effectExtent l="0" t="0" r="33020" b="0"/>
                                    <wp:docPr id="269" name="圖表 2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AFAEA65" w14:textId="77777777" w:rsidR="0097161F" w:rsidRPr="00BB4F69" w:rsidRDefault="0097161F" w:rsidP="00D600D6">
                              <w:pPr>
                                <w:ind w:leftChars="59" w:left="142"/>
                                <w:rPr>
                                  <w:rFonts w:ascii="標楷體" w:eastAsia="標楷體" w:hAnsi="標楷體"/>
                                </w:rPr>
                              </w:pPr>
                              <w:r w:rsidRPr="00BB1480">
                                <w:rPr>
                                  <w:rFonts w:ascii="標楷體" w:eastAsia="標楷體" w:hAnsi="標楷體" w:hint="eastAsia"/>
                                  <w:snapToGrid w:val="0"/>
                                  <w:kern w:val="0"/>
                                  <w:sz w:val="18"/>
                                  <w:szCs w:val="18"/>
                                </w:rPr>
                                <w:t>資料來源：整理自警察局提供資料。</w:t>
                              </w:r>
                            </w:p>
                          </w:txbxContent>
                        </wps:txbx>
                        <wps:bodyPr rot="0" vert="horz" wrap="square" lIns="91440" tIns="45720" rIns="91440" bIns="45720" anchor="t" anchorCtr="0">
                          <a:noAutofit/>
                        </wps:bodyPr>
                      </wps:wsp>
                      <wps:wsp>
                        <wps:cNvPr id="57" name="文字方塊 2" hidden="1"/>
                        <wps:cNvSpPr txBox="1">
                          <a:spLocks noChangeArrowheads="1"/>
                        </wps:cNvSpPr>
                        <wps:spPr bwMode="auto">
                          <a:xfrm>
                            <a:off x="1639613" y="1434662"/>
                            <a:ext cx="948055" cy="948055"/>
                          </a:xfrm>
                          <a:prstGeom prst="rect">
                            <a:avLst/>
                          </a:prstGeom>
                          <a:solidFill>
                            <a:srgbClr val="FFFFFF"/>
                          </a:solidFill>
                          <a:ln w="9525">
                            <a:noFill/>
                            <a:miter lim="800000"/>
                            <a:headEnd/>
                            <a:tailEnd/>
                          </a:ln>
                        </wps:spPr>
                        <wps:txbx>
                          <w:txbxContent>
                            <w:p w14:paraId="04F79DC6" w14:textId="77777777" w:rsidR="0097161F" w:rsidRDefault="0097161F" w:rsidP="00D600D6">
                              <w:pPr>
                                <w:ind w:leftChars="-59" w:left="-142"/>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E39E79" id="群組 22" o:spid="_x0000_s1096" style="position:absolute;left:0;text-align:left;margin-left:197.4pt;margin-top:327.25pt;width:298.15pt;height:297.35pt;z-index:-251634688;mso-position-horizontal-relative:margin;mso-position-vertical-relative:margin;mso-width-relative:margin;mso-height-relative:margin" coordsize="35782,37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">
                <v:shape id="文字方塊 51" o:spid="_x0000_s1097" type="#_x0000_t202" style="position:absolute;width:35782;height:3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" stroked="f">
                  <v:textbox>
                    <w:txbxContent>
                      <w:p w14:paraId="034B95FA" w14:textId="77777777" w:rsidR="0097161F" w:rsidRPr="004D6659" w:rsidRDefault="0097161F" w:rsidP="00D600D6">
                        <w:pPr>
                          <w:jc w:val="center"/>
                          <w:rPr>
                            <w:rFonts w:ascii="標楷體" w:eastAsia="標楷體" w:hAnsi="標楷體"/>
                            <w:b/>
                            <w:bCs/>
                          </w:rPr>
                        </w:pPr>
                        <w:r w:rsidRPr="004D6659">
                          <w:rPr>
                            <w:rFonts w:ascii="標楷體" w:eastAsia="標楷體" w:hAnsi="標楷體" w:hint="eastAsia"/>
                            <w:b/>
                            <w:bCs/>
                          </w:rPr>
                          <w:t>圖</w:t>
                        </w:r>
                        <w:r>
                          <w:rPr>
                            <w:rFonts w:ascii="標楷體" w:eastAsia="標楷體" w:hAnsi="標楷體" w:hint="eastAsia"/>
                            <w:b/>
                            <w:bCs/>
                          </w:rPr>
                          <w:t>3</w:t>
                        </w:r>
                        <w:r w:rsidRPr="004D6659">
                          <w:rPr>
                            <w:rFonts w:ascii="標楷體" w:eastAsia="標楷體" w:hAnsi="標楷體" w:hint="eastAsia"/>
                            <w:b/>
                            <w:bCs/>
                          </w:rPr>
                          <w:t xml:space="preserve">　</w:t>
                        </w:r>
                        <w:r w:rsidRPr="004D6659">
                          <w:rPr>
                            <w:rFonts w:ascii="標楷體" w:eastAsia="標楷體" w:hAnsi="標楷體" w:hint="eastAsia"/>
                            <w:b/>
                            <w:spacing w:val="2"/>
                            <w:szCs w:val="24"/>
                          </w:rPr>
                          <w:t>113年度</w:t>
                        </w:r>
                        <w:r w:rsidRPr="008F10D2">
                          <w:rPr>
                            <w:rFonts w:ascii="標楷體" w:eastAsia="標楷體" w:hAnsi="標楷體" w:hint="eastAsia"/>
                            <w:b/>
                            <w:spacing w:val="2"/>
                            <w:szCs w:val="24"/>
                          </w:rPr>
                          <w:t>詐騙手法</w:t>
                        </w:r>
                        <w:r w:rsidRPr="004D6659">
                          <w:rPr>
                            <w:rFonts w:ascii="標楷體" w:eastAsia="標楷體" w:hAnsi="標楷體" w:hint="eastAsia"/>
                            <w:b/>
                            <w:spacing w:val="2"/>
                            <w:szCs w:val="24"/>
                          </w:rPr>
                          <w:t>分</w:t>
                        </w:r>
                        <w:r>
                          <w:rPr>
                            <w:rFonts w:ascii="標楷體" w:eastAsia="標楷體" w:hAnsi="標楷體" w:hint="eastAsia"/>
                            <w:b/>
                            <w:spacing w:val="2"/>
                            <w:szCs w:val="24"/>
                          </w:rPr>
                          <w:t>布</w:t>
                        </w:r>
                        <w:r w:rsidRPr="004D6659">
                          <w:rPr>
                            <w:rFonts w:ascii="標楷體" w:eastAsia="標楷體" w:hAnsi="標楷體" w:hint="eastAsia"/>
                            <w:b/>
                            <w:spacing w:val="2"/>
                            <w:szCs w:val="24"/>
                          </w:rPr>
                          <w:t>情形</w:t>
                        </w:r>
                      </w:p>
                      <w:p w14:paraId="05C53E7D" w14:textId="77777777" w:rsidR="0097161F" w:rsidRDefault="0097161F" w:rsidP="00D600D6">
                        <w:pPr>
                          <w:rPr>
                            <w:rFonts w:ascii="標楷體" w:eastAsia="標楷體" w:hAnsi="標楷體"/>
                            <w:snapToGrid w:val="0"/>
                            <w:kern w:val="0"/>
                            <w:sz w:val="18"/>
                            <w:szCs w:val="18"/>
                          </w:rPr>
                        </w:pPr>
                        <w:r>
                          <w:rPr>
                            <w:noProof/>
                          </w:rPr>
                          <w:drawing>
                            <wp:inline distT="0" distB="0" distL="0" distR="0" wp14:anchorId="58F6F148" wp14:editId="149345C1">
                              <wp:extent cx="3853542" cy="3314700"/>
                              <wp:effectExtent l="0" t="0" r="33020" b="0"/>
                              <wp:docPr id="269" name="圖表 2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AFAEA65" w14:textId="77777777" w:rsidR="0097161F" w:rsidRPr="00BB4F69" w:rsidRDefault="0097161F" w:rsidP="00D600D6">
                        <w:pPr>
                          <w:ind w:leftChars="59" w:left="142"/>
                          <w:rPr>
                            <w:rFonts w:ascii="標楷體" w:eastAsia="標楷體" w:hAnsi="標楷體"/>
                          </w:rPr>
                        </w:pPr>
                        <w:r w:rsidRPr="00BB1480">
                          <w:rPr>
                            <w:rFonts w:ascii="標楷體" w:eastAsia="標楷體" w:hAnsi="標楷體" w:hint="eastAsia"/>
                            <w:snapToGrid w:val="0"/>
                            <w:kern w:val="0"/>
                            <w:sz w:val="18"/>
                            <w:szCs w:val="18"/>
                          </w:rPr>
                          <w:t>資料來源：整理自警察局提供資料。</w:t>
                        </w:r>
                      </w:p>
                    </w:txbxContent>
                  </v:textbox>
                </v:shape>
                <v:shape id="_x0000_s1098" type="#_x0000_t202" style="position:absolute;left:16396;top:14346;width:9480;height:9481;visibility:hidden;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" stroked="f">
                  <v:textbox>
                    <w:txbxContent>
                      <w:p w14:paraId="04F79DC6" w14:textId="77777777" w:rsidR="0097161F" w:rsidRDefault="0097161F" w:rsidP="00D600D6">
                        <w:pPr>
                          <w:ind w:leftChars="-59" w:left="-142"/>
                        </w:pPr>
                      </w:p>
                    </w:txbxContent>
                  </v:textbox>
                </v:shape>
                <w10:wrap type="square" anchorx="margin" anchory="margin"/>
              </v:group>
            </w:pict>
          </mc:Fallback>
        </mc:AlternateContent>
      </w:r>
      <w:r w:rsidRPr="001C5F62">
        <w:rPr>
          <w:rFonts w:ascii="標楷體" w:hAnsi="標楷體" w:hint="eastAsia"/>
          <w:bCs/>
          <w:sz w:val="24"/>
          <w:szCs w:val="24"/>
        </w:rPr>
        <w:t>續強化查緝作為，並針對反詐教育宣導，積極規劃並落實下列具體作為：（1）分齡分眾精準宣導：依不同年齡層與身分別，規劃對應宣導內容及教材，提升各族群對詐騙手法之辨識力，114年截至5月底止，辦理宣導逾250場次；（2）走入校園與社區：持續至各級學校、社區發展協會、民間企業等辦理反詐講座、互動宣導及實例分享，辦理宣導逾55場次；（3）結合金融機構即時預警：與轄內各大金融機構建立通報機制，配合辦理行員識詐教育訓練與臨櫃攔阻宣導，辦理56場次；（4）善用多元媒體與在地特色：製作反詐宣導影片，</w:t>
      </w:r>
      <w:r w:rsidRPr="001C5F62">
        <w:rPr>
          <w:rFonts w:ascii="標楷體" w:hAnsi="標楷體" w:hint="eastAsia"/>
          <w:bCs/>
          <w:sz w:val="24"/>
          <w:szCs w:val="24"/>
        </w:rPr>
        <w:lastRenderedPageBreak/>
        <w:t>透過警政宣導車、社群平台及地方媒體加強推播，共發布貼文3,502則；（5）強化跨機關合作：與縣政府各局處及地檢署等單位合作，推動大型聯合宣導活動，共計辦理118場次。</w:t>
      </w:r>
    </w:p>
    <w:p w14:paraId="2CF065DA" w14:textId="77777777" w:rsidR="00631859" w:rsidRPr="001C5F62" w:rsidRDefault="00631859" w:rsidP="00335E9F">
      <w:pPr>
        <w:pStyle w:val="100"/>
        <w:overflowPunct w:val="0"/>
        <w:spacing w:beforeLines="50" w:before="120" w:afterLines="50" w:after="120" w:line="540" w:lineRule="exact"/>
        <w:ind w:firstLineChars="200" w:firstLine="480"/>
        <w:jc w:val="both"/>
        <w:rPr>
          <w:rFonts w:ascii="標楷體" w:hAnsi="標楷體"/>
          <w:bCs/>
          <w:spacing w:val="2"/>
          <w:szCs w:val="24"/>
        </w:rPr>
      </w:pPr>
      <w:r w:rsidRPr="001C5F62">
        <w:rPr>
          <w:rFonts w:ascii="標楷體" w:hAnsi="標楷體" w:hint="eastAsia"/>
          <w:b/>
          <w:sz w:val="24"/>
          <w:szCs w:val="24"/>
        </w:rPr>
        <w:t xml:space="preserve">（2）　</w:t>
      </w:r>
      <w:r w:rsidRPr="001C5F62">
        <w:rPr>
          <w:rFonts w:ascii="標楷體" w:hAnsi="標楷體" w:hint="eastAsia"/>
          <w:b/>
          <w:bCs/>
          <w:spacing w:val="2"/>
          <w:sz w:val="24"/>
          <w:szCs w:val="24"/>
        </w:rPr>
        <w:t>近年來縣政府官方LINE帳號尚無反詐騙宣導相關訊息，允待加強宣導推播反詐騙資訊，並規劃多元管道及活潑內容，以提高民眾興趣，增益宣導廣度，預防詐騙發生，強化防詐意識：</w:t>
      </w:r>
      <w:r w:rsidRPr="001C5F62">
        <w:rPr>
          <w:rFonts w:ascii="標楷體" w:hAnsi="標楷體" w:hint="eastAsia"/>
          <w:bCs/>
          <w:spacing w:val="2"/>
          <w:sz w:val="24"/>
          <w:szCs w:val="24"/>
        </w:rPr>
        <w:t>依警察局前述細部執行計畫肆、一、（四）規定，刑事警察大隊應運用各式官方宣導管道及轄內地方性平面、廣播電臺、電視、網路（社群媒體）資源，辦理各項宣導工作。本室於114年2月24日查詢縣政府官方LINE帳號，雖已累計好友人數30萬餘人，並發布78則貼文，惟查112至113年度均無反詐騙宣導相關訊息，經函請警察局研謀於官方LINE帳號宣導推播反詐騙資訊，並規劃多元管道及活潑內容，以提高民眾興趣，增益宣導廣度，預防詐騙發生，強化防詐意識。據復：已於114年5月縣政府LINE官方帳號社群發布「165打詐儀錶板」反詐宣導相關訊息，以提升民眾觸及反詐訊息機率，提高民眾識詐知能；並於114年6月份推播童玩節反詐相關資訊，提醒民眾注意防詐。自114年1月起，警察局已製作5則宣導素材，內容涵蓋詐騙手法提醒與詐騙話術警示及提供防詐小撇步等，除運用官方LINE帳號外，亦同步推播至警察局社群平台（Facebook、Instagram等），擴大觸及族群與宣導深度。</w:t>
      </w:r>
    </w:p>
    <w:p w14:paraId="1D8033F0" w14:textId="77777777" w:rsidR="00631859" w:rsidRPr="001C5F62" w:rsidRDefault="00631859" w:rsidP="001C0DCC">
      <w:pPr>
        <w:pStyle w:val="100"/>
        <w:overflowPunct w:val="0"/>
        <w:spacing w:beforeLines="50" w:before="120" w:afterLines="50" w:after="120" w:line="540" w:lineRule="exact"/>
        <w:ind w:firstLineChars="200" w:firstLine="561"/>
        <w:jc w:val="both"/>
        <w:rPr>
          <w:rFonts w:ascii="標楷體" w:hAnsi="標楷體"/>
          <w:b/>
          <w:bCs/>
          <w:spacing w:val="2"/>
          <w:szCs w:val="28"/>
        </w:rPr>
      </w:pPr>
      <w:r w:rsidRPr="001C5F62">
        <w:rPr>
          <w:rFonts w:ascii="標楷體" w:hAnsi="標楷體" w:hint="eastAsia"/>
          <w:b/>
          <w:szCs w:val="28"/>
        </w:rPr>
        <w:t xml:space="preserve">2. 　</w:t>
      </w:r>
      <w:r w:rsidRPr="001C5F62">
        <w:rPr>
          <w:rFonts w:ascii="標楷體" w:hAnsi="標楷體" w:hint="eastAsia"/>
          <w:b/>
          <w:bCs/>
          <w:spacing w:val="2"/>
          <w:szCs w:val="28"/>
        </w:rPr>
        <w:t>為有效預防犯罪，強化勤務功能，已建置電子巡簽系統，惟各分局部分月份未落實執行巡邏箱巡簽工作，及部分婦幼安全警示地點劃設作業尚待精進，且詐欺犯罪案件部分現金提領熱點巡簽作業未盡妥適，允待加強督導巡邏勤務並落實稽查，以確保婦幼及民眾財產安全。</w:t>
      </w:r>
    </w:p>
    <w:p w14:paraId="5A554C90" w14:textId="77777777" w:rsidR="00631859" w:rsidRPr="001C5F62" w:rsidRDefault="00631859" w:rsidP="00335E9F">
      <w:pPr>
        <w:pStyle w:val="100"/>
        <w:overflowPunct w:val="0"/>
        <w:spacing w:beforeLines="50" w:before="120" w:afterLines="50" w:after="120" w:line="540" w:lineRule="exact"/>
        <w:ind w:firstLineChars="200" w:firstLine="488"/>
        <w:jc w:val="both"/>
        <w:rPr>
          <w:rFonts w:ascii="標楷體" w:hAnsi="標楷體"/>
          <w:spacing w:val="2"/>
          <w:sz w:val="24"/>
          <w:szCs w:val="24"/>
        </w:rPr>
      </w:pPr>
      <w:r w:rsidRPr="001C5F62">
        <w:rPr>
          <w:rFonts w:ascii="標楷體" w:hAnsi="標楷體" w:hint="eastAsia"/>
          <w:spacing w:val="2"/>
          <w:sz w:val="24"/>
          <w:szCs w:val="24"/>
        </w:rPr>
        <w:t>警察局為防治治安事件發生，並強化警察勤務功能，各分局均規劃巡邏區（線），嗣配合警政署建置之電子巡簽系統上線，爰自112年11月起導入該系統取代現有傳統巡邏箱，以精進無紙化巡邏箱作業，有效執行巡簽工作。截至本室查核日（114年2月11日）止，警察局共設置1,048處巡邏箱，其中近場通訊（NFC）巡簽898處、QR Co</w:t>
      </w:r>
      <w:r w:rsidRPr="001C5F62">
        <w:rPr>
          <w:rFonts w:ascii="標楷體" w:hAnsi="標楷體"/>
          <w:spacing w:val="2"/>
          <w:sz w:val="24"/>
          <w:szCs w:val="24"/>
        </w:rPr>
        <w:t>de</w:t>
      </w:r>
      <w:r w:rsidRPr="001C5F62">
        <w:rPr>
          <w:rFonts w:ascii="標楷體" w:hAnsi="標楷體" w:hint="eastAsia"/>
          <w:spacing w:val="2"/>
          <w:sz w:val="24"/>
          <w:szCs w:val="24"/>
        </w:rPr>
        <w:t>巡簽150處，並由各分駐（派出）所執行巡邏查察勤務。經查警察局辦理巡邏箱設置及巡簽執行情形，核有：</w:t>
      </w:r>
    </w:p>
    <w:p w14:paraId="15670A01" w14:textId="77777777" w:rsidR="00631859" w:rsidRPr="001C5F62" w:rsidRDefault="00631859" w:rsidP="00335E9F">
      <w:pPr>
        <w:pStyle w:val="100"/>
        <w:overflowPunct w:val="0"/>
        <w:spacing w:line="540" w:lineRule="exact"/>
        <w:ind w:firstLineChars="200" w:firstLine="480"/>
        <w:jc w:val="both"/>
        <w:rPr>
          <w:rFonts w:ascii="標楷體" w:hAnsi="標楷體"/>
          <w:spacing w:val="2"/>
          <w:szCs w:val="24"/>
        </w:rPr>
      </w:pPr>
      <w:r w:rsidRPr="001C5F62">
        <w:rPr>
          <w:rFonts w:ascii="標楷體" w:hAnsi="標楷體" w:hint="eastAsia"/>
          <w:b/>
          <w:sz w:val="24"/>
          <w:szCs w:val="24"/>
        </w:rPr>
        <w:t xml:space="preserve">（1）　</w:t>
      </w:r>
      <w:r w:rsidRPr="001C5F62">
        <w:rPr>
          <w:rFonts w:ascii="標楷體" w:hAnsi="標楷體" w:hint="eastAsia"/>
          <w:b/>
          <w:bCs/>
          <w:spacing w:val="2"/>
          <w:sz w:val="24"/>
          <w:szCs w:val="24"/>
        </w:rPr>
        <w:t>各分局部分月份未落實執行巡邏箱巡簽工作，允待依規定加強督導巡邏勤務並落實稽查，俾有效預防犯罪，發揮巡邏效能：</w:t>
      </w:r>
      <w:r w:rsidRPr="001C5F62">
        <w:rPr>
          <w:rFonts w:ascii="標楷體" w:hAnsi="標楷體" w:hint="eastAsia"/>
          <w:bCs/>
          <w:spacing w:val="2"/>
          <w:sz w:val="24"/>
          <w:szCs w:val="24"/>
        </w:rPr>
        <w:t>依警察機關設置及巡簽巡邏箱實施要點第2點第1</w:t>
      </w:r>
      <w:r w:rsidRPr="001C5F62">
        <w:rPr>
          <w:rFonts w:ascii="標楷體" w:hAnsi="標楷體" w:hint="eastAsia"/>
          <w:bCs/>
          <w:spacing w:val="2"/>
          <w:sz w:val="24"/>
          <w:szCs w:val="24"/>
        </w:rPr>
        <w:lastRenderedPageBreak/>
        <w:t>項規定，警察勤務單位應依轄區面積及治安、地理、交通等情形，劃分巡邏區（線），由服勤人員循指定區（線）巡視，並設置巡邏箱巡簽；第9點規定，各警察局、分局應循主官（管）、業務、督察系統加強督導，並實施無預警稽查，有缺失者立即檢討。據警察局提供113年度巡邏箱巡簽狀況報表，分析各月份巡簽次數情形，核有羅東分局管轄統一超商羅正門市店等106處巡邏箱，部分月份未落實執行巡簽工作，顯有未落實執行巡邏箱巡簽勤務，經函請警察局加強督導巡邏勤務並落實稽查，並研擬具體改善措施，俾有效預防犯罪，發揮巡邏效能。據復：部分派出所如羅東分局開羅所、蘇澳分局蘇澳所等因小區域巡邏線未編排，致巡邏箱未有巡簽紀錄，相關分局已檢討改進，要求所長落實編排及巡簽；另警察局已要求各勤務單位依轄區面積及治安、地理、交通等情形，劃分巡邏區（線），合理規劃設置巡邏箱，每6個月定期檢討，並請各分駐（派出）所主管落實內部管理，確依轄區治安、交通狀況規劃編排勤務，以預防犯罪發生。</w:t>
      </w:r>
    </w:p>
    <w:p w14:paraId="2CF78C1A" w14:textId="77777777" w:rsidR="00631859" w:rsidRPr="001C5F62" w:rsidRDefault="00335E9F" w:rsidP="00AC1D97">
      <w:pPr>
        <w:pStyle w:val="100"/>
        <w:overflowPunct w:val="0"/>
        <w:spacing w:line="500" w:lineRule="exact"/>
        <w:ind w:firstLineChars="200" w:firstLine="480"/>
        <w:jc w:val="both"/>
        <w:rPr>
          <w:rFonts w:ascii="標楷體" w:hAnsi="標楷體"/>
          <w:bCs/>
          <w:spacing w:val="2"/>
          <w:szCs w:val="24"/>
          <w:u w:val="single"/>
        </w:rPr>
      </w:pPr>
      <w:r w:rsidRPr="001C5F62">
        <w:rPr>
          <w:rFonts w:ascii="標楷體" w:hAnsi="標楷體"/>
          <w:b/>
          <w:bCs/>
          <w:noProof/>
          <w:spacing w:val="2"/>
          <w:sz w:val="24"/>
          <w:szCs w:val="24"/>
        </w:rPr>
        <mc:AlternateContent>
          <mc:Choice Requires="wps">
            <w:drawing>
              <wp:anchor distT="45720" distB="45720" distL="114300" distR="114300" simplePos="0" relativeHeight="251660288" behindDoc="0" locked="0" layoutInCell="1" allowOverlap="1" wp14:anchorId="5E060C8C" wp14:editId="26FFEF77">
                <wp:simplePos x="0" y="0"/>
                <wp:positionH relativeFrom="column">
                  <wp:posOffset>2667635</wp:posOffset>
                </wp:positionH>
                <wp:positionV relativeFrom="paragraph">
                  <wp:posOffset>3085465</wp:posOffset>
                </wp:positionV>
                <wp:extent cx="3716020" cy="2026285"/>
                <wp:effectExtent l="0" t="0" r="0" b="0"/>
                <wp:wrapSquare wrapText="bothSides"/>
                <wp:docPr id="20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6020" cy="2026285"/>
                        </a:xfrm>
                        <a:prstGeom prst="rect">
                          <a:avLst/>
                        </a:prstGeom>
                        <a:solidFill>
                          <a:srgbClr val="FFFFFF"/>
                        </a:solidFill>
                        <a:ln w="9525">
                          <a:noFill/>
                          <a:miter lim="800000"/>
                          <a:headEnd/>
                          <a:tailEnd/>
                        </a:ln>
                      </wps:spPr>
                      <wps:txbx>
                        <w:txbxContent>
                          <w:p w14:paraId="1EAE6FC5" w14:textId="77777777" w:rsidR="0097161F" w:rsidRPr="00E02400" w:rsidRDefault="0097161F" w:rsidP="00631859">
                            <w:pPr>
                              <w:widowControl/>
                              <w:snapToGrid w:val="0"/>
                              <w:ind w:leftChars="-59" w:left="-142"/>
                              <w:jc w:val="center"/>
                              <w:rPr>
                                <w:rFonts w:ascii="標楷體" w:eastAsia="標楷體" w:hAnsi="標楷體"/>
                                <w:b/>
                                <w:szCs w:val="24"/>
                              </w:rPr>
                            </w:pPr>
                            <w:r w:rsidRPr="00E02400">
                              <w:rPr>
                                <w:rFonts w:ascii="標楷體" w:eastAsia="標楷體" w:hAnsi="標楷體" w:hint="eastAsia"/>
                                <w:b/>
                                <w:szCs w:val="24"/>
                              </w:rPr>
                              <w:t>表</w:t>
                            </w:r>
                            <w:r>
                              <w:rPr>
                                <w:rFonts w:ascii="標楷體" w:eastAsia="標楷體" w:hAnsi="標楷體" w:hint="eastAsia"/>
                                <w:b/>
                                <w:szCs w:val="24"/>
                              </w:rPr>
                              <w:t>1</w:t>
                            </w:r>
                            <w:r w:rsidRPr="00E02400">
                              <w:rPr>
                                <w:rFonts w:ascii="標楷體" w:eastAsia="標楷體" w:hAnsi="標楷體" w:hint="eastAsia"/>
                                <w:b/>
                                <w:szCs w:val="24"/>
                              </w:rPr>
                              <w:t xml:space="preserve">  113年下半年婦幼安全警示地點</w:t>
                            </w:r>
                            <w:r>
                              <w:rPr>
                                <w:rFonts w:ascii="標楷體" w:eastAsia="標楷體" w:hAnsi="標楷體" w:hint="eastAsia"/>
                                <w:b/>
                                <w:szCs w:val="24"/>
                              </w:rPr>
                              <w:t>位置</w:t>
                            </w:r>
                            <w:r w:rsidRPr="00E02400">
                              <w:rPr>
                                <w:rFonts w:ascii="標楷體" w:eastAsia="標楷體" w:hAnsi="標楷體" w:hint="eastAsia"/>
                                <w:b/>
                                <w:szCs w:val="24"/>
                              </w:rPr>
                              <w:t>公告情形</w:t>
                            </w:r>
                          </w:p>
                          <w:p w14:paraId="2502A5BF" w14:textId="77777777" w:rsidR="0097161F" w:rsidRPr="00E02400" w:rsidRDefault="0097161F" w:rsidP="00631859">
                            <w:pPr>
                              <w:widowControl/>
                              <w:adjustRightInd w:val="0"/>
                              <w:snapToGrid w:val="0"/>
                              <w:ind w:leftChars="413" w:left="991" w:rightChars="69" w:right="166"/>
                              <w:jc w:val="right"/>
                              <w:rPr>
                                <w:rFonts w:ascii="標楷體" w:eastAsia="標楷體" w:hAnsi="標楷體"/>
                                <w:bCs/>
                                <w:sz w:val="18"/>
                                <w:szCs w:val="18"/>
                              </w:rPr>
                            </w:pPr>
                            <w:r w:rsidRPr="00E02400">
                              <w:rPr>
                                <w:rFonts w:ascii="標楷體" w:eastAsia="標楷體" w:hAnsi="標楷體" w:hint="eastAsia"/>
                                <w:bCs/>
                                <w:sz w:val="18"/>
                                <w:szCs w:val="18"/>
                              </w:rPr>
                              <w:t>單位：</w:t>
                            </w:r>
                            <w:r w:rsidRPr="00E02400">
                              <w:rPr>
                                <w:rFonts w:ascii="標楷體" w:eastAsia="標楷體" w:hAnsi="標楷體" w:cs="新細明體" w:hint="eastAsia"/>
                                <w:bCs/>
                                <w:color w:val="000000"/>
                                <w:spacing w:val="-6"/>
                                <w:kern w:val="0"/>
                                <w:sz w:val="18"/>
                                <w:szCs w:val="18"/>
                              </w:rPr>
                              <w:t>公頃</w:t>
                            </w:r>
                          </w:p>
                          <w:tbl>
                            <w:tblPr>
                              <w:tblW w:w="0" w:type="auto"/>
                              <w:tblInd w:w="-8" w:type="dxa"/>
                              <w:tblLayout w:type="fixed"/>
                              <w:tblCellMar>
                                <w:left w:w="28" w:type="dxa"/>
                                <w:right w:w="28" w:type="dxa"/>
                              </w:tblCellMar>
                              <w:tblLook w:val="04A0" w:firstRow="1" w:lastRow="0" w:firstColumn="1" w:lastColumn="0" w:noHBand="0" w:noVBand="1"/>
                            </w:tblPr>
                            <w:tblGrid>
                              <w:gridCol w:w="603"/>
                              <w:gridCol w:w="2268"/>
                              <w:gridCol w:w="1418"/>
                              <w:gridCol w:w="1276"/>
                            </w:tblGrid>
                            <w:tr w:rsidR="0097161F" w:rsidRPr="00E02400" w14:paraId="7B0D5418" w14:textId="77777777" w:rsidTr="00631859">
                              <w:trPr>
                                <w:trHeight w:val="170"/>
                                <w:tblHeader/>
                              </w:trPr>
                              <w:tc>
                                <w:tcPr>
                                  <w:tcW w:w="603" w:type="dxa"/>
                                  <w:tcBorders>
                                    <w:top w:val="single" w:sz="4" w:space="0" w:color="auto"/>
                                    <w:left w:val="single" w:sz="4" w:space="0" w:color="auto"/>
                                    <w:bottom w:val="single" w:sz="4" w:space="0" w:color="auto"/>
                                    <w:right w:val="single" w:sz="4" w:space="0" w:color="auto"/>
                                  </w:tcBorders>
                                  <w:vAlign w:val="center"/>
                                  <w:hideMark/>
                                </w:tcPr>
                                <w:p w14:paraId="719D474E"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項次</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C58102"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地點位置</w:t>
                                  </w:r>
                                </w:p>
                              </w:tc>
                              <w:tc>
                                <w:tcPr>
                                  <w:tcW w:w="1418" w:type="dxa"/>
                                  <w:tcBorders>
                                    <w:top w:val="single" w:sz="4" w:space="0" w:color="auto"/>
                                    <w:left w:val="single" w:sz="4" w:space="0" w:color="auto"/>
                                    <w:bottom w:val="single" w:sz="4" w:space="0" w:color="auto"/>
                                    <w:right w:val="single" w:sz="4" w:space="0" w:color="auto"/>
                                  </w:tcBorders>
                                  <w:vAlign w:val="center"/>
                                </w:tcPr>
                                <w:p w14:paraId="68F3055D"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公告範圍面積</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21A03E"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管轄分局</w:t>
                                  </w:r>
                                </w:p>
                              </w:tc>
                            </w:tr>
                            <w:tr w:rsidR="0097161F" w:rsidRPr="00E02400" w14:paraId="7EF16D74"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49601A4C" w14:textId="77777777" w:rsidR="0097161F" w:rsidRPr="00E02400" w:rsidRDefault="0097161F" w:rsidP="00631859">
                                  <w:pPr>
                                    <w:widowControl/>
                                    <w:jc w:val="center"/>
                                    <w:rPr>
                                      <w:rFonts w:ascii="標楷體" w:eastAsia="標楷體" w:hAnsi="標楷體"/>
                                      <w:color w:val="000000"/>
                                      <w:sz w:val="20"/>
                                    </w:rPr>
                                  </w:pPr>
                                  <w:r w:rsidRPr="00E02400">
                                    <w:rPr>
                                      <w:rFonts w:ascii="標楷體" w:eastAsia="標楷體" w:hAnsi="標楷體" w:hint="eastAsia"/>
                                      <w:color w:val="000000"/>
                                      <w:sz w:val="20"/>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DDBFF0" w14:textId="77777777" w:rsidR="0097161F" w:rsidRPr="00E02400" w:rsidRDefault="0097161F" w:rsidP="00631859">
                                  <w:pPr>
                                    <w:widowControl/>
                                    <w:ind w:rightChars="47" w:right="113"/>
                                    <w:jc w:val="both"/>
                                    <w:rPr>
                                      <w:rFonts w:ascii="標楷體" w:eastAsia="標楷體" w:hAnsi="標楷體" w:cs="新細明體"/>
                                      <w:color w:val="000000"/>
                                      <w:spacing w:val="-6"/>
                                      <w:kern w:val="0"/>
                                      <w:sz w:val="20"/>
                                    </w:rPr>
                                  </w:pPr>
                                  <w:r w:rsidRPr="00E02400">
                                    <w:rPr>
                                      <w:rFonts w:ascii="標楷體" w:eastAsia="標楷體" w:hAnsi="標楷體" w:hint="eastAsia"/>
                                      <w:color w:val="000000"/>
                                      <w:spacing w:val="-6"/>
                                      <w:sz w:val="20"/>
                                    </w:rPr>
                                    <w:t>宜蘭市河濱公園周邊</w:t>
                                  </w:r>
                                </w:p>
                              </w:tc>
                              <w:tc>
                                <w:tcPr>
                                  <w:tcW w:w="1418" w:type="dxa"/>
                                  <w:tcBorders>
                                    <w:top w:val="single" w:sz="4" w:space="0" w:color="auto"/>
                                    <w:left w:val="single" w:sz="4" w:space="0" w:color="auto"/>
                                    <w:bottom w:val="single" w:sz="4" w:space="0" w:color="auto"/>
                                    <w:right w:val="single" w:sz="4" w:space="0" w:color="auto"/>
                                  </w:tcBorders>
                                  <w:vAlign w:val="center"/>
                                </w:tcPr>
                                <w:p w14:paraId="04190400" w14:textId="77777777" w:rsidR="0097161F" w:rsidRPr="00E02400" w:rsidRDefault="0097161F" w:rsidP="00631859">
                                  <w:pPr>
                                    <w:widowControl/>
                                    <w:ind w:rightChars="49" w:right="118"/>
                                    <w:jc w:val="right"/>
                                    <w:rPr>
                                      <w:rFonts w:ascii="標楷體" w:eastAsia="標楷體" w:hAnsi="標楷體" w:cs="新細明體"/>
                                      <w:color w:val="000000"/>
                                      <w:spacing w:val="-6"/>
                                      <w:kern w:val="0"/>
                                      <w:sz w:val="20"/>
                                    </w:rPr>
                                  </w:pPr>
                                  <w:r w:rsidRPr="00E02400">
                                    <w:rPr>
                                      <w:rFonts w:ascii="標楷體" w:eastAsia="標楷體" w:hAnsi="標楷體" w:cs="新細明體" w:hint="eastAsia"/>
                                      <w:color w:val="000000"/>
                                      <w:spacing w:val="-6"/>
                                      <w:kern w:val="0"/>
                                      <w:sz w:val="20"/>
                                    </w:rPr>
                                    <w:t>33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BB351D"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宜蘭分局</w:t>
                                  </w:r>
                                </w:p>
                              </w:tc>
                            </w:tr>
                            <w:tr w:rsidR="0097161F" w:rsidRPr="00E02400" w14:paraId="2A9BEF7A"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tcPr>
                                <w:p w14:paraId="0F00E5C4" w14:textId="77777777" w:rsidR="0097161F" w:rsidRPr="00E02400" w:rsidRDefault="0097161F" w:rsidP="00631859">
                                  <w:pPr>
                                    <w:widowControl/>
                                    <w:jc w:val="center"/>
                                    <w:rPr>
                                      <w:rFonts w:ascii="標楷體" w:eastAsia="標楷體" w:hAnsi="標楷體"/>
                                      <w:color w:val="000000"/>
                                      <w:sz w:val="20"/>
                                    </w:rPr>
                                  </w:pPr>
                                  <w:r w:rsidRPr="00E02400">
                                    <w:rPr>
                                      <w:rFonts w:ascii="標楷體" w:eastAsia="標楷體" w:hAnsi="標楷體" w:hint="eastAsia"/>
                                      <w:color w:val="000000"/>
                                      <w:sz w:val="20"/>
                                    </w:rPr>
                                    <w:t>2</w:t>
                                  </w:r>
                                </w:p>
                              </w:tc>
                              <w:tc>
                                <w:tcPr>
                                  <w:tcW w:w="2268" w:type="dxa"/>
                                  <w:tcBorders>
                                    <w:top w:val="single" w:sz="4" w:space="0" w:color="auto"/>
                                    <w:left w:val="single" w:sz="4" w:space="0" w:color="auto"/>
                                    <w:bottom w:val="single" w:sz="4" w:space="0" w:color="auto"/>
                                    <w:right w:val="single" w:sz="4" w:space="0" w:color="auto"/>
                                  </w:tcBorders>
                                  <w:vAlign w:val="center"/>
                                </w:tcPr>
                                <w:p w14:paraId="307B55F6" w14:textId="77777777" w:rsidR="0097161F" w:rsidRPr="00E02400" w:rsidRDefault="0097161F" w:rsidP="00631859">
                                  <w:pPr>
                                    <w:widowControl/>
                                    <w:ind w:rightChars="47" w:right="113"/>
                                    <w:jc w:val="both"/>
                                    <w:rPr>
                                      <w:rFonts w:ascii="標楷體" w:eastAsia="標楷體" w:hAnsi="標楷體"/>
                                      <w:color w:val="000000"/>
                                      <w:spacing w:val="-6"/>
                                      <w:sz w:val="20"/>
                                    </w:rPr>
                                  </w:pPr>
                                  <w:r w:rsidRPr="00E02400">
                                    <w:rPr>
                                      <w:rFonts w:ascii="標楷體" w:eastAsia="標楷體" w:hAnsi="標楷體" w:hint="eastAsia"/>
                                      <w:color w:val="000000"/>
                                      <w:spacing w:val="-6"/>
                                      <w:sz w:val="20"/>
                                    </w:rPr>
                                    <w:t>宜蘭市文化中心周邊</w:t>
                                  </w:r>
                                </w:p>
                              </w:tc>
                              <w:tc>
                                <w:tcPr>
                                  <w:tcW w:w="1418" w:type="dxa"/>
                                  <w:tcBorders>
                                    <w:top w:val="single" w:sz="4" w:space="0" w:color="auto"/>
                                    <w:left w:val="single" w:sz="4" w:space="0" w:color="auto"/>
                                    <w:bottom w:val="single" w:sz="4" w:space="0" w:color="auto"/>
                                    <w:right w:val="single" w:sz="4" w:space="0" w:color="auto"/>
                                  </w:tcBorders>
                                  <w:vAlign w:val="center"/>
                                </w:tcPr>
                                <w:p w14:paraId="069D9C55" w14:textId="77777777" w:rsidR="0097161F" w:rsidRPr="00E02400" w:rsidRDefault="0097161F" w:rsidP="00631859">
                                  <w:pPr>
                                    <w:widowControl/>
                                    <w:ind w:rightChars="49" w:right="118"/>
                                    <w:jc w:val="right"/>
                                    <w:rPr>
                                      <w:rFonts w:ascii="標楷體" w:eastAsia="標楷體" w:hAnsi="標楷體" w:cs="新細明體"/>
                                      <w:color w:val="000000"/>
                                      <w:spacing w:val="-6"/>
                                      <w:kern w:val="0"/>
                                      <w:sz w:val="20"/>
                                    </w:rPr>
                                  </w:pPr>
                                  <w:r>
                                    <w:rPr>
                                      <w:rFonts w:ascii="標楷體" w:eastAsia="標楷體" w:hAnsi="標楷體" w:cs="新細明體" w:hint="eastAsia"/>
                                      <w:color w:val="000000"/>
                                      <w:spacing w:val="-6"/>
                                      <w:kern w:val="0"/>
                                      <w:sz w:val="20"/>
                                    </w:rPr>
                                    <w:t>4</w:t>
                                  </w:r>
                                </w:p>
                              </w:tc>
                              <w:tc>
                                <w:tcPr>
                                  <w:tcW w:w="1276" w:type="dxa"/>
                                  <w:tcBorders>
                                    <w:top w:val="single" w:sz="4" w:space="0" w:color="auto"/>
                                    <w:left w:val="single" w:sz="4" w:space="0" w:color="auto"/>
                                    <w:bottom w:val="single" w:sz="4" w:space="0" w:color="auto"/>
                                    <w:right w:val="single" w:sz="4" w:space="0" w:color="auto"/>
                                  </w:tcBorders>
                                  <w:vAlign w:val="center"/>
                                </w:tcPr>
                                <w:p w14:paraId="678313D0"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宜蘭分局</w:t>
                                  </w:r>
                                </w:p>
                              </w:tc>
                            </w:tr>
                            <w:tr w:rsidR="0097161F" w:rsidRPr="00E02400" w14:paraId="3EB70B65"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3B3ED7CA" w14:textId="77777777" w:rsidR="0097161F" w:rsidRPr="00E02400" w:rsidRDefault="0097161F" w:rsidP="00631859">
                                  <w:pPr>
                                    <w:widowControl/>
                                    <w:jc w:val="center"/>
                                    <w:rPr>
                                      <w:rFonts w:ascii="標楷體" w:eastAsia="標楷體" w:hAnsi="標楷體"/>
                                      <w:color w:val="000000"/>
                                      <w:sz w:val="20"/>
                                    </w:rPr>
                                  </w:pPr>
                                  <w:r w:rsidRPr="00E02400">
                                    <w:rPr>
                                      <w:rFonts w:ascii="標楷體" w:eastAsia="標楷體" w:hAnsi="標楷體" w:hint="eastAsia"/>
                                      <w:color w:val="000000"/>
                                      <w:sz w:val="20"/>
                                    </w:rPr>
                                    <w:t>3</w:t>
                                  </w:r>
                                </w:p>
                              </w:tc>
                              <w:tc>
                                <w:tcPr>
                                  <w:tcW w:w="2268" w:type="dxa"/>
                                  <w:tcBorders>
                                    <w:top w:val="single" w:sz="4" w:space="0" w:color="auto"/>
                                    <w:left w:val="single" w:sz="4" w:space="0" w:color="auto"/>
                                    <w:bottom w:val="single" w:sz="4" w:space="0" w:color="auto"/>
                                    <w:right w:val="single" w:sz="4" w:space="0" w:color="auto"/>
                                  </w:tcBorders>
                                  <w:vAlign w:val="center"/>
                                </w:tcPr>
                                <w:p w14:paraId="74E92A42" w14:textId="77777777" w:rsidR="0097161F" w:rsidRPr="00E02400" w:rsidRDefault="0097161F" w:rsidP="00631859">
                                  <w:pPr>
                                    <w:widowControl/>
                                    <w:ind w:rightChars="47" w:right="113"/>
                                    <w:jc w:val="both"/>
                                    <w:rPr>
                                      <w:rFonts w:ascii="標楷體" w:eastAsia="標楷體" w:hAnsi="標楷體" w:cs="新細明體"/>
                                      <w:color w:val="000000"/>
                                      <w:spacing w:val="-6"/>
                                      <w:kern w:val="0"/>
                                      <w:sz w:val="20"/>
                                    </w:rPr>
                                  </w:pPr>
                                  <w:r w:rsidRPr="00E02400">
                                    <w:rPr>
                                      <w:rFonts w:ascii="標楷體" w:eastAsia="標楷體" w:hAnsi="標楷體" w:cs="新細明體" w:hint="eastAsia"/>
                                      <w:color w:val="000000"/>
                                      <w:spacing w:val="-6"/>
                                      <w:kern w:val="0"/>
                                      <w:sz w:val="20"/>
                                    </w:rPr>
                                    <w:t>宜蘭運動公園周邊</w:t>
                                  </w:r>
                                </w:p>
                              </w:tc>
                              <w:tc>
                                <w:tcPr>
                                  <w:tcW w:w="1418" w:type="dxa"/>
                                  <w:tcBorders>
                                    <w:top w:val="single" w:sz="4" w:space="0" w:color="auto"/>
                                    <w:left w:val="single" w:sz="4" w:space="0" w:color="auto"/>
                                    <w:bottom w:val="single" w:sz="4" w:space="0" w:color="auto"/>
                                    <w:right w:val="single" w:sz="4" w:space="0" w:color="auto"/>
                                  </w:tcBorders>
                                  <w:vAlign w:val="center"/>
                                </w:tcPr>
                                <w:p w14:paraId="300729ED" w14:textId="77777777" w:rsidR="0097161F" w:rsidRPr="00E02400" w:rsidRDefault="0097161F" w:rsidP="00631859">
                                  <w:pPr>
                                    <w:widowControl/>
                                    <w:ind w:rightChars="49" w:right="118"/>
                                    <w:jc w:val="right"/>
                                    <w:rPr>
                                      <w:rFonts w:ascii="標楷體" w:eastAsia="標楷體" w:hAnsi="標楷體" w:cs="新細明體"/>
                                      <w:color w:val="000000"/>
                                      <w:spacing w:val="-6"/>
                                      <w:kern w:val="0"/>
                                      <w:sz w:val="20"/>
                                    </w:rPr>
                                  </w:pPr>
                                  <w:r w:rsidRPr="00E02400">
                                    <w:rPr>
                                      <w:rFonts w:ascii="標楷體" w:eastAsia="標楷體" w:hAnsi="標楷體" w:cs="新細明體" w:hint="eastAsia"/>
                                      <w:color w:val="000000"/>
                                      <w:spacing w:val="-6"/>
                                      <w:kern w:val="0"/>
                                      <w:sz w:val="20"/>
                                    </w:rPr>
                                    <w:t>27</w:t>
                                  </w:r>
                                </w:p>
                              </w:tc>
                              <w:tc>
                                <w:tcPr>
                                  <w:tcW w:w="1276" w:type="dxa"/>
                                  <w:tcBorders>
                                    <w:top w:val="single" w:sz="4" w:space="0" w:color="auto"/>
                                    <w:left w:val="single" w:sz="4" w:space="0" w:color="auto"/>
                                    <w:bottom w:val="single" w:sz="4" w:space="0" w:color="auto"/>
                                    <w:right w:val="single" w:sz="4" w:space="0" w:color="auto"/>
                                  </w:tcBorders>
                                  <w:vAlign w:val="center"/>
                                </w:tcPr>
                                <w:p w14:paraId="1DE03DFE"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宜蘭分局</w:t>
                                  </w:r>
                                </w:p>
                              </w:tc>
                            </w:tr>
                            <w:tr w:rsidR="0097161F" w:rsidRPr="00E02400" w14:paraId="1873077E"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0F3CFE88"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hint="eastAsia"/>
                                      <w:color w:val="000000"/>
                                      <w:sz w:val="20"/>
                                    </w:rPr>
                                    <w:t>4</w:t>
                                  </w:r>
                                </w:p>
                              </w:tc>
                              <w:tc>
                                <w:tcPr>
                                  <w:tcW w:w="2268" w:type="dxa"/>
                                  <w:tcBorders>
                                    <w:top w:val="single" w:sz="4" w:space="0" w:color="auto"/>
                                    <w:left w:val="single" w:sz="4" w:space="0" w:color="auto"/>
                                    <w:bottom w:val="single" w:sz="4" w:space="0" w:color="auto"/>
                                    <w:right w:val="single" w:sz="4" w:space="0" w:color="auto"/>
                                  </w:tcBorders>
                                  <w:vAlign w:val="center"/>
                                </w:tcPr>
                                <w:p w14:paraId="31FD5CE8" w14:textId="77777777" w:rsidR="0097161F" w:rsidRPr="00E02400" w:rsidRDefault="0097161F" w:rsidP="00631859">
                                  <w:pPr>
                                    <w:ind w:rightChars="47" w:right="113"/>
                                    <w:jc w:val="both"/>
                                    <w:rPr>
                                      <w:rFonts w:ascii="標楷體" w:eastAsia="標楷體" w:hAnsi="標楷體" w:cs="新細明體"/>
                                      <w:color w:val="000000"/>
                                      <w:spacing w:val="-6"/>
                                      <w:sz w:val="20"/>
                                    </w:rPr>
                                  </w:pPr>
                                  <w:r w:rsidRPr="00E02400">
                                    <w:rPr>
                                      <w:rFonts w:ascii="標楷體" w:eastAsia="標楷體" w:hAnsi="標楷體" w:cs="新細明體" w:hint="eastAsia"/>
                                      <w:color w:val="000000"/>
                                      <w:spacing w:val="-6"/>
                                      <w:sz w:val="20"/>
                                    </w:rPr>
                                    <w:t>羅東鎮運動公園</w:t>
                                  </w:r>
                                  <w:r w:rsidRPr="00E02400">
                                    <w:rPr>
                                      <w:rFonts w:ascii="標楷體" w:eastAsia="標楷體" w:hAnsi="標楷體" w:hint="eastAsia"/>
                                      <w:color w:val="000000"/>
                                      <w:spacing w:val="-6"/>
                                      <w:sz w:val="20"/>
                                    </w:rPr>
                                    <w:t>及其周邊</w:t>
                                  </w:r>
                                </w:p>
                              </w:tc>
                              <w:tc>
                                <w:tcPr>
                                  <w:tcW w:w="1418" w:type="dxa"/>
                                  <w:tcBorders>
                                    <w:top w:val="single" w:sz="4" w:space="0" w:color="auto"/>
                                    <w:left w:val="single" w:sz="4" w:space="0" w:color="auto"/>
                                    <w:bottom w:val="single" w:sz="4" w:space="0" w:color="auto"/>
                                    <w:right w:val="single" w:sz="4" w:space="0" w:color="auto"/>
                                  </w:tcBorders>
                                  <w:vAlign w:val="center"/>
                                </w:tcPr>
                                <w:p w14:paraId="5FE1FE48" w14:textId="77777777" w:rsidR="0097161F" w:rsidRPr="00E02400" w:rsidRDefault="0097161F" w:rsidP="00631859">
                                  <w:pPr>
                                    <w:ind w:rightChars="49" w:right="118"/>
                                    <w:jc w:val="right"/>
                                    <w:rPr>
                                      <w:rFonts w:ascii="標楷體" w:eastAsia="標楷體" w:hAnsi="標楷體" w:cs="新細明體"/>
                                      <w:color w:val="000000"/>
                                      <w:spacing w:val="-6"/>
                                      <w:sz w:val="20"/>
                                    </w:rPr>
                                  </w:pPr>
                                  <w:r w:rsidRPr="00E02400">
                                    <w:rPr>
                                      <w:rFonts w:ascii="標楷體" w:eastAsia="標楷體" w:hAnsi="標楷體" w:cs="新細明體" w:hint="eastAsia"/>
                                      <w:color w:val="000000"/>
                                      <w:spacing w:val="-6"/>
                                      <w:kern w:val="0"/>
                                      <w:sz w:val="20"/>
                                    </w:rPr>
                                    <w:t>46</w:t>
                                  </w:r>
                                </w:p>
                              </w:tc>
                              <w:tc>
                                <w:tcPr>
                                  <w:tcW w:w="1276" w:type="dxa"/>
                                  <w:tcBorders>
                                    <w:top w:val="single" w:sz="4" w:space="0" w:color="auto"/>
                                    <w:left w:val="single" w:sz="4" w:space="0" w:color="auto"/>
                                    <w:bottom w:val="single" w:sz="4" w:space="0" w:color="auto"/>
                                    <w:right w:val="single" w:sz="4" w:space="0" w:color="auto"/>
                                  </w:tcBorders>
                                  <w:vAlign w:val="center"/>
                                </w:tcPr>
                                <w:p w14:paraId="7BE4ED5D" w14:textId="77777777" w:rsidR="0097161F" w:rsidRPr="00E02400" w:rsidRDefault="0097161F" w:rsidP="00631859">
                                  <w:pPr>
                                    <w:jc w:val="center"/>
                                    <w:rPr>
                                      <w:rFonts w:ascii="標楷體" w:eastAsia="標楷體" w:hAnsi="標楷體" w:cs="新細明體"/>
                                      <w:color w:val="000000"/>
                                      <w:sz w:val="20"/>
                                    </w:rPr>
                                  </w:pPr>
                                  <w:r w:rsidRPr="00E02400">
                                    <w:rPr>
                                      <w:rFonts w:ascii="標楷體" w:eastAsia="標楷體" w:hAnsi="標楷體" w:cs="新細明體" w:hint="eastAsia"/>
                                      <w:color w:val="000000"/>
                                      <w:sz w:val="20"/>
                                    </w:rPr>
                                    <w:t>羅東分局</w:t>
                                  </w:r>
                                </w:p>
                              </w:tc>
                            </w:tr>
                            <w:tr w:rsidR="0097161F" w:rsidRPr="00E02400" w14:paraId="32119057"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0FF3263F"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hint="eastAsia"/>
                                      <w:color w:val="000000"/>
                                      <w:sz w:val="20"/>
                                    </w:rPr>
                                    <w:t>5</w:t>
                                  </w:r>
                                </w:p>
                              </w:tc>
                              <w:tc>
                                <w:tcPr>
                                  <w:tcW w:w="2268" w:type="dxa"/>
                                  <w:tcBorders>
                                    <w:top w:val="single" w:sz="4" w:space="0" w:color="auto"/>
                                    <w:left w:val="single" w:sz="4" w:space="0" w:color="auto"/>
                                    <w:bottom w:val="single" w:sz="4" w:space="0" w:color="auto"/>
                                    <w:right w:val="single" w:sz="4" w:space="0" w:color="auto"/>
                                  </w:tcBorders>
                                  <w:vAlign w:val="center"/>
                                </w:tcPr>
                                <w:p w14:paraId="7E0EFE93" w14:textId="77777777" w:rsidR="0097161F" w:rsidRPr="00E02400" w:rsidRDefault="0097161F" w:rsidP="00631859">
                                  <w:pPr>
                                    <w:ind w:rightChars="47" w:right="113"/>
                                    <w:jc w:val="both"/>
                                    <w:rPr>
                                      <w:rFonts w:ascii="標楷體" w:eastAsia="標楷體" w:hAnsi="標楷體"/>
                                      <w:color w:val="000000"/>
                                      <w:spacing w:val="-6"/>
                                      <w:sz w:val="20"/>
                                    </w:rPr>
                                  </w:pPr>
                                  <w:r w:rsidRPr="00E02400">
                                    <w:rPr>
                                      <w:rFonts w:ascii="標楷體" w:eastAsia="標楷體" w:hAnsi="標楷體" w:hint="eastAsia"/>
                                      <w:color w:val="000000"/>
                                      <w:spacing w:val="-6"/>
                                      <w:sz w:val="20"/>
                                    </w:rPr>
                                    <w:t>羅東鎮中山公園及其周邊</w:t>
                                  </w:r>
                                </w:p>
                              </w:tc>
                              <w:tc>
                                <w:tcPr>
                                  <w:tcW w:w="1418" w:type="dxa"/>
                                  <w:tcBorders>
                                    <w:top w:val="single" w:sz="4" w:space="0" w:color="auto"/>
                                    <w:left w:val="single" w:sz="4" w:space="0" w:color="auto"/>
                                    <w:bottom w:val="single" w:sz="4" w:space="0" w:color="auto"/>
                                    <w:right w:val="single" w:sz="4" w:space="0" w:color="auto"/>
                                  </w:tcBorders>
                                  <w:vAlign w:val="center"/>
                                </w:tcPr>
                                <w:p w14:paraId="20493661" w14:textId="77777777" w:rsidR="0097161F" w:rsidRPr="00E02400" w:rsidRDefault="0097161F" w:rsidP="00631859">
                                  <w:pPr>
                                    <w:ind w:rightChars="49" w:right="118"/>
                                    <w:jc w:val="right"/>
                                    <w:rPr>
                                      <w:rFonts w:ascii="標楷體" w:eastAsia="標楷體" w:hAnsi="標楷體"/>
                                      <w:color w:val="000000"/>
                                      <w:spacing w:val="-6"/>
                                      <w:sz w:val="20"/>
                                    </w:rPr>
                                  </w:pPr>
                                  <w:r w:rsidRPr="00E02400">
                                    <w:rPr>
                                      <w:rFonts w:ascii="標楷體" w:eastAsia="標楷體" w:hAnsi="標楷體" w:cs="新細明體" w:hint="eastAsia"/>
                                      <w:color w:val="000000"/>
                                      <w:spacing w:val="-6"/>
                                      <w:kern w:val="0"/>
                                      <w:sz w:val="20"/>
                                    </w:rPr>
                                    <w:t>1</w:t>
                                  </w:r>
                                </w:p>
                              </w:tc>
                              <w:tc>
                                <w:tcPr>
                                  <w:tcW w:w="1276" w:type="dxa"/>
                                  <w:tcBorders>
                                    <w:top w:val="single" w:sz="4" w:space="0" w:color="auto"/>
                                    <w:left w:val="single" w:sz="4" w:space="0" w:color="auto"/>
                                    <w:bottom w:val="single" w:sz="4" w:space="0" w:color="auto"/>
                                    <w:right w:val="single" w:sz="4" w:space="0" w:color="auto"/>
                                  </w:tcBorders>
                                  <w:vAlign w:val="center"/>
                                </w:tcPr>
                                <w:p w14:paraId="33B7ED26"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cs="新細明體" w:hint="eastAsia"/>
                                      <w:color w:val="000000"/>
                                      <w:sz w:val="20"/>
                                    </w:rPr>
                                    <w:t>羅東分局</w:t>
                                  </w:r>
                                </w:p>
                              </w:tc>
                            </w:tr>
                            <w:tr w:rsidR="0097161F" w:rsidRPr="00E02400" w14:paraId="558299FC"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66DB22A9"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hint="eastAsia"/>
                                      <w:color w:val="000000"/>
                                      <w:sz w:val="20"/>
                                    </w:rPr>
                                    <w:t>6</w:t>
                                  </w:r>
                                </w:p>
                              </w:tc>
                              <w:tc>
                                <w:tcPr>
                                  <w:tcW w:w="2268" w:type="dxa"/>
                                  <w:tcBorders>
                                    <w:top w:val="single" w:sz="4" w:space="0" w:color="auto"/>
                                    <w:left w:val="single" w:sz="4" w:space="0" w:color="auto"/>
                                    <w:bottom w:val="single" w:sz="4" w:space="0" w:color="auto"/>
                                    <w:right w:val="single" w:sz="4" w:space="0" w:color="auto"/>
                                  </w:tcBorders>
                                  <w:vAlign w:val="center"/>
                                </w:tcPr>
                                <w:p w14:paraId="7FCD8B0D" w14:textId="77777777" w:rsidR="0097161F" w:rsidRPr="00E02400" w:rsidRDefault="0097161F" w:rsidP="00631859">
                                  <w:pPr>
                                    <w:ind w:rightChars="47" w:right="113"/>
                                    <w:jc w:val="both"/>
                                    <w:rPr>
                                      <w:rFonts w:ascii="標楷體" w:eastAsia="標楷體" w:hAnsi="標楷體"/>
                                      <w:color w:val="000000"/>
                                      <w:spacing w:val="-6"/>
                                      <w:sz w:val="20"/>
                                    </w:rPr>
                                  </w:pPr>
                                  <w:r w:rsidRPr="00E02400">
                                    <w:rPr>
                                      <w:rFonts w:ascii="標楷體" w:eastAsia="標楷體" w:hAnsi="標楷體" w:hint="eastAsia"/>
                                      <w:color w:val="000000"/>
                                      <w:spacing w:val="-6"/>
                                      <w:sz w:val="20"/>
                                    </w:rPr>
                                    <w:t>蘇澳鎮龍德工業區旁</w:t>
                                  </w:r>
                                </w:p>
                              </w:tc>
                              <w:tc>
                                <w:tcPr>
                                  <w:tcW w:w="1418" w:type="dxa"/>
                                  <w:tcBorders>
                                    <w:top w:val="single" w:sz="4" w:space="0" w:color="auto"/>
                                    <w:left w:val="single" w:sz="4" w:space="0" w:color="auto"/>
                                    <w:bottom w:val="single" w:sz="4" w:space="0" w:color="auto"/>
                                    <w:right w:val="single" w:sz="4" w:space="0" w:color="auto"/>
                                  </w:tcBorders>
                                  <w:vAlign w:val="center"/>
                                </w:tcPr>
                                <w:p w14:paraId="0B5C73E0" w14:textId="77777777" w:rsidR="0097161F" w:rsidRPr="00E02400" w:rsidRDefault="0097161F" w:rsidP="00631859">
                                  <w:pPr>
                                    <w:ind w:rightChars="49" w:right="118"/>
                                    <w:jc w:val="right"/>
                                    <w:rPr>
                                      <w:rFonts w:ascii="標楷體" w:eastAsia="標楷體" w:hAnsi="標楷體"/>
                                      <w:color w:val="000000"/>
                                      <w:spacing w:val="-6"/>
                                      <w:sz w:val="20"/>
                                    </w:rPr>
                                  </w:pPr>
                                  <w:r w:rsidRPr="00E02400">
                                    <w:rPr>
                                      <w:rFonts w:ascii="標楷體" w:eastAsia="標楷體" w:hAnsi="標楷體" w:cs="新細明體" w:hint="eastAsia"/>
                                      <w:color w:val="000000"/>
                                      <w:spacing w:val="-6"/>
                                      <w:kern w:val="0"/>
                                      <w:sz w:val="20"/>
                                    </w:rPr>
                                    <w:t>236</w:t>
                                  </w:r>
                                </w:p>
                              </w:tc>
                              <w:tc>
                                <w:tcPr>
                                  <w:tcW w:w="1276" w:type="dxa"/>
                                  <w:tcBorders>
                                    <w:top w:val="single" w:sz="4" w:space="0" w:color="auto"/>
                                    <w:left w:val="single" w:sz="4" w:space="0" w:color="auto"/>
                                    <w:bottom w:val="single" w:sz="4" w:space="0" w:color="auto"/>
                                    <w:right w:val="single" w:sz="4" w:space="0" w:color="auto"/>
                                  </w:tcBorders>
                                  <w:vAlign w:val="center"/>
                                </w:tcPr>
                                <w:p w14:paraId="74D61F7B"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hint="eastAsia"/>
                                      <w:color w:val="000000"/>
                                      <w:spacing w:val="-6"/>
                                      <w:sz w:val="20"/>
                                    </w:rPr>
                                    <w:t>蘇澳分局</w:t>
                                  </w:r>
                                </w:p>
                              </w:tc>
                            </w:tr>
                          </w:tbl>
                          <w:p w14:paraId="0E5A2C65" w14:textId="77777777" w:rsidR="0097161F" w:rsidRPr="00E02400" w:rsidRDefault="0097161F" w:rsidP="00631859">
                            <w:pPr>
                              <w:widowControl/>
                              <w:snapToGrid w:val="0"/>
                              <w:spacing w:line="280" w:lineRule="exact"/>
                              <w:ind w:left="333" w:hangingChars="185" w:hanging="333"/>
                              <w:jc w:val="both"/>
                              <w:rPr>
                                <w:rFonts w:ascii="標楷體" w:eastAsia="標楷體" w:hAnsi="標楷體"/>
                                <w:sz w:val="18"/>
                                <w:szCs w:val="18"/>
                              </w:rPr>
                            </w:pPr>
                            <w:r w:rsidRPr="00E02400">
                              <w:rPr>
                                <w:rFonts w:ascii="標楷體" w:eastAsia="標楷體" w:hAnsi="標楷體" w:hint="eastAsia"/>
                                <w:sz w:val="18"/>
                                <w:szCs w:val="18"/>
                              </w:rPr>
                              <w:t>註：1.本表係114年1月10日更新之婦幼安全警示地點。</w:t>
                            </w:r>
                          </w:p>
                          <w:p w14:paraId="3465DBFC" w14:textId="77777777" w:rsidR="0097161F" w:rsidRPr="00E02400" w:rsidRDefault="0097161F" w:rsidP="00631859">
                            <w:pPr>
                              <w:widowControl/>
                              <w:snapToGrid w:val="0"/>
                              <w:spacing w:line="280" w:lineRule="exact"/>
                              <w:ind w:left="333" w:hangingChars="185" w:hanging="333"/>
                              <w:jc w:val="both"/>
                            </w:pPr>
                            <w:r w:rsidRPr="00E02400">
                              <w:rPr>
                                <w:rFonts w:ascii="標楷體" w:eastAsia="標楷體" w:hAnsi="標楷體" w:hint="eastAsia"/>
                                <w:sz w:val="18"/>
                                <w:szCs w:val="18"/>
                              </w:rPr>
                              <w:t xml:space="preserve">    2.資料來源：整理自</w:t>
                            </w:r>
                            <w:r w:rsidRPr="00230D8F">
                              <w:rPr>
                                <w:rFonts w:ascii="標楷體" w:eastAsia="標楷體" w:hAnsi="標楷體" w:hint="eastAsia"/>
                                <w:sz w:val="18"/>
                                <w:szCs w:val="18"/>
                              </w:rPr>
                              <w:t>警察局</w:t>
                            </w:r>
                            <w:r w:rsidRPr="00E02400">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060C8C" id="_x0000_s1099" type="#_x0000_t202" style="position:absolute;left:0;text-align:left;margin-left:210.05pt;margin-top:242.95pt;width:292.6pt;height:159.5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" stroked="f">
                <v:textbox>
                  <w:txbxContent>
                    <w:p w14:paraId="1EAE6FC5" w14:textId="77777777" w:rsidR="0097161F" w:rsidRPr="00E02400" w:rsidRDefault="0097161F" w:rsidP="00631859">
                      <w:pPr>
                        <w:widowControl/>
                        <w:snapToGrid w:val="0"/>
                        <w:ind w:leftChars="-59" w:left="-142"/>
                        <w:jc w:val="center"/>
                        <w:rPr>
                          <w:rFonts w:ascii="標楷體" w:eastAsia="標楷體" w:hAnsi="標楷體"/>
                          <w:b/>
                          <w:szCs w:val="24"/>
                        </w:rPr>
                      </w:pPr>
                      <w:r w:rsidRPr="00E02400">
                        <w:rPr>
                          <w:rFonts w:ascii="標楷體" w:eastAsia="標楷體" w:hAnsi="標楷體" w:hint="eastAsia"/>
                          <w:b/>
                          <w:szCs w:val="24"/>
                        </w:rPr>
                        <w:t>表</w:t>
                      </w:r>
                      <w:r>
                        <w:rPr>
                          <w:rFonts w:ascii="標楷體" w:eastAsia="標楷體" w:hAnsi="標楷體" w:hint="eastAsia"/>
                          <w:b/>
                          <w:szCs w:val="24"/>
                        </w:rPr>
                        <w:t>1</w:t>
                      </w:r>
                      <w:r w:rsidRPr="00E02400">
                        <w:rPr>
                          <w:rFonts w:ascii="標楷體" w:eastAsia="標楷體" w:hAnsi="標楷體" w:hint="eastAsia"/>
                          <w:b/>
                          <w:szCs w:val="24"/>
                        </w:rPr>
                        <w:t xml:space="preserve">  113年下半年婦幼安全警示地點</w:t>
                      </w:r>
                      <w:r>
                        <w:rPr>
                          <w:rFonts w:ascii="標楷體" w:eastAsia="標楷體" w:hAnsi="標楷體" w:hint="eastAsia"/>
                          <w:b/>
                          <w:szCs w:val="24"/>
                        </w:rPr>
                        <w:t>位置</w:t>
                      </w:r>
                      <w:r w:rsidRPr="00E02400">
                        <w:rPr>
                          <w:rFonts w:ascii="標楷體" w:eastAsia="標楷體" w:hAnsi="標楷體" w:hint="eastAsia"/>
                          <w:b/>
                          <w:szCs w:val="24"/>
                        </w:rPr>
                        <w:t>公告情形</w:t>
                      </w:r>
                    </w:p>
                    <w:p w14:paraId="2502A5BF" w14:textId="77777777" w:rsidR="0097161F" w:rsidRPr="00E02400" w:rsidRDefault="0097161F" w:rsidP="00631859">
                      <w:pPr>
                        <w:widowControl/>
                        <w:adjustRightInd w:val="0"/>
                        <w:snapToGrid w:val="0"/>
                        <w:ind w:leftChars="413" w:left="991" w:rightChars="69" w:right="166"/>
                        <w:jc w:val="right"/>
                        <w:rPr>
                          <w:rFonts w:ascii="標楷體" w:eastAsia="標楷體" w:hAnsi="標楷體"/>
                          <w:bCs/>
                          <w:sz w:val="18"/>
                          <w:szCs w:val="18"/>
                        </w:rPr>
                      </w:pPr>
                      <w:r w:rsidRPr="00E02400">
                        <w:rPr>
                          <w:rFonts w:ascii="標楷體" w:eastAsia="標楷體" w:hAnsi="標楷體" w:hint="eastAsia"/>
                          <w:bCs/>
                          <w:sz w:val="18"/>
                          <w:szCs w:val="18"/>
                        </w:rPr>
                        <w:t>單位：</w:t>
                      </w:r>
                      <w:r w:rsidRPr="00E02400">
                        <w:rPr>
                          <w:rFonts w:ascii="標楷體" w:eastAsia="標楷體" w:hAnsi="標楷體" w:cs="新細明體" w:hint="eastAsia"/>
                          <w:bCs/>
                          <w:color w:val="000000"/>
                          <w:spacing w:val="-6"/>
                          <w:kern w:val="0"/>
                          <w:sz w:val="18"/>
                          <w:szCs w:val="18"/>
                        </w:rPr>
                        <w:t>公頃</w:t>
                      </w:r>
                    </w:p>
                    <w:tbl>
                      <w:tblPr>
                        <w:tblW w:w="0" w:type="auto"/>
                        <w:tblInd w:w="-8" w:type="dxa"/>
                        <w:tblLayout w:type="fixed"/>
                        <w:tblCellMar>
                          <w:left w:w="28" w:type="dxa"/>
                          <w:right w:w="28" w:type="dxa"/>
                        </w:tblCellMar>
                        <w:tblLook w:val="04A0" w:firstRow="1" w:lastRow="0" w:firstColumn="1" w:lastColumn="0" w:noHBand="0" w:noVBand="1"/>
                      </w:tblPr>
                      <w:tblGrid>
                        <w:gridCol w:w="603"/>
                        <w:gridCol w:w="2268"/>
                        <w:gridCol w:w="1418"/>
                        <w:gridCol w:w="1276"/>
                      </w:tblGrid>
                      <w:tr w:rsidR="0097161F" w:rsidRPr="00E02400" w14:paraId="7B0D5418" w14:textId="77777777" w:rsidTr="00631859">
                        <w:trPr>
                          <w:trHeight w:val="170"/>
                          <w:tblHeader/>
                        </w:trPr>
                        <w:tc>
                          <w:tcPr>
                            <w:tcW w:w="603" w:type="dxa"/>
                            <w:tcBorders>
                              <w:top w:val="single" w:sz="4" w:space="0" w:color="auto"/>
                              <w:left w:val="single" w:sz="4" w:space="0" w:color="auto"/>
                              <w:bottom w:val="single" w:sz="4" w:space="0" w:color="auto"/>
                              <w:right w:val="single" w:sz="4" w:space="0" w:color="auto"/>
                            </w:tcBorders>
                            <w:vAlign w:val="center"/>
                            <w:hideMark/>
                          </w:tcPr>
                          <w:p w14:paraId="719D474E"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項次</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C58102"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地點位置</w:t>
                            </w:r>
                          </w:p>
                        </w:tc>
                        <w:tc>
                          <w:tcPr>
                            <w:tcW w:w="1418" w:type="dxa"/>
                            <w:tcBorders>
                              <w:top w:val="single" w:sz="4" w:space="0" w:color="auto"/>
                              <w:left w:val="single" w:sz="4" w:space="0" w:color="auto"/>
                              <w:bottom w:val="single" w:sz="4" w:space="0" w:color="auto"/>
                              <w:right w:val="single" w:sz="4" w:space="0" w:color="auto"/>
                            </w:tcBorders>
                            <w:vAlign w:val="center"/>
                          </w:tcPr>
                          <w:p w14:paraId="68F3055D"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公告範圍面積</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21A03E"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管轄分局</w:t>
                            </w:r>
                          </w:p>
                        </w:tc>
                      </w:tr>
                      <w:tr w:rsidR="0097161F" w:rsidRPr="00E02400" w14:paraId="7EF16D74"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49601A4C" w14:textId="77777777" w:rsidR="0097161F" w:rsidRPr="00E02400" w:rsidRDefault="0097161F" w:rsidP="00631859">
                            <w:pPr>
                              <w:widowControl/>
                              <w:jc w:val="center"/>
                              <w:rPr>
                                <w:rFonts w:ascii="標楷體" w:eastAsia="標楷體" w:hAnsi="標楷體"/>
                                <w:color w:val="000000"/>
                                <w:sz w:val="20"/>
                              </w:rPr>
                            </w:pPr>
                            <w:r w:rsidRPr="00E02400">
                              <w:rPr>
                                <w:rFonts w:ascii="標楷體" w:eastAsia="標楷體" w:hAnsi="標楷體" w:hint="eastAsia"/>
                                <w:color w:val="000000"/>
                                <w:sz w:val="20"/>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DDBFF0" w14:textId="77777777" w:rsidR="0097161F" w:rsidRPr="00E02400" w:rsidRDefault="0097161F" w:rsidP="00631859">
                            <w:pPr>
                              <w:widowControl/>
                              <w:ind w:rightChars="47" w:right="113"/>
                              <w:jc w:val="both"/>
                              <w:rPr>
                                <w:rFonts w:ascii="標楷體" w:eastAsia="標楷體" w:hAnsi="標楷體" w:cs="新細明體"/>
                                <w:color w:val="000000"/>
                                <w:spacing w:val="-6"/>
                                <w:kern w:val="0"/>
                                <w:sz w:val="20"/>
                              </w:rPr>
                            </w:pPr>
                            <w:r w:rsidRPr="00E02400">
                              <w:rPr>
                                <w:rFonts w:ascii="標楷體" w:eastAsia="標楷體" w:hAnsi="標楷體" w:hint="eastAsia"/>
                                <w:color w:val="000000"/>
                                <w:spacing w:val="-6"/>
                                <w:sz w:val="20"/>
                              </w:rPr>
                              <w:t>宜蘭市河濱公園周邊</w:t>
                            </w:r>
                          </w:p>
                        </w:tc>
                        <w:tc>
                          <w:tcPr>
                            <w:tcW w:w="1418" w:type="dxa"/>
                            <w:tcBorders>
                              <w:top w:val="single" w:sz="4" w:space="0" w:color="auto"/>
                              <w:left w:val="single" w:sz="4" w:space="0" w:color="auto"/>
                              <w:bottom w:val="single" w:sz="4" w:space="0" w:color="auto"/>
                              <w:right w:val="single" w:sz="4" w:space="0" w:color="auto"/>
                            </w:tcBorders>
                            <w:vAlign w:val="center"/>
                          </w:tcPr>
                          <w:p w14:paraId="04190400" w14:textId="77777777" w:rsidR="0097161F" w:rsidRPr="00E02400" w:rsidRDefault="0097161F" w:rsidP="00631859">
                            <w:pPr>
                              <w:widowControl/>
                              <w:ind w:rightChars="49" w:right="118"/>
                              <w:jc w:val="right"/>
                              <w:rPr>
                                <w:rFonts w:ascii="標楷體" w:eastAsia="標楷體" w:hAnsi="標楷體" w:cs="新細明體"/>
                                <w:color w:val="000000"/>
                                <w:spacing w:val="-6"/>
                                <w:kern w:val="0"/>
                                <w:sz w:val="20"/>
                              </w:rPr>
                            </w:pPr>
                            <w:r w:rsidRPr="00E02400">
                              <w:rPr>
                                <w:rFonts w:ascii="標楷體" w:eastAsia="標楷體" w:hAnsi="標楷體" w:cs="新細明體" w:hint="eastAsia"/>
                                <w:color w:val="000000"/>
                                <w:spacing w:val="-6"/>
                                <w:kern w:val="0"/>
                                <w:sz w:val="20"/>
                              </w:rPr>
                              <w:t>33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BB351D"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宜蘭分局</w:t>
                            </w:r>
                          </w:p>
                        </w:tc>
                      </w:tr>
                      <w:tr w:rsidR="0097161F" w:rsidRPr="00E02400" w14:paraId="2A9BEF7A"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tcPr>
                          <w:p w14:paraId="0F00E5C4" w14:textId="77777777" w:rsidR="0097161F" w:rsidRPr="00E02400" w:rsidRDefault="0097161F" w:rsidP="00631859">
                            <w:pPr>
                              <w:widowControl/>
                              <w:jc w:val="center"/>
                              <w:rPr>
                                <w:rFonts w:ascii="標楷體" w:eastAsia="標楷體" w:hAnsi="標楷體"/>
                                <w:color w:val="000000"/>
                                <w:sz w:val="20"/>
                              </w:rPr>
                            </w:pPr>
                            <w:r w:rsidRPr="00E02400">
                              <w:rPr>
                                <w:rFonts w:ascii="標楷體" w:eastAsia="標楷體" w:hAnsi="標楷體" w:hint="eastAsia"/>
                                <w:color w:val="000000"/>
                                <w:sz w:val="20"/>
                              </w:rPr>
                              <w:t>2</w:t>
                            </w:r>
                          </w:p>
                        </w:tc>
                        <w:tc>
                          <w:tcPr>
                            <w:tcW w:w="2268" w:type="dxa"/>
                            <w:tcBorders>
                              <w:top w:val="single" w:sz="4" w:space="0" w:color="auto"/>
                              <w:left w:val="single" w:sz="4" w:space="0" w:color="auto"/>
                              <w:bottom w:val="single" w:sz="4" w:space="0" w:color="auto"/>
                              <w:right w:val="single" w:sz="4" w:space="0" w:color="auto"/>
                            </w:tcBorders>
                            <w:vAlign w:val="center"/>
                          </w:tcPr>
                          <w:p w14:paraId="307B55F6" w14:textId="77777777" w:rsidR="0097161F" w:rsidRPr="00E02400" w:rsidRDefault="0097161F" w:rsidP="00631859">
                            <w:pPr>
                              <w:widowControl/>
                              <w:ind w:rightChars="47" w:right="113"/>
                              <w:jc w:val="both"/>
                              <w:rPr>
                                <w:rFonts w:ascii="標楷體" w:eastAsia="標楷體" w:hAnsi="標楷體"/>
                                <w:color w:val="000000"/>
                                <w:spacing w:val="-6"/>
                                <w:sz w:val="20"/>
                              </w:rPr>
                            </w:pPr>
                            <w:r w:rsidRPr="00E02400">
                              <w:rPr>
                                <w:rFonts w:ascii="標楷體" w:eastAsia="標楷體" w:hAnsi="標楷體" w:hint="eastAsia"/>
                                <w:color w:val="000000"/>
                                <w:spacing w:val="-6"/>
                                <w:sz w:val="20"/>
                              </w:rPr>
                              <w:t>宜蘭市文化中心周邊</w:t>
                            </w:r>
                          </w:p>
                        </w:tc>
                        <w:tc>
                          <w:tcPr>
                            <w:tcW w:w="1418" w:type="dxa"/>
                            <w:tcBorders>
                              <w:top w:val="single" w:sz="4" w:space="0" w:color="auto"/>
                              <w:left w:val="single" w:sz="4" w:space="0" w:color="auto"/>
                              <w:bottom w:val="single" w:sz="4" w:space="0" w:color="auto"/>
                              <w:right w:val="single" w:sz="4" w:space="0" w:color="auto"/>
                            </w:tcBorders>
                            <w:vAlign w:val="center"/>
                          </w:tcPr>
                          <w:p w14:paraId="069D9C55" w14:textId="77777777" w:rsidR="0097161F" w:rsidRPr="00E02400" w:rsidRDefault="0097161F" w:rsidP="00631859">
                            <w:pPr>
                              <w:widowControl/>
                              <w:ind w:rightChars="49" w:right="118"/>
                              <w:jc w:val="right"/>
                              <w:rPr>
                                <w:rFonts w:ascii="標楷體" w:eastAsia="標楷體" w:hAnsi="標楷體" w:cs="新細明體"/>
                                <w:color w:val="000000"/>
                                <w:spacing w:val="-6"/>
                                <w:kern w:val="0"/>
                                <w:sz w:val="20"/>
                              </w:rPr>
                            </w:pPr>
                            <w:r>
                              <w:rPr>
                                <w:rFonts w:ascii="標楷體" w:eastAsia="標楷體" w:hAnsi="標楷體" w:cs="新細明體" w:hint="eastAsia"/>
                                <w:color w:val="000000"/>
                                <w:spacing w:val="-6"/>
                                <w:kern w:val="0"/>
                                <w:sz w:val="20"/>
                              </w:rPr>
                              <w:t>4</w:t>
                            </w:r>
                          </w:p>
                        </w:tc>
                        <w:tc>
                          <w:tcPr>
                            <w:tcW w:w="1276" w:type="dxa"/>
                            <w:tcBorders>
                              <w:top w:val="single" w:sz="4" w:space="0" w:color="auto"/>
                              <w:left w:val="single" w:sz="4" w:space="0" w:color="auto"/>
                              <w:bottom w:val="single" w:sz="4" w:space="0" w:color="auto"/>
                              <w:right w:val="single" w:sz="4" w:space="0" w:color="auto"/>
                            </w:tcBorders>
                            <w:vAlign w:val="center"/>
                          </w:tcPr>
                          <w:p w14:paraId="678313D0"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宜蘭分局</w:t>
                            </w:r>
                          </w:p>
                        </w:tc>
                      </w:tr>
                      <w:tr w:rsidR="0097161F" w:rsidRPr="00E02400" w14:paraId="3EB70B65"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3B3ED7CA" w14:textId="77777777" w:rsidR="0097161F" w:rsidRPr="00E02400" w:rsidRDefault="0097161F" w:rsidP="00631859">
                            <w:pPr>
                              <w:widowControl/>
                              <w:jc w:val="center"/>
                              <w:rPr>
                                <w:rFonts w:ascii="標楷體" w:eastAsia="標楷體" w:hAnsi="標楷體"/>
                                <w:color w:val="000000"/>
                                <w:sz w:val="20"/>
                              </w:rPr>
                            </w:pPr>
                            <w:r w:rsidRPr="00E02400">
                              <w:rPr>
                                <w:rFonts w:ascii="標楷體" w:eastAsia="標楷體" w:hAnsi="標楷體" w:hint="eastAsia"/>
                                <w:color w:val="000000"/>
                                <w:sz w:val="20"/>
                              </w:rPr>
                              <w:t>3</w:t>
                            </w:r>
                          </w:p>
                        </w:tc>
                        <w:tc>
                          <w:tcPr>
                            <w:tcW w:w="2268" w:type="dxa"/>
                            <w:tcBorders>
                              <w:top w:val="single" w:sz="4" w:space="0" w:color="auto"/>
                              <w:left w:val="single" w:sz="4" w:space="0" w:color="auto"/>
                              <w:bottom w:val="single" w:sz="4" w:space="0" w:color="auto"/>
                              <w:right w:val="single" w:sz="4" w:space="0" w:color="auto"/>
                            </w:tcBorders>
                            <w:vAlign w:val="center"/>
                          </w:tcPr>
                          <w:p w14:paraId="74E92A42" w14:textId="77777777" w:rsidR="0097161F" w:rsidRPr="00E02400" w:rsidRDefault="0097161F" w:rsidP="00631859">
                            <w:pPr>
                              <w:widowControl/>
                              <w:ind w:rightChars="47" w:right="113"/>
                              <w:jc w:val="both"/>
                              <w:rPr>
                                <w:rFonts w:ascii="標楷體" w:eastAsia="標楷體" w:hAnsi="標楷體" w:cs="新細明體"/>
                                <w:color w:val="000000"/>
                                <w:spacing w:val="-6"/>
                                <w:kern w:val="0"/>
                                <w:sz w:val="20"/>
                              </w:rPr>
                            </w:pPr>
                            <w:r w:rsidRPr="00E02400">
                              <w:rPr>
                                <w:rFonts w:ascii="標楷體" w:eastAsia="標楷體" w:hAnsi="標楷體" w:cs="新細明體" w:hint="eastAsia"/>
                                <w:color w:val="000000"/>
                                <w:spacing w:val="-6"/>
                                <w:kern w:val="0"/>
                                <w:sz w:val="20"/>
                              </w:rPr>
                              <w:t>宜蘭運動公園周邊</w:t>
                            </w:r>
                          </w:p>
                        </w:tc>
                        <w:tc>
                          <w:tcPr>
                            <w:tcW w:w="1418" w:type="dxa"/>
                            <w:tcBorders>
                              <w:top w:val="single" w:sz="4" w:space="0" w:color="auto"/>
                              <w:left w:val="single" w:sz="4" w:space="0" w:color="auto"/>
                              <w:bottom w:val="single" w:sz="4" w:space="0" w:color="auto"/>
                              <w:right w:val="single" w:sz="4" w:space="0" w:color="auto"/>
                            </w:tcBorders>
                            <w:vAlign w:val="center"/>
                          </w:tcPr>
                          <w:p w14:paraId="300729ED" w14:textId="77777777" w:rsidR="0097161F" w:rsidRPr="00E02400" w:rsidRDefault="0097161F" w:rsidP="00631859">
                            <w:pPr>
                              <w:widowControl/>
                              <w:ind w:rightChars="49" w:right="118"/>
                              <w:jc w:val="right"/>
                              <w:rPr>
                                <w:rFonts w:ascii="標楷體" w:eastAsia="標楷體" w:hAnsi="標楷體" w:cs="新細明體"/>
                                <w:color w:val="000000"/>
                                <w:spacing w:val="-6"/>
                                <w:kern w:val="0"/>
                                <w:sz w:val="20"/>
                              </w:rPr>
                            </w:pPr>
                            <w:r w:rsidRPr="00E02400">
                              <w:rPr>
                                <w:rFonts w:ascii="標楷體" w:eastAsia="標楷體" w:hAnsi="標楷體" w:cs="新細明體" w:hint="eastAsia"/>
                                <w:color w:val="000000"/>
                                <w:spacing w:val="-6"/>
                                <w:kern w:val="0"/>
                                <w:sz w:val="20"/>
                              </w:rPr>
                              <w:t>27</w:t>
                            </w:r>
                          </w:p>
                        </w:tc>
                        <w:tc>
                          <w:tcPr>
                            <w:tcW w:w="1276" w:type="dxa"/>
                            <w:tcBorders>
                              <w:top w:val="single" w:sz="4" w:space="0" w:color="auto"/>
                              <w:left w:val="single" w:sz="4" w:space="0" w:color="auto"/>
                              <w:bottom w:val="single" w:sz="4" w:space="0" w:color="auto"/>
                              <w:right w:val="single" w:sz="4" w:space="0" w:color="auto"/>
                            </w:tcBorders>
                            <w:vAlign w:val="center"/>
                          </w:tcPr>
                          <w:p w14:paraId="1DE03DFE" w14:textId="77777777" w:rsidR="0097161F" w:rsidRPr="00E02400" w:rsidRDefault="0097161F" w:rsidP="00631859">
                            <w:pPr>
                              <w:widowControl/>
                              <w:jc w:val="center"/>
                              <w:rPr>
                                <w:rFonts w:ascii="標楷體" w:eastAsia="標楷體" w:hAnsi="標楷體" w:cs="新細明體"/>
                                <w:color w:val="000000"/>
                                <w:kern w:val="0"/>
                                <w:sz w:val="20"/>
                              </w:rPr>
                            </w:pPr>
                            <w:r w:rsidRPr="00E02400">
                              <w:rPr>
                                <w:rFonts w:ascii="標楷體" w:eastAsia="標楷體" w:hAnsi="標楷體" w:cs="新細明體" w:hint="eastAsia"/>
                                <w:color w:val="000000"/>
                                <w:kern w:val="0"/>
                                <w:sz w:val="20"/>
                              </w:rPr>
                              <w:t>宜蘭分局</w:t>
                            </w:r>
                          </w:p>
                        </w:tc>
                      </w:tr>
                      <w:tr w:rsidR="0097161F" w:rsidRPr="00E02400" w14:paraId="1873077E"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0F3CFE88"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hint="eastAsia"/>
                                <w:color w:val="000000"/>
                                <w:sz w:val="20"/>
                              </w:rPr>
                              <w:t>4</w:t>
                            </w:r>
                          </w:p>
                        </w:tc>
                        <w:tc>
                          <w:tcPr>
                            <w:tcW w:w="2268" w:type="dxa"/>
                            <w:tcBorders>
                              <w:top w:val="single" w:sz="4" w:space="0" w:color="auto"/>
                              <w:left w:val="single" w:sz="4" w:space="0" w:color="auto"/>
                              <w:bottom w:val="single" w:sz="4" w:space="0" w:color="auto"/>
                              <w:right w:val="single" w:sz="4" w:space="0" w:color="auto"/>
                            </w:tcBorders>
                            <w:vAlign w:val="center"/>
                          </w:tcPr>
                          <w:p w14:paraId="31FD5CE8" w14:textId="77777777" w:rsidR="0097161F" w:rsidRPr="00E02400" w:rsidRDefault="0097161F" w:rsidP="00631859">
                            <w:pPr>
                              <w:ind w:rightChars="47" w:right="113"/>
                              <w:jc w:val="both"/>
                              <w:rPr>
                                <w:rFonts w:ascii="標楷體" w:eastAsia="標楷體" w:hAnsi="標楷體" w:cs="新細明體"/>
                                <w:color w:val="000000"/>
                                <w:spacing w:val="-6"/>
                                <w:sz w:val="20"/>
                              </w:rPr>
                            </w:pPr>
                            <w:r w:rsidRPr="00E02400">
                              <w:rPr>
                                <w:rFonts w:ascii="標楷體" w:eastAsia="標楷體" w:hAnsi="標楷體" w:cs="新細明體" w:hint="eastAsia"/>
                                <w:color w:val="000000"/>
                                <w:spacing w:val="-6"/>
                                <w:sz w:val="20"/>
                              </w:rPr>
                              <w:t>羅東鎮運動公園</w:t>
                            </w:r>
                            <w:r w:rsidRPr="00E02400">
                              <w:rPr>
                                <w:rFonts w:ascii="標楷體" w:eastAsia="標楷體" w:hAnsi="標楷體" w:hint="eastAsia"/>
                                <w:color w:val="000000"/>
                                <w:spacing w:val="-6"/>
                                <w:sz w:val="20"/>
                              </w:rPr>
                              <w:t>及其周邊</w:t>
                            </w:r>
                          </w:p>
                        </w:tc>
                        <w:tc>
                          <w:tcPr>
                            <w:tcW w:w="1418" w:type="dxa"/>
                            <w:tcBorders>
                              <w:top w:val="single" w:sz="4" w:space="0" w:color="auto"/>
                              <w:left w:val="single" w:sz="4" w:space="0" w:color="auto"/>
                              <w:bottom w:val="single" w:sz="4" w:space="0" w:color="auto"/>
                              <w:right w:val="single" w:sz="4" w:space="0" w:color="auto"/>
                            </w:tcBorders>
                            <w:vAlign w:val="center"/>
                          </w:tcPr>
                          <w:p w14:paraId="5FE1FE48" w14:textId="77777777" w:rsidR="0097161F" w:rsidRPr="00E02400" w:rsidRDefault="0097161F" w:rsidP="00631859">
                            <w:pPr>
                              <w:ind w:rightChars="49" w:right="118"/>
                              <w:jc w:val="right"/>
                              <w:rPr>
                                <w:rFonts w:ascii="標楷體" w:eastAsia="標楷體" w:hAnsi="標楷體" w:cs="新細明體"/>
                                <w:color w:val="000000"/>
                                <w:spacing w:val="-6"/>
                                <w:sz w:val="20"/>
                              </w:rPr>
                            </w:pPr>
                            <w:r w:rsidRPr="00E02400">
                              <w:rPr>
                                <w:rFonts w:ascii="標楷體" w:eastAsia="標楷體" w:hAnsi="標楷體" w:cs="新細明體" w:hint="eastAsia"/>
                                <w:color w:val="000000"/>
                                <w:spacing w:val="-6"/>
                                <w:kern w:val="0"/>
                                <w:sz w:val="20"/>
                              </w:rPr>
                              <w:t>46</w:t>
                            </w:r>
                          </w:p>
                        </w:tc>
                        <w:tc>
                          <w:tcPr>
                            <w:tcW w:w="1276" w:type="dxa"/>
                            <w:tcBorders>
                              <w:top w:val="single" w:sz="4" w:space="0" w:color="auto"/>
                              <w:left w:val="single" w:sz="4" w:space="0" w:color="auto"/>
                              <w:bottom w:val="single" w:sz="4" w:space="0" w:color="auto"/>
                              <w:right w:val="single" w:sz="4" w:space="0" w:color="auto"/>
                            </w:tcBorders>
                            <w:vAlign w:val="center"/>
                          </w:tcPr>
                          <w:p w14:paraId="7BE4ED5D" w14:textId="77777777" w:rsidR="0097161F" w:rsidRPr="00E02400" w:rsidRDefault="0097161F" w:rsidP="00631859">
                            <w:pPr>
                              <w:jc w:val="center"/>
                              <w:rPr>
                                <w:rFonts w:ascii="標楷體" w:eastAsia="標楷體" w:hAnsi="標楷體" w:cs="新細明體"/>
                                <w:color w:val="000000"/>
                                <w:sz w:val="20"/>
                              </w:rPr>
                            </w:pPr>
                            <w:r w:rsidRPr="00E02400">
                              <w:rPr>
                                <w:rFonts w:ascii="標楷體" w:eastAsia="標楷體" w:hAnsi="標楷體" w:cs="新細明體" w:hint="eastAsia"/>
                                <w:color w:val="000000"/>
                                <w:sz w:val="20"/>
                              </w:rPr>
                              <w:t>羅東分局</w:t>
                            </w:r>
                          </w:p>
                        </w:tc>
                      </w:tr>
                      <w:tr w:rsidR="0097161F" w:rsidRPr="00E02400" w14:paraId="32119057"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0FF3263F"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hint="eastAsia"/>
                                <w:color w:val="000000"/>
                                <w:sz w:val="20"/>
                              </w:rPr>
                              <w:t>5</w:t>
                            </w:r>
                          </w:p>
                        </w:tc>
                        <w:tc>
                          <w:tcPr>
                            <w:tcW w:w="2268" w:type="dxa"/>
                            <w:tcBorders>
                              <w:top w:val="single" w:sz="4" w:space="0" w:color="auto"/>
                              <w:left w:val="single" w:sz="4" w:space="0" w:color="auto"/>
                              <w:bottom w:val="single" w:sz="4" w:space="0" w:color="auto"/>
                              <w:right w:val="single" w:sz="4" w:space="0" w:color="auto"/>
                            </w:tcBorders>
                            <w:vAlign w:val="center"/>
                          </w:tcPr>
                          <w:p w14:paraId="7E0EFE93" w14:textId="77777777" w:rsidR="0097161F" w:rsidRPr="00E02400" w:rsidRDefault="0097161F" w:rsidP="00631859">
                            <w:pPr>
                              <w:ind w:rightChars="47" w:right="113"/>
                              <w:jc w:val="both"/>
                              <w:rPr>
                                <w:rFonts w:ascii="標楷體" w:eastAsia="標楷體" w:hAnsi="標楷體"/>
                                <w:color w:val="000000"/>
                                <w:spacing w:val="-6"/>
                                <w:sz w:val="20"/>
                              </w:rPr>
                            </w:pPr>
                            <w:r w:rsidRPr="00E02400">
                              <w:rPr>
                                <w:rFonts w:ascii="標楷體" w:eastAsia="標楷體" w:hAnsi="標楷體" w:hint="eastAsia"/>
                                <w:color w:val="000000"/>
                                <w:spacing w:val="-6"/>
                                <w:sz w:val="20"/>
                              </w:rPr>
                              <w:t>羅東鎮中山公園及其周邊</w:t>
                            </w:r>
                          </w:p>
                        </w:tc>
                        <w:tc>
                          <w:tcPr>
                            <w:tcW w:w="1418" w:type="dxa"/>
                            <w:tcBorders>
                              <w:top w:val="single" w:sz="4" w:space="0" w:color="auto"/>
                              <w:left w:val="single" w:sz="4" w:space="0" w:color="auto"/>
                              <w:bottom w:val="single" w:sz="4" w:space="0" w:color="auto"/>
                              <w:right w:val="single" w:sz="4" w:space="0" w:color="auto"/>
                            </w:tcBorders>
                            <w:vAlign w:val="center"/>
                          </w:tcPr>
                          <w:p w14:paraId="20493661" w14:textId="77777777" w:rsidR="0097161F" w:rsidRPr="00E02400" w:rsidRDefault="0097161F" w:rsidP="00631859">
                            <w:pPr>
                              <w:ind w:rightChars="49" w:right="118"/>
                              <w:jc w:val="right"/>
                              <w:rPr>
                                <w:rFonts w:ascii="標楷體" w:eastAsia="標楷體" w:hAnsi="標楷體"/>
                                <w:color w:val="000000"/>
                                <w:spacing w:val="-6"/>
                                <w:sz w:val="20"/>
                              </w:rPr>
                            </w:pPr>
                            <w:r w:rsidRPr="00E02400">
                              <w:rPr>
                                <w:rFonts w:ascii="標楷體" w:eastAsia="標楷體" w:hAnsi="標楷體" w:cs="新細明體" w:hint="eastAsia"/>
                                <w:color w:val="000000"/>
                                <w:spacing w:val="-6"/>
                                <w:kern w:val="0"/>
                                <w:sz w:val="20"/>
                              </w:rPr>
                              <w:t>1</w:t>
                            </w:r>
                          </w:p>
                        </w:tc>
                        <w:tc>
                          <w:tcPr>
                            <w:tcW w:w="1276" w:type="dxa"/>
                            <w:tcBorders>
                              <w:top w:val="single" w:sz="4" w:space="0" w:color="auto"/>
                              <w:left w:val="single" w:sz="4" w:space="0" w:color="auto"/>
                              <w:bottom w:val="single" w:sz="4" w:space="0" w:color="auto"/>
                              <w:right w:val="single" w:sz="4" w:space="0" w:color="auto"/>
                            </w:tcBorders>
                            <w:vAlign w:val="center"/>
                          </w:tcPr>
                          <w:p w14:paraId="33B7ED26"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cs="新細明體" w:hint="eastAsia"/>
                                <w:color w:val="000000"/>
                                <w:sz w:val="20"/>
                              </w:rPr>
                              <w:t>羅東分局</w:t>
                            </w:r>
                          </w:p>
                        </w:tc>
                      </w:tr>
                      <w:tr w:rsidR="0097161F" w:rsidRPr="00E02400" w14:paraId="558299FC" w14:textId="77777777" w:rsidTr="00631859">
                        <w:trPr>
                          <w:trHeight w:val="170"/>
                        </w:trPr>
                        <w:tc>
                          <w:tcPr>
                            <w:tcW w:w="603" w:type="dxa"/>
                            <w:tcBorders>
                              <w:top w:val="single" w:sz="4" w:space="0" w:color="auto"/>
                              <w:left w:val="single" w:sz="4" w:space="0" w:color="auto"/>
                              <w:bottom w:val="single" w:sz="4" w:space="0" w:color="auto"/>
                              <w:right w:val="single" w:sz="4" w:space="0" w:color="auto"/>
                            </w:tcBorders>
                            <w:vAlign w:val="center"/>
                            <w:hideMark/>
                          </w:tcPr>
                          <w:p w14:paraId="66DB22A9"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hint="eastAsia"/>
                                <w:color w:val="000000"/>
                                <w:sz w:val="20"/>
                              </w:rPr>
                              <w:t>6</w:t>
                            </w:r>
                          </w:p>
                        </w:tc>
                        <w:tc>
                          <w:tcPr>
                            <w:tcW w:w="2268" w:type="dxa"/>
                            <w:tcBorders>
                              <w:top w:val="single" w:sz="4" w:space="0" w:color="auto"/>
                              <w:left w:val="single" w:sz="4" w:space="0" w:color="auto"/>
                              <w:bottom w:val="single" w:sz="4" w:space="0" w:color="auto"/>
                              <w:right w:val="single" w:sz="4" w:space="0" w:color="auto"/>
                            </w:tcBorders>
                            <w:vAlign w:val="center"/>
                          </w:tcPr>
                          <w:p w14:paraId="7FCD8B0D" w14:textId="77777777" w:rsidR="0097161F" w:rsidRPr="00E02400" w:rsidRDefault="0097161F" w:rsidP="00631859">
                            <w:pPr>
                              <w:ind w:rightChars="47" w:right="113"/>
                              <w:jc w:val="both"/>
                              <w:rPr>
                                <w:rFonts w:ascii="標楷體" w:eastAsia="標楷體" w:hAnsi="標楷體"/>
                                <w:color w:val="000000"/>
                                <w:spacing w:val="-6"/>
                                <w:sz w:val="20"/>
                              </w:rPr>
                            </w:pPr>
                            <w:r w:rsidRPr="00E02400">
                              <w:rPr>
                                <w:rFonts w:ascii="標楷體" w:eastAsia="標楷體" w:hAnsi="標楷體" w:hint="eastAsia"/>
                                <w:color w:val="000000"/>
                                <w:spacing w:val="-6"/>
                                <w:sz w:val="20"/>
                              </w:rPr>
                              <w:t>蘇澳鎮龍德工業區旁</w:t>
                            </w:r>
                          </w:p>
                        </w:tc>
                        <w:tc>
                          <w:tcPr>
                            <w:tcW w:w="1418" w:type="dxa"/>
                            <w:tcBorders>
                              <w:top w:val="single" w:sz="4" w:space="0" w:color="auto"/>
                              <w:left w:val="single" w:sz="4" w:space="0" w:color="auto"/>
                              <w:bottom w:val="single" w:sz="4" w:space="0" w:color="auto"/>
                              <w:right w:val="single" w:sz="4" w:space="0" w:color="auto"/>
                            </w:tcBorders>
                            <w:vAlign w:val="center"/>
                          </w:tcPr>
                          <w:p w14:paraId="0B5C73E0" w14:textId="77777777" w:rsidR="0097161F" w:rsidRPr="00E02400" w:rsidRDefault="0097161F" w:rsidP="00631859">
                            <w:pPr>
                              <w:ind w:rightChars="49" w:right="118"/>
                              <w:jc w:val="right"/>
                              <w:rPr>
                                <w:rFonts w:ascii="標楷體" w:eastAsia="標楷體" w:hAnsi="標楷體"/>
                                <w:color w:val="000000"/>
                                <w:spacing w:val="-6"/>
                                <w:sz w:val="20"/>
                              </w:rPr>
                            </w:pPr>
                            <w:r w:rsidRPr="00E02400">
                              <w:rPr>
                                <w:rFonts w:ascii="標楷體" w:eastAsia="標楷體" w:hAnsi="標楷體" w:cs="新細明體" w:hint="eastAsia"/>
                                <w:color w:val="000000"/>
                                <w:spacing w:val="-6"/>
                                <w:kern w:val="0"/>
                                <w:sz w:val="20"/>
                              </w:rPr>
                              <w:t>236</w:t>
                            </w:r>
                          </w:p>
                        </w:tc>
                        <w:tc>
                          <w:tcPr>
                            <w:tcW w:w="1276" w:type="dxa"/>
                            <w:tcBorders>
                              <w:top w:val="single" w:sz="4" w:space="0" w:color="auto"/>
                              <w:left w:val="single" w:sz="4" w:space="0" w:color="auto"/>
                              <w:bottom w:val="single" w:sz="4" w:space="0" w:color="auto"/>
                              <w:right w:val="single" w:sz="4" w:space="0" w:color="auto"/>
                            </w:tcBorders>
                            <w:vAlign w:val="center"/>
                          </w:tcPr>
                          <w:p w14:paraId="74D61F7B" w14:textId="77777777" w:rsidR="0097161F" w:rsidRPr="00E02400" w:rsidRDefault="0097161F" w:rsidP="00631859">
                            <w:pPr>
                              <w:jc w:val="center"/>
                              <w:rPr>
                                <w:rFonts w:ascii="標楷體" w:eastAsia="標楷體" w:hAnsi="標楷體"/>
                                <w:color w:val="000000"/>
                                <w:sz w:val="20"/>
                              </w:rPr>
                            </w:pPr>
                            <w:r w:rsidRPr="00E02400">
                              <w:rPr>
                                <w:rFonts w:ascii="標楷體" w:eastAsia="標楷體" w:hAnsi="標楷體" w:hint="eastAsia"/>
                                <w:color w:val="000000"/>
                                <w:spacing w:val="-6"/>
                                <w:sz w:val="20"/>
                              </w:rPr>
                              <w:t>蘇澳分局</w:t>
                            </w:r>
                          </w:p>
                        </w:tc>
                      </w:tr>
                    </w:tbl>
                    <w:p w14:paraId="0E5A2C65" w14:textId="77777777" w:rsidR="0097161F" w:rsidRPr="00E02400" w:rsidRDefault="0097161F" w:rsidP="00631859">
                      <w:pPr>
                        <w:widowControl/>
                        <w:snapToGrid w:val="0"/>
                        <w:spacing w:line="280" w:lineRule="exact"/>
                        <w:ind w:left="333" w:hangingChars="185" w:hanging="333"/>
                        <w:jc w:val="both"/>
                        <w:rPr>
                          <w:rFonts w:ascii="標楷體" w:eastAsia="標楷體" w:hAnsi="標楷體"/>
                          <w:sz w:val="18"/>
                          <w:szCs w:val="18"/>
                        </w:rPr>
                      </w:pPr>
                      <w:r w:rsidRPr="00E02400">
                        <w:rPr>
                          <w:rFonts w:ascii="標楷體" w:eastAsia="標楷體" w:hAnsi="標楷體" w:hint="eastAsia"/>
                          <w:sz w:val="18"/>
                          <w:szCs w:val="18"/>
                        </w:rPr>
                        <w:t>註：1.本表係114年1月10日更新之婦幼安全警示地點。</w:t>
                      </w:r>
                    </w:p>
                    <w:p w14:paraId="3465DBFC" w14:textId="77777777" w:rsidR="0097161F" w:rsidRPr="00E02400" w:rsidRDefault="0097161F" w:rsidP="00631859">
                      <w:pPr>
                        <w:widowControl/>
                        <w:snapToGrid w:val="0"/>
                        <w:spacing w:line="280" w:lineRule="exact"/>
                        <w:ind w:left="333" w:hangingChars="185" w:hanging="333"/>
                        <w:jc w:val="both"/>
                      </w:pPr>
                      <w:r w:rsidRPr="00E02400">
                        <w:rPr>
                          <w:rFonts w:ascii="標楷體" w:eastAsia="標楷體" w:hAnsi="標楷體" w:hint="eastAsia"/>
                          <w:sz w:val="18"/>
                          <w:szCs w:val="18"/>
                        </w:rPr>
                        <w:t xml:space="preserve">    2.資料來源：整理自</w:t>
                      </w:r>
                      <w:r w:rsidRPr="00230D8F">
                        <w:rPr>
                          <w:rFonts w:ascii="標楷體" w:eastAsia="標楷體" w:hAnsi="標楷體" w:hint="eastAsia"/>
                          <w:sz w:val="18"/>
                          <w:szCs w:val="18"/>
                        </w:rPr>
                        <w:t>警察局</w:t>
                      </w:r>
                      <w:r w:rsidRPr="00E02400">
                        <w:rPr>
                          <w:rFonts w:ascii="標楷體" w:eastAsia="標楷體" w:hAnsi="標楷體" w:hint="eastAsia"/>
                          <w:sz w:val="18"/>
                          <w:szCs w:val="18"/>
                        </w:rPr>
                        <w:t>提供資料。</w:t>
                      </w:r>
                    </w:p>
                  </w:txbxContent>
                </v:textbox>
                <w10:wrap type="square"/>
              </v:shape>
            </w:pict>
          </mc:Fallback>
        </mc:AlternateContent>
      </w:r>
      <w:r w:rsidR="00631859" w:rsidRPr="001C5F62">
        <w:rPr>
          <w:rFonts w:ascii="標楷體" w:hAnsi="標楷體" w:hint="eastAsia"/>
          <w:b/>
          <w:sz w:val="24"/>
          <w:szCs w:val="24"/>
        </w:rPr>
        <w:t xml:space="preserve">（2）　</w:t>
      </w:r>
      <w:r w:rsidR="00631859" w:rsidRPr="001C5F62">
        <w:rPr>
          <w:rFonts w:ascii="標楷體" w:hAnsi="標楷體" w:hint="eastAsia"/>
          <w:b/>
          <w:bCs/>
          <w:spacing w:val="2"/>
          <w:sz w:val="24"/>
          <w:szCs w:val="24"/>
        </w:rPr>
        <w:t>部分婦幼安全警示地點公告範圍幅員廣闊，降低公告提醒作用，劃設作業尚待精進，允待評估以路段名稱標示婦幼安全警示地點，以提升防衛意識，確保婦幼安全：</w:t>
      </w:r>
      <w:r w:rsidR="00631859" w:rsidRPr="001C5F62">
        <w:rPr>
          <w:rFonts w:ascii="標楷體" w:hAnsi="標楷體" w:hint="eastAsia"/>
          <w:bCs/>
          <w:spacing w:val="2"/>
          <w:sz w:val="24"/>
          <w:szCs w:val="24"/>
        </w:rPr>
        <w:t>警政署為建構婦幼安全生活空間，落實安全強化措施，於109年6月24日修正強化婦幼安全生活空間計畫，依計畫肆、權責區分規定，分駐（派出）所劃設並協助評估轄內婦幼安全警示地點，警察分局評估轄內婦幼安全警示地點，警察局彙整並公布轄內婦幼安全警示地點。又警政署為配合行政院推動「政府資料開放」工作及落實重大婦幼案件發破管制，每年定期函請各縣市政府警察局更新婦幼安全警示地點資料，相關地點以路段或區域性呈現，避免標示個別商（住）家及地址。該警示地點每半年由警察局及各分局公布於婦幼專區網頁，以提醒婦女、兒童及少年等弱勢群體注意自身安全。經查警察局於114年1月公布113年下半年婦幼安全警示地點，計有宜蘭市中山公園停車場周邊等19處，惟其中宜蘭市河濱公園周邊等6處警示地點公告面積介於1公頃至236公頃間（表1），公告範圍幅員廣闊，民眾難以察覺危險，降低公告提醒作用，劃設評估作業尚待精進；復經查閱新北市政府警察局網站，係以各區路</w:t>
      </w:r>
      <w:r w:rsidR="00631859" w:rsidRPr="001C5F62">
        <w:rPr>
          <w:rFonts w:ascii="標楷體" w:hAnsi="標楷體" w:hint="eastAsia"/>
          <w:bCs/>
          <w:spacing w:val="2"/>
          <w:sz w:val="24"/>
          <w:szCs w:val="24"/>
        </w:rPr>
        <w:lastRenderedPageBreak/>
        <w:t>段名稱公告婦幼安全警示地點，以提醒弱勢群體關注，經函請警察局參照上述公告方式，評估以路段名稱標示婦幼安全警示地點，以提升弱勢群體防衛意識，確保婦幼安全。據復：警察局已於114年5月2日函請各分局重新檢討婦幼安全警示地點並更新具體路段，於警察局全球資訊網婦幼專區公告婦幼安全警示地點，以利民眾上網查詢，達到強化警示效果。</w:t>
      </w:r>
    </w:p>
    <w:p w14:paraId="2FC67CB7" w14:textId="77777777" w:rsidR="00631859" w:rsidRPr="001C5F62" w:rsidRDefault="00AC1D97" w:rsidP="00AC1D97">
      <w:pPr>
        <w:pStyle w:val="100"/>
        <w:overflowPunct w:val="0"/>
        <w:spacing w:line="460" w:lineRule="exact"/>
        <w:ind w:firstLineChars="200" w:firstLine="480"/>
        <w:jc w:val="both"/>
        <w:rPr>
          <w:rFonts w:ascii="標楷體" w:hAnsi="標楷體"/>
          <w:b/>
          <w:szCs w:val="28"/>
        </w:rPr>
      </w:pPr>
      <w:r w:rsidRPr="001C5F62">
        <w:rPr>
          <w:rFonts w:ascii="標楷體" w:hAnsi="標楷體"/>
          <w:b/>
          <w:bCs/>
          <w:noProof/>
          <w:spacing w:val="2"/>
          <w:sz w:val="24"/>
          <w:szCs w:val="24"/>
        </w:rPr>
        <mc:AlternateContent>
          <mc:Choice Requires="wps">
            <w:drawing>
              <wp:anchor distT="45720" distB="45720" distL="114300" distR="114300" simplePos="0" relativeHeight="251661312" behindDoc="0" locked="0" layoutInCell="1" allowOverlap="1" wp14:anchorId="3DE90222" wp14:editId="148A57F6">
                <wp:simplePos x="0" y="0"/>
                <wp:positionH relativeFrom="margin">
                  <wp:posOffset>-60325</wp:posOffset>
                </wp:positionH>
                <wp:positionV relativeFrom="paragraph">
                  <wp:posOffset>2744470</wp:posOffset>
                </wp:positionV>
                <wp:extent cx="6441440" cy="2343150"/>
                <wp:effectExtent l="0" t="0" r="0" b="0"/>
                <wp:wrapSquare wrapText="bothSides"/>
                <wp:docPr id="2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1440" cy="2343150"/>
                        </a:xfrm>
                        <a:prstGeom prst="rect">
                          <a:avLst/>
                        </a:prstGeom>
                        <a:solidFill>
                          <a:srgbClr val="FFFFFF"/>
                        </a:solidFill>
                        <a:ln w="9525">
                          <a:noFill/>
                          <a:miter lim="800000"/>
                          <a:headEnd/>
                          <a:tailEnd/>
                        </a:ln>
                      </wps:spPr>
                      <wps:txbx>
                        <w:txbxContent>
                          <w:p w14:paraId="390D7F50" w14:textId="77777777" w:rsidR="0097161F" w:rsidRPr="00CC398B" w:rsidRDefault="0097161F" w:rsidP="00631859">
                            <w:pPr>
                              <w:widowControl/>
                              <w:snapToGrid w:val="0"/>
                              <w:jc w:val="center"/>
                              <w:rPr>
                                <w:rFonts w:ascii="標楷體" w:eastAsia="標楷體" w:hAnsi="標楷體"/>
                                <w:b/>
                                <w:szCs w:val="24"/>
                              </w:rPr>
                            </w:pPr>
                            <w:r w:rsidRPr="00CC398B">
                              <w:rPr>
                                <w:rFonts w:ascii="標楷體" w:eastAsia="標楷體" w:hAnsi="標楷體" w:hint="eastAsia"/>
                                <w:b/>
                                <w:szCs w:val="24"/>
                              </w:rPr>
                              <w:t>表</w:t>
                            </w:r>
                            <w:r>
                              <w:rPr>
                                <w:rFonts w:ascii="標楷體" w:eastAsia="標楷體" w:hAnsi="標楷體" w:hint="eastAsia"/>
                                <w:b/>
                                <w:szCs w:val="24"/>
                              </w:rPr>
                              <w:t>2</w:t>
                            </w:r>
                            <w:r w:rsidRPr="00CC398B">
                              <w:rPr>
                                <w:rFonts w:ascii="標楷體" w:eastAsia="標楷體" w:hAnsi="標楷體" w:hint="eastAsia"/>
                                <w:b/>
                                <w:szCs w:val="24"/>
                              </w:rPr>
                              <w:t xml:space="preserve">  113年度詐欺犯罪案件主要現金提領熱點巡邏箱巡簽次數</w:t>
                            </w:r>
                            <w:r>
                              <w:rPr>
                                <w:rFonts w:ascii="標楷體" w:eastAsia="標楷體" w:hAnsi="標楷體" w:hint="eastAsia"/>
                                <w:b/>
                                <w:szCs w:val="24"/>
                              </w:rPr>
                              <w:t>統計情形</w:t>
                            </w:r>
                          </w:p>
                          <w:p w14:paraId="55D9F900" w14:textId="77777777" w:rsidR="0097161F" w:rsidRPr="00CC398B" w:rsidRDefault="0097161F" w:rsidP="00631859">
                            <w:pPr>
                              <w:widowControl/>
                              <w:snapToGrid w:val="0"/>
                              <w:jc w:val="right"/>
                              <w:rPr>
                                <w:rFonts w:ascii="標楷體" w:eastAsia="標楷體" w:hAnsi="標楷體"/>
                                <w:bCs/>
                                <w:sz w:val="18"/>
                                <w:szCs w:val="18"/>
                              </w:rPr>
                            </w:pPr>
                            <w:r w:rsidRPr="00CC398B">
                              <w:rPr>
                                <w:rFonts w:ascii="標楷體" w:eastAsia="標楷體" w:hAnsi="標楷體" w:hint="eastAsia"/>
                                <w:bCs/>
                                <w:sz w:val="18"/>
                                <w:szCs w:val="18"/>
                              </w:rPr>
                              <w:t>單位：次</w:t>
                            </w:r>
                          </w:p>
                          <w:tbl>
                            <w:tblPr>
                              <w:tblW w:w="4984" w:type="pct"/>
                              <w:tblInd w:w="-5" w:type="dxa"/>
                              <w:tblLayout w:type="fixed"/>
                              <w:tblCellMar>
                                <w:left w:w="28" w:type="dxa"/>
                                <w:right w:w="28" w:type="dxa"/>
                              </w:tblCellMar>
                              <w:tblLook w:val="04A0" w:firstRow="1" w:lastRow="0" w:firstColumn="1" w:lastColumn="0" w:noHBand="0" w:noVBand="1"/>
                            </w:tblPr>
                            <w:tblGrid>
                              <w:gridCol w:w="477"/>
                              <w:gridCol w:w="2098"/>
                              <w:gridCol w:w="1381"/>
                              <w:gridCol w:w="860"/>
                              <w:gridCol w:w="1169"/>
                              <w:gridCol w:w="277"/>
                              <w:gridCol w:w="277"/>
                              <w:gridCol w:w="276"/>
                              <w:gridCol w:w="276"/>
                              <w:gridCol w:w="276"/>
                              <w:gridCol w:w="276"/>
                              <w:gridCol w:w="276"/>
                              <w:gridCol w:w="276"/>
                              <w:gridCol w:w="276"/>
                              <w:gridCol w:w="276"/>
                              <w:gridCol w:w="276"/>
                              <w:gridCol w:w="276"/>
                              <w:gridCol w:w="502"/>
                            </w:tblGrid>
                            <w:tr w:rsidR="0097161F" w:rsidRPr="00CC398B" w14:paraId="7E82CB38" w14:textId="77777777" w:rsidTr="00631859">
                              <w:trPr>
                                <w:trHeight w:val="331"/>
                                <w:tblHeader/>
                              </w:trPr>
                              <w:tc>
                                <w:tcPr>
                                  <w:tcW w:w="243" w:type="pct"/>
                                  <w:vMerge w:val="restart"/>
                                  <w:tcBorders>
                                    <w:top w:val="single" w:sz="4" w:space="0" w:color="auto"/>
                                    <w:left w:val="single" w:sz="4" w:space="0" w:color="auto"/>
                                    <w:right w:val="single" w:sz="4" w:space="0" w:color="auto"/>
                                  </w:tcBorders>
                                  <w:vAlign w:val="center"/>
                                  <w:hideMark/>
                                </w:tcPr>
                                <w:p w14:paraId="26326625"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項次</w:t>
                                  </w:r>
                                </w:p>
                              </w:tc>
                              <w:tc>
                                <w:tcPr>
                                  <w:tcW w:w="1070" w:type="pct"/>
                                  <w:vMerge w:val="restart"/>
                                  <w:tcBorders>
                                    <w:top w:val="single" w:sz="4" w:space="0" w:color="auto"/>
                                    <w:left w:val="single" w:sz="4" w:space="0" w:color="auto"/>
                                    <w:right w:val="single" w:sz="4" w:space="0" w:color="auto"/>
                                  </w:tcBorders>
                                  <w:vAlign w:val="center"/>
                                </w:tcPr>
                                <w:p w14:paraId="7685578E"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提款地點</w:t>
                                  </w:r>
                                </w:p>
                              </w:tc>
                              <w:tc>
                                <w:tcPr>
                                  <w:tcW w:w="704" w:type="pct"/>
                                  <w:vMerge w:val="restart"/>
                                  <w:tcBorders>
                                    <w:top w:val="single" w:sz="4" w:space="0" w:color="auto"/>
                                    <w:left w:val="single" w:sz="4" w:space="0" w:color="auto"/>
                                    <w:right w:val="single" w:sz="4" w:space="0" w:color="auto"/>
                                  </w:tcBorders>
                                  <w:vAlign w:val="center"/>
                                </w:tcPr>
                                <w:p w14:paraId="747CD2AD" w14:textId="77777777" w:rsidR="0097161F"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詐欺發生</w:t>
                                  </w:r>
                                </w:p>
                                <w:p w14:paraId="73AB2CDB"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月份</w:t>
                                  </w:r>
                                </w:p>
                              </w:tc>
                              <w:tc>
                                <w:tcPr>
                                  <w:tcW w:w="438" w:type="pct"/>
                                  <w:vMerge w:val="restart"/>
                                  <w:tcBorders>
                                    <w:top w:val="single" w:sz="4" w:space="0" w:color="auto"/>
                                    <w:left w:val="single" w:sz="4" w:space="0" w:color="auto"/>
                                    <w:right w:val="single" w:sz="4" w:space="0" w:color="auto"/>
                                  </w:tcBorders>
                                  <w:vAlign w:val="center"/>
                                </w:tcPr>
                                <w:p w14:paraId="08E4D110"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管轄分局</w:t>
                                  </w:r>
                                </w:p>
                              </w:tc>
                              <w:tc>
                                <w:tcPr>
                                  <w:tcW w:w="596" w:type="pct"/>
                                  <w:vMerge w:val="restart"/>
                                  <w:tcBorders>
                                    <w:top w:val="single" w:sz="4" w:space="0" w:color="auto"/>
                                    <w:left w:val="single" w:sz="4" w:space="0" w:color="auto"/>
                                    <w:right w:val="single" w:sz="4" w:space="0" w:color="auto"/>
                                  </w:tcBorders>
                                  <w:vAlign w:val="center"/>
                                  <w:hideMark/>
                                </w:tcPr>
                                <w:p w14:paraId="4D34FDE5"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巡邏箱名稱</w:t>
                                  </w:r>
                                </w:p>
                              </w:tc>
                              <w:tc>
                                <w:tcPr>
                                  <w:tcW w:w="1948" w:type="pct"/>
                                  <w:gridSpan w:val="13"/>
                                  <w:tcBorders>
                                    <w:top w:val="single" w:sz="4" w:space="0" w:color="auto"/>
                                    <w:left w:val="nil"/>
                                    <w:bottom w:val="single" w:sz="4" w:space="0" w:color="auto"/>
                                    <w:right w:val="single" w:sz="4" w:space="0" w:color="auto"/>
                                  </w:tcBorders>
                                  <w:noWrap/>
                                  <w:vAlign w:val="center"/>
                                </w:tcPr>
                                <w:p w14:paraId="04FD250B"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各月份巡簽次數</w:t>
                                  </w:r>
                                </w:p>
                              </w:tc>
                            </w:tr>
                            <w:tr w:rsidR="0097161F" w:rsidRPr="00CC398B" w14:paraId="08E7726E" w14:textId="77777777" w:rsidTr="00631859">
                              <w:trPr>
                                <w:trHeight w:val="376"/>
                                <w:tblHeader/>
                              </w:trPr>
                              <w:tc>
                                <w:tcPr>
                                  <w:tcW w:w="243" w:type="pct"/>
                                  <w:vMerge/>
                                  <w:tcBorders>
                                    <w:left w:val="single" w:sz="4" w:space="0" w:color="auto"/>
                                    <w:bottom w:val="single" w:sz="4" w:space="0" w:color="auto"/>
                                    <w:right w:val="single" w:sz="4" w:space="0" w:color="auto"/>
                                  </w:tcBorders>
                                  <w:vAlign w:val="center"/>
                                </w:tcPr>
                                <w:p w14:paraId="7ABB1455" w14:textId="77777777" w:rsidR="0097161F" w:rsidRPr="00CC398B" w:rsidRDefault="0097161F" w:rsidP="00631859">
                                  <w:pPr>
                                    <w:widowControl/>
                                    <w:jc w:val="center"/>
                                    <w:rPr>
                                      <w:rFonts w:ascii="標楷體" w:eastAsia="標楷體" w:hAnsi="標楷體" w:cs="新細明體"/>
                                      <w:color w:val="000000"/>
                                      <w:kern w:val="0"/>
                                      <w:sz w:val="20"/>
                                    </w:rPr>
                                  </w:pPr>
                                </w:p>
                              </w:tc>
                              <w:tc>
                                <w:tcPr>
                                  <w:tcW w:w="1070" w:type="pct"/>
                                  <w:vMerge/>
                                  <w:tcBorders>
                                    <w:left w:val="single" w:sz="4" w:space="0" w:color="auto"/>
                                    <w:bottom w:val="single" w:sz="4" w:space="0" w:color="auto"/>
                                    <w:right w:val="single" w:sz="4" w:space="0" w:color="auto"/>
                                  </w:tcBorders>
                                </w:tcPr>
                                <w:p w14:paraId="7607FDC8" w14:textId="77777777" w:rsidR="0097161F" w:rsidRPr="00CC398B" w:rsidRDefault="0097161F" w:rsidP="00631859">
                                  <w:pPr>
                                    <w:widowControl/>
                                    <w:jc w:val="center"/>
                                    <w:rPr>
                                      <w:rFonts w:ascii="標楷體" w:eastAsia="標楷體" w:hAnsi="標楷體" w:cs="新細明體"/>
                                      <w:color w:val="000000"/>
                                      <w:kern w:val="0"/>
                                      <w:sz w:val="20"/>
                                    </w:rPr>
                                  </w:pPr>
                                </w:p>
                              </w:tc>
                              <w:tc>
                                <w:tcPr>
                                  <w:tcW w:w="704" w:type="pct"/>
                                  <w:vMerge/>
                                  <w:tcBorders>
                                    <w:left w:val="single" w:sz="4" w:space="0" w:color="auto"/>
                                    <w:bottom w:val="single" w:sz="4" w:space="0" w:color="auto"/>
                                    <w:right w:val="single" w:sz="4" w:space="0" w:color="auto"/>
                                  </w:tcBorders>
                                </w:tcPr>
                                <w:p w14:paraId="2B9FDA11" w14:textId="77777777" w:rsidR="0097161F" w:rsidRPr="00CC398B" w:rsidRDefault="0097161F" w:rsidP="00631859">
                                  <w:pPr>
                                    <w:widowControl/>
                                    <w:jc w:val="center"/>
                                    <w:rPr>
                                      <w:rFonts w:ascii="標楷體" w:eastAsia="標楷體" w:hAnsi="標楷體" w:cs="新細明體"/>
                                      <w:color w:val="000000"/>
                                      <w:kern w:val="0"/>
                                      <w:sz w:val="20"/>
                                    </w:rPr>
                                  </w:pPr>
                                </w:p>
                              </w:tc>
                              <w:tc>
                                <w:tcPr>
                                  <w:tcW w:w="438" w:type="pct"/>
                                  <w:vMerge/>
                                  <w:tcBorders>
                                    <w:left w:val="single" w:sz="4" w:space="0" w:color="auto"/>
                                    <w:bottom w:val="single" w:sz="4" w:space="0" w:color="auto"/>
                                    <w:right w:val="single" w:sz="4" w:space="0" w:color="auto"/>
                                  </w:tcBorders>
                                  <w:vAlign w:val="center"/>
                                </w:tcPr>
                                <w:p w14:paraId="2E7D941F" w14:textId="77777777" w:rsidR="0097161F" w:rsidRPr="00CC398B" w:rsidRDefault="0097161F" w:rsidP="00631859">
                                  <w:pPr>
                                    <w:widowControl/>
                                    <w:jc w:val="center"/>
                                    <w:rPr>
                                      <w:rFonts w:ascii="標楷體" w:eastAsia="標楷體" w:hAnsi="標楷體" w:cs="新細明體"/>
                                      <w:color w:val="000000"/>
                                      <w:kern w:val="0"/>
                                      <w:sz w:val="20"/>
                                    </w:rPr>
                                  </w:pPr>
                                </w:p>
                              </w:tc>
                              <w:tc>
                                <w:tcPr>
                                  <w:tcW w:w="596" w:type="pct"/>
                                  <w:vMerge/>
                                  <w:tcBorders>
                                    <w:left w:val="single" w:sz="4" w:space="0" w:color="auto"/>
                                    <w:bottom w:val="single" w:sz="4" w:space="0" w:color="auto"/>
                                    <w:right w:val="single" w:sz="4" w:space="0" w:color="auto"/>
                                  </w:tcBorders>
                                  <w:vAlign w:val="center"/>
                                </w:tcPr>
                                <w:p w14:paraId="22A829DA" w14:textId="77777777" w:rsidR="0097161F" w:rsidRPr="00CC398B" w:rsidRDefault="0097161F" w:rsidP="00631859">
                                  <w:pPr>
                                    <w:widowControl/>
                                    <w:jc w:val="center"/>
                                    <w:rPr>
                                      <w:rFonts w:ascii="標楷體" w:eastAsia="標楷體" w:hAnsi="標楷體" w:cs="新細明體"/>
                                      <w:color w:val="000000"/>
                                      <w:kern w:val="0"/>
                                      <w:sz w:val="20"/>
                                    </w:rPr>
                                  </w:pPr>
                                </w:p>
                              </w:tc>
                              <w:tc>
                                <w:tcPr>
                                  <w:tcW w:w="141" w:type="pct"/>
                                  <w:tcBorders>
                                    <w:top w:val="single" w:sz="4" w:space="0" w:color="auto"/>
                                    <w:left w:val="nil"/>
                                    <w:bottom w:val="single" w:sz="4" w:space="0" w:color="auto"/>
                                    <w:right w:val="single" w:sz="4" w:space="0" w:color="auto"/>
                                  </w:tcBorders>
                                  <w:noWrap/>
                                  <w:vAlign w:val="center"/>
                                </w:tcPr>
                                <w:p w14:paraId="285A59B4"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1</w:t>
                                  </w:r>
                                </w:p>
                              </w:tc>
                              <w:tc>
                                <w:tcPr>
                                  <w:tcW w:w="141" w:type="pct"/>
                                  <w:tcBorders>
                                    <w:top w:val="single" w:sz="4" w:space="0" w:color="auto"/>
                                    <w:left w:val="nil"/>
                                    <w:bottom w:val="single" w:sz="4" w:space="0" w:color="auto"/>
                                    <w:right w:val="single" w:sz="4" w:space="0" w:color="auto"/>
                                  </w:tcBorders>
                                  <w:vAlign w:val="center"/>
                                </w:tcPr>
                                <w:p w14:paraId="2D300923"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2</w:t>
                                  </w:r>
                                </w:p>
                              </w:tc>
                              <w:tc>
                                <w:tcPr>
                                  <w:tcW w:w="141" w:type="pct"/>
                                  <w:tcBorders>
                                    <w:top w:val="single" w:sz="4" w:space="0" w:color="auto"/>
                                    <w:left w:val="nil"/>
                                    <w:bottom w:val="single" w:sz="4" w:space="0" w:color="auto"/>
                                    <w:right w:val="single" w:sz="4" w:space="0" w:color="auto"/>
                                  </w:tcBorders>
                                  <w:vAlign w:val="center"/>
                                </w:tcPr>
                                <w:p w14:paraId="26DB46C7"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3</w:t>
                                  </w:r>
                                </w:p>
                              </w:tc>
                              <w:tc>
                                <w:tcPr>
                                  <w:tcW w:w="141" w:type="pct"/>
                                  <w:tcBorders>
                                    <w:top w:val="single" w:sz="4" w:space="0" w:color="auto"/>
                                    <w:left w:val="nil"/>
                                    <w:bottom w:val="single" w:sz="4" w:space="0" w:color="auto"/>
                                    <w:right w:val="single" w:sz="4" w:space="0" w:color="auto"/>
                                  </w:tcBorders>
                                  <w:vAlign w:val="center"/>
                                </w:tcPr>
                                <w:p w14:paraId="45370993"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4</w:t>
                                  </w:r>
                                </w:p>
                              </w:tc>
                              <w:tc>
                                <w:tcPr>
                                  <w:tcW w:w="141" w:type="pct"/>
                                  <w:tcBorders>
                                    <w:top w:val="single" w:sz="4" w:space="0" w:color="auto"/>
                                    <w:left w:val="nil"/>
                                    <w:bottom w:val="single" w:sz="4" w:space="0" w:color="auto"/>
                                    <w:right w:val="single" w:sz="4" w:space="0" w:color="auto"/>
                                  </w:tcBorders>
                                  <w:vAlign w:val="center"/>
                                </w:tcPr>
                                <w:p w14:paraId="6B77189A"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5</w:t>
                                  </w:r>
                                </w:p>
                              </w:tc>
                              <w:tc>
                                <w:tcPr>
                                  <w:tcW w:w="141" w:type="pct"/>
                                  <w:tcBorders>
                                    <w:top w:val="single" w:sz="4" w:space="0" w:color="auto"/>
                                    <w:left w:val="nil"/>
                                    <w:bottom w:val="single" w:sz="4" w:space="0" w:color="auto"/>
                                    <w:right w:val="single" w:sz="4" w:space="0" w:color="auto"/>
                                  </w:tcBorders>
                                  <w:vAlign w:val="center"/>
                                </w:tcPr>
                                <w:p w14:paraId="52F7C1BB"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6</w:t>
                                  </w:r>
                                </w:p>
                              </w:tc>
                              <w:tc>
                                <w:tcPr>
                                  <w:tcW w:w="141" w:type="pct"/>
                                  <w:tcBorders>
                                    <w:top w:val="single" w:sz="4" w:space="0" w:color="auto"/>
                                    <w:left w:val="nil"/>
                                    <w:bottom w:val="single" w:sz="4" w:space="0" w:color="auto"/>
                                    <w:right w:val="single" w:sz="4" w:space="0" w:color="auto"/>
                                  </w:tcBorders>
                                  <w:vAlign w:val="center"/>
                                </w:tcPr>
                                <w:p w14:paraId="05D01175"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7</w:t>
                                  </w:r>
                                </w:p>
                              </w:tc>
                              <w:tc>
                                <w:tcPr>
                                  <w:tcW w:w="141" w:type="pct"/>
                                  <w:tcBorders>
                                    <w:top w:val="single" w:sz="4" w:space="0" w:color="auto"/>
                                    <w:left w:val="nil"/>
                                    <w:bottom w:val="single" w:sz="4" w:space="0" w:color="auto"/>
                                    <w:right w:val="single" w:sz="4" w:space="0" w:color="auto"/>
                                  </w:tcBorders>
                                  <w:vAlign w:val="center"/>
                                </w:tcPr>
                                <w:p w14:paraId="1A3A65E9"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8</w:t>
                                  </w:r>
                                </w:p>
                              </w:tc>
                              <w:tc>
                                <w:tcPr>
                                  <w:tcW w:w="141" w:type="pct"/>
                                  <w:tcBorders>
                                    <w:top w:val="single" w:sz="4" w:space="0" w:color="auto"/>
                                    <w:left w:val="nil"/>
                                    <w:bottom w:val="single" w:sz="4" w:space="0" w:color="auto"/>
                                    <w:right w:val="single" w:sz="4" w:space="0" w:color="auto"/>
                                  </w:tcBorders>
                                  <w:vAlign w:val="center"/>
                                </w:tcPr>
                                <w:p w14:paraId="4D645C28"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9</w:t>
                                  </w:r>
                                </w:p>
                              </w:tc>
                              <w:tc>
                                <w:tcPr>
                                  <w:tcW w:w="141" w:type="pct"/>
                                  <w:tcBorders>
                                    <w:top w:val="single" w:sz="4" w:space="0" w:color="auto"/>
                                    <w:left w:val="nil"/>
                                    <w:bottom w:val="single" w:sz="4" w:space="0" w:color="auto"/>
                                    <w:right w:val="single" w:sz="4" w:space="0" w:color="auto"/>
                                  </w:tcBorders>
                                  <w:vAlign w:val="center"/>
                                </w:tcPr>
                                <w:p w14:paraId="1E30536F"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10</w:t>
                                  </w:r>
                                </w:p>
                              </w:tc>
                              <w:tc>
                                <w:tcPr>
                                  <w:tcW w:w="141" w:type="pct"/>
                                  <w:tcBorders>
                                    <w:top w:val="single" w:sz="4" w:space="0" w:color="auto"/>
                                    <w:left w:val="nil"/>
                                    <w:bottom w:val="single" w:sz="4" w:space="0" w:color="auto"/>
                                    <w:right w:val="single" w:sz="4" w:space="0" w:color="auto"/>
                                  </w:tcBorders>
                                  <w:vAlign w:val="center"/>
                                </w:tcPr>
                                <w:p w14:paraId="3EFD8830"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11</w:t>
                                  </w:r>
                                </w:p>
                              </w:tc>
                              <w:tc>
                                <w:tcPr>
                                  <w:tcW w:w="141" w:type="pct"/>
                                  <w:tcBorders>
                                    <w:top w:val="single" w:sz="4" w:space="0" w:color="auto"/>
                                    <w:left w:val="nil"/>
                                    <w:bottom w:val="single" w:sz="4" w:space="0" w:color="auto"/>
                                    <w:right w:val="single" w:sz="4" w:space="0" w:color="auto"/>
                                  </w:tcBorders>
                                  <w:vAlign w:val="center"/>
                                </w:tcPr>
                                <w:p w14:paraId="1F5E827D"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12</w:t>
                                  </w:r>
                                </w:p>
                              </w:tc>
                              <w:tc>
                                <w:tcPr>
                                  <w:tcW w:w="255" w:type="pct"/>
                                  <w:tcBorders>
                                    <w:top w:val="single" w:sz="4" w:space="0" w:color="auto"/>
                                    <w:left w:val="nil"/>
                                    <w:bottom w:val="single" w:sz="4" w:space="0" w:color="auto"/>
                                    <w:right w:val="single" w:sz="4" w:space="0" w:color="auto"/>
                                  </w:tcBorders>
                                  <w:noWrap/>
                                  <w:vAlign w:val="center"/>
                                </w:tcPr>
                                <w:p w14:paraId="07C0C237"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合計</w:t>
                                  </w:r>
                                </w:p>
                              </w:tc>
                            </w:tr>
                            <w:tr w:rsidR="0097161F" w:rsidRPr="00CC398B" w14:paraId="31FC7D6A" w14:textId="77777777" w:rsidTr="00631859">
                              <w:trPr>
                                <w:trHeight w:hRule="exact" w:val="397"/>
                              </w:trPr>
                              <w:tc>
                                <w:tcPr>
                                  <w:tcW w:w="243" w:type="pct"/>
                                  <w:tcBorders>
                                    <w:top w:val="single" w:sz="4" w:space="0" w:color="auto"/>
                                    <w:left w:val="single" w:sz="4" w:space="0" w:color="auto"/>
                                    <w:bottom w:val="single" w:sz="4" w:space="0" w:color="auto"/>
                                    <w:right w:val="single" w:sz="4" w:space="0" w:color="auto"/>
                                  </w:tcBorders>
                                  <w:vAlign w:val="center"/>
                                </w:tcPr>
                                <w:p w14:paraId="321D8D26"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1</w:t>
                                  </w:r>
                                </w:p>
                              </w:tc>
                              <w:tc>
                                <w:tcPr>
                                  <w:tcW w:w="1070" w:type="pct"/>
                                  <w:tcBorders>
                                    <w:top w:val="single" w:sz="4" w:space="0" w:color="auto"/>
                                    <w:left w:val="single" w:sz="4" w:space="0" w:color="auto"/>
                                    <w:bottom w:val="single" w:sz="4" w:space="0" w:color="auto"/>
                                    <w:right w:val="single" w:sz="4" w:space="0" w:color="auto"/>
                                  </w:tcBorders>
                                  <w:vAlign w:val="center"/>
                                </w:tcPr>
                                <w:p w14:paraId="32BCC492" w14:textId="77777777" w:rsidR="0097161F" w:rsidRPr="00CC398B" w:rsidRDefault="0097161F" w:rsidP="00631859">
                                  <w:pPr>
                                    <w:widowControl/>
                                    <w:jc w:val="both"/>
                                    <w:rPr>
                                      <w:rFonts w:ascii="標楷體" w:eastAsia="標楷體" w:hAnsi="標楷體"/>
                                      <w:color w:val="000000"/>
                                      <w:sz w:val="20"/>
                                    </w:rPr>
                                  </w:pPr>
                                  <w:r w:rsidRPr="00CC398B">
                                    <w:rPr>
                                      <w:rFonts w:ascii="標楷體" w:eastAsia="標楷體" w:hAnsi="標楷體"/>
                                      <w:sz w:val="20"/>
                                    </w:rPr>
                                    <w:t>中華郵政蘇澳馬賽郵局</w:t>
                                  </w:r>
                                </w:p>
                              </w:tc>
                              <w:tc>
                                <w:tcPr>
                                  <w:tcW w:w="704" w:type="pct"/>
                                  <w:tcBorders>
                                    <w:top w:val="single" w:sz="4" w:space="0" w:color="auto"/>
                                    <w:left w:val="single" w:sz="4" w:space="0" w:color="auto"/>
                                    <w:bottom w:val="single" w:sz="4" w:space="0" w:color="auto"/>
                                    <w:right w:val="single" w:sz="4" w:space="0" w:color="auto"/>
                                  </w:tcBorders>
                                  <w:vAlign w:val="center"/>
                                </w:tcPr>
                                <w:p w14:paraId="0ECDDFBF"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sz w:val="20"/>
                                    </w:rPr>
                                    <w:t>4、9、12</w:t>
                                  </w:r>
                                </w:p>
                              </w:tc>
                              <w:tc>
                                <w:tcPr>
                                  <w:tcW w:w="438" w:type="pct"/>
                                  <w:tcBorders>
                                    <w:top w:val="single" w:sz="4" w:space="0" w:color="auto"/>
                                    <w:left w:val="single" w:sz="4" w:space="0" w:color="auto"/>
                                    <w:bottom w:val="single" w:sz="4" w:space="0" w:color="auto"/>
                                    <w:right w:val="single" w:sz="4" w:space="0" w:color="auto"/>
                                  </w:tcBorders>
                                  <w:vAlign w:val="center"/>
                                </w:tcPr>
                                <w:p w14:paraId="0B0D598A" w14:textId="77777777" w:rsidR="0097161F" w:rsidRPr="00CC398B" w:rsidRDefault="0097161F" w:rsidP="00631859">
                                  <w:pPr>
                                    <w:widowControl/>
                                    <w:jc w:val="both"/>
                                    <w:rPr>
                                      <w:rFonts w:ascii="標楷體" w:eastAsia="標楷體" w:hAnsi="標楷體"/>
                                      <w:color w:val="000000"/>
                                      <w:sz w:val="20"/>
                                    </w:rPr>
                                  </w:pPr>
                                  <w:r w:rsidRPr="00CC398B">
                                    <w:rPr>
                                      <w:rFonts w:ascii="標楷體" w:eastAsia="標楷體" w:hAnsi="標楷體" w:hint="eastAsia"/>
                                      <w:color w:val="000000"/>
                                      <w:sz w:val="20"/>
                                    </w:rPr>
                                    <w:t>蘇澳分局</w:t>
                                  </w:r>
                                </w:p>
                              </w:tc>
                              <w:tc>
                                <w:tcPr>
                                  <w:tcW w:w="596" w:type="pct"/>
                                  <w:tcBorders>
                                    <w:top w:val="single" w:sz="4" w:space="0" w:color="auto"/>
                                    <w:left w:val="single" w:sz="4" w:space="0" w:color="auto"/>
                                    <w:bottom w:val="single" w:sz="4" w:space="0" w:color="auto"/>
                                    <w:right w:val="single" w:sz="4" w:space="0" w:color="auto"/>
                                  </w:tcBorders>
                                  <w:vAlign w:val="center"/>
                                </w:tcPr>
                                <w:p w14:paraId="1A30AA9F" w14:textId="77777777" w:rsidR="0097161F" w:rsidRPr="00CC398B" w:rsidRDefault="0097161F" w:rsidP="00631859">
                                  <w:pPr>
                                    <w:widowControl/>
                                    <w:jc w:val="both"/>
                                    <w:rPr>
                                      <w:rFonts w:ascii="標楷體" w:eastAsia="標楷體" w:hAnsi="標楷體" w:cs="新細明體"/>
                                      <w:color w:val="000000"/>
                                      <w:kern w:val="0"/>
                                      <w:sz w:val="20"/>
                                    </w:rPr>
                                  </w:pPr>
                                  <w:r w:rsidRPr="00CC398B">
                                    <w:rPr>
                                      <w:rFonts w:ascii="標楷體" w:eastAsia="標楷體" w:hAnsi="標楷體" w:hint="eastAsia"/>
                                      <w:color w:val="000000"/>
                                      <w:sz w:val="20"/>
                                    </w:rPr>
                                    <w:t>馬賽郵局</w:t>
                                  </w:r>
                                </w:p>
                              </w:tc>
                              <w:tc>
                                <w:tcPr>
                                  <w:tcW w:w="141" w:type="pct"/>
                                  <w:tcBorders>
                                    <w:top w:val="single" w:sz="4" w:space="0" w:color="auto"/>
                                    <w:left w:val="nil"/>
                                    <w:bottom w:val="single" w:sz="4" w:space="0" w:color="auto"/>
                                    <w:right w:val="single" w:sz="4" w:space="0" w:color="auto"/>
                                  </w:tcBorders>
                                  <w:shd w:val="clear" w:color="auto" w:fill="auto"/>
                                  <w:noWrap/>
                                  <w:vAlign w:val="center"/>
                                </w:tcPr>
                                <w:p w14:paraId="580E6509"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6</w:t>
                                  </w:r>
                                </w:p>
                              </w:tc>
                              <w:tc>
                                <w:tcPr>
                                  <w:tcW w:w="141" w:type="pct"/>
                                  <w:tcBorders>
                                    <w:top w:val="single" w:sz="4" w:space="0" w:color="auto"/>
                                    <w:left w:val="nil"/>
                                    <w:bottom w:val="single" w:sz="4" w:space="0" w:color="auto"/>
                                    <w:right w:val="single" w:sz="4" w:space="0" w:color="auto"/>
                                  </w:tcBorders>
                                  <w:shd w:val="clear" w:color="auto" w:fill="auto"/>
                                  <w:vAlign w:val="center"/>
                                </w:tcPr>
                                <w:p w14:paraId="3B46EADA"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17</w:t>
                                  </w:r>
                                </w:p>
                              </w:tc>
                              <w:tc>
                                <w:tcPr>
                                  <w:tcW w:w="141" w:type="pct"/>
                                  <w:tcBorders>
                                    <w:top w:val="single" w:sz="4" w:space="0" w:color="auto"/>
                                    <w:left w:val="nil"/>
                                    <w:bottom w:val="single" w:sz="4" w:space="0" w:color="auto"/>
                                    <w:right w:val="single" w:sz="4" w:space="0" w:color="auto"/>
                                  </w:tcBorders>
                                  <w:shd w:val="clear" w:color="auto" w:fill="auto"/>
                                  <w:vAlign w:val="center"/>
                                </w:tcPr>
                                <w:p w14:paraId="2AAC8C35"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388B8D05" w14:textId="77777777" w:rsidR="0097161F" w:rsidRPr="0079316A" w:rsidRDefault="0097161F" w:rsidP="00631859">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5CADC265"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110784C5"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687D3881"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26ED9CE2"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04A852C9"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487CA3D7"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70A63922" w14:textId="77777777" w:rsidR="0097161F" w:rsidRPr="0079316A" w:rsidRDefault="0097161F" w:rsidP="00631859">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33EAB8E0"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3</w:t>
                                  </w:r>
                                </w:p>
                              </w:tc>
                              <w:tc>
                                <w:tcPr>
                                  <w:tcW w:w="255" w:type="pct"/>
                                  <w:tcBorders>
                                    <w:top w:val="single" w:sz="4" w:space="0" w:color="auto"/>
                                    <w:left w:val="nil"/>
                                    <w:bottom w:val="single" w:sz="4" w:space="0" w:color="auto"/>
                                    <w:right w:val="single" w:sz="4" w:space="0" w:color="auto"/>
                                  </w:tcBorders>
                                  <w:noWrap/>
                                  <w:vAlign w:val="center"/>
                                </w:tcPr>
                                <w:p w14:paraId="4EC33607" w14:textId="77777777" w:rsidR="0097161F" w:rsidRPr="00CC398B" w:rsidRDefault="0097161F" w:rsidP="00631859">
                                  <w:pPr>
                                    <w:widowControl/>
                                    <w:jc w:val="right"/>
                                    <w:rPr>
                                      <w:rFonts w:ascii="標楷體" w:eastAsia="標楷體" w:hAnsi="標楷體" w:cs="新細明體"/>
                                      <w:kern w:val="0"/>
                                      <w:sz w:val="20"/>
                                    </w:rPr>
                                  </w:pPr>
                                  <w:r w:rsidRPr="00CC398B">
                                    <w:rPr>
                                      <w:rFonts w:ascii="標楷體" w:eastAsia="標楷體" w:hAnsi="標楷體" w:hint="eastAsia"/>
                                      <w:sz w:val="20"/>
                                    </w:rPr>
                                    <w:t>28</w:t>
                                  </w:r>
                                </w:p>
                              </w:tc>
                            </w:tr>
                            <w:tr w:rsidR="0097161F" w:rsidRPr="00CC398B" w14:paraId="44382EC2" w14:textId="77777777" w:rsidTr="00631859">
                              <w:trPr>
                                <w:trHeight w:val="57"/>
                              </w:trPr>
                              <w:tc>
                                <w:tcPr>
                                  <w:tcW w:w="243" w:type="pct"/>
                                  <w:tcBorders>
                                    <w:top w:val="single" w:sz="4" w:space="0" w:color="auto"/>
                                    <w:left w:val="single" w:sz="4" w:space="0" w:color="auto"/>
                                    <w:bottom w:val="single" w:sz="4" w:space="0" w:color="auto"/>
                                    <w:right w:val="single" w:sz="4" w:space="0" w:color="auto"/>
                                  </w:tcBorders>
                                  <w:vAlign w:val="center"/>
                                </w:tcPr>
                                <w:p w14:paraId="3E64214D"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2</w:t>
                                  </w:r>
                                </w:p>
                              </w:tc>
                              <w:tc>
                                <w:tcPr>
                                  <w:tcW w:w="1070" w:type="pct"/>
                                  <w:tcBorders>
                                    <w:top w:val="single" w:sz="4" w:space="0" w:color="auto"/>
                                    <w:left w:val="single" w:sz="4" w:space="0" w:color="auto"/>
                                    <w:bottom w:val="single" w:sz="4" w:space="0" w:color="auto"/>
                                    <w:right w:val="single" w:sz="4" w:space="0" w:color="auto"/>
                                  </w:tcBorders>
                                  <w:vAlign w:val="center"/>
                                </w:tcPr>
                                <w:p w14:paraId="225E5FFD" w14:textId="77777777" w:rsidR="0097161F" w:rsidRPr="00CC398B" w:rsidRDefault="0097161F" w:rsidP="00631859">
                                  <w:pPr>
                                    <w:widowControl/>
                                    <w:rPr>
                                      <w:rFonts w:ascii="標楷體" w:eastAsia="標楷體" w:hAnsi="標楷體"/>
                                      <w:color w:val="000000"/>
                                      <w:sz w:val="20"/>
                                    </w:rPr>
                                  </w:pPr>
                                  <w:r w:rsidRPr="00CC398B">
                                    <w:rPr>
                                      <w:rFonts w:ascii="標楷體" w:eastAsia="標楷體" w:hAnsi="標楷體"/>
                                      <w:sz w:val="20"/>
                                    </w:rPr>
                                    <w:t>統一</w:t>
                                  </w:r>
                                  <w:r w:rsidRPr="00CC398B">
                                    <w:rPr>
                                      <w:rFonts w:ascii="標楷體" w:eastAsia="標楷體" w:hAnsi="標楷體" w:hint="eastAsia"/>
                                      <w:sz w:val="20"/>
                                    </w:rPr>
                                    <w:t>超商</w:t>
                                  </w:r>
                                  <w:r w:rsidRPr="00CC398B">
                                    <w:rPr>
                                      <w:rFonts w:ascii="標楷體" w:eastAsia="標楷體" w:hAnsi="標楷體"/>
                                      <w:sz w:val="20"/>
                                    </w:rPr>
                                    <w:t>廣安</w:t>
                                  </w:r>
                                  <w:r w:rsidRPr="00CC398B">
                                    <w:rPr>
                                      <w:rFonts w:ascii="標楷體" w:eastAsia="標楷體" w:hAnsi="標楷體" w:hint="eastAsia"/>
                                      <w:sz w:val="20"/>
                                    </w:rPr>
                                    <w:t>門市</w:t>
                                  </w:r>
                                </w:p>
                              </w:tc>
                              <w:tc>
                                <w:tcPr>
                                  <w:tcW w:w="704" w:type="pct"/>
                                  <w:tcBorders>
                                    <w:top w:val="single" w:sz="4" w:space="0" w:color="auto"/>
                                    <w:left w:val="single" w:sz="4" w:space="0" w:color="auto"/>
                                    <w:bottom w:val="single" w:sz="4" w:space="0" w:color="auto"/>
                                    <w:right w:val="single" w:sz="4" w:space="0" w:color="auto"/>
                                  </w:tcBorders>
                                  <w:vAlign w:val="center"/>
                                </w:tcPr>
                                <w:p w14:paraId="19953EA9"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sz w:val="20"/>
                                    </w:rPr>
                                    <w:t>9</w:t>
                                  </w:r>
                                </w:p>
                              </w:tc>
                              <w:tc>
                                <w:tcPr>
                                  <w:tcW w:w="438" w:type="pct"/>
                                  <w:tcBorders>
                                    <w:top w:val="single" w:sz="4" w:space="0" w:color="auto"/>
                                    <w:left w:val="single" w:sz="4" w:space="0" w:color="auto"/>
                                    <w:bottom w:val="single" w:sz="4" w:space="0" w:color="auto"/>
                                    <w:right w:val="single" w:sz="4" w:space="0" w:color="auto"/>
                                  </w:tcBorders>
                                  <w:vAlign w:val="center"/>
                                </w:tcPr>
                                <w:p w14:paraId="0D919364"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羅東分局</w:t>
                                  </w:r>
                                </w:p>
                              </w:tc>
                              <w:tc>
                                <w:tcPr>
                                  <w:tcW w:w="596" w:type="pct"/>
                                  <w:tcBorders>
                                    <w:top w:val="single" w:sz="4" w:space="0" w:color="auto"/>
                                    <w:left w:val="single" w:sz="4" w:space="0" w:color="auto"/>
                                    <w:bottom w:val="single" w:sz="4" w:space="0" w:color="auto"/>
                                    <w:right w:val="single" w:sz="4" w:space="0" w:color="auto"/>
                                  </w:tcBorders>
                                  <w:vAlign w:val="bottom"/>
                                </w:tcPr>
                                <w:p w14:paraId="24D02D6F" w14:textId="77777777" w:rsidR="0097161F" w:rsidRPr="00CC398B" w:rsidRDefault="0097161F" w:rsidP="00631859">
                                  <w:pPr>
                                    <w:widowControl/>
                                    <w:jc w:val="both"/>
                                    <w:rPr>
                                      <w:rFonts w:ascii="標楷體" w:eastAsia="標楷體" w:hAnsi="標楷體" w:cs="新細明體"/>
                                      <w:color w:val="000000"/>
                                      <w:kern w:val="0"/>
                                      <w:sz w:val="20"/>
                                    </w:rPr>
                                  </w:pPr>
                                  <w:r w:rsidRPr="00CC398B">
                                    <w:rPr>
                                      <w:rFonts w:ascii="標楷體" w:eastAsia="標楷體" w:hAnsi="標楷體" w:hint="eastAsia"/>
                                      <w:color w:val="000000"/>
                                      <w:sz w:val="20"/>
                                    </w:rPr>
                                    <w:t>7-ELEVEN廣安門市</w:t>
                                  </w:r>
                                </w:p>
                              </w:tc>
                              <w:tc>
                                <w:tcPr>
                                  <w:tcW w:w="141" w:type="pct"/>
                                  <w:tcBorders>
                                    <w:top w:val="single" w:sz="4" w:space="0" w:color="auto"/>
                                    <w:left w:val="nil"/>
                                    <w:bottom w:val="single" w:sz="4" w:space="0" w:color="auto"/>
                                    <w:right w:val="single" w:sz="4" w:space="0" w:color="auto"/>
                                  </w:tcBorders>
                                  <w:shd w:val="clear" w:color="auto" w:fill="auto"/>
                                  <w:noWrap/>
                                  <w:vAlign w:val="center"/>
                                </w:tcPr>
                                <w:p w14:paraId="616BC773"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7ECF7598"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77DF3ADB"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49E1E077"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796D0746"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66BD04A9"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7C68A786"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55EFC19B"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69E32FF2"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4BB3528C"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4</w:t>
                                  </w:r>
                                </w:p>
                              </w:tc>
                              <w:tc>
                                <w:tcPr>
                                  <w:tcW w:w="141" w:type="pct"/>
                                  <w:tcBorders>
                                    <w:top w:val="single" w:sz="4" w:space="0" w:color="auto"/>
                                    <w:left w:val="nil"/>
                                    <w:bottom w:val="single" w:sz="4" w:space="0" w:color="auto"/>
                                    <w:right w:val="single" w:sz="4" w:space="0" w:color="auto"/>
                                  </w:tcBorders>
                                  <w:shd w:val="clear" w:color="auto" w:fill="auto"/>
                                  <w:vAlign w:val="center"/>
                                </w:tcPr>
                                <w:p w14:paraId="39729376"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6</w:t>
                                  </w:r>
                                </w:p>
                              </w:tc>
                              <w:tc>
                                <w:tcPr>
                                  <w:tcW w:w="141" w:type="pct"/>
                                  <w:tcBorders>
                                    <w:top w:val="single" w:sz="4" w:space="0" w:color="auto"/>
                                    <w:left w:val="nil"/>
                                    <w:bottom w:val="single" w:sz="4" w:space="0" w:color="auto"/>
                                    <w:right w:val="single" w:sz="4" w:space="0" w:color="auto"/>
                                  </w:tcBorders>
                                  <w:shd w:val="clear" w:color="auto" w:fill="auto"/>
                                  <w:vAlign w:val="center"/>
                                </w:tcPr>
                                <w:p w14:paraId="7B8FDE18"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11</w:t>
                                  </w:r>
                                </w:p>
                              </w:tc>
                              <w:tc>
                                <w:tcPr>
                                  <w:tcW w:w="255" w:type="pct"/>
                                  <w:tcBorders>
                                    <w:top w:val="single" w:sz="4" w:space="0" w:color="auto"/>
                                    <w:left w:val="nil"/>
                                    <w:bottom w:val="single" w:sz="4" w:space="0" w:color="auto"/>
                                    <w:right w:val="single" w:sz="4" w:space="0" w:color="auto"/>
                                  </w:tcBorders>
                                  <w:noWrap/>
                                  <w:vAlign w:val="center"/>
                                </w:tcPr>
                                <w:p w14:paraId="594842D1" w14:textId="77777777" w:rsidR="0097161F" w:rsidRPr="00CC398B" w:rsidRDefault="0097161F" w:rsidP="00631859">
                                  <w:pPr>
                                    <w:widowControl/>
                                    <w:jc w:val="right"/>
                                    <w:rPr>
                                      <w:rFonts w:ascii="標楷體" w:eastAsia="標楷體" w:hAnsi="標楷體" w:cs="新細明體"/>
                                      <w:kern w:val="0"/>
                                      <w:sz w:val="20"/>
                                    </w:rPr>
                                  </w:pPr>
                                  <w:r w:rsidRPr="00CC398B">
                                    <w:rPr>
                                      <w:rFonts w:ascii="標楷體" w:eastAsia="標楷體" w:hAnsi="標楷體" w:hint="eastAsia"/>
                                      <w:sz w:val="20"/>
                                    </w:rPr>
                                    <w:t>24</w:t>
                                  </w:r>
                                </w:p>
                              </w:tc>
                            </w:tr>
                            <w:tr w:rsidR="0097161F" w:rsidRPr="00CC398B" w14:paraId="02D36168" w14:textId="77777777" w:rsidTr="00631859">
                              <w:trPr>
                                <w:trHeight w:val="57"/>
                              </w:trPr>
                              <w:tc>
                                <w:tcPr>
                                  <w:tcW w:w="243" w:type="pct"/>
                                  <w:tcBorders>
                                    <w:top w:val="single" w:sz="4" w:space="0" w:color="auto"/>
                                    <w:left w:val="single" w:sz="4" w:space="0" w:color="auto"/>
                                    <w:bottom w:val="single" w:sz="4" w:space="0" w:color="auto"/>
                                    <w:right w:val="single" w:sz="4" w:space="0" w:color="auto"/>
                                  </w:tcBorders>
                                  <w:vAlign w:val="center"/>
                                </w:tcPr>
                                <w:p w14:paraId="3A66925B"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3</w:t>
                                  </w:r>
                                </w:p>
                              </w:tc>
                              <w:tc>
                                <w:tcPr>
                                  <w:tcW w:w="1070" w:type="pct"/>
                                  <w:tcBorders>
                                    <w:top w:val="single" w:sz="4" w:space="0" w:color="auto"/>
                                    <w:left w:val="single" w:sz="4" w:space="0" w:color="auto"/>
                                    <w:bottom w:val="single" w:sz="4" w:space="0" w:color="auto"/>
                                    <w:right w:val="single" w:sz="4" w:space="0" w:color="auto"/>
                                  </w:tcBorders>
                                  <w:vAlign w:val="center"/>
                                </w:tcPr>
                                <w:p w14:paraId="0C098AA6" w14:textId="77777777" w:rsidR="0097161F" w:rsidRPr="00CC398B" w:rsidRDefault="0097161F" w:rsidP="00631859">
                                  <w:pPr>
                                    <w:widowControl/>
                                    <w:rPr>
                                      <w:rFonts w:ascii="標楷體" w:eastAsia="標楷體" w:hAnsi="標楷體"/>
                                      <w:sz w:val="20"/>
                                    </w:rPr>
                                  </w:pPr>
                                  <w:r w:rsidRPr="00CC398B">
                                    <w:rPr>
                                      <w:rFonts w:ascii="標楷體" w:eastAsia="標楷體" w:hAnsi="標楷體" w:hint="eastAsia"/>
                                      <w:sz w:val="20"/>
                                    </w:rPr>
                                    <w:t>合作金庫商業銀行</w:t>
                                  </w:r>
                                  <w:r w:rsidRPr="00CC398B">
                                    <w:rPr>
                                      <w:rFonts w:ascii="標楷體" w:eastAsia="標楷體" w:hAnsi="標楷體"/>
                                      <w:sz w:val="20"/>
                                    </w:rPr>
                                    <w:t>羅東分行</w:t>
                                  </w:r>
                                </w:p>
                              </w:tc>
                              <w:tc>
                                <w:tcPr>
                                  <w:tcW w:w="704" w:type="pct"/>
                                  <w:tcBorders>
                                    <w:top w:val="single" w:sz="4" w:space="0" w:color="auto"/>
                                    <w:left w:val="single" w:sz="4" w:space="0" w:color="auto"/>
                                    <w:bottom w:val="single" w:sz="4" w:space="0" w:color="auto"/>
                                    <w:right w:val="single" w:sz="4" w:space="0" w:color="auto"/>
                                  </w:tcBorders>
                                  <w:vAlign w:val="center"/>
                                </w:tcPr>
                                <w:p w14:paraId="6518B0C2"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sz w:val="20"/>
                                    </w:rPr>
                                    <w:t>2、3、9、11</w:t>
                                  </w:r>
                                </w:p>
                              </w:tc>
                              <w:tc>
                                <w:tcPr>
                                  <w:tcW w:w="438" w:type="pct"/>
                                  <w:tcBorders>
                                    <w:top w:val="single" w:sz="4" w:space="0" w:color="auto"/>
                                    <w:left w:val="single" w:sz="4" w:space="0" w:color="auto"/>
                                    <w:bottom w:val="single" w:sz="4" w:space="0" w:color="auto"/>
                                    <w:right w:val="single" w:sz="4" w:space="0" w:color="auto"/>
                                  </w:tcBorders>
                                  <w:vAlign w:val="center"/>
                                </w:tcPr>
                                <w:p w14:paraId="7F41F3FD"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羅東分局</w:t>
                                  </w:r>
                                </w:p>
                              </w:tc>
                              <w:tc>
                                <w:tcPr>
                                  <w:tcW w:w="596" w:type="pct"/>
                                  <w:tcBorders>
                                    <w:top w:val="single" w:sz="4" w:space="0" w:color="auto"/>
                                    <w:left w:val="single" w:sz="4" w:space="0" w:color="auto"/>
                                    <w:bottom w:val="single" w:sz="4" w:space="0" w:color="auto"/>
                                    <w:right w:val="single" w:sz="4" w:space="0" w:color="auto"/>
                                  </w:tcBorders>
                                  <w:vAlign w:val="bottom"/>
                                </w:tcPr>
                                <w:p w14:paraId="203A383C" w14:textId="77777777" w:rsidR="0097161F" w:rsidRPr="00CC398B" w:rsidRDefault="0097161F" w:rsidP="00631859">
                                  <w:pPr>
                                    <w:widowControl/>
                                    <w:jc w:val="both"/>
                                    <w:rPr>
                                      <w:rFonts w:ascii="標楷體" w:eastAsia="標楷體" w:hAnsi="標楷體" w:cs="新細明體"/>
                                      <w:color w:val="000000"/>
                                      <w:kern w:val="0"/>
                                      <w:sz w:val="20"/>
                                    </w:rPr>
                                  </w:pPr>
                                  <w:r w:rsidRPr="00CC398B">
                                    <w:rPr>
                                      <w:rFonts w:ascii="標楷體" w:eastAsia="標楷體" w:hAnsi="標楷體" w:hint="eastAsia"/>
                                      <w:color w:val="000000"/>
                                      <w:sz w:val="20"/>
                                    </w:rPr>
                                    <w:t>公正路合作金庫</w:t>
                                  </w:r>
                                </w:p>
                              </w:tc>
                              <w:tc>
                                <w:tcPr>
                                  <w:tcW w:w="141" w:type="pct"/>
                                  <w:tcBorders>
                                    <w:top w:val="single" w:sz="4" w:space="0" w:color="auto"/>
                                    <w:left w:val="nil"/>
                                    <w:bottom w:val="single" w:sz="4" w:space="0" w:color="auto"/>
                                    <w:right w:val="single" w:sz="4" w:space="0" w:color="auto"/>
                                  </w:tcBorders>
                                  <w:shd w:val="clear" w:color="auto" w:fill="auto"/>
                                  <w:noWrap/>
                                  <w:vAlign w:val="center"/>
                                </w:tcPr>
                                <w:p w14:paraId="748C0B11"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12</w:t>
                                  </w:r>
                                </w:p>
                              </w:tc>
                              <w:tc>
                                <w:tcPr>
                                  <w:tcW w:w="141" w:type="pct"/>
                                  <w:tcBorders>
                                    <w:top w:val="single" w:sz="4" w:space="0" w:color="auto"/>
                                    <w:left w:val="nil"/>
                                    <w:bottom w:val="single" w:sz="4" w:space="0" w:color="auto"/>
                                    <w:right w:val="single" w:sz="4" w:space="0" w:color="auto"/>
                                  </w:tcBorders>
                                  <w:shd w:val="clear" w:color="auto" w:fill="auto"/>
                                  <w:vAlign w:val="center"/>
                                </w:tcPr>
                                <w:p w14:paraId="3B919100"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15</w:t>
                                  </w:r>
                                </w:p>
                              </w:tc>
                              <w:tc>
                                <w:tcPr>
                                  <w:tcW w:w="141" w:type="pct"/>
                                  <w:tcBorders>
                                    <w:top w:val="single" w:sz="4" w:space="0" w:color="auto"/>
                                    <w:left w:val="nil"/>
                                    <w:bottom w:val="single" w:sz="4" w:space="0" w:color="auto"/>
                                    <w:right w:val="single" w:sz="4" w:space="0" w:color="auto"/>
                                  </w:tcBorders>
                                  <w:shd w:val="clear" w:color="auto" w:fill="auto"/>
                                  <w:vAlign w:val="center"/>
                                </w:tcPr>
                                <w:p w14:paraId="5A74705C"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6</w:t>
                                  </w:r>
                                </w:p>
                              </w:tc>
                              <w:tc>
                                <w:tcPr>
                                  <w:tcW w:w="141" w:type="pct"/>
                                  <w:tcBorders>
                                    <w:top w:val="single" w:sz="4" w:space="0" w:color="auto"/>
                                    <w:left w:val="nil"/>
                                    <w:bottom w:val="single" w:sz="4" w:space="0" w:color="auto"/>
                                    <w:right w:val="single" w:sz="4" w:space="0" w:color="auto"/>
                                  </w:tcBorders>
                                  <w:shd w:val="clear" w:color="auto" w:fill="auto"/>
                                  <w:vAlign w:val="center"/>
                                </w:tcPr>
                                <w:p w14:paraId="40075E93" w14:textId="77777777" w:rsidR="0097161F" w:rsidRPr="0079316A" w:rsidRDefault="0097161F" w:rsidP="00631859">
                                  <w:pPr>
                                    <w:widowControl/>
                                    <w:jc w:val="right"/>
                                    <w:rPr>
                                      <w:rFonts w:ascii="標楷體" w:eastAsia="標楷體" w:hAnsi="標楷體"/>
                                      <w:sz w:val="20"/>
                                    </w:rPr>
                                  </w:pPr>
                                  <w:r>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75C40F7B"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2</w:t>
                                  </w:r>
                                </w:p>
                              </w:tc>
                              <w:tc>
                                <w:tcPr>
                                  <w:tcW w:w="141" w:type="pct"/>
                                  <w:tcBorders>
                                    <w:top w:val="single" w:sz="4" w:space="0" w:color="auto"/>
                                    <w:left w:val="nil"/>
                                    <w:bottom w:val="single" w:sz="4" w:space="0" w:color="auto"/>
                                    <w:right w:val="single" w:sz="4" w:space="0" w:color="auto"/>
                                  </w:tcBorders>
                                  <w:shd w:val="clear" w:color="auto" w:fill="auto"/>
                                  <w:vAlign w:val="center"/>
                                </w:tcPr>
                                <w:p w14:paraId="7D92D8F7" w14:textId="77777777" w:rsidR="0097161F" w:rsidRPr="0079316A" w:rsidRDefault="0097161F" w:rsidP="00631859">
                                  <w:pPr>
                                    <w:widowControl/>
                                    <w:jc w:val="right"/>
                                    <w:rPr>
                                      <w:rFonts w:ascii="標楷體" w:eastAsia="標楷體" w:hAnsi="標楷體"/>
                                      <w:sz w:val="20"/>
                                    </w:rPr>
                                  </w:pPr>
                                  <w:r w:rsidRPr="008932C0">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059A8288" w14:textId="77777777" w:rsidR="0097161F" w:rsidRPr="0079316A" w:rsidRDefault="0097161F" w:rsidP="00631859">
                                  <w:pPr>
                                    <w:widowControl/>
                                    <w:jc w:val="right"/>
                                    <w:rPr>
                                      <w:rFonts w:ascii="標楷體" w:eastAsia="標楷體" w:hAnsi="標楷體"/>
                                      <w:sz w:val="20"/>
                                    </w:rPr>
                                  </w:pPr>
                                  <w:r w:rsidRPr="008932C0">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138E4631" w14:textId="77777777" w:rsidR="0097161F" w:rsidRPr="0079316A" w:rsidRDefault="0097161F" w:rsidP="00631859">
                                  <w:pPr>
                                    <w:widowControl/>
                                    <w:jc w:val="right"/>
                                    <w:rPr>
                                      <w:rFonts w:ascii="標楷體" w:eastAsia="標楷體" w:hAnsi="標楷體"/>
                                      <w:sz w:val="20"/>
                                    </w:rPr>
                                  </w:pPr>
                                  <w:r w:rsidRPr="008932C0">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542794C6" w14:textId="77777777" w:rsidR="0097161F" w:rsidRPr="0079316A" w:rsidRDefault="0097161F" w:rsidP="00631859">
                                  <w:pPr>
                                    <w:widowControl/>
                                    <w:jc w:val="right"/>
                                    <w:rPr>
                                      <w:rFonts w:ascii="標楷體" w:eastAsia="標楷體" w:hAnsi="標楷體"/>
                                      <w:sz w:val="20"/>
                                    </w:rPr>
                                  </w:pPr>
                                  <w:r w:rsidRPr="008932C0">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0D835B01"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10</w:t>
                                  </w:r>
                                </w:p>
                              </w:tc>
                              <w:tc>
                                <w:tcPr>
                                  <w:tcW w:w="141" w:type="pct"/>
                                  <w:tcBorders>
                                    <w:top w:val="single" w:sz="4" w:space="0" w:color="auto"/>
                                    <w:left w:val="nil"/>
                                    <w:bottom w:val="single" w:sz="4" w:space="0" w:color="auto"/>
                                    <w:right w:val="single" w:sz="4" w:space="0" w:color="auto"/>
                                  </w:tcBorders>
                                  <w:shd w:val="clear" w:color="auto" w:fill="auto"/>
                                  <w:vAlign w:val="center"/>
                                </w:tcPr>
                                <w:p w14:paraId="0346FE7F"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6</w:t>
                                  </w:r>
                                </w:p>
                              </w:tc>
                              <w:tc>
                                <w:tcPr>
                                  <w:tcW w:w="141" w:type="pct"/>
                                  <w:tcBorders>
                                    <w:top w:val="single" w:sz="4" w:space="0" w:color="auto"/>
                                    <w:left w:val="nil"/>
                                    <w:bottom w:val="single" w:sz="4" w:space="0" w:color="auto"/>
                                    <w:right w:val="single" w:sz="4" w:space="0" w:color="auto"/>
                                  </w:tcBorders>
                                  <w:shd w:val="clear" w:color="auto" w:fill="auto"/>
                                  <w:vAlign w:val="center"/>
                                </w:tcPr>
                                <w:p w14:paraId="559E0C67"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2</w:t>
                                  </w:r>
                                </w:p>
                              </w:tc>
                              <w:tc>
                                <w:tcPr>
                                  <w:tcW w:w="255" w:type="pct"/>
                                  <w:tcBorders>
                                    <w:top w:val="single" w:sz="4" w:space="0" w:color="auto"/>
                                    <w:left w:val="nil"/>
                                    <w:bottom w:val="single" w:sz="4" w:space="0" w:color="auto"/>
                                    <w:right w:val="single" w:sz="4" w:space="0" w:color="auto"/>
                                  </w:tcBorders>
                                  <w:noWrap/>
                                  <w:vAlign w:val="center"/>
                                </w:tcPr>
                                <w:p w14:paraId="2B4EA317" w14:textId="77777777" w:rsidR="0097161F" w:rsidRPr="00CC398B" w:rsidRDefault="0097161F" w:rsidP="00631859">
                                  <w:pPr>
                                    <w:widowControl/>
                                    <w:jc w:val="right"/>
                                    <w:rPr>
                                      <w:rFonts w:ascii="標楷體" w:eastAsia="標楷體" w:hAnsi="標楷體"/>
                                      <w:sz w:val="20"/>
                                    </w:rPr>
                                  </w:pPr>
                                  <w:r w:rsidRPr="00CC398B">
                                    <w:rPr>
                                      <w:rFonts w:ascii="標楷體" w:eastAsia="標楷體" w:hAnsi="標楷體" w:hint="eastAsia"/>
                                      <w:sz w:val="20"/>
                                    </w:rPr>
                                    <w:t>53</w:t>
                                  </w:r>
                                </w:p>
                              </w:tc>
                            </w:tr>
                            <w:tr w:rsidR="0097161F" w:rsidRPr="00CC398B" w14:paraId="719615CD" w14:textId="77777777" w:rsidTr="00631859">
                              <w:trPr>
                                <w:trHeight w:hRule="exact" w:val="397"/>
                              </w:trPr>
                              <w:tc>
                                <w:tcPr>
                                  <w:tcW w:w="243" w:type="pct"/>
                                  <w:tcBorders>
                                    <w:top w:val="single" w:sz="4" w:space="0" w:color="auto"/>
                                    <w:left w:val="single" w:sz="4" w:space="0" w:color="auto"/>
                                    <w:bottom w:val="single" w:sz="4" w:space="0" w:color="auto"/>
                                    <w:right w:val="single" w:sz="4" w:space="0" w:color="auto"/>
                                  </w:tcBorders>
                                  <w:vAlign w:val="center"/>
                                </w:tcPr>
                                <w:p w14:paraId="024C812A"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4</w:t>
                                  </w:r>
                                </w:p>
                              </w:tc>
                              <w:tc>
                                <w:tcPr>
                                  <w:tcW w:w="1070" w:type="pct"/>
                                  <w:tcBorders>
                                    <w:top w:val="single" w:sz="4" w:space="0" w:color="auto"/>
                                    <w:left w:val="single" w:sz="4" w:space="0" w:color="auto"/>
                                    <w:bottom w:val="single" w:sz="4" w:space="0" w:color="auto"/>
                                    <w:right w:val="single" w:sz="4" w:space="0" w:color="auto"/>
                                  </w:tcBorders>
                                  <w:vAlign w:val="center"/>
                                </w:tcPr>
                                <w:p w14:paraId="4C03EC72" w14:textId="77777777" w:rsidR="0097161F" w:rsidRPr="00CC398B" w:rsidRDefault="0097161F" w:rsidP="00631859">
                                  <w:pPr>
                                    <w:widowControl/>
                                    <w:jc w:val="both"/>
                                    <w:rPr>
                                      <w:rFonts w:ascii="標楷體" w:eastAsia="標楷體" w:hAnsi="標楷體"/>
                                      <w:sz w:val="20"/>
                                    </w:rPr>
                                  </w:pPr>
                                  <w:r w:rsidRPr="00CC398B">
                                    <w:rPr>
                                      <w:rFonts w:ascii="標楷體" w:eastAsia="標楷體" w:hAnsi="標楷體"/>
                                      <w:sz w:val="20"/>
                                    </w:rPr>
                                    <w:t>統一</w:t>
                                  </w:r>
                                  <w:r w:rsidRPr="00CC398B">
                                    <w:rPr>
                                      <w:rFonts w:ascii="標楷體" w:eastAsia="標楷體" w:hAnsi="標楷體" w:hint="eastAsia"/>
                                      <w:sz w:val="20"/>
                                    </w:rPr>
                                    <w:t>超商員泉門市</w:t>
                                  </w:r>
                                </w:p>
                              </w:tc>
                              <w:tc>
                                <w:tcPr>
                                  <w:tcW w:w="704" w:type="pct"/>
                                  <w:tcBorders>
                                    <w:top w:val="single" w:sz="4" w:space="0" w:color="auto"/>
                                    <w:left w:val="single" w:sz="4" w:space="0" w:color="auto"/>
                                    <w:bottom w:val="single" w:sz="4" w:space="0" w:color="auto"/>
                                    <w:right w:val="single" w:sz="4" w:space="0" w:color="auto"/>
                                  </w:tcBorders>
                                  <w:vAlign w:val="center"/>
                                </w:tcPr>
                                <w:p w14:paraId="4D92A720"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sz w:val="20"/>
                                    </w:rPr>
                                    <w:t>9、10</w:t>
                                  </w:r>
                                </w:p>
                              </w:tc>
                              <w:tc>
                                <w:tcPr>
                                  <w:tcW w:w="438" w:type="pct"/>
                                  <w:tcBorders>
                                    <w:top w:val="single" w:sz="4" w:space="0" w:color="auto"/>
                                    <w:left w:val="single" w:sz="4" w:space="0" w:color="auto"/>
                                    <w:bottom w:val="single" w:sz="4" w:space="0" w:color="auto"/>
                                    <w:right w:val="single" w:sz="4" w:space="0" w:color="auto"/>
                                  </w:tcBorders>
                                  <w:vAlign w:val="center"/>
                                </w:tcPr>
                                <w:p w14:paraId="0E226765" w14:textId="77777777" w:rsidR="0097161F" w:rsidRPr="00CC398B" w:rsidRDefault="0097161F" w:rsidP="00631859">
                                  <w:pPr>
                                    <w:widowControl/>
                                    <w:jc w:val="both"/>
                                    <w:rPr>
                                      <w:rFonts w:ascii="標楷體" w:eastAsia="標楷體" w:hAnsi="標楷體"/>
                                      <w:color w:val="000000"/>
                                      <w:sz w:val="20"/>
                                    </w:rPr>
                                  </w:pPr>
                                  <w:r w:rsidRPr="00CC398B">
                                    <w:rPr>
                                      <w:rFonts w:ascii="標楷體" w:eastAsia="標楷體" w:hAnsi="標楷體" w:hint="eastAsia"/>
                                      <w:color w:val="000000"/>
                                      <w:sz w:val="20"/>
                                    </w:rPr>
                                    <w:t>宜蘭分局</w:t>
                                  </w:r>
                                </w:p>
                              </w:tc>
                              <w:tc>
                                <w:tcPr>
                                  <w:tcW w:w="596" w:type="pct"/>
                                  <w:tcBorders>
                                    <w:top w:val="single" w:sz="4" w:space="0" w:color="auto"/>
                                    <w:left w:val="single" w:sz="4" w:space="0" w:color="auto"/>
                                    <w:bottom w:val="single" w:sz="4" w:space="0" w:color="auto"/>
                                    <w:right w:val="single" w:sz="4" w:space="0" w:color="auto"/>
                                  </w:tcBorders>
                                  <w:vAlign w:val="center"/>
                                </w:tcPr>
                                <w:p w14:paraId="58E54F54" w14:textId="77777777" w:rsidR="0097161F" w:rsidRPr="00CC398B" w:rsidRDefault="0097161F" w:rsidP="00631859">
                                  <w:pPr>
                                    <w:widowControl/>
                                    <w:jc w:val="both"/>
                                    <w:rPr>
                                      <w:rFonts w:ascii="標楷體" w:eastAsia="標楷體" w:hAnsi="標楷體"/>
                                      <w:color w:val="000000"/>
                                      <w:sz w:val="20"/>
                                    </w:rPr>
                                  </w:pPr>
                                  <w:r w:rsidRPr="00CC398B">
                                    <w:rPr>
                                      <w:rFonts w:ascii="標楷體" w:eastAsia="標楷體" w:hAnsi="標楷體" w:hint="eastAsia"/>
                                      <w:color w:val="000000"/>
                                      <w:sz w:val="20"/>
                                    </w:rPr>
                                    <w:t>溫泉路7-11</w:t>
                                  </w:r>
                                </w:p>
                              </w:tc>
                              <w:tc>
                                <w:tcPr>
                                  <w:tcW w:w="141" w:type="pct"/>
                                  <w:tcBorders>
                                    <w:top w:val="single" w:sz="4" w:space="0" w:color="auto"/>
                                    <w:left w:val="nil"/>
                                    <w:bottom w:val="single" w:sz="4" w:space="0" w:color="auto"/>
                                    <w:right w:val="single" w:sz="4" w:space="0" w:color="auto"/>
                                  </w:tcBorders>
                                  <w:shd w:val="clear" w:color="auto" w:fill="auto"/>
                                  <w:noWrap/>
                                  <w:vAlign w:val="center"/>
                                </w:tcPr>
                                <w:p w14:paraId="702127D9"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8</w:t>
                                  </w:r>
                                </w:p>
                              </w:tc>
                              <w:tc>
                                <w:tcPr>
                                  <w:tcW w:w="141" w:type="pct"/>
                                  <w:tcBorders>
                                    <w:top w:val="single" w:sz="4" w:space="0" w:color="auto"/>
                                    <w:left w:val="nil"/>
                                    <w:bottom w:val="single" w:sz="4" w:space="0" w:color="auto"/>
                                    <w:right w:val="single" w:sz="4" w:space="0" w:color="auto"/>
                                  </w:tcBorders>
                                  <w:shd w:val="clear" w:color="auto" w:fill="auto"/>
                                  <w:vAlign w:val="center"/>
                                </w:tcPr>
                                <w:p w14:paraId="4302A3F9"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11</w:t>
                                  </w:r>
                                </w:p>
                              </w:tc>
                              <w:tc>
                                <w:tcPr>
                                  <w:tcW w:w="141" w:type="pct"/>
                                  <w:tcBorders>
                                    <w:top w:val="single" w:sz="4" w:space="0" w:color="auto"/>
                                    <w:left w:val="nil"/>
                                    <w:bottom w:val="single" w:sz="4" w:space="0" w:color="auto"/>
                                    <w:right w:val="single" w:sz="4" w:space="0" w:color="auto"/>
                                  </w:tcBorders>
                                  <w:shd w:val="clear" w:color="auto" w:fill="auto"/>
                                  <w:vAlign w:val="center"/>
                                </w:tcPr>
                                <w:p w14:paraId="57594FE9"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16</w:t>
                                  </w:r>
                                </w:p>
                              </w:tc>
                              <w:tc>
                                <w:tcPr>
                                  <w:tcW w:w="141" w:type="pct"/>
                                  <w:tcBorders>
                                    <w:top w:val="single" w:sz="4" w:space="0" w:color="auto"/>
                                    <w:left w:val="nil"/>
                                    <w:bottom w:val="single" w:sz="4" w:space="0" w:color="auto"/>
                                    <w:right w:val="single" w:sz="4" w:space="0" w:color="auto"/>
                                  </w:tcBorders>
                                  <w:shd w:val="clear" w:color="auto" w:fill="auto"/>
                                  <w:vAlign w:val="center"/>
                                </w:tcPr>
                                <w:p w14:paraId="185B904A"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8</w:t>
                                  </w:r>
                                </w:p>
                              </w:tc>
                              <w:tc>
                                <w:tcPr>
                                  <w:tcW w:w="141" w:type="pct"/>
                                  <w:tcBorders>
                                    <w:top w:val="single" w:sz="4" w:space="0" w:color="auto"/>
                                    <w:left w:val="nil"/>
                                    <w:bottom w:val="single" w:sz="4" w:space="0" w:color="auto"/>
                                    <w:right w:val="single" w:sz="4" w:space="0" w:color="auto"/>
                                  </w:tcBorders>
                                  <w:shd w:val="clear" w:color="auto" w:fill="auto"/>
                                  <w:vAlign w:val="center"/>
                                </w:tcPr>
                                <w:p w14:paraId="0BBB16EA"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9</w:t>
                                  </w:r>
                                </w:p>
                              </w:tc>
                              <w:tc>
                                <w:tcPr>
                                  <w:tcW w:w="141" w:type="pct"/>
                                  <w:tcBorders>
                                    <w:top w:val="single" w:sz="4" w:space="0" w:color="auto"/>
                                    <w:left w:val="nil"/>
                                    <w:bottom w:val="single" w:sz="4" w:space="0" w:color="auto"/>
                                    <w:right w:val="single" w:sz="4" w:space="0" w:color="auto"/>
                                  </w:tcBorders>
                                  <w:shd w:val="clear" w:color="auto" w:fill="auto"/>
                                  <w:vAlign w:val="center"/>
                                </w:tcPr>
                                <w:p w14:paraId="236AD30B"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3</w:t>
                                  </w:r>
                                </w:p>
                              </w:tc>
                              <w:tc>
                                <w:tcPr>
                                  <w:tcW w:w="141" w:type="pct"/>
                                  <w:tcBorders>
                                    <w:top w:val="single" w:sz="4" w:space="0" w:color="auto"/>
                                    <w:left w:val="nil"/>
                                    <w:bottom w:val="single" w:sz="4" w:space="0" w:color="auto"/>
                                    <w:right w:val="single" w:sz="4" w:space="0" w:color="auto"/>
                                  </w:tcBorders>
                                  <w:shd w:val="clear" w:color="auto" w:fill="auto"/>
                                  <w:vAlign w:val="center"/>
                                </w:tcPr>
                                <w:p w14:paraId="542F2423"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4</w:t>
                                  </w:r>
                                </w:p>
                              </w:tc>
                              <w:tc>
                                <w:tcPr>
                                  <w:tcW w:w="141" w:type="pct"/>
                                  <w:tcBorders>
                                    <w:top w:val="single" w:sz="4" w:space="0" w:color="auto"/>
                                    <w:left w:val="nil"/>
                                    <w:bottom w:val="single" w:sz="4" w:space="0" w:color="auto"/>
                                    <w:right w:val="single" w:sz="4" w:space="0" w:color="auto"/>
                                  </w:tcBorders>
                                  <w:shd w:val="clear" w:color="auto" w:fill="auto"/>
                                  <w:vAlign w:val="center"/>
                                </w:tcPr>
                                <w:p w14:paraId="2F8A3612" w14:textId="77777777" w:rsidR="0097161F" w:rsidRPr="0079316A" w:rsidRDefault="0097161F" w:rsidP="00631859">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644924D5"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3</w:t>
                                  </w:r>
                                </w:p>
                              </w:tc>
                              <w:tc>
                                <w:tcPr>
                                  <w:tcW w:w="141" w:type="pct"/>
                                  <w:tcBorders>
                                    <w:top w:val="single" w:sz="4" w:space="0" w:color="auto"/>
                                    <w:left w:val="nil"/>
                                    <w:bottom w:val="single" w:sz="4" w:space="0" w:color="auto"/>
                                    <w:right w:val="single" w:sz="4" w:space="0" w:color="auto"/>
                                  </w:tcBorders>
                                  <w:shd w:val="clear" w:color="auto" w:fill="auto"/>
                                  <w:vAlign w:val="center"/>
                                </w:tcPr>
                                <w:p w14:paraId="6516E67A"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3</w:t>
                                  </w:r>
                                </w:p>
                              </w:tc>
                              <w:tc>
                                <w:tcPr>
                                  <w:tcW w:w="141" w:type="pct"/>
                                  <w:tcBorders>
                                    <w:top w:val="single" w:sz="4" w:space="0" w:color="auto"/>
                                    <w:left w:val="nil"/>
                                    <w:bottom w:val="single" w:sz="4" w:space="0" w:color="auto"/>
                                    <w:right w:val="single" w:sz="4" w:space="0" w:color="auto"/>
                                  </w:tcBorders>
                                  <w:shd w:val="clear" w:color="auto" w:fill="auto"/>
                                  <w:vAlign w:val="center"/>
                                </w:tcPr>
                                <w:p w14:paraId="3A94D420"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29</w:t>
                                  </w:r>
                                </w:p>
                              </w:tc>
                              <w:tc>
                                <w:tcPr>
                                  <w:tcW w:w="141" w:type="pct"/>
                                  <w:tcBorders>
                                    <w:top w:val="single" w:sz="4" w:space="0" w:color="auto"/>
                                    <w:left w:val="nil"/>
                                    <w:bottom w:val="single" w:sz="4" w:space="0" w:color="auto"/>
                                    <w:right w:val="single" w:sz="4" w:space="0" w:color="auto"/>
                                  </w:tcBorders>
                                  <w:shd w:val="clear" w:color="auto" w:fill="auto"/>
                                  <w:vAlign w:val="center"/>
                                </w:tcPr>
                                <w:p w14:paraId="7A9AA87D"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47</w:t>
                                  </w:r>
                                </w:p>
                              </w:tc>
                              <w:tc>
                                <w:tcPr>
                                  <w:tcW w:w="255" w:type="pct"/>
                                  <w:tcBorders>
                                    <w:top w:val="single" w:sz="4" w:space="0" w:color="auto"/>
                                    <w:left w:val="nil"/>
                                    <w:bottom w:val="single" w:sz="4" w:space="0" w:color="auto"/>
                                    <w:right w:val="single" w:sz="4" w:space="0" w:color="auto"/>
                                  </w:tcBorders>
                                  <w:noWrap/>
                                  <w:vAlign w:val="center"/>
                                </w:tcPr>
                                <w:p w14:paraId="1A3EAD96" w14:textId="77777777" w:rsidR="0097161F" w:rsidRPr="00CC398B" w:rsidRDefault="0097161F" w:rsidP="00631859">
                                  <w:pPr>
                                    <w:widowControl/>
                                    <w:jc w:val="right"/>
                                    <w:rPr>
                                      <w:rFonts w:ascii="標楷體" w:eastAsia="標楷體" w:hAnsi="標楷體"/>
                                      <w:sz w:val="20"/>
                                    </w:rPr>
                                  </w:pPr>
                                  <w:r w:rsidRPr="00CC398B">
                                    <w:rPr>
                                      <w:rFonts w:ascii="標楷體" w:eastAsia="標楷體" w:hAnsi="標楷體" w:hint="eastAsia"/>
                                      <w:sz w:val="20"/>
                                    </w:rPr>
                                    <w:t>141</w:t>
                                  </w:r>
                                </w:p>
                              </w:tc>
                            </w:tr>
                          </w:tbl>
                          <w:p w14:paraId="25CF5029" w14:textId="77777777" w:rsidR="0097161F" w:rsidRPr="00CC398B" w:rsidRDefault="0097161F" w:rsidP="00631859">
                            <w:pPr>
                              <w:widowControl/>
                              <w:snapToGrid w:val="0"/>
                              <w:spacing w:line="280" w:lineRule="exact"/>
                              <w:ind w:left="333" w:hangingChars="185" w:hanging="333"/>
                              <w:jc w:val="both"/>
                              <w:rPr>
                                <w:sz w:val="18"/>
                                <w:szCs w:val="18"/>
                              </w:rPr>
                            </w:pPr>
                            <w:r w:rsidRPr="00CC398B">
                              <w:rPr>
                                <w:rFonts w:ascii="標楷體" w:eastAsia="標楷體" w:hAnsi="標楷體" w:hint="eastAsia"/>
                                <w:sz w:val="18"/>
                                <w:szCs w:val="18"/>
                              </w:rPr>
                              <w:t>資料來源：整理自</w:t>
                            </w:r>
                            <w:r>
                              <w:rPr>
                                <w:rFonts w:ascii="標楷體" w:eastAsia="標楷體" w:hAnsi="標楷體" w:hint="eastAsia"/>
                                <w:sz w:val="18"/>
                                <w:szCs w:val="18"/>
                              </w:rPr>
                              <w:t>警察</w:t>
                            </w:r>
                            <w:r w:rsidRPr="00CC398B">
                              <w:rPr>
                                <w:rFonts w:ascii="標楷體" w:eastAsia="標楷體" w:hAnsi="標楷體" w:hint="eastAsia"/>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E90222" id="_x0000_s1100" type="#_x0000_t202" style="position:absolute;left:0;text-align:left;margin-left:-4.75pt;margin-top:216.1pt;width:507.2pt;height:184.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" stroked="f">
                <v:textbox>
                  <w:txbxContent>
                    <w:p w14:paraId="390D7F50" w14:textId="77777777" w:rsidR="0097161F" w:rsidRPr="00CC398B" w:rsidRDefault="0097161F" w:rsidP="00631859">
                      <w:pPr>
                        <w:widowControl/>
                        <w:snapToGrid w:val="0"/>
                        <w:jc w:val="center"/>
                        <w:rPr>
                          <w:rFonts w:ascii="標楷體" w:eastAsia="標楷體" w:hAnsi="標楷體"/>
                          <w:b/>
                          <w:szCs w:val="24"/>
                        </w:rPr>
                      </w:pPr>
                      <w:r w:rsidRPr="00CC398B">
                        <w:rPr>
                          <w:rFonts w:ascii="標楷體" w:eastAsia="標楷體" w:hAnsi="標楷體" w:hint="eastAsia"/>
                          <w:b/>
                          <w:szCs w:val="24"/>
                        </w:rPr>
                        <w:t>表</w:t>
                      </w:r>
                      <w:r>
                        <w:rPr>
                          <w:rFonts w:ascii="標楷體" w:eastAsia="標楷體" w:hAnsi="標楷體" w:hint="eastAsia"/>
                          <w:b/>
                          <w:szCs w:val="24"/>
                        </w:rPr>
                        <w:t>2</w:t>
                      </w:r>
                      <w:r w:rsidRPr="00CC398B">
                        <w:rPr>
                          <w:rFonts w:ascii="標楷體" w:eastAsia="標楷體" w:hAnsi="標楷體" w:hint="eastAsia"/>
                          <w:b/>
                          <w:szCs w:val="24"/>
                        </w:rPr>
                        <w:t xml:space="preserve">  113年度詐欺犯罪案件主要現金提領熱點巡邏箱巡簽次數</w:t>
                      </w:r>
                      <w:r>
                        <w:rPr>
                          <w:rFonts w:ascii="標楷體" w:eastAsia="標楷體" w:hAnsi="標楷體" w:hint="eastAsia"/>
                          <w:b/>
                          <w:szCs w:val="24"/>
                        </w:rPr>
                        <w:t>統計情形</w:t>
                      </w:r>
                    </w:p>
                    <w:p w14:paraId="55D9F900" w14:textId="77777777" w:rsidR="0097161F" w:rsidRPr="00CC398B" w:rsidRDefault="0097161F" w:rsidP="00631859">
                      <w:pPr>
                        <w:widowControl/>
                        <w:snapToGrid w:val="0"/>
                        <w:jc w:val="right"/>
                        <w:rPr>
                          <w:rFonts w:ascii="標楷體" w:eastAsia="標楷體" w:hAnsi="標楷體"/>
                          <w:bCs/>
                          <w:sz w:val="18"/>
                          <w:szCs w:val="18"/>
                        </w:rPr>
                      </w:pPr>
                      <w:r w:rsidRPr="00CC398B">
                        <w:rPr>
                          <w:rFonts w:ascii="標楷體" w:eastAsia="標楷體" w:hAnsi="標楷體" w:hint="eastAsia"/>
                          <w:bCs/>
                          <w:sz w:val="18"/>
                          <w:szCs w:val="18"/>
                        </w:rPr>
                        <w:t>單位：次</w:t>
                      </w:r>
                    </w:p>
                    <w:tbl>
                      <w:tblPr>
                        <w:tblW w:w="4984" w:type="pct"/>
                        <w:tblInd w:w="-5" w:type="dxa"/>
                        <w:tblLayout w:type="fixed"/>
                        <w:tblCellMar>
                          <w:left w:w="28" w:type="dxa"/>
                          <w:right w:w="28" w:type="dxa"/>
                        </w:tblCellMar>
                        <w:tblLook w:val="04A0" w:firstRow="1" w:lastRow="0" w:firstColumn="1" w:lastColumn="0" w:noHBand="0" w:noVBand="1"/>
                      </w:tblPr>
                      <w:tblGrid>
                        <w:gridCol w:w="477"/>
                        <w:gridCol w:w="2098"/>
                        <w:gridCol w:w="1381"/>
                        <w:gridCol w:w="860"/>
                        <w:gridCol w:w="1169"/>
                        <w:gridCol w:w="277"/>
                        <w:gridCol w:w="277"/>
                        <w:gridCol w:w="276"/>
                        <w:gridCol w:w="276"/>
                        <w:gridCol w:w="276"/>
                        <w:gridCol w:w="276"/>
                        <w:gridCol w:w="276"/>
                        <w:gridCol w:w="276"/>
                        <w:gridCol w:w="276"/>
                        <w:gridCol w:w="276"/>
                        <w:gridCol w:w="276"/>
                        <w:gridCol w:w="276"/>
                        <w:gridCol w:w="502"/>
                      </w:tblGrid>
                      <w:tr w:rsidR="0097161F" w:rsidRPr="00CC398B" w14:paraId="7E82CB38" w14:textId="77777777" w:rsidTr="00631859">
                        <w:trPr>
                          <w:trHeight w:val="331"/>
                          <w:tblHeader/>
                        </w:trPr>
                        <w:tc>
                          <w:tcPr>
                            <w:tcW w:w="243" w:type="pct"/>
                            <w:vMerge w:val="restart"/>
                            <w:tcBorders>
                              <w:top w:val="single" w:sz="4" w:space="0" w:color="auto"/>
                              <w:left w:val="single" w:sz="4" w:space="0" w:color="auto"/>
                              <w:right w:val="single" w:sz="4" w:space="0" w:color="auto"/>
                            </w:tcBorders>
                            <w:vAlign w:val="center"/>
                            <w:hideMark/>
                          </w:tcPr>
                          <w:p w14:paraId="26326625"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項次</w:t>
                            </w:r>
                          </w:p>
                        </w:tc>
                        <w:tc>
                          <w:tcPr>
                            <w:tcW w:w="1070" w:type="pct"/>
                            <w:vMerge w:val="restart"/>
                            <w:tcBorders>
                              <w:top w:val="single" w:sz="4" w:space="0" w:color="auto"/>
                              <w:left w:val="single" w:sz="4" w:space="0" w:color="auto"/>
                              <w:right w:val="single" w:sz="4" w:space="0" w:color="auto"/>
                            </w:tcBorders>
                            <w:vAlign w:val="center"/>
                          </w:tcPr>
                          <w:p w14:paraId="7685578E"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提款地點</w:t>
                            </w:r>
                          </w:p>
                        </w:tc>
                        <w:tc>
                          <w:tcPr>
                            <w:tcW w:w="704" w:type="pct"/>
                            <w:vMerge w:val="restart"/>
                            <w:tcBorders>
                              <w:top w:val="single" w:sz="4" w:space="0" w:color="auto"/>
                              <w:left w:val="single" w:sz="4" w:space="0" w:color="auto"/>
                              <w:right w:val="single" w:sz="4" w:space="0" w:color="auto"/>
                            </w:tcBorders>
                            <w:vAlign w:val="center"/>
                          </w:tcPr>
                          <w:p w14:paraId="747CD2AD" w14:textId="77777777" w:rsidR="0097161F"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詐欺發生</w:t>
                            </w:r>
                          </w:p>
                          <w:p w14:paraId="73AB2CDB"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月份</w:t>
                            </w:r>
                          </w:p>
                        </w:tc>
                        <w:tc>
                          <w:tcPr>
                            <w:tcW w:w="438" w:type="pct"/>
                            <w:vMerge w:val="restart"/>
                            <w:tcBorders>
                              <w:top w:val="single" w:sz="4" w:space="0" w:color="auto"/>
                              <w:left w:val="single" w:sz="4" w:space="0" w:color="auto"/>
                              <w:right w:val="single" w:sz="4" w:space="0" w:color="auto"/>
                            </w:tcBorders>
                            <w:vAlign w:val="center"/>
                          </w:tcPr>
                          <w:p w14:paraId="08E4D110"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管轄分局</w:t>
                            </w:r>
                          </w:p>
                        </w:tc>
                        <w:tc>
                          <w:tcPr>
                            <w:tcW w:w="596" w:type="pct"/>
                            <w:vMerge w:val="restart"/>
                            <w:tcBorders>
                              <w:top w:val="single" w:sz="4" w:space="0" w:color="auto"/>
                              <w:left w:val="single" w:sz="4" w:space="0" w:color="auto"/>
                              <w:right w:val="single" w:sz="4" w:space="0" w:color="auto"/>
                            </w:tcBorders>
                            <w:vAlign w:val="center"/>
                            <w:hideMark/>
                          </w:tcPr>
                          <w:p w14:paraId="4D34FDE5"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巡邏箱名稱</w:t>
                            </w:r>
                          </w:p>
                        </w:tc>
                        <w:tc>
                          <w:tcPr>
                            <w:tcW w:w="1948" w:type="pct"/>
                            <w:gridSpan w:val="13"/>
                            <w:tcBorders>
                              <w:top w:val="single" w:sz="4" w:space="0" w:color="auto"/>
                              <w:left w:val="nil"/>
                              <w:bottom w:val="single" w:sz="4" w:space="0" w:color="auto"/>
                              <w:right w:val="single" w:sz="4" w:space="0" w:color="auto"/>
                            </w:tcBorders>
                            <w:noWrap/>
                            <w:vAlign w:val="center"/>
                          </w:tcPr>
                          <w:p w14:paraId="04FD250B"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各月份巡簽次數</w:t>
                            </w:r>
                          </w:p>
                        </w:tc>
                      </w:tr>
                      <w:tr w:rsidR="0097161F" w:rsidRPr="00CC398B" w14:paraId="08E7726E" w14:textId="77777777" w:rsidTr="00631859">
                        <w:trPr>
                          <w:trHeight w:val="376"/>
                          <w:tblHeader/>
                        </w:trPr>
                        <w:tc>
                          <w:tcPr>
                            <w:tcW w:w="243" w:type="pct"/>
                            <w:vMerge/>
                            <w:tcBorders>
                              <w:left w:val="single" w:sz="4" w:space="0" w:color="auto"/>
                              <w:bottom w:val="single" w:sz="4" w:space="0" w:color="auto"/>
                              <w:right w:val="single" w:sz="4" w:space="0" w:color="auto"/>
                            </w:tcBorders>
                            <w:vAlign w:val="center"/>
                          </w:tcPr>
                          <w:p w14:paraId="7ABB1455" w14:textId="77777777" w:rsidR="0097161F" w:rsidRPr="00CC398B" w:rsidRDefault="0097161F" w:rsidP="00631859">
                            <w:pPr>
                              <w:widowControl/>
                              <w:jc w:val="center"/>
                              <w:rPr>
                                <w:rFonts w:ascii="標楷體" w:eastAsia="標楷體" w:hAnsi="標楷體" w:cs="新細明體"/>
                                <w:color w:val="000000"/>
                                <w:kern w:val="0"/>
                                <w:sz w:val="20"/>
                              </w:rPr>
                            </w:pPr>
                          </w:p>
                        </w:tc>
                        <w:tc>
                          <w:tcPr>
                            <w:tcW w:w="1070" w:type="pct"/>
                            <w:vMerge/>
                            <w:tcBorders>
                              <w:left w:val="single" w:sz="4" w:space="0" w:color="auto"/>
                              <w:bottom w:val="single" w:sz="4" w:space="0" w:color="auto"/>
                              <w:right w:val="single" w:sz="4" w:space="0" w:color="auto"/>
                            </w:tcBorders>
                          </w:tcPr>
                          <w:p w14:paraId="7607FDC8" w14:textId="77777777" w:rsidR="0097161F" w:rsidRPr="00CC398B" w:rsidRDefault="0097161F" w:rsidP="00631859">
                            <w:pPr>
                              <w:widowControl/>
                              <w:jc w:val="center"/>
                              <w:rPr>
                                <w:rFonts w:ascii="標楷體" w:eastAsia="標楷體" w:hAnsi="標楷體" w:cs="新細明體"/>
                                <w:color w:val="000000"/>
                                <w:kern w:val="0"/>
                                <w:sz w:val="20"/>
                              </w:rPr>
                            </w:pPr>
                          </w:p>
                        </w:tc>
                        <w:tc>
                          <w:tcPr>
                            <w:tcW w:w="704" w:type="pct"/>
                            <w:vMerge/>
                            <w:tcBorders>
                              <w:left w:val="single" w:sz="4" w:space="0" w:color="auto"/>
                              <w:bottom w:val="single" w:sz="4" w:space="0" w:color="auto"/>
                              <w:right w:val="single" w:sz="4" w:space="0" w:color="auto"/>
                            </w:tcBorders>
                          </w:tcPr>
                          <w:p w14:paraId="2B9FDA11" w14:textId="77777777" w:rsidR="0097161F" w:rsidRPr="00CC398B" w:rsidRDefault="0097161F" w:rsidP="00631859">
                            <w:pPr>
                              <w:widowControl/>
                              <w:jc w:val="center"/>
                              <w:rPr>
                                <w:rFonts w:ascii="標楷體" w:eastAsia="標楷體" w:hAnsi="標楷體" w:cs="新細明體"/>
                                <w:color w:val="000000"/>
                                <w:kern w:val="0"/>
                                <w:sz w:val="20"/>
                              </w:rPr>
                            </w:pPr>
                          </w:p>
                        </w:tc>
                        <w:tc>
                          <w:tcPr>
                            <w:tcW w:w="438" w:type="pct"/>
                            <w:vMerge/>
                            <w:tcBorders>
                              <w:left w:val="single" w:sz="4" w:space="0" w:color="auto"/>
                              <w:bottom w:val="single" w:sz="4" w:space="0" w:color="auto"/>
                              <w:right w:val="single" w:sz="4" w:space="0" w:color="auto"/>
                            </w:tcBorders>
                            <w:vAlign w:val="center"/>
                          </w:tcPr>
                          <w:p w14:paraId="2E7D941F" w14:textId="77777777" w:rsidR="0097161F" w:rsidRPr="00CC398B" w:rsidRDefault="0097161F" w:rsidP="00631859">
                            <w:pPr>
                              <w:widowControl/>
                              <w:jc w:val="center"/>
                              <w:rPr>
                                <w:rFonts w:ascii="標楷體" w:eastAsia="標楷體" w:hAnsi="標楷體" w:cs="新細明體"/>
                                <w:color w:val="000000"/>
                                <w:kern w:val="0"/>
                                <w:sz w:val="20"/>
                              </w:rPr>
                            </w:pPr>
                          </w:p>
                        </w:tc>
                        <w:tc>
                          <w:tcPr>
                            <w:tcW w:w="596" w:type="pct"/>
                            <w:vMerge/>
                            <w:tcBorders>
                              <w:left w:val="single" w:sz="4" w:space="0" w:color="auto"/>
                              <w:bottom w:val="single" w:sz="4" w:space="0" w:color="auto"/>
                              <w:right w:val="single" w:sz="4" w:space="0" w:color="auto"/>
                            </w:tcBorders>
                            <w:vAlign w:val="center"/>
                          </w:tcPr>
                          <w:p w14:paraId="22A829DA" w14:textId="77777777" w:rsidR="0097161F" w:rsidRPr="00CC398B" w:rsidRDefault="0097161F" w:rsidP="00631859">
                            <w:pPr>
                              <w:widowControl/>
                              <w:jc w:val="center"/>
                              <w:rPr>
                                <w:rFonts w:ascii="標楷體" w:eastAsia="標楷體" w:hAnsi="標楷體" w:cs="新細明體"/>
                                <w:color w:val="000000"/>
                                <w:kern w:val="0"/>
                                <w:sz w:val="20"/>
                              </w:rPr>
                            </w:pPr>
                          </w:p>
                        </w:tc>
                        <w:tc>
                          <w:tcPr>
                            <w:tcW w:w="141" w:type="pct"/>
                            <w:tcBorders>
                              <w:top w:val="single" w:sz="4" w:space="0" w:color="auto"/>
                              <w:left w:val="nil"/>
                              <w:bottom w:val="single" w:sz="4" w:space="0" w:color="auto"/>
                              <w:right w:val="single" w:sz="4" w:space="0" w:color="auto"/>
                            </w:tcBorders>
                            <w:noWrap/>
                            <w:vAlign w:val="center"/>
                          </w:tcPr>
                          <w:p w14:paraId="285A59B4"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1</w:t>
                            </w:r>
                          </w:p>
                        </w:tc>
                        <w:tc>
                          <w:tcPr>
                            <w:tcW w:w="141" w:type="pct"/>
                            <w:tcBorders>
                              <w:top w:val="single" w:sz="4" w:space="0" w:color="auto"/>
                              <w:left w:val="nil"/>
                              <w:bottom w:val="single" w:sz="4" w:space="0" w:color="auto"/>
                              <w:right w:val="single" w:sz="4" w:space="0" w:color="auto"/>
                            </w:tcBorders>
                            <w:vAlign w:val="center"/>
                          </w:tcPr>
                          <w:p w14:paraId="2D300923"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2</w:t>
                            </w:r>
                          </w:p>
                        </w:tc>
                        <w:tc>
                          <w:tcPr>
                            <w:tcW w:w="141" w:type="pct"/>
                            <w:tcBorders>
                              <w:top w:val="single" w:sz="4" w:space="0" w:color="auto"/>
                              <w:left w:val="nil"/>
                              <w:bottom w:val="single" w:sz="4" w:space="0" w:color="auto"/>
                              <w:right w:val="single" w:sz="4" w:space="0" w:color="auto"/>
                            </w:tcBorders>
                            <w:vAlign w:val="center"/>
                          </w:tcPr>
                          <w:p w14:paraId="26DB46C7"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3</w:t>
                            </w:r>
                          </w:p>
                        </w:tc>
                        <w:tc>
                          <w:tcPr>
                            <w:tcW w:w="141" w:type="pct"/>
                            <w:tcBorders>
                              <w:top w:val="single" w:sz="4" w:space="0" w:color="auto"/>
                              <w:left w:val="nil"/>
                              <w:bottom w:val="single" w:sz="4" w:space="0" w:color="auto"/>
                              <w:right w:val="single" w:sz="4" w:space="0" w:color="auto"/>
                            </w:tcBorders>
                            <w:vAlign w:val="center"/>
                          </w:tcPr>
                          <w:p w14:paraId="45370993"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4</w:t>
                            </w:r>
                          </w:p>
                        </w:tc>
                        <w:tc>
                          <w:tcPr>
                            <w:tcW w:w="141" w:type="pct"/>
                            <w:tcBorders>
                              <w:top w:val="single" w:sz="4" w:space="0" w:color="auto"/>
                              <w:left w:val="nil"/>
                              <w:bottom w:val="single" w:sz="4" w:space="0" w:color="auto"/>
                              <w:right w:val="single" w:sz="4" w:space="0" w:color="auto"/>
                            </w:tcBorders>
                            <w:vAlign w:val="center"/>
                          </w:tcPr>
                          <w:p w14:paraId="6B77189A"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5</w:t>
                            </w:r>
                          </w:p>
                        </w:tc>
                        <w:tc>
                          <w:tcPr>
                            <w:tcW w:w="141" w:type="pct"/>
                            <w:tcBorders>
                              <w:top w:val="single" w:sz="4" w:space="0" w:color="auto"/>
                              <w:left w:val="nil"/>
                              <w:bottom w:val="single" w:sz="4" w:space="0" w:color="auto"/>
                              <w:right w:val="single" w:sz="4" w:space="0" w:color="auto"/>
                            </w:tcBorders>
                            <w:vAlign w:val="center"/>
                          </w:tcPr>
                          <w:p w14:paraId="52F7C1BB"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6</w:t>
                            </w:r>
                          </w:p>
                        </w:tc>
                        <w:tc>
                          <w:tcPr>
                            <w:tcW w:w="141" w:type="pct"/>
                            <w:tcBorders>
                              <w:top w:val="single" w:sz="4" w:space="0" w:color="auto"/>
                              <w:left w:val="nil"/>
                              <w:bottom w:val="single" w:sz="4" w:space="0" w:color="auto"/>
                              <w:right w:val="single" w:sz="4" w:space="0" w:color="auto"/>
                            </w:tcBorders>
                            <w:vAlign w:val="center"/>
                          </w:tcPr>
                          <w:p w14:paraId="05D01175"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7</w:t>
                            </w:r>
                          </w:p>
                        </w:tc>
                        <w:tc>
                          <w:tcPr>
                            <w:tcW w:w="141" w:type="pct"/>
                            <w:tcBorders>
                              <w:top w:val="single" w:sz="4" w:space="0" w:color="auto"/>
                              <w:left w:val="nil"/>
                              <w:bottom w:val="single" w:sz="4" w:space="0" w:color="auto"/>
                              <w:right w:val="single" w:sz="4" w:space="0" w:color="auto"/>
                            </w:tcBorders>
                            <w:vAlign w:val="center"/>
                          </w:tcPr>
                          <w:p w14:paraId="1A3A65E9"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8</w:t>
                            </w:r>
                          </w:p>
                        </w:tc>
                        <w:tc>
                          <w:tcPr>
                            <w:tcW w:w="141" w:type="pct"/>
                            <w:tcBorders>
                              <w:top w:val="single" w:sz="4" w:space="0" w:color="auto"/>
                              <w:left w:val="nil"/>
                              <w:bottom w:val="single" w:sz="4" w:space="0" w:color="auto"/>
                              <w:right w:val="single" w:sz="4" w:space="0" w:color="auto"/>
                            </w:tcBorders>
                            <w:vAlign w:val="center"/>
                          </w:tcPr>
                          <w:p w14:paraId="4D645C28"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9</w:t>
                            </w:r>
                          </w:p>
                        </w:tc>
                        <w:tc>
                          <w:tcPr>
                            <w:tcW w:w="141" w:type="pct"/>
                            <w:tcBorders>
                              <w:top w:val="single" w:sz="4" w:space="0" w:color="auto"/>
                              <w:left w:val="nil"/>
                              <w:bottom w:val="single" w:sz="4" w:space="0" w:color="auto"/>
                              <w:right w:val="single" w:sz="4" w:space="0" w:color="auto"/>
                            </w:tcBorders>
                            <w:vAlign w:val="center"/>
                          </w:tcPr>
                          <w:p w14:paraId="1E30536F"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10</w:t>
                            </w:r>
                          </w:p>
                        </w:tc>
                        <w:tc>
                          <w:tcPr>
                            <w:tcW w:w="141" w:type="pct"/>
                            <w:tcBorders>
                              <w:top w:val="single" w:sz="4" w:space="0" w:color="auto"/>
                              <w:left w:val="nil"/>
                              <w:bottom w:val="single" w:sz="4" w:space="0" w:color="auto"/>
                              <w:right w:val="single" w:sz="4" w:space="0" w:color="auto"/>
                            </w:tcBorders>
                            <w:vAlign w:val="center"/>
                          </w:tcPr>
                          <w:p w14:paraId="3EFD8830"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11</w:t>
                            </w:r>
                          </w:p>
                        </w:tc>
                        <w:tc>
                          <w:tcPr>
                            <w:tcW w:w="141" w:type="pct"/>
                            <w:tcBorders>
                              <w:top w:val="single" w:sz="4" w:space="0" w:color="auto"/>
                              <w:left w:val="nil"/>
                              <w:bottom w:val="single" w:sz="4" w:space="0" w:color="auto"/>
                              <w:right w:val="single" w:sz="4" w:space="0" w:color="auto"/>
                            </w:tcBorders>
                            <w:vAlign w:val="center"/>
                          </w:tcPr>
                          <w:p w14:paraId="1F5E827D" w14:textId="77777777" w:rsidR="0097161F" w:rsidRPr="00CC398B" w:rsidRDefault="0097161F" w:rsidP="00631859">
                            <w:pPr>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12</w:t>
                            </w:r>
                          </w:p>
                        </w:tc>
                        <w:tc>
                          <w:tcPr>
                            <w:tcW w:w="255" w:type="pct"/>
                            <w:tcBorders>
                              <w:top w:val="single" w:sz="4" w:space="0" w:color="auto"/>
                              <w:left w:val="nil"/>
                              <w:bottom w:val="single" w:sz="4" w:space="0" w:color="auto"/>
                              <w:right w:val="single" w:sz="4" w:space="0" w:color="auto"/>
                            </w:tcBorders>
                            <w:noWrap/>
                            <w:vAlign w:val="center"/>
                          </w:tcPr>
                          <w:p w14:paraId="07C0C237" w14:textId="77777777" w:rsidR="0097161F" w:rsidRPr="00CC398B" w:rsidRDefault="0097161F" w:rsidP="00631859">
                            <w:pPr>
                              <w:widowControl/>
                              <w:jc w:val="center"/>
                              <w:rPr>
                                <w:rFonts w:ascii="標楷體" w:eastAsia="標楷體" w:hAnsi="標楷體" w:cs="新細明體"/>
                                <w:color w:val="000000"/>
                                <w:kern w:val="0"/>
                                <w:sz w:val="20"/>
                              </w:rPr>
                            </w:pPr>
                            <w:r w:rsidRPr="00CC398B">
                              <w:rPr>
                                <w:rFonts w:ascii="標楷體" w:eastAsia="標楷體" w:hAnsi="標楷體" w:cs="新細明體" w:hint="eastAsia"/>
                                <w:color w:val="000000"/>
                                <w:kern w:val="0"/>
                                <w:sz w:val="20"/>
                              </w:rPr>
                              <w:t>合計</w:t>
                            </w:r>
                          </w:p>
                        </w:tc>
                      </w:tr>
                      <w:tr w:rsidR="0097161F" w:rsidRPr="00CC398B" w14:paraId="31FC7D6A" w14:textId="77777777" w:rsidTr="00631859">
                        <w:trPr>
                          <w:trHeight w:hRule="exact" w:val="397"/>
                        </w:trPr>
                        <w:tc>
                          <w:tcPr>
                            <w:tcW w:w="243" w:type="pct"/>
                            <w:tcBorders>
                              <w:top w:val="single" w:sz="4" w:space="0" w:color="auto"/>
                              <w:left w:val="single" w:sz="4" w:space="0" w:color="auto"/>
                              <w:bottom w:val="single" w:sz="4" w:space="0" w:color="auto"/>
                              <w:right w:val="single" w:sz="4" w:space="0" w:color="auto"/>
                            </w:tcBorders>
                            <w:vAlign w:val="center"/>
                          </w:tcPr>
                          <w:p w14:paraId="321D8D26"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1</w:t>
                            </w:r>
                          </w:p>
                        </w:tc>
                        <w:tc>
                          <w:tcPr>
                            <w:tcW w:w="1070" w:type="pct"/>
                            <w:tcBorders>
                              <w:top w:val="single" w:sz="4" w:space="0" w:color="auto"/>
                              <w:left w:val="single" w:sz="4" w:space="0" w:color="auto"/>
                              <w:bottom w:val="single" w:sz="4" w:space="0" w:color="auto"/>
                              <w:right w:val="single" w:sz="4" w:space="0" w:color="auto"/>
                            </w:tcBorders>
                            <w:vAlign w:val="center"/>
                          </w:tcPr>
                          <w:p w14:paraId="32BCC492" w14:textId="77777777" w:rsidR="0097161F" w:rsidRPr="00CC398B" w:rsidRDefault="0097161F" w:rsidP="00631859">
                            <w:pPr>
                              <w:widowControl/>
                              <w:jc w:val="both"/>
                              <w:rPr>
                                <w:rFonts w:ascii="標楷體" w:eastAsia="標楷體" w:hAnsi="標楷體"/>
                                <w:color w:val="000000"/>
                                <w:sz w:val="20"/>
                              </w:rPr>
                            </w:pPr>
                            <w:r w:rsidRPr="00CC398B">
                              <w:rPr>
                                <w:rFonts w:ascii="標楷體" w:eastAsia="標楷體" w:hAnsi="標楷體"/>
                                <w:sz w:val="20"/>
                              </w:rPr>
                              <w:t>中華郵政蘇澳馬賽郵局</w:t>
                            </w:r>
                          </w:p>
                        </w:tc>
                        <w:tc>
                          <w:tcPr>
                            <w:tcW w:w="704" w:type="pct"/>
                            <w:tcBorders>
                              <w:top w:val="single" w:sz="4" w:space="0" w:color="auto"/>
                              <w:left w:val="single" w:sz="4" w:space="0" w:color="auto"/>
                              <w:bottom w:val="single" w:sz="4" w:space="0" w:color="auto"/>
                              <w:right w:val="single" w:sz="4" w:space="0" w:color="auto"/>
                            </w:tcBorders>
                            <w:vAlign w:val="center"/>
                          </w:tcPr>
                          <w:p w14:paraId="0ECDDFBF"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sz w:val="20"/>
                              </w:rPr>
                              <w:t>4、9、12</w:t>
                            </w:r>
                          </w:p>
                        </w:tc>
                        <w:tc>
                          <w:tcPr>
                            <w:tcW w:w="438" w:type="pct"/>
                            <w:tcBorders>
                              <w:top w:val="single" w:sz="4" w:space="0" w:color="auto"/>
                              <w:left w:val="single" w:sz="4" w:space="0" w:color="auto"/>
                              <w:bottom w:val="single" w:sz="4" w:space="0" w:color="auto"/>
                              <w:right w:val="single" w:sz="4" w:space="0" w:color="auto"/>
                            </w:tcBorders>
                            <w:vAlign w:val="center"/>
                          </w:tcPr>
                          <w:p w14:paraId="0B0D598A" w14:textId="77777777" w:rsidR="0097161F" w:rsidRPr="00CC398B" w:rsidRDefault="0097161F" w:rsidP="00631859">
                            <w:pPr>
                              <w:widowControl/>
                              <w:jc w:val="both"/>
                              <w:rPr>
                                <w:rFonts w:ascii="標楷體" w:eastAsia="標楷體" w:hAnsi="標楷體"/>
                                <w:color w:val="000000"/>
                                <w:sz w:val="20"/>
                              </w:rPr>
                            </w:pPr>
                            <w:r w:rsidRPr="00CC398B">
                              <w:rPr>
                                <w:rFonts w:ascii="標楷體" w:eastAsia="標楷體" w:hAnsi="標楷體" w:hint="eastAsia"/>
                                <w:color w:val="000000"/>
                                <w:sz w:val="20"/>
                              </w:rPr>
                              <w:t>蘇澳分局</w:t>
                            </w:r>
                          </w:p>
                        </w:tc>
                        <w:tc>
                          <w:tcPr>
                            <w:tcW w:w="596" w:type="pct"/>
                            <w:tcBorders>
                              <w:top w:val="single" w:sz="4" w:space="0" w:color="auto"/>
                              <w:left w:val="single" w:sz="4" w:space="0" w:color="auto"/>
                              <w:bottom w:val="single" w:sz="4" w:space="0" w:color="auto"/>
                              <w:right w:val="single" w:sz="4" w:space="0" w:color="auto"/>
                            </w:tcBorders>
                            <w:vAlign w:val="center"/>
                          </w:tcPr>
                          <w:p w14:paraId="1A30AA9F" w14:textId="77777777" w:rsidR="0097161F" w:rsidRPr="00CC398B" w:rsidRDefault="0097161F" w:rsidP="00631859">
                            <w:pPr>
                              <w:widowControl/>
                              <w:jc w:val="both"/>
                              <w:rPr>
                                <w:rFonts w:ascii="標楷體" w:eastAsia="標楷體" w:hAnsi="標楷體" w:cs="新細明體"/>
                                <w:color w:val="000000"/>
                                <w:kern w:val="0"/>
                                <w:sz w:val="20"/>
                              </w:rPr>
                            </w:pPr>
                            <w:r w:rsidRPr="00CC398B">
                              <w:rPr>
                                <w:rFonts w:ascii="標楷體" w:eastAsia="標楷體" w:hAnsi="標楷體" w:hint="eastAsia"/>
                                <w:color w:val="000000"/>
                                <w:sz w:val="20"/>
                              </w:rPr>
                              <w:t>馬賽郵局</w:t>
                            </w:r>
                          </w:p>
                        </w:tc>
                        <w:tc>
                          <w:tcPr>
                            <w:tcW w:w="141" w:type="pct"/>
                            <w:tcBorders>
                              <w:top w:val="single" w:sz="4" w:space="0" w:color="auto"/>
                              <w:left w:val="nil"/>
                              <w:bottom w:val="single" w:sz="4" w:space="0" w:color="auto"/>
                              <w:right w:val="single" w:sz="4" w:space="0" w:color="auto"/>
                            </w:tcBorders>
                            <w:shd w:val="clear" w:color="auto" w:fill="auto"/>
                            <w:noWrap/>
                            <w:vAlign w:val="center"/>
                          </w:tcPr>
                          <w:p w14:paraId="580E6509"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6</w:t>
                            </w:r>
                          </w:p>
                        </w:tc>
                        <w:tc>
                          <w:tcPr>
                            <w:tcW w:w="141" w:type="pct"/>
                            <w:tcBorders>
                              <w:top w:val="single" w:sz="4" w:space="0" w:color="auto"/>
                              <w:left w:val="nil"/>
                              <w:bottom w:val="single" w:sz="4" w:space="0" w:color="auto"/>
                              <w:right w:val="single" w:sz="4" w:space="0" w:color="auto"/>
                            </w:tcBorders>
                            <w:shd w:val="clear" w:color="auto" w:fill="auto"/>
                            <w:vAlign w:val="center"/>
                          </w:tcPr>
                          <w:p w14:paraId="3B46EADA"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17</w:t>
                            </w:r>
                          </w:p>
                        </w:tc>
                        <w:tc>
                          <w:tcPr>
                            <w:tcW w:w="141" w:type="pct"/>
                            <w:tcBorders>
                              <w:top w:val="single" w:sz="4" w:space="0" w:color="auto"/>
                              <w:left w:val="nil"/>
                              <w:bottom w:val="single" w:sz="4" w:space="0" w:color="auto"/>
                              <w:right w:val="single" w:sz="4" w:space="0" w:color="auto"/>
                            </w:tcBorders>
                            <w:shd w:val="clear" w:color="auto" w:fill="auto"/>
                            <w:vAlign w:val="center"/>
                          </w:tcPr>
                          <w:p w14:paraId="2AAC8C35"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388B8D05" w14:textId="77777777" w:rsidR="0097161F" w:rsidRPr="0079316A" w:rsidRDefault="0097161F" w:rsidP="00631859">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5CADC265"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110784C5"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687D3881"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26ED9CE2"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04A852C9" w14:textId="77777777" w:rsidR="0097161F" w:rsidRPr="0079316A" w:rsidRDefault="0097161F" w:rsidP="00631859">
                            <w:pPr>
                              <w:widowControl/>
                              <w:jc w:val="right"/>
                              <w:rPr>
                                <w:rFonts w:ascii="標楷體" w:eastAsia="標楷體" w:hAnsi="標楷體" w:cs="新細明體"/>
                                <w:kern w:val="0"/>
                                <w:sz w:val="20"/>
                              </w:rPr>
                            </w:pPr>
                            <w:r w:rsidRPr="00705132">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487CA3D7"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70A63922" w14:textId="77777777" w:rsidR="0097161F" w:rsidRPr="0079316A" w:rsidRDefault="0097161F" w:rsidP="00631859">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33EAB8E0"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3</w:t>
                            </w:r>
                          </w:p>
                        </w:tc>
                        <w:tc>
                          <w:tcPr>
                            <w:tcW w:w="255" w:type="pct"/>
                            <w:tcBorders>
                              <w:top w:val="single" w:sz="4" w:space="0" w:color="auto"/>
                              <w:left w:val="nil"/>
                              <w:bottom w:val="single" w:sz="4" w:space="0" w:color="auto"/>
                              <w:right w:val="single" w:sz="4" w:space="0" w:color="auto"/>
                            </w:tcBorders>
                            <w:noWrap/>
                            <w:vAlign w:val="center"/>
                          </w:tcPr>
                          <w:p w14:paraId="4EC33607" w14:textId="77777777" w:rsidR="0097161F" w:rsidRPr="00CC398B" w:rsidRDefault="0097161F" w:rsidP="00631859">
                            <w:pPr>
                              <w:widowControl/>
                              <w:jc w:val="right"/>
                              <w:rPr>
                                <w:rFonts w:ascii="標楷體" w:eastAsia="標楷體" w:hAnsi="標楷體" w:cs="新細明體"/>
                                <w:kern w:val="0"/>
                                <w:sz w:val="20"/>
                              </w:rPr>
                            </w:pPr>
                            <w:r w:rsidRPr="00CC398B">
                              <w:rPr>
                                <w:rFonts w:ascii="標楷體" w:eastAsia="標楷體" w:hAnsi="標楷體" w:hint="eastAsia"/>
                                <w:sz w:val="20"/>
                              </w:rPr>
                              <w:t>28</w:t>
                            </w:r>
                          </w:p>
                        </w:tc>
                      </w:tr>
                      <w:tr w:rsidR="0097161F" w:rsidRPr="00CC398B" w14:paraId="44382EC2" w14:textId="77777777" w:rsidTr="00631859">
                        <w:trPr>
                          <w:trHeight w:val="57"/>
                        </w:trPr>
                        <w:tc>
                          <w:tcPr>
                            <w:tcW w:w="243" w:type="pct"/>
                            <w:tcBorders>
                              <w:top w:val="single" w:sz="4" w:space="0" w:color="auto"/>
                              <w:left w:val="single" w:sz="4" w:space="0" w:color="auto"/>
                              <w:bottom w:val="single" w:sz="4" w:space="0" w:color="auto"/>
                              <w:right w:val="single" w:sz="4" w:space="0" w:color="auto"/>
                            </w:tcBorders>
                            <w:vAlign w:val="center"/>
                          </w:tcPr>
                          <w:p w14:paraId="3E64214D"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2</w:t>
                            </w:r>
                          </w:p>
                        </w:tc>
                        <w:tc>
                          <w:tcPr>
                            <w:tcW w:w="1070" w:type="pct"/>
                            <w:tcBorders>
                              <w:top w:val="single" w:sz="4" w:space="0" w:color="auto"/>
                              <w:left w:val="single" w:sz="4" w:space="0" w:color="auto"/>
                              <w:bottom w:val="single" w:sz="4" w:space="0" w:color="auto"/>
                              <w:right w:val="single" w:sz="4" w:space="0" w:color="auto"/>
                            </w:tcBorders>
                            <w:vAlign w:val="center"/>
                          </w:tcPr>
                          <w:p w14:paraId="225E5FFD" w14:textId="77777777" w:rsidR="0097161F" w:rsidRPr="00CC398B" w:rsidRDefault="0097161F" w:rsidP="00631859">
                            <w:pPr>
                              <w:widowControl/>
                              <w:rPr>
                                <w:rFonts w:ascii="標楷體" w:eastAsia="標楷體" w:hAnsi="標楷體"/>
                                <w:color w:val="000000"/>
                                <w:sz w:val="20"/>
                              </w:rPr>
                            </w:pPr>
                            <w:r w:rsidRPr="00CC398B">
                              <w:rPr>
                                <w:rFonts w:ascii="標楷體" w:eastAsia="標楷體" w:hAnsi="標楷體"/>
                                <w:sz w:val="20"/>
                              </w:rPr>
                              <w:t>統一</w:t>
                            </w:r>
                            <w:r w:rsidRPr="00CC398B">
                              <w:rPr>
                                <w:rFonts w:ascii="標楷體" w:eastAsia="標楷體" w:hAnsi="標楷體" w:hint="eastAsia"/>
                                <w:sz w:val="20"/>
                              </w:rPr>
                              <w:t>超商</w:t>
                            </w:r>
                            <w:r w:rsidRPr="00CC398B">
                              <w:rPr>
                                <w:rFonts w:ascii="標楷體" w:eastAsia="標楷體" w:hAnsi="標楷體"/>
                                <w:sz w:val="20"/>
                              </w:rPr>
                              <w:t>廣安</w:t>
                            </w:r>
                            <w:r w:rsidRPr="00CC398B">
                              <w:rPr>
                                <w:rFonts w:ascii="標楷體" w:eastAsia="標楷體" w:hAnsi="標楷體" w:hint="eastAsia"/>
                                <w:sz w:val="20"/>
                              </w:rPr>
                              <w:t>門市</w:t>
                            </w:r>
                          </w:p>
                        </w:tc>
                        <w:tc>
                          <w:tcPr>
                            <w:tcW w:w="704" w:type="pct"/>
                            <w:tcBorders>
                              <w:top w:val="single" w:sz="4" w:space="0" w:color="auto"/>
                              <w:left w:val="single" w:sz="4" w:space="0" w:color="auto"/>
                              <w:bottom w:val="single" w:sz="4" w:space="0" w:color="auto"/>
                              <w:right w:val="single" w:sz="4" w:space="0" w:color="auto"/>
                            </w:tcBorders>
                            <w:vAlign w:val="center"/>
                          </w:tcPr>
                          <w:p w14:paraId="19953EA9"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sz w:val="20"/>
                              </w:rPr>
                              <w:t>9</w:t>
                            </w:r>
                          </w:p>
                        </w:tc>
                        <w:tc>
                          <w:tcPr>
                            <w:tcW w:w="438" w:type="pct"/>
                            <w:tcBorders>
                              <w:top w:val="single" w:sz="4" w:space="0" w:color="auto"/>
                              <w:left w:val="single" w:sz="4" w:space="0" w:color="auto"/>
                              <w:bottom w:val="single" w:sz="4" w:space="0" w:color="auto"/>
                              <w:right w:val="single" w:sz="4" w:space="0" w:color="auto"/>
                            </w:tcBorders>
                            <w:vAlign w:val="center"/>
                          </w:tcPr>
                          <w:p w14:paraId="0D919364"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羅東分局</w:t>
                            </w:r>
                          </w:p>
                        </w:tc>
                        <w:tc>
                          <w:tcPr>
                            <w:tcW w:w="596" w:type="pct"/>
                            <w:tcBorders>
                              <w:top w:val="single" w:sz="4" w:space="0" w:color="auto"/>
                              <w:left w:val="single" w:sz="4" w:space="0" w:color="auto"/>
                              <w:bottom w:val="single" w:sz="4" w:space="0" w:color="auto"/>
                              <w:right w:val="single" w:sz="4" w:space="0" w:color="auto"/>
                            </w:tcBorders>
                            <w:vAlign w:val="bottom"/>
                          </w:tcPr>
                          <w:p w14:paraId="24D02D6F" w14:textId="77777777" w:rsidR="0097161F" w:rsidRPr="00CC398B" w:rsidRDefault="0097161F" w:rsidP="00631859">
                            <w:pPr>
                              <w:widowControl/>
                              <w:jc w:val="both"/>
                              <w:rPr>
                                <w:rFonts w:ascii="標楷體" w:eastAsia="標楷體" w:hAnsi="標楷體" w:cs="新細明體"/>
                                <w:color w:val="000000"/>
                                <w:kern w:val="0"/>
                                <w:sz w:val="20"/>
                              </w:rPr>
                            </w:pPr>
                            <w:r w:rsidRPr="00CC398B">
                              <w:rPr>
                                <w:rFonts w:ascii="標楷體" w:eastAsia="標楷體" w:hAnsi="標楷體" w:hint="eastAsia"/>
                                <w:color w:val="000000"/>
                                <w:sz w:val="20"/>
                              </w:rPr>
                              <w:t>7-ELEVEN廣安門市</w:t>
                            </w:r>
                          </w:p>
                        </w:tc>
                        <w:tc>
                          <w:tcPr>
                            <w:tcW w:w="141" w:type="pct"/>
                            <w:tcBorders>
                              <w:top w:val="single" w:sz="4" w:space="0" w:color="auto"/>
                              <w:left w:val="nil"/>
                              <w:bottom w:val="single" w:sz="4" w:space="0" w:color="auto"/>
                              <w:right w:val="single" w:sz="4" w:space="0" w:color="auto"/>
                            </w:tcBorders>
                            <w:shd w:val="clear" w:color="auto" w:fill="auto"/>
                            <w:noWrap/>
                            <w:vAlign w:val="center"/>
                          </w:tcPr>
                          <w:p w14:paraId="616BC773"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7ECF7598"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77DF3ADB"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49E1E077"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796D0746"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66BD04A9"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7C68A786" w14:textId="77777777" w:rsidR="0097161F" w:rsidRPr="0079316A" w:rsidRDefault="0097161F" w:rsidP="00631859">
                            <w:pPr>
                              <w:widowControl/>
                              <w:jc w:val="right"/>
                              <w:rPr>
                                <w:rFonts w:ascii="標楷體" w:eastAsia="標楷體" w:hAnsi="標楷體" w:cs="新細明體"/>
                                <w:kern w:val="0"/>
                                <w:sz w:val="20"/>
                              </w:rPr>
                            </w:pPr>
                            <w:r w:rsidRPr="00063E94">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55EFC19B"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69E32FF2"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w:t>
                            </w:r>
                          </w:p>
                        </w:tc>
                        <w:tc>
                          <w:tcPr>
                            <w:tcW w:w="141" w:type="pct"/>
                            <w:tcBorders>
                              <w:top w:val="single" w:sz="4" w:space="0" w:color="auto"/>
                              <w:left w:val="nil"/>
                              <w:bottom w:val="single" w:sz="4" w:space="0" w:color="auto"/>
                              <w:right w:val="single" w:sz="4" w:space="0" w:color="auto"/>
                            </w:tcBorders>
                            <w:shd w:val="clear" w:color="auto" w:fill="auto"/>
                            <w:vAlign w:val="center"/>
                          </w:tcPr>
                          <w:p w14:paraId="4BB3528C"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4</w:t>
                            </w:r>
                          </w:p>
                        </w:tc>
                        <w:tc>
                          <w:tcPr>
                            <w:tcW w:w="141" w:type="pct"/>
                            <w:tcBorders>
                              <w:top w:val="single" w:sz="4" w:space="0" w:color="auto"/>
                              <w:left w:val="nil"/>
                              <w:bottom w:val="single" w:sz="4" w:space="0" w:color="auto"/>
                              <w:right w:val="single" w:sz="4" w:space="0" w:color="auto"/>
                            </w:tcBorders>
                            <w:shd w:val="clear" w:color="auto" w:fill="auto"/>
                            <w:vAlign w:val="center"/>
                          </w:tcPr>
                          <w:p w14:paraId="39729376"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6</w:t>
                            </w:r>
                          </w:p>
                        </w:tc>
                        <w:tc>
                          <w:tcPr>
                            <w:tcW w:w="141" w:type="pct"/>
                            <w:tcBorders>
                              <w:top w:val="single" w:sz="4" w:space="0" w:color="auto"/>
                              <w:left w:val="nil"/>
                              <w:bottom w:val="single" w:sz="4" w:space="0" w:color="auto"/>
                              <w:right w:val="single" w:sz="4" w:space="0" w:color="auto"/>
                            </w:tcBorders>
                            <w:shd w:val="clear" w:color="auto" w:fill="auto"/>
                            <w:vAlign w:val="center"/>
                          </w:tcPr>
                          <w:p w14:paraId="7B8FDE18"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11</w:t>
                            </w:r>
                          </w:p>
                        </w:tc>
                        <w:tc>
                          <w:tcPr>
                            <w:tcW w:w="255" w:type="pct"/>
                            <w:tcBorders>
                              <w:top w:val="single" w:sz="4" w:space="0" w:color="auto"/>
                              <w:left w:val="nil"/>
                              <w:bottom w:val="single" w:sz="4" w:space="0" w:color="auto"/>
                              <w:right w:val="single" w:sz="4" w:space="0" w:color="auto"/>
                            </w:tcBorders>
                            <w:noWrap/>
                            <w:vAlign w:val="center"/>
                          </w:tcPr>
                          <w:p w14:paraId="594842D1" w14:textId="77777777" w:rsidR="0097161F" w:rsidRPr="00CC398B" w:rsidRDefault="0097161F" w:rsidP="00631859">
                            <w:pPr>
                              <w:widowControl/>
                              <w:jc w:val="right"/>
                              <w:rPr>
                                <w:rFonts w:ascii="標楷體" w:eastAsia="標楷體" w:hAnsi="標楷體" w:cs="新細明體"/>
                                <w:kern w:val="0"/>
                                <w:sz w:val="20"/>
                              </w:rPr>
                            </w:pPr>
                            <w:r w:rsidRPr="00CC398B">
                              <w:rPr>
                                <w:rFonts w:ascii="標楷體" w:eastAsia="標楷體" w:hAnsi="標楷體" w:hint="eastAsia"/>
                                <w:sz w:val="20"/>
                              </w:rPr>
                              <w:t>24</w:t>
                            </w:r>
                          </w:p>
                        </w:tc>
                      </w:tr>
                      <w:tr w:rsidR="0097161F" w:rsidRPr="00CC398B" w14:paraId="02D36168" w14:textId="77777777" w:rsidTr="00631859">
                        <w:trPr>
                          <w:trHeight w:val="57"/>
                        </w:trPr>
                        <w:tc>
                          <w:tcPr>
                            <w:tcW w:w="243" w:type="pct"/>
                            <w:tcBorders>
                              <w:top w:val="single" w:sz="4" w:space="0" w:color="auto"/>
                              <w:left w:val="single" w:sz="4" w:space="0" w:color="auto"/>
                              <w:bottom w:val="single" w:sz="4" w:space="0" w:color="auto"/>
                              <w:right w:val="single" w:sz="4" w:space="0" w:color="auto"/>
                            </w:tcBorders>
                            <w:vAlign w:val="center"/>
                          </w:tcPr>
                          <w:p w14:paraId="3A66925B"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3</w:t>
                            </w:r>
                          </w:p>
                        </w:tc>
                        <w:tc>
                          <w:tcPr>
                            <w:tcW w:w="1070" w:type="pct"/>
                            <w:tcBorders>
                              <w:top w:val="single" w:sz="4" w:space="0" w:color="auto"/>
                              <w:left w:val="single" w:sz="4" w:space="0" w:color="auto"/>
                              <w:bottom w:val="single" w:sz="4" w:space="0" w:color="auto"/>
                              <w:right w:val="single" w:sz="4" w:space="0" w:color="auto"/>
                            </w:tcBorders>
                            <w:vAlign w:val="center"/>
                          </w:tcPr>
                          <w:p w14:paraId="0C098AA6" w14:textId="77777777" w:rsidR="0097161F" w:rsidRPr="00CC398B" w:rsidRDefault="0097161F" w:rsidP="00631859">
                            <w:pPr>
                              <w:widowControl/>
                              <w:rPr>
                                <w:rFonts w:ascii="標楷體" w:eastAsia="標楷體" w:hAnsi="標楷體"/>
                                <w:sz w:val="20"/>
                              </w:rPr>
                            </w:pPr>
                            <w:r w:rsidRPr="00CC398B">
                              <w:rPr>
                                <w:rFonts w:ascii="標楷體" w:eastAsia="標楷體" w:hAnsi="標楷體" w:hint="eastAsia"/>
                                <w:sz w:val="20"/>
                              </w:rPr>
                              <w:t>合作金庫商業銀行</w:t>
                            </w:r>
                            <w:r w:rsidRPr="00CC398B">
                              <w:rPr>
                                <w:rFonts w:ascii="標楷體" w:eastAsia="標楷體" w:hAnsi="標楷體"/>
                                <w:sz w:val="20"/>
                              </w:rPr>
                              <w:t>羅東分行</w:t>
                            </w:r>
                          </w:p>
                        </w:tc>
                        <w:tc>
                          <w:tcPr>
                            <w:tcW w:w="704" w:type="pct"/>
                            <w:tcBorders>
                              <w:top w:val="single" w:sz="4" w:space="0" w:color="auto"/>
                              <w:left w:val="single" w:sz="4" w:space="0" w:color="auto"/>
                              <w:bottom w:val="single" w:sz="4" w:space="0" w:color="auto"/>
                              <w:right w:val="single" w:sz="4" w:space="0" w:color="auto"/>
                            </w:tcBorders>
                            <w:vAlign w:val="center"/>
                          </w:tcPr>
                          <w:p w14:paraId="6518B0C2"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sz w:val="20"/>
                              </w:rPr>
                              <w:t>2、3、9、11</w:t>
                            </w:r>
                          </w:p>
                        </w:tc>
                        <w:tc>
                          <w:tcPr>
                            <w:tcW w:w="438" w:type="pct"/>
                            <w:tcBorders>
                              <w:top w:val="single" w:sz="4" w:space="0" w:color="auto"/>
                              <w:left w:val="single" w:sz="4" w:space="0" w:color="auto"/>
                              <w:bottom w:val="single" w:sz="4" w:space="0" w:color="auto"/>
                              <w:right w:val="single" w:sz="4" w:space="0" w:color="auto"/>
                            </w:tcBorders>
                            <w:vAlign w:val="center"/>
                          </w:tcPr>
                          <w:p w14:paraId="7F41F3FD"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羅東分局</w:t>
                            </w:r>
                          </w:p>
                        </w:tc>
                        <w:tc>
                          <w:tcPr>
                            <w:tcW w:w="596" w:type="pct"/>
                            <w:tcBorders>
                              <w:top w:val="single" w:sz="4" w:space="0" w:color="auto"/>
                              <w:left w:val="single" w:sz="4" w:space="0" w:color="auto"/>
                              <w:bottom w:val="single" w:sz="4" w:space="0" w:color="auto"/>
                              <w:right w:val="single" w:sz="4" w:space="0" w:color="auto"/>
                            </w:tcBorders>
                            <w:vAlign w:val="bottom"/>
                          </w:tcPr>
                          <w:p w14:paraId="203A383C" w14:textId="77777777" w:rsidR="0097161F" w:rsidRPr="00CC398B" w:rsidRDefault="0097161F" w:rsidP="00631859">
                            <w:pPr>
                              <w:widowControl/>
                              <w:jc w:val="both"/>
                              <w:rPr>
                                <w:rFonts w:ascii="標楷體" w:eastAsia="標楷體" w:hAnsi="標楷體" w:cs="新細明體"/>
                                <w:color w:val="000000"/>
                                <w:kern w:val="0"/>
                                <w:sz w:val="20"/>
                              </w:rPr>
                            </w:pPr>
                            <w:r w:rsidRPr="00CC398B">
                              <w:rPr>
                                <w:rFonts w:ascii="標楷體" w:eastAsia="標楷體" w:hAnsi="標楷體" w:hint="eastAsia"/>
                                <w:color w:val="000000"/>
                                <w:sz w:val="20"/>
                              </w:rPr>
                              <w:t>公正路合作金庫</w:t>
                            </w:r>
                          </w:p>
                        </w:tc>
                        <w:tc>
                          <w:tcPr>
                            <w:tcW w:w="141" w:type="pct"/>
                            <w:tcBorders>
                              <w:top w:val="single" w:sz="4" w:space="0" w:color="auto"/>
                              <w:left w:val="nil"/>
                              <w:bottom w:val="single" w:sz="4" w:space="0" w:color="auto"/>
                              <w:right w:val="single" w:sz="4" w:space="0" w:color="auto"/>
                            </w:tcBorders>
                            <w:shd w:val="clear" w:color="auto" w:fill="auto"/>
                            <w:noWrap/>
                            <w:vAlign w:val="center"/>
                          </w:tcPr>
                          <w:p w14:paraId="748C0B11"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12</w:t>
                            </w:r>
                          </w:p>
                        </w:tc>
                        <w:tc>
                          <w:tcPr>
                            <w:tcW w:w="141" w:type="pct"/>
                            <w:tcBorders>
                              <w:top w:val="single" w:sz="4" w:space="0" w:color="auto"/>
                              <w:left w:val="nil"/>
                              <w:bottom w:val="single" w:sz="4" w:space="0" w:color="auto"/>
                              <w:right w:val="single" w:sz="4" w:space="0" w:color="auto"/>
                            </w:tcBorders>
                            <w:shd w:val="clear" w:color="auto" w:fill="auto"/>
                            <w:vAlign w:val="center"/>
                          </w:tcPr>
                          <w:p w14:paraId="3B919100"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15</w:t>
                            </w:r>
                          </w:p>
                        </w:tc>
                        <w:tc>
                          <w:tcPr>
                            <w:tcW w:w="141" w:type="pct"/>
                            <w:tcBorders>
                              <w:top w:val="single" w:sz="4" w:space="0" w:color="auto"/>
                              <w:left w:val="nil"/>
                              <w:bottom w:val="single" w:sz="4" w:space="0" w:color="auto"/>
                              <w:right w:val="single" w:sz="4" w:space="0" w:color="auto"/>
                            </w:tcBorders>
                            <w:shd w:val="clear" w:color="auto" w:fill="auto"/>
                            <w:vAlign w:val="center"/>
                          </w:tcPr>
                          <w:p w14:paraId="5A74705C"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6</w:t>
                            </w:r>
                          </w:p>
                        </w:tc>
                        <w:tc>
                          <w:tcPr>
                            <w:tcW w:w="141" w:type="pct"/>
                            <w:tcBorders>
                              <w:top w:val="single" w:sz="4" w:space="0" w:color="auto"/>
                              <w:left w:val="nil"/>
                              <w:bottom w:val="single" w:sz="4" w:space="0" w:color="auto"/>
                              <w:right w:val="single" w:sz="4" w:space="0" w:color="auto"/>
                            </w:tcBorders>
                            <w:shd w:val="clear" w:color="auto" w:fill="auto"/>
                            <w:vAlign w:val="center"/>
                          </w:tcPr>
                          <w:p w14:paraId="40075E93" w14:textId="77777777" w:rsidR="0097161F" w:rsidRPr="0079316A" w:rsidRDefault="0097161F" w:rsidP="00631859">
                            <w:pPr>
                              <w:widowControl/>
                              <w:jc w:val="right"/>
                              <w:rPr>
                                <w:rFonts w:ascii="標楷體" w:eastAsia="標楷體" w:hAnsi="標楷體"/>
                                <w:sz w:val="20"/>
                              </w:rPr>
                            </w:pPr>
                            <w:r>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75C40F7B"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2</w:t>
                            </w:r>
                          </w:p>
                        </w:tc>
                        <w:tc>
                          <w:tcPr>
                            <w:tcW w:w="141" w:type="pct"/>
                            <w:tcBorders>
                              <w:top w:val="single" w:sz="4" w:space="0" w:color="auto"/>
                              <w:left w:val="nil"/>
                              <w:bottom w:val="single" w:sz="4" w:space="0" w:color="auto"/>
                              <w:right w:val="single" w:sz="4" w:space="0" w:color="auto"/>
                            </w:tcBorders>
                            <w:shd w:val="clear" w:color="auto" w:fill="auto"/>
                            <w:vAlign w:val="center"/>
                          </w:tcPr>
                          <w:p w14:paraId="7D92D8F7" w14:textId="77777777" w:rsidR="0097161F" w:rsidRPr="0079316A" w:rsidRDefault="0097161F" w:rsidP="00631859">
                            <w:pPr>
                              <w:widowControl/>
                              <w:jc w:val="right"/>
                              <w:rPr>
                                <w:rFonts w:ascii="標楷體" w:eastAsia="標楷體" w:hAnsi="標楷體"/>
                                <w:sz w:val="20"/>
                              </w:rPr>
                            </w:pPr>
                            <w:r w:rsidRPr="008932C0">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059A8288" w14:textId="77777777" w:rsidR="0097161F" w:rsidRPr="0079316A" w:rsidRDefault="0097161F" w:rsidP="00631859">
                            <w:pPr>
                              <w:widowControl/>
                              <w:jc w:val="right"/>
                              <w:rPr>
                                <w:rFonts w:ascii="標楷體" w:eastAsia="標楷體" w:hAnsi="標楷體"/>
                                <w:sz w:val="20"/>
                              </w:rPr>
                            </w:pPr>
                            <w:r w:rsidRPr="008932C0">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138E4631" w14:textId="77777777" w:rsidR="0097161F" w:rsidRPr="0079316A" w:rsidRDefault="0097161F" w:rsidP="00631859">
                            <w:pPr>
                              <w:widowControl/>
                              <w:jc w:val="right"/>
                              <w:rPr>
                                <w:rFonts w:ascii="標楷體" w:eastAsia="標楷體" w:hAnsi="標楷體"/>
                                <w:sz w:val="20"/>
                              </w:rPr>
                            </w:pPr>
                            <w:r w:rsidRPr="008932C0">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542794C6" w14:textId="77777777" w:rsidR="0097161F" w:rsidRPr="0079316A" w:rsidRDefault="0097161F" w:rsidP="00631859">
                            <w:pPr>
                              <w:widowControl/>
                              <w:jc w:val="right"/>
                              <w:rPr>
                                <w:rFonts w:ascii="標楷體" w:eastAsia="標楷體" w:hAnsi="標楷體"/>
                                <w:sz w:val="20"/>
                              </w:rPr>
                            </w:pPr>
                            <w:r w:rsidRPr="008932C0">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0D835B01"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10</w:t>
                            </w:r>
                          </w:p>
                        </w:tc>
                        <w:tc>
                          <w:tcPr>
                            <w:tcW w:w="141" w:type="pct"/>
                            <w:tcBorders>
                              <w:top w:val="single" w:sz="4" w:space="0" w:color="auto"/>
                              <w:left w:val="nil"/>
                              <w:bottom w:val="single" w:sz="4" w:space="0" w:color="auto"/>
                              <w:right w:val="single" w:sz="4" w:space="0" w:color="auto"/>
                            </w:tcBorders>
                            <w:shd w:val="clear" w:color="auto" w:fill="auto"/>
                            <w:vAlign w:val="center"/>
                          </w:tcPr>
                          <w:p w14:paraId="0346FE7F"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6</w:t>
                            </w:r>
                          </w:p>
                        </w:tc>
                        <w:tc>
                          <w:tcPr>
                            <w:tcW w:w="141" w:type="pct"/>
                            <w:tcBorders>
                              <w:top w:val="single" w:sz="4" w:space="0" w:color="auto"/>
                              <w:left w:val="nil"/>
                              <w:bottom w:val="single" w:sz="4" w:space="0" w:color="auto"/>
                              <w:right w:val="single" w:sz="4" w:space="0" w:color="auto"/>
                            </w:tcBorders>
                            <w:shd w:val="clear" w:color="auto" w:fill="auto"/>
                            <w:vAlign w:val="center"/>
                          </w:tcPr>
                          <w:p w14:paraId="559E0C67"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2</w:t>
                            </w:r>
                          </w:p>
                        </w:tc>
                        <w:tc>
                          <w:tcPr>
                            <w:tcW w:w="255" w:type="pct"/>
                            <w:tcBorders>
                              <w:top w:val="single" w:sz="4" w:space="0" w:color="auto"/>
                              <w:left w:val="nil"/>
                              <w:bottom w:val="single" w:sz="4" w:space="0" w:color="auto"/>
                              <w:right w:val="single" w:sz="4" w:space="0" w:color="auto"/>
                            </w:tcBorders>
                            <w:noWrap/>
                            <w:vAlign w:val="center"/>
                          </w:tcPr>
                          <w:p w14:paraId="2B4EA317" w14:textId="77777777" w:rsidR="0097161F" w:rsidRPr="00CC398B" w:rsidRDefault="0097161F" w:rsidP="00631859">
                            <w:pPr>
                              <w:widowControl/>
                              <w:jc w:val="right"/>
                              <w:rPr>
                                <w:rFonts w:ascii="標楷體" w:eastAsia="標楷體" w:hAnsi="標楷體"/>
                                <w:sz w:val="20"/>
                              </w:rPr>
                            </w:pPr>
                            <w:r w:rsidRPr="00CC398B">
                              <w:rPr>
                                <w:rFonts w:ascii="標楷體" w:eastAsia="標楷體" w:hAnsi="標楷體" w:hint="eastAsia"/>
                                <w:sz w:val="20"/>
                              </w:rPr>
                              <w:t>53</w:t>
                            </w:r>
                          </w:p>
                        </w:tc>
                      </w:tr>
                      <w:tr w:rsidR="0097161F" w:rsidRPr="00CC398B" w14:paraId="719615CD" w14:textId="77777777" w:rsidTr="00631859">
                        <w:trPr>
                          <w:trHeight w:hRule="exact" w:val="397"/>
                        </w:trPr>
                        <w:tc>
                          <w:tcPr>
                            <w:tcW w:w="243" w:type="pct"/>
                            <w:tcBorders>
                              <w:top w:val="single" w:sz="4" w:space="0" w:color="auto"/>
                              <w:left w:val="single" w:sz="4" w:space="0" w:color="auto"/>
                              <w:bottom w:val="single" w:sz="4" w:space="0" w:color="auto"/>
                              <w:right w:val="single" w:sz="4" w:space="0" w:color="auto"/>
                            </w:tcBorders>
                            <w:vAlign w:val="center"/>
                          </w:tcPr>
                          <w:p w14:paraId="024C812A"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color w:val="000000"/>
                                <w:sz w:val="20"/>
                              </w:rPr>
                              <w:t>4</w:t>
                            </w:r>
                          </w:p>
                        </w:tc>
                        <w:tc>
                          <w:tcPr>
                            <w:tcW w:w="1070" w:type="pct"/>
                            <w:tcBorders>
                              <w:top w:val="single" w:sz="4" w:space="0" w:color="auto"/>
                              <w:left w:val="single" w:sz="4" w:space="0" w:color="auto"/>
                              <w:bottom w:val="single" w:sz="4" w:space="0" w:color="auto"/>
                              <w:right w:val="single" w:sz="4" w:space="0" w:color="auto"/>
                            </w:tcBorders>
                            <w:vAlign w:val="center"/>
                          </w:tcPr>
                          <w:p w14:paraId="4C03EC72" w14:textId="77777777" w:rsidR="0097161F" w:rsidRPr="00CC398B" w:rsidRDefault="0097161F" w:rsidP="00631859">
                            <w:pPr>
                              <w:widowControl/>
                              <w:jc w:val="both"/>
                              <w:rPr>
                                <w:rFonts w:ascii="標楷體" w:eastAsia="標楷體" w:hAnsi="標楷體"/>
                                <w:sz w:val="20"/>
                              </w:rPr>
                            </w:pPr>
                            <w:r w:rsidRPr="00CC398B">
                              <w:rPr>
                                <w:rFonts w:ascii="標楷體" w:eastAsia="標楷體" w:hAnsi="標楷體"/>
                                <w:sz w:val="20"/>
                              </w:rPr>
                              <w:t>統一</w:t>
                            </w:r>
                            <w:r w:rsidRPr="00CC398B">
                              <w:rPr>
                                <w:rFonts w:ascii="標楷體" w:eastAsia="標楷體" w:hAnsi="標楷體" w:hint="eastAsia"/>
                                <w:sz w:val="20"/>
                              </w:rPr>
                              <w:t>超商員泉門市</w:t>
                            </w:r>
                          </w:p>
                        </w:tc>
                        <w:tc>
                          <w:tcPr>
                            <w:tcW w:w="704" w:type="pct"/>
                            <w:tcBorders>
                              <w:top w:val="single" w:sz="4" w:space="0" w:color="auto"/>
                              <w:left w:val="single" w:sz="4" w:space="0" w:color="auto"/>
                              <w:bottom w:val="single" w:sz="4" w:space="0" w:color="auto"/>
                              <w:right w:val="single" w:sz="4" w:space="0" w:color="auto"/>
                            </w:tcBorders>
                            <w:vAlign w:val="center"/>
                          </w:tcPr>
                          <w:p w14:paraId="4D92A720" w14:textId="77777777" w:rsidR="0097161F" w:rsidRPr="00CC398B" w:rsidRDefault="0097161F" w:rsidP="00631859">
                            <w:pPr>
                              <w:widowControl/>
                              <w:jc w:val="center"/>
                              <w:rPr>
                                <w:rFonts w:ascii="標楷體" w:eastAsia="標楷體" w:hAnsi="標楷體"/>
                                <w:color w:val="000000"/>
                                <w:sz w:val="20"/>
                              </w:rPr>
                            </w:pPr>
                            <w:r w:rsidRPr="00CC398B">
                              <w:rPr>
                                <w:rFonts w:ascii="標楷體" w:eastAsia="標楷體" w:hAnsi="標楷體" w:hint="eastAsia"/>
                                <w:sz w:val="20"/>
                              </w:rPr>
                              <w:t>9、10</w:t>
                            </w:r>
                          </w:p>
                        </w:tc>
                        <w:tc>
                          <w:tcPr>
                            <w:tcW w:w="438" w:type="pct"/>
                            <w:tcBorders>
                              <w:top w:val="single" w:sz="4" w:space="0" w:color="auto"/>
                              <w:left w:val="single" w:sz="4" w:space="0" w:color="auto"/>
                              <w:bottom w:val="single" w:sz="4" w:space="0" w:color="auto"/>
                              <w:right w:val="single" w:sz="4" w:space="0" w:color="auto"/>
                            </w:tcBorders>
                            <w:vAlign w:val="center"/>
                          </w:tcPr>
                          <w:p w14:paraId="0E226765" w14:textId="77777777" w:rsidR="0097161F" w:rsidRPr="00CC398B" w:rsidRDefault="0097161F" w:rsidP="00631859">
                            <w:pPr>
                              <w:widowControl/>
                              <w:jc w:val="both"/>
                              <w:rPr>
                                <w:rFonts w:ascii="標楷體" w:eastAsia="標楷體" w:hAnsi="標楷體"/>
                                <w:color w:val="000000"/>
                                <w:sz w:val="20"/>
                              </w:rPr>
                            </w:pPr>
                            <w:r w:rsidRPr="00CC398B">
                              <w:rPr>
                                <w:rFonts w:ascii="標楷體" w:eastAsia="標楷體" w:hAnsi="標楷體" w:hint="eastAsia"/>
                                <w:color w:val="000000"/>
                                <w:sz w:val="20"/>
                              </w:rPr>
                              <w:t>宜蘭分局</w:t>
                            </w:r>
                          </w:p>
                        </w:tc>
                        <w:tc>
                          <w:tcPr>
                            <w:tcW w:w="596" w:type="pct"/>
                            <w:tcBorders>
                              <w:top w:val="single" w:sz="4" w:space="0" w:color="auto"/>
                              <w:left w:val="single" w:sz="4" w:space="0" w:color="auto"/>
                              <w:bottom w:val="single" w:sz="4" w:space="0" w:color="auto"/>
                              <w:right w:val="single" w:sz="4" w:space="0" w:color="auto"/>
                            </w:tcBorders>
                            <w:vAlign w:val="center"/>
                          </w:tcPr>
                          <w:p w14:paraId="58E54F54" w14:textId="77777777" w:rsidR="0097161F" w:rsidRPr="00CC398B" w:rsidRDefault="0097161F" w:rsidP="00631859">
                            <w:pPr>
                              <w:widowControl/>
                              <w:jc w:val="both"/>
                              <w:rPr>
                                <w:rFonts w:ascii="標楷體" w:eastAsia="標楷體" w:hAnsi="標楷體"/>
                                <w:color w:val="000000"/>
                                <w:sz w:val="20"/>
                              </w:rPr>
                            </w:pPr>
                            <w:r w:rsidRPr="00CC398B">
                              <w:rPr>
                                <w:rFonts w:ascii="標楷體" w:eastAsia="標楷體" w:hAnsi="標楷體" w:hint="eastAsia"/>
                                <w:color w:val="000000"/>
                                <w:sz w:val="20"/>
                              </w:rPr>
                              <w:t>溫泉路7-11</w:t>
                            </w:r>
                          </w:p>
                        </w:tc>
                        <w:tc>
                          <w:tcPr>
                            <w:tcW w:w="141" w:type="pct"/>
                            <w:tcBorders>
                              <w:top w:val="single" w:sz="4" w:space="0" w:color="auto"/>
                              <w:left w:val="nil"/>
                              <w:bottom w:val="single" w:sz="4" w:space="0" w:color="auto"/>
                              <w:right w:val="single" w:sz="4" w:space="0" w:color="auto"/>
                            </w:tcBorders>
                            <w:shd w:val="clear" w:color="auto" w:fill="auto"/>
                            <w:noWrap/>
                            <w:vAlign w:val="center"/>
                          </w:tcPr>
                          <w:p w14:paraId="702127D9"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8</w:t>
                            </w:r>
                          </w:p>
                        </w:tc>
                        <w:tc>
                          <w:tcPr>
                            <w:tcW w:w="141" w:type="pct"/>
                            <w:tcBorders>
                              <w:top w:val="single" w:sz="4" w:space="0" w:color="auto"/>
                              <w:left w:val="nil"/>
                              <w:bottom w:val="single" w:sz="4" w:space="0" w:color="auto"/>
                              <w:right w:val="single" w:sz="4" w:space="0" w:color="auto"/>
                            </w:tcBorders>
                            <w:shd w:val="clear" w:color="auto" w:fill="auto"/>
                            <w:vAlign w:val="center"/>
                          </w:tcPr>
                          <w:p w14:paraId="4302A3F9"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11</w:t>
                            </w:r>
                          </w:p>
                        </w:tc>
                        <w:tc>
                          <w:tcPr>
                            <w:tcW w:w="141" w:type="pct"/>
                            <w:tcBorders>
                              <w:top w:val="single" w:sz="4" w:space="0" w:color="auto"/>
                              <w:left w:val="nil"/>
                              <w:bottom w:val="single" w:sz="4" w:space="0" w:color="auto"/>
                              <w:right w:val="single" w:sz="4" w:space="0" w:color="auto"/>
                            </w:tcBorders>
                            <w:shd w:val="clear" w:color="auto" w:fill="auto"/>
                            <w:vAlign w:val="center"/>
                          </w:tcPr>
                          <w:p w14:paraId="57594FE9"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16</w:t>
                            </w:r>
                          </w:p>
                        </w:tc>
                        <w:tc>
                          <w:tcPr>
                            <w:tcW w:w="141" w:type="pct"/>
                            <w:tcBorders>
                              <w:top w:val="single" w:sz="4" w:space="0" w:color="auto"/>
                              <w:left w:val="nil"/>
                              <w:bottom w:val="single" w:sz="4" w:space="0" w:color="auto"/>
                              <w:right w:val="single" w:sz="4" w:space="0" w:color="auto"/>
                            </w:tcBorders>
                            <w:shd w:val="clear" w:color="auto" w:fill="auto"/>
                            <w:vAlign w:val="center"/>
                          </w:tcPr>
                          <w:p w14:paraId="185B904A"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8</w:t>
                            </w:r>
                          </w:p>
                        </w:tc>
                        <w:tc>
                          <w:tcPr>
                            <w:tcW w:w="141" w:type="pct"/>
                            <w:tcBorders>
                              <w:top w:val="single" w:sz="4" w:space="0" w:color="auto"/>
                              <w:left w:val="nil"/>
                              <w:bottom w:val="single" w:sz="4" w:space="0" w:color="auto"/>
                              <w:right w:val="single" w:sz="4" w:space="0" w:color="auto"/>
                            </w:tcBorders>
                            <w:shd w:val="clear" w:color="auto" w:fill="auto"/>
                            <w:vAlign w:val="center"/>
                          </w:tcPr>
                          <w:p w14:paraId="0BBB16EA"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9</w:t>
                            </w:r>
                          </w:p>
                        </w:tc>
                        <w:tc>
                          <w:tcPr>
                            <w:tcW w:w="141" w:type="pct"/>
                            <w:tcBorders>
                              <w:top w:val="single" w:sz="4" w:space="0" w:color="auto"/>
                              <w:left w:val="nil"/>
                              <w:bottom w:val="single" w:sz="4" w:space="0" w:color="auto"/>
                              <w:right w:val="single" w:sz="4" w:space="0" w:color="auto"/>
                            </w:tcBorders>
                            <w:shd w:val="clear" w:color="auto" w:fill="auto"/>
                            <w:vAlign w:val="center"/>
                          </w:tcPr>
                          <w:p w14:paraId="236AD30B"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3</w:t>
                            </w:r>
                          </w:p>
                        </w:tc>
                        <w:tc>
                          <w:tcPr>
                            <w:tcW w:w="141" w:type="pct"/>
                            <w:tcBorders>
                              <w:top w:val="single" w:sz="4" w:space="0" w:color="auto"/>
                              <w:left w:val="nil"/>
                              <w:bottom w:val="single" w:sz="4" w:space="0" w:color="auto"/>
                              <w:right w:val="single" w:sz="4" w:space="0" w:color="auto"/>
                            </w:tcBorders>
                            <w:shd w:val="clear" w:color="auto" w:fill="auto"/>
                            <w:vAlign w:val="center"/>
                          </w:tcPr>
                          <w:p w14:paraId="542F2423"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4</w:t>
                            </w:r>
                          </w:p>
                        </w:tc>
                        <w:tc>
                          <w:tcPr>
                            <w:tcW w:w="141" w:type="pct"/>
                            <w:tcBorders>
                              <w:top w:val="single" w:sz="4" w:space="0" w:color="auto"/>
                              <w:left w:val="nil"/>
                              <w:bottom w:val="single" w:sz="4" w:space="0" w:color="auto"/>
                              <w:right w:val="single" w:sz="4" w:space="0" w:color="auto"/>
                            </w:tcBorders>
                            <w:shd w:val="clear" w:color="auto" w:fill="auto"/>
                            <w:vAlign w:val="center"/>
                          </w:tcPr>
                          <w:p w14:paraId="2F8A3612" w14:textId="77777777" w:rsidR="0097161F" w:rsidRPr="0079316A" w:rsidRDefault="0097161F" w:rsidP="00631859">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 w:type="pct"/>
                            <w:tcBorders>
                              <w:top w:val="single" w:sz="4" w:space="0" w:color="auto"/>
                              <w:left w:val="nil"/>
                              <w:bottom w:val="single" w:sz="4" w:space="0" w:color="auto"/>
                              <w:right w:val="single" w:sz="4" w:space="0" w:color="auto"/>
                            </w:tcBorders>
                            <w:shd w:val="clear" w:color="auto" w:fill="auto"/>
                            <w:vAlign w:val="center"/>
                          </w:tcPr>
                          <w:p w14:paraId="644924D5" w14:textId="77777777" w:rsidR="0097161F" w:rsidRPr="0079316A" w:rsidRDefault="0097161F" w:rsidP="00631859">
                            <w:pPr>
                              <w:widowControl/>
                              <w:jc w:val="right"/>
                              <w:rPr>
                                <w:rFonts w:ascii="標楷體" w:eastAsia="標楷體" w:hAnsi="標楷體" w:cs="新細明體"/>
                                <w:kern w:val="0"/>
                                <w:sz w:val="20"/>
                              </w:rPr>
                            </w:pPr>
                            <w:r w:rsidRPr="0079316A">
                              <w:rPr>
                                <w:rFonts w:ascii="標楷體" w:eastAsia="標楷體" w:hAnsi="標楷體" w:hint="eastAsia"/>
                                <w:sz w:val="20"/>
                              </w:rPr>
                              <w:t>3</w:t>
                            </w:r>
                          </w:p>
                        </w:tc>
                        <w:tc>
                          <w:tcPr>
                            <w:tcW w:w="141" w:type="pct"/>
                            <w:tcBorders>
                              <w:top w:val="single" w:sz="4" w:space="0" w:color="auto"/>
                              <w:left w:val="nil"/>
                              <w:bottom w:val="single" w:sz="4" w:space="0" w:color="auto"/>
                              <w:right w:val="single" w:sz="4" w:space="0" w:color="auto"/>
                            </w:tcBorders>
                            <w:shd w:val="clear" w:color="auto" w:fill="auto"/>
                            <w:vAlign w:val="center"/>
                          </w:tcPr>
                          <w:p w14:paraId="6516E67A"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3</w:t>
                            </w:r>
                          </w:p>
                        </w:tc>
                        <w:tc>
                          <w:tcPr>
                            <w:tcW w:w="141" w:type="pct"/>
                            <w:tcBorders>
                              <w:top w:val="single" w:sz="4" w:space="0" w:color="auto"/>
                              <w:left w:val="nil"/>
                              <w:bottom w:val="single" w:sz="4" w:space="0" w:color="auto"/>
                              <w:right w:val="single" w:sz="4" w:space="0" w:color="auto"/>
                            </w:tcBorders>
                            <w:shd w:val="clear" w:color="auto" w:fill="auto"/>
                            <w:vAlign w:val="center"/>
                          </w:tcPr>
                          <w:p w14:paraId="3A94D420"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29</w:t>
                            </w:r>
                          </w:p>
                        </w:tc>
                        <w:tc>
                          <w:tcPr>
                            <w:tcW w:w="141" w:type="pct"/>
                            <w:tcBorders>
                              <w:top w:val="single" w:sz="4" w:space="0" w:color="auto"/>
                              <w:left w:val="nil"/>
                              <w:bottom w:val="single" w:sz="4" w:space="0" w:color="auto"/>
                              <w:right w:val="single" w:sz="4" w:space="0" w:color="auto"/>
                            </w:tcBorders>
                            <w:shd w:val="clear" w:color="auto" w:fill="auto"/>
                            <w:vAlign w:val="center"/>
                          </w:tcPr>
                          <w:p w14:paraId="7A9AA87D" w14:textId="77777777" w:rsidR="0097161F" w:rsidRPr="0079316A" w:rsidRDefault="0097161F" w:rsidP="00631859">
                            <w:pPr>
                              <w:widowControl/>
                              <w:jc w:val="right"/>
                              <w:rPr>
                                <w:rFonts w:ascii="標楷體" w:eastAsia="標楷體" w:hAnsi="標楷體"/>
                                <w:sz w:val="20"/>
                              </w:rPr>
                            </w:pPr>
                            <w:r w:rsidRPr="0079316A">
                              <w:rPr>
                                <w:rFonts w:ascii="標楷體" w:eastAsia="標楷體" w:hAnsi="標楷體" w:hint="eastAsia"/>
                                <w:sz w:val="20"/>
                              </w:rPr>
                              <w:t>47</w:t>
                            </w:r>
                          </w:p>
                        </w:tc>
                        <w:tc>
                          <w:tcPr>
                            <w:tcW w:w="255" w:type="pct"/>
                            <w:tcBorders>
                              <w:top w:val="single" w:sz="4" w:space="0" w:color="auto"/>
                              <w:left w:val="nil"/>
                              <w:bottom w:val="single" w:sz="4" w:space="0" w:color="auto"/>
                              <w:right w:val="single" w:sz="4" w:space="0" w:color="auto"/>
                            </w:tcBorders>
                            <w:noWrap/>
                            <w:vAlign w:val="center"/>
                          </w:tcPr>
                          <w:p w14:paraId="1A3EAD96" w14:textId="77777777" w:rsidR="0097161F" w:rsidRPr="00CC398B" w:rsidRDefault="0097161F" w:rsidP="00631859">
                            <w:pPr>
                              <w:widowControl/>
                              <w:jc w:val="right"/>
                              <w:rPr>
                                <w:rFonts w:ascii="標楷體" w:eastAsia="標楷體" w:hAnsi="標楷體"/>
                                <w:sz w:val="20"/>
                              </w:rPr>
                            </w:pPr>
                            <w:r w:rsidRPr="00CC398B">
                              <w:rPr>
                                <w:rFonts w:ascii="標楷體" w:eastAsia="標楷體" w:hAnsi="標楷體" w:hint="eastAsia"/>
                                <w:sz w:val="20"/>
                              </w:rPr>
                              <w:t>141</w:t>
                            </w:r>
                          </w:p>
                        </w:tc>
                      </w:tr>
                    </w:tbl>
                    <w:p w14:paraId="25CF5029" w14:textId="77777777" w:rsidR="0097161F" w:rsidRPr="00CC398B" w:rsidRDefault="0097161F" w:rsidP="00631859">
                      <w:pPr>
                        <w:widowControl/>
                        <w:snapToGrid w:val="0"/>
                        <w:spacing w:line="280" w:lineRule="exact"/>
                        <w:ind w:left="333" w:hangingChars="185" w:hanging="333"/>
                        <w:jc w:val="both"/>
                        <w:rPr>
                          <w:sz w:val="18"/>
                          <w:szCs w:val="18"/>
                        </w:rPr>
                      </w:pPr>
                      <w:r w:rsidRPr="00CC398B">
                        <w:rPr>
                          <w:rFonts w:ascii="標楷體" w:eastAsia="標楷體" w:hAnsi="標楷體" w:hint="eastAsia"/>
                          <w:sz w:val="18"/>
                          <w:szCs w:val="18"/>
                        </w:rPr>
                        <w:t>資料來源：整理自</w:t>
                      </w:r>
                      <w:r>
                        <w:rPr>
                          <w:rFonts w:ascii="標楷體" w:eastAsia="標楷體" w:hAnsi="標楷體" w:hint="eastAsia"/>
                          <w:sz w:val="18"/>
                          <w:szCs w:val="18"/>
                        </w:rPr>
                        <w:t>警察</w:t>
                      </w:r>
                      <w:r w:rsidRPr="00CC398B">
                        <w:rPr>
                          <w:rFonts w:ascii="標楷體" w:eastAsia="標楷體" w:hAnsi="標楷體" w:hint="eastAsia"/>
                          <w:sz w:val="18"/>
                          <w:szCs w:val="18"/>
                        </w:rPr>
                        <w:t>局提供資料。</w:t>
                      </w:r>
                    </w:p>
                  </w:txbxContent>
                </v:textbox>
                <w10:wrap type="square" anchorx="margin"/>
              </v:shape>
            </w:pict>
          </mc:Fallback>
        </mc:AlternateContent>
      </w:r>
      <w:r w:rsidR="00631859" w:rsidRPr="001C5F62">
        <w:rPr>
          <w:rFonts w:ascii="標楷體" w:hAnsi="標楷體" w:hint="eastAsia"/>
          <w:b/>
          <w:sz w:val="24"/>
          <w:szCs w:val="24"/>
        </w:rPr>
        <w:t xml:space="preserve">（3）　</w:t>
      </w:r>
      <w:r w:rsidR="00631859" w:rsidRPr="001C5F62">
        <w:rPr>
          <w:rFonts w:ascii="標楷體" w:hAnsi="標楷體" w:hint="eastAsia"/>
          <w:b/>
          <w:bCs/>
          <w:spacing w:val="2"/>
          <w:sz w:val="24"/>
          <w:szCs w:val="24"/>
        </w:rPr>
        <w:t>詐欺犯罪案件現金提領熱點，間有部分月份巡簽次數偏低，甚或未執行巡簽，允待督促各分局確實執行巡邏勤務，並提高提領熱點見警率，俾有效嚇阻詐欺犯罪發生，以確保民眾財產安全：</w:t>
      </w:r>
      <w:r w:rsidR="00631859" w:rsidRPr="001C5F62">
        <w:rPr>
          <w:rFonts w:ascii="標楷體" w:hAnsi="標楷體" w:hint="eastAsia"/>
          <w:bCs/>
          <w:spacing w:val="2"/>
          <w:sz w:val="24"/>
          <w:szCs w:val="24"/>
        </w:rPr>
        <w:t>據警察局提供113年度詐欺犯罪案件現金提領（銀行、郵局、超商等）熱點，其中以中華郵政羅東郵局35案最多，其次為中華郵政蘇澳馬賽郵局25案及統一超商廣安門市20案。經以警察局提供113年度巡邏箱巡簽狀況，勾稽比對上述提領熱點巡邏箱巡簽情形，發現各分局均已設置巡邏箱，惟部分詐欺犯罪案件發生月份巡簽次數偏低者，如蘇澳分局巡簽中華郵政蘇澳馬賽郵局、羅東分局巡簽統一超商廣安門市及宜蘭分局巡簽統一超商員泉門市等；甚有部分月份未執行巡簽作業者，如蘇澳分局巡簽中華郵政蘇澳馬賽郵局、羅東分局巡簽合作金庫商業銀行羅東分行（表2）等，經函請警察局督促各分局確實執行巡邏勤務，並提高提領熱點見警率，俾有效嚇阻詐欺犯罪發生，以確保民眾財產安全。據復：警察局針對警政署每週公布歹徒提領熱點，即交所轄分局派員調閱監視器影像，並於每週週報提報各分局提領熱點及管制調閱影像、追緝情形，警察局已彙整提領熱點並分析提領熱區時段，於114年6月函請各分局編排警力巡（簽）守，並加強督導執行巡簽。</w:t>
      </w:r>
    </w:p>
    <w:p w14:paraId="6CAB45F4" w14:textId="77777777" w:rsidR="00631859" w:rsidRPr="001C5F62" w:rsidRDefault="00631859" w:rsidP="00AC1D97">
      <w:pPr>
        <w:pStyle w:val="100"/>
        <w:overflowPunct w:val="0"/>
        <w:spacing w:line="540" w:lineRule="exact"/>
        <w:ind w:firstLineChars="200" w:firstLine="561"/>
        <w:jc w:val="both"/>
        <w:rPr>
          <w:rFonts w:ascii="標楷體" w:hAnsi="標楷體"/>
          <w:b/>
          <w:szCs w:val="28"/>
        </w:rPr>
      </w:pPr>
      <w:r w:rsidRPr="001C5F62">
        <w:rPr>
          <w:rFonts w:ascii="標楷體" w:hAnsi="標楷體" w:hint="eastAsia"/>
          <w:b/>
          <w:szCs w:val="28"/>
        </w:rPr>
        <w:t xml:space="preserve">3.　</w:t>
      </w:r>
      <w:r w:rsidRPr="001C5F62">
        <w:rPr>
          <w:rFonts w:hint="eastAsia"/>
        </w:rPr>
        <w:t xml:space="preserve"> </w:t>
      </w:r>
      <w:r w:rsidRPr="001C5F62">
        <w:rPr>
          <w:rFonts w:hint="eastAsia"/>
          <w:b/>
        </w:rPr>
        <w:t>為提升整體治安</w:t>
      </w:r>
      <w:r w:rsidRPr="001C5F62">
        <w:rPr>
          <w:rFonts w:ascii="標楷體" w:hAnsi="標楷體" w:hint="eastAsia"/>
          <w:b/>
        </w:rPr>
        <w:t>，</w:t>
      </w:r>
      <w:r w:rsidRPr="001C5F62">
        <w:rPr>
          <w:rFonts w:hint="eastAsia"/>
          <w:b/>
        </w:rPr>
        <w:t>積極爭取警力派補</w:t>
      </w:r>
      <w:r w:rsidRPr="001C5F62">
        <w:rPr>
          <w:rFonts w:ascii="標楷體" w:hAnsi="標楷體" w:hint="eastAsia"/>
          <w:b/>
        </w:rPr>
        <w:t>，</w:t>
      </w:r>
      <w:r w:rsidRPr="001C5F62">
        <w:rPr>
          <w:rFonts w:hint="eastAsia"/>
          <w:b/>
        </w:rPr>
        <w:t>惟</w:t>
      </w:r>
      <w:r w:rsidRPr="001C5F62">
        <w:rPr>
          <w:rFonts w:ascii="標楷體" w:hAnsi="標楷體" w:hint="eastAsia"/>
          <w:b/>
          <w:szCs w:val="28"/>
        </w:rPr>
        <w:t>近3年度警察人力缺額及比率仍逐年上升，且部分單位員警缺額嚴重，允待持續積極爭取員額並優先派補，以強化轄區警力配置。</w:t>
      </w:r>
    </w:p>
    <w:p w14:paraId="01A79ACE" w14:textId="6A062C74" w:rsidR="00631859" w:rsidRPr="001C5F62" w:rsidRDefault="00A3193F" w:rsidP="00A3193F">
      <w:pPr>
        <w:pStyle w:val="100"/>
        <w:tabs>
          <w:tab w:val="left" w:pos="9715"/>
        </w:tabs>
        <w:overflowPunct w:val="0"/>
        <w:spacing w:beforeLines="50" w:before="120" w:afterLines="50" w:after="120" w:line="480" w:lineRule="exact"/>
        <w:ind w:firstLineChars="266" w:firstLine="532"/>
        <w:jc w:val="both"/>
        <w:rPr>
          <w:rFonts w:ascii="標楷體" w:hAnsi="標楷體"/>
          <w:b/>
          <w:szCs w:val="28"/>
        </w:rPr>
      </w:pPr>
      <w:r w:rsidRPr="001C5F62">
        <w:rPr>
          <w:rFonts w:ascii="標楷體" w:hAnsi="標楷體"/>
          <w:noProof/>
          <w:kern w:val="0"/>
          <w:sz w:val="20"/>
        </w:rPr>
        <w:lastRenderedPageBreak/>
        <mc:AlternateContent>
          <mc:Choice Requires="wps">
            <w:drawing>
              <wp:anchor distT="0" distB="0" distL="114300" distR="114300" simplePos="0" relativeHeight="251668480" behindDoc="0" locked="0" layoutInCell="1" allowOverlap="1" wp14:anchorId="3ADD8661" wp14:editId="3AAAA696">
                <wp:simplePos x="0" y="0"/>
                <wp:positionH relativeFrom="margin">
                  <wp:posOffset>2091055</wp:posOffset>
                </wp:positionH>
                <wp:positionV relativeFrom="paragraph">
                  <wp:posOffset>4145915</wp:posOffset>
                </wp:positionV>
                <wp:extent cx="4222750" cy="4425315"/>
                <wp:effectExtent l="0" t="0" r="6350" b="0"/>
                <wp:wrapSquare wrapText="bothSides"/>
                <wp:docPr id="2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2750" cy="4425315"/>
                        </a:xfrm>
                        <a:prstGeom prst="rect">
                          <a:avLst/>
                        </a:prstGeom>
                        <a:solidFill>
                          <a:srgbClr val="FFFFFF"/>
                        </a:solidFill>
                        <a:ln w="9525">
                          <a:noFill/>
                          <a:miter lim="800000"/>
                          <a:headEnd/>
                          <a:tailEnd/>
                        </a:ln>
                      </wps:spPr>
                      <wps:txbx>
                        <w:txbxContent>
                          <w:tbl>
                            <w:tblPr>
                              <w:tblOverlap w:val="never"/>
                              <w:tblW w:w="629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418"/>
                              <w:gridCol w:w="992"/>
                              <w:gridCol w:w="992"/>
                              <w:gridCol w:w="993"/>
                              <w:gridCol w:w="1904"/>
                            </w:tblGrid>
                            <w:tr w:rsidR="0097161F" w:rsidRPr="00286885" w14:paraId="74045A3A" w14:textId="77777777" w:rsidTr="00631859">
                              <w:trPr>
                                <w:trHeight w:val="20"/>
                                <w:jc w:val="right"/>
                              </w:trPr>
                              <w:tc>
                                <w:tcPr>
                                  <w:tcW w:w="6299" w:type="dxa"/>
                                  <w:gridSpan w:val="5"/>
                                  <w:tcBorders>
                                    <w:top w:val="nil"/>
                                    <w:left w:val="nil"/>
                                    <w:bottom w:val="nil"/>
                                    <w:right w:val="nil"/>
                                  </w:tcBorders>
                                  <w:shd w:val="clear" w:color="auto" w:fill="auto"/>
                                  <w:noWrap/>
                                  <w:vAlign w:val="center"/>
                                </w:tcPr>
                                <w:p w14:paraId="2EFB2698" w14:textId="0304741E" w:rsidR="0097161F" w:rsidRPr="0018589C" w:rsidRDefault="0097161F" w:rsidP="005A09BC">
                                  <w:pPr>
                                    <w:kinsoku w:val="0"/>
                                    <w:adjustRightInd w:val="0"/>
                                    <w:snapToGrid w:val="0"/>
                                    <w:ind w:leftChars="-12" w:left="-29" w:rightChars="-11" w:right="-26"/>
                                    <w:suppressOverlap/>
                                    <w:jc w:val="center"/>
                                    <w:textAlignment w:val="baseline"/>
                                    <w:rPr>
                                      <w:rFonts w:ascii="標楷體" w:eastAsia="標楷體" w:hAnsi="標楷體"/>
                                      <w:b/>
                                      <w:kern w:val="0"/>
                                      <w:szCs w:val="24"/>
                                    </w:rPr>
                                  </w:pPr>
                                  <w:r w:rsidRPr="0018589C">
                                    <w:rPr>
                                      <w:rFonts w:ascii="標楷體" w:eastAsia="標楷體" w:hAnsi="標楷體" w:hint="eastAsia"/>
                                      <w:b/>
                                      <w:kern w:val="0"/>
                                      <w:szCs w:val="24"/>
                                    </w:rPr>
                                    <w:t>表</w:t>
                                  </w:r>
                                  <w:r>
                                    <w:rPr>
                                      <w:rFonts w:ascii="標楷體" w:eastAsia="標楷體" w:hAnsi="標楷體" w:hint="eastAsia"/>
                                      <w:b/>
                                      <w:kern w:val="0"/>
                                      <w:szCs w:val="24"/>
                                    </w:rPr>
                                    <w:t>4</w:t>
                                  </w:r>
                                  <w:r w:rsidRPr="0018589C">
                                    <w:rPr>
                                      <w:rFonts w:ascii="標楷體" w:eastAsia="標楷體" w:hAnsi="標楷體" w:hint="eastAsia"/>
                                      <w:b/>
                                      <w:kern w:val="0"/>
                                      <w:szCs w:val="24"/>
                                    </w:rPr>
                                    <w:t xml:space="preserve">　113年度各單位警察人力缺額情形</w:t>
                                  </w:r>
                                </w:p>
                              </w:tc>
                            </w:tr>
                            <w:tr w:rsidR="0097161F" w:rsidRPr="00627A2C" w14:paraId="1A07D50D" w14:textId="77777777" w:rsidTr="00631859">
                              <w:trPr>
                                <w:trHeight w:val="20"/>
                                <w:jc w:val="right"/>
                              </w:trPr>
                              <w:tc>
                                <w:tcPr>
                                  <w:tcW w:w="6299" w:type="dxa"/>
                                  <w:gridSpan w:val="5"/>
                                  <w:tcBorders>
                                    <w:top w:val="nil"/>
                                    <w:left w:val="nil"/>
                                    <w:bottom w:val="single" w:sz="4" w:space="0" w:color="auto"/>
                                    <w:right w:val="nil"/>
                                  </w:tcBorders>
                                  <w:shd w:val="clear" w:color="auto" w:fill="auto"/>
                                  <w:noWrap/>
                                  <w:vAlign w:val="center"/>
                                </w:tcPr>
                                <w:p w14:paraId="66064812" w14:textId="77777777" w:rsidR="0097161F" w:rsidRPr="00627A2C" w:rsidRDefault="0097161F" w:rsidP="00631859">
                                  <w:pPr>
                                    <w:kinsoku w:val="0"/>
                                    <w:adjustRightInd w:val="0"/>
                                    <w:snapToGrid w:val="0"/>
                                    <w:ind w:leftChars="-12" w:left="-29" w:rightChars="-11" w:right="-26" w:firstLine="2"/>
                                    <w:suppressOverlap/>
                                    <w:jc w:val="right"/>
                                    <w:textAlignment w:val="baseline"/>
                                    <w:rPr>
                                      <w:rFonts w:ascii="標楷體" w:eastAsia="標楷體" w:hAnsi="標楷體"/>
                                      <w:kern w:val="0"/>
                                      <w:sz w:val="20"/>
                                    </w:rPr>
                                  </w:pPr>
                                  <w:r w:rsidRPr="00627A2C">
                                    <w:rPr>
                                      <w:rFonts w:ascii="標楷體" w:eastAsia="標楷體" w:hAnsi="標楷體" w:hint="eastAsia"/>
                                      <w:kern w:val="0"/>
                                      <w:sz w:val="20"/>
                                    </w:rPr>
                                    <w:t>單位：人、％</w:t>
                                  </w:r>
                                </w:p>
                              </w:tc>
                            </w:tr>
                            <w:tr w:rsidR="0097161F" w:rsidRPr="00286885" w14:paraId="0E12D02C" w14:textId="77777777" w:rsidTr="00A3193F">
                              <w:trPr>
                                <w:trHeight w:val="680"/>
                                <w:jc w:val="right"/>
                              </w:trPr>
                              <w:tc>
                                <w:tcPr>
                                  <w:tcW w:w="1418" w:type="dxa"/>
                                  <w:tcBorders>
                                    <w:top w:val="single" w:sz="4" w:space="0" w:color="auto"/>
                                  </w:tcBorders>
                                  <w:shd w:val="clear" w:color="auto" w:fill="auto"/>
                                  <w:noWrap/>
                                  <w:vAlign w:val="center"/>
                                </w:tcPr>
                                <w:p w14:paraId="39850686"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單位別</w:t>
                                  </w:r>
                                </w:p>
                              </w:tc>
                              <w:tc>
                                <w:tcPr>
                                  <w:tcW w:w="992" w:type="dxa"/>
                                  <w:tcBorders>
                                    <w:top w:val="single" w:sz="4" w:space="0" w:color="auto"/>
                                  </w:tcBorders>
                                  <w:shd w:val="clear" w:color="auto" w:fill="auto"/>
                                  <w:noWrap/>
                                  <w:vAlign w:val="center"/>
                                </w:tcPr>
                                <w:p w14:paraId="3F58225D" w14:textId="77777777"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預算員額</w:t>
                                  </w:r>
                                </w:p>
                                <w:p w14:paraId="332B21E7" w14:textId="0D748B9B"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18589C">
                                    <w:rPr>
                                      <w:rFonts w:ascii="標楷體" w:eastAsia="標楷體" w:hAnsi="標楷體" w:hint="eastAsia"/>
                                      <w:kern w:val="0"/>
                                      <w:sz w:val="20"/>
                                    </w:rPr>
                                    <w:t>A</w:t>
                                  </w:r>
                                  <w:r>
                                    <w:rPr>
                                      <w:rFonts w:ascii="標楷體" w:eastAsia="標楷體" w:hAnsi="標楷體" w:hint="eastAsia"/>
                                      <w:color w:val="000000"/>
                                      <w:sz w:val="20"/>
                                    </w:rPr>
                                    <w:t>）</w:t>
                                  </w:r>
                                </w:p>
                              </w:tc>
                              <w:tc>
                                <w:tcPr>
                                  <w:tcW w:w="992" w:type="dxa"/>
                                  <w:tcBorders>
                                    <w:top w:val="single" w:sz="4" w:space="0" w:color="auto"/>
                                  </w:tcBorders>
                                  <w:shd w:val="clear" w:color="auto" w:fill="auto"/>
                                  <w:noWrap/>
                                  <w:vAlign w:val="center"/>
                                </w:tcPr>
                                <w:p w14:paraId="18C065C6" w14:textId="77777777"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現有員額</w:t>
                                  </w:r>
                                </w:p>
                                <w:p w14:paraId="280D2204" w14:textId="1EA8541F"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18589C">
                                    <w:rPr>
                                      <w:rFonts w:ascii="標楷體" w:eastAsia="標楷體" w:hAnsi="標楷體" w:hint="eastAsia"/>
                                      <w:kern w:val="0"/>
                                      <w:sz w:val="20"/>
                                    </w:rPr>
                                    <w:t>B</w:t>
                                  </w:r>
                                  <w:r>
                                    <w:rPr>
                                      <w:rFonts w:ascii="標楷體" w:eastAsia="標楷體" w:hAnsi="標楷體" w:hint="eastAsia"/>
                                      <w:color w:val="000000"/>
                                      <w:sz w:val="20"/>
                                    </w:rPr>
                                    <w:t>）</w:t>
                                  </w:r>
                                </w:p>
                              </w:tc>
                              <w:tc>
                                <w:tcPr>
                                  <w:tcW w:w="993" w:type="dxa"/>
                                  <w:tcBorders>
                                    <w:top w:val="single" w:sz="4" w:space="0" w:color="auto"/>
                                  </w:tcBorders>
                                  <w:shd w:val="clear" w:color="auto" w:fill="auto"/>
                                  <w:noWrap/>
                                  <w:vAlign w:val="center"/>
                                </w:tcPr>
                                <w:p w14:paraId="1ADEB910" w14:textId="77777777"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現有缺額</w:t>
                                  </w:r>
                                </w:p>
                                <w:p w14:paraId="6D6E6AD5" w14:textId="0B06EA0E"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18589C">
                                    <w:rPr>
                                      <w:rFonts w:ascii="標楷體" w:eastAsia="標楷體" w:hAnsi="標楷體" w:hint="eastAsia"/>
                                      <w:kern w:val="0"/>
                                      <w:sz w:val="20"/>
                                    </w:rPr>
                                    <w:t>C=A-B</w:t>
                                  </w:r>
                                  <w:r>
                                    <w:rPr>
                                      <w:rFonts w:ascii="標楷體" w:eastAsia="標楷體" w:hAnsi="標楷體" w:hint="eastAsia"/>
                                      <w:color w:val="000000"/>
                                      <w:sz w:val="20"/>
                                    </w:rPr>
                                    <w:t>）</w:t>
                                  </w:r>
                                </w:p>
                              </w:tc>
                              <w:tc>
                                <w:tcPr>
                                  <w:tcW w:w="1904" w:type="dxa"/>
                                  <w:tcBorders>
                                    <w:top w:val="single" w:sz="4" w:space="0" w:color="auto"/>
                                  </w:tcBorders>
                                  <w:shd w:val="clear" w:color="auto" w:fill="auto"/>
                                  <w:noWrap/>
                                  <w:vAlign w:val="center"/>
                                </w:tcPr>
                                <w:p w14:paraId="40056D48" w14:textId="77777777"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缺額比率</w:t>
                                  </w:r>
                                </w:p>
                                <w:p w14:paraId="2B3E3F65" w14:textId="7C13EF4F"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18589C">
                                    <w:rPr>
                                      <w:rFonts w:ascii="標楷體" w:eastAsia="標楷體" w:hAnsi="標楷體" w:hint="eastAsia"/>
                                      <w:kern w:val="0"/>
                                      <w:sz w:val="20"/>
                                    </w:rPr>
                                    <w:t>D=C/A</w:t>
                                  </w:r>
                                  <w:r w:rsidRPr="0043230E">
                                    <w:rPr>
                                      <w:rFonts w:ascii="標楷體" w:eastAsia="標楷體" w:hAnsi="標楷體"/>
                                      <w:kern w:val="0"/>
                                      <w:sz w:val="20"/>
                                    </w:rPr>
                                    <w:t>×</w:t>
                                  </w:r>
                                  <w:r w:rsidRPr="0018589C">
                                    <w:rPr>
                                      <w:rFonts w:ascii="標楷體" w:eastAsia="標楷體" w:hAnsi="標楷體" w:hint="eastAsia"/>
                                      <w:kern w:val="0"/>
                                      <w:sz w:val="20"/>
                                    </w:rPr>
                                    <w:t>100</w:t>
                                  </w:r>
                                  <w:r>
                                    <w:rPr>
                                      <w:rFonts w:ascii="標楷體" w:eastAsia="標楷體" w:hAnsi="標楷體" w:hint="eastAsia"/>
                                      <w:color w:val="000000"/>
                                      <w:sz w:val="20"/>
                                    </w:rPr>
                                    <w:t>）</w:t>
                                  </w:r>
                                </w:p>
                              </w:tc>
                            </w:tr>
                            <w:tr w:rsidR="0097161F" w:rsidRPr="00286885" w14:paraId="11C4794D" w14:textId="77777777" w:rsidTr="00631859">
                              <w:trPr>
                                <w:trHeight w:hRule="exact" w:val="397"/>
                                <w:jc w:val="right"/>
                              </w:trPr>
                              <w:tc>
                                <w:tcPr>
                                  <w:tcW w:w="1418" w:type="dxa"/>
                                  <w:shd w:val="clear" w:color="auto" w:fill="auto"/>
                                  <w:noWrap/>
                                  <w:vAlign w:val="center"/>
                                </w:tcPr>
                                <w:p w14:paraId="02C8F098"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b/>
                                      <w:kern w:val="0"/>
                                      <w:sz w:val="20"/>
                                    </w:rPr>
                                  </w:pPr>
                                  <w:r w:rsidRPr="0018589C">
                                    <w:rPr>
                                      <w:rFonts w:ascii="標楷體" w:eastAsia="標楷體" w:hAnsi="標楷體" w:hint="eastAsia"/>
                                      <w:b/>
                                      <w:kern w:val="0"/>
                                      <w:sz w:val="20"/>
                                    </w:rPr>
                                    <w:t>合</w:t>
                                  </w:r>
                                  <w:r>
                                    <w:rPr>
                                      <w:rFonts w:ascii="標楷體" w:eastAsia="標楷體" w:hAnsi="標楷體" w:hint="eastAsia"/>
                                      <w:b/>
                                      <w:kern w:val="0"/>
                                      <w:sz w:val="20"/>
                                    </w:rPr>
                                    <w:t xml:space="preserve"> </w:t>
                                  </w:r>
                                  <w:r>
                                    <w:rPr>
                                      <w:rFonts w:ascii="標楷體" w:eastAsia="標楷體" w:hAnsi="標楷體"/>
                                      <w:b/>
                                      <w:kern w:val="0"/>
                                      <w:sz w:val="20"/>
                                    </w:rPr>
                                    <w:t xml:space="preserve"> </w:t>
                                  </w:r>
                                  <w:r>
                                    <w:rPr>
                                      <w:rFonts w:ascii="標楷體" w:eastAsia="標楷體" w:hAnsi="標楷體" w:hint="eastAsia"/>
                                      <w:b/>
                                      <w:kern w:val="0"/>
                                      <w:sz w:val="20"/>
                                    </w:rPr>
                                    <w:t xml:space="preserve"> </w:t>
                                  </w:r>
                                  <w:r>
                                    <w:rPr>
                                      <w:rFonts w:ascii="標楷體" w:eastAsia="標楷體" w:hAnsi="標楷體"/>
                                      <w:b/>
                                      <w:kern w:val="0"/>
                                      <w:sz w:val="20"/>
                                    </w:rPr>
                                    <w:t xml:space="preserve"> </w:t>
                                  </w:r>
                                  <w:r w:rsidRPr="0018589C">
                                    <w:rPr>
                                      <w:rFonts w:ascii="標楷體" w:eastAsia="標楷體" w:hAnsi="標楷體" w:hint="eastAsia"/>
                                      <w:b/>
                                      <w:kern w:val="0"/>
                                      <w:sz w:val="20"/>
                                    </w:rPr>
                                    <w:t>計</w:t>
                                  </w:r>
                                </w:p>
                              </w:tc>
                              <w:tc>
                                <w:tcPr>
                                  <w:tcW w:w="992" w:type="dxa"/>
                                  <w:shd w:val="clear" w:color="auto" w:fill="auto"/>
                                  <w:noWrap/>
                                  <w:vAlign w:val="center"/>
                                </w:tcPr>
                                <w:p w14:paraId="71C2AB1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b/>
                                      <w:kern w:val="0"/>
                                      <w:sz w:val="20"/>
                                    </w:rPr>
                                  </w:pPr>
                                  <w:r w:rsidRPr="0018589C">
                                    <w:rPr>
                                      <w:rFonts w:ascii="標楷體" w:eastAsia="標楷體" w:hAnsi="標楷體" w:hint="eastAsia"/>
                                      <w:b/>
                                      <w:kern w:val="0"/>
                                      <w:sz w:val="20"/>
                                    </w:rPr>
                                    <w:t>1,382</w:t>
                                  </w:r>
                                </w:p>
                              </w:tc>
                              <w:tc>
                                <w:tcPr>
                                  <w:tcW w:w="992" w:type="dxa"/>
                                  <w:shd w:val="clear" w:color="auto" w:fill="auto"/>
                                  <w:noWrap/>
                                  <w:vAlign w:val="center"/>
                                </w:tcPr>
                                <w:p w14:paraId="54299FB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b/>
                                      <w:kern w:val="0"/>
                                      <w:sz w:val="20"/>
                                    </w:rPr>
                                  </w:pPr>
                                  <w:r w:rsidRPr="0018589C">
                                    <w:rPr>
                                      <w:rFonts w:ascii="標楷體" w:eastAsia="標楷體" w:hAnsi="標楷體"/>
                                      <w:b/>
                                      <w:kern w:val="0"/>
                                      <w:sz w:val="20"/>
                                    </w:rPr>
                                    <w:t>1,271</w:t>
                                  </w:r>
                                </w:p>
                              </w:tc>
                              <w:tc>
                                <w:tcPr>
                                  <w:tcW w:w="993" w:type="dxa"/>
                                  <w:shd w:val="clear" w:color="auto" w:fill="auto"/>
                                  <w:noWrap/>
                                  <w:vAlign w:val="center"/>
                                </w:tcPr>
                                <w:p w14:paraId="5BE02516"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b/>
                                      <w:kern w:val="0"/>
                                      <w:sz w:val="20"/>
                                    </w:rPr>
                                  </w:pPr>
                                  <w:r w:rsidRPr="0018589C">
                                    <w:rPr>
                                      <w:rFonts w:ascii="標楷體" w:eastAsia="標楷體" w:hAnsi="標楷體"/>
                                      <w:b/>
                                      <w:kern w:val="0"/>
                                      <w:sz w:val="20"/>
                                    </w:rPr>
                                    <w:t>111</w:t>
                                  </w:r>
                                </w:p>
                              </w:tc>
                              <w:tc>
                                <w:tcPr>
                                  <w:tcW w:w="1904" w:type="dxa"/>
                                  <w:shd w:val="clear" w:color="auto" w:fill="auto"/>
                                  <w:noWrap/>
                                  <w:vAlign w:val="center"/>
                                </w:tcPr>
                                <w:p w14:paraId="40FBAA63"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b/>
                                      <w:kern w:val="0"/>
                                      <w:sz w:val="20"/>
                                    </w:rPr>
                                  </w:pPr>
                                  <w:r w:rsidRPr="0018589C">
                                    <w:rPr>
                                      <w:rFonts w:ascii="標楷體" w:eastAsia="標楷體" w:hAnsi="標楷體" w:hint="eastAsia"/>
                                      <w:b/>
                                      <w:kern w:val="0"/>
                                      <w:sz w:val="20"/>
                                    </w:rPr>
                                    <w:t xml:space="preserve">8.03 </w:t>
                                  </w:r>
                                </w:p>
                              </w:tc>
                            </w:tr>
                            <w:tr w:rsidR="0097161F" w:rsidRPr="00286885" w14:paraId="609A94CF" w14:textId="77777777" w:rsidTr="00631859">
                              <w:trPr>
                                <w:trHeight w:hRule="exact" w:val="397"/>
                                <w:jc w:val="right"/>
                              </w:trPr>
                              <w:tc>
                                <w:tcPr>
                                  <w:tcW w:w="1418" w:type="dxa"/>
                                  <w:shd w:val="clear" w:color="auto" w:fill="auto"/>
                                  <w:noWrap/>
                                  <w:vAlign w:val="center"/>
                                </w:tcPr>
                                <w:p w14:paraId="396E3093"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宜蘭分局</w:t>
                                  </w:r>
                                </w:p>
                              </w:tc>
                              <w:tc>
                                <w:tcPr>
                                  <w:tcW w:w="992" w:type="dxa"/>
                                  <w:shd w:val="clear" w:color="auto" w:fill="auto"/>
                                  <w:noWrap/>
                                  <w:vAlign w:val="center"/>
                                </w:tcPr>
                                <w:p w14:paraId="534A5AAE"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221</w:t>
                                  </w:r>
                                </w:p>
                              </w:tc>
                              <w:tc>
                                <w:tcPr>
                                  <w:tcW w:w="992" w:type="dxa"/>
                                  <w:shd w:val="clear" w:color="auto" w:fill="auto"/>
                                  <w:noWrap/>
                                  <w:vAlign w:val="center"/>
                                </w:tcPr>
                                <w:p w14:paraId="6685B8E6"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198</w:t>
                                  </w:r>
                                </w:p>
                              </w:tc>
                              <w:tc>
                                <w:tcPr>
                                  <w:tcW w:w="993" w:type="dxa"/>
                                  <w:shd w:val="clear" w:color="auto" w:fill="auto"/>
                                  <w:noWrap/>
                                  <w:vAlign w:val="center"/>
                                </w:tcPr>
                                <w:p w14:paraId="33133AC7"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23</w:t>
                                  </w:r>
                                </w:p>
                              </w:tc>
                              <w:tc>
                                <w:tcPr>
                                  <w:tcW w:w="1904" w:type="dxa"/>
                                  <w:shd w:val="clear" w:color="auto" w:fill="auto"/>
                                  <w:noWrap/>
                                  <w:vAlign w:val="center"/>
                                </w:tcPr>
                                <w:p w14:paraId="03C2BB5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10.41 </w:t>
                                  </w:r>
                                </w:p>
                              </w:tc>
                            </w:tr>
                            <w:tr w:rsidR="0097161F" w:rsidRPr="00286885" w14:paraId="6B52460A" w14:textId="77777777" w:rsidTr="00631859">
                              <w:trPr>
                                <w:trHeight w:hRule="exact" w:val="397"/>
                                <w:jc w:val="right"/>
                              </w:trPr>
                              <w:tc>
                                <w:tcPr>
                                  <w:tcW w:w="1418" w:type="dxa"/>
                                  <w:shd w:val="clear" w:color="auto" w:fill="auto"/>
                                  <w:noWrap/>
                                  <w:vAlign w:val="center"/>
                                </w:tcPr>
                                <w:p w14:paraId="254BA19E"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礁溪分局</w:t>
                                  </w:r>
                                </w:p>
                              </w:tc>
                              <w:tc>
                                <w:tcPr>
                                  <w:tcW w:w="992" w:type="dxa"/>
                                  <w:shd w:val="clear" w:color="auto" w:fill="auto"/>
                                  <w:noWrap/>
                                  <w:vAlign w:val="center"/>
                                </w:tcPr>
                                <w:p w14:paraId="6183EAC3"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199</w:t>
                                  </w:r>
                                </w:p>
                              </w:tc>
                              <w:tc>
                                <w:tcPr>
                                  <w:tcW w:w="992" w:type="dxa"/>
                                  <w:shd w:val="clear" w:color="auto" w:fill="auto"/>
                                  <w:noWrap/>
                                  <w:vAlign w:val="center"/>
                                </w:tcPr>
                                <w:p w14:paraId="1CD215CE"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182</w:t>
                                  </w:r>
                                </w:p>
                              </w:tc>
                              <w:tc>
                                <w:tcPr>
                                  <w:tcW w:w="993" w:type="dxa"/>
                                  <w:shd w:val="clear" w:color="auto" w:fill="auto"/>
                                  <w:noWrap/>
                                  <w:vAlign w:val="center"/>
                                </w:tcPr>
                                <w:p w14:paraId="429B46F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17</w:t>
                                  </w:r>
                                </w:p>
                              </w:tc>
                              <w:tc>
                                <w:tcPr>
                                  <w:tcW w:w="1904" w:type="dxa"/>
                                  <w:shd w:val="clear" w:color="auto" w:fill="auto"/>
                                  <w:noWrap/>
                                  <w:vAlign w:val="center"/>
                                </w:tcPr>
                                <w:p w14:paraId="59FD73DA"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8.54 </w:t>
                                  </w:r>
                                </w:p>
                              </w:tc>
                            </w:tr>
                            <w:tr w:rsidR="0097161F" w:rsidRPr="00286885" w14:paraId="48166782" w14:textId="77777777" w:rsidTr="00631859">
                              <w:trPr>
                                <w:trHeight w:hRule="exact" w:val="397"/>
                                <w:jc w:val="right"/>
                              </w:trPr>
                              <w:tc>
                                <w:tcPr>
                                  <w:tcW w:w="1418" w:type="dxa"/>
                                  <w:shd w:val="clear" w:color="auto" w:fill="auto"/>
                                  <w:noWrap/>
                                  <w:vAlign w:val="center"/>
                                </w:tcPr>
                                <w:p w14:paraId="4E55D149"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蘇澳分局</w:t>
                                  </w:r>
                                </w:p>
                              </w:tc>
                              <w:tc>
                                <w:tcPr>
                                  <w:tcW w:w="992" w:type="dxa"/>
                                  <w:shd w:val="clear" w:color="auto" w:fill="auto"/>
                                  <w:noWrap/>
                                  <w:vAlign w:val="center"/>
                                </w:tcPr>
                                <w:p w14:paraId="4D4ACDD6"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159</w:t>
                                  </w:r>
                                </w:p>
                              </w:tc>
                              <w:tc>
                                <w:tcPr>
                                  <w:tcW w:w="992" w:type="dxa"/>
                                  <w:shd w:val="clear" w:color="auto" w:fill="auto"/>
                                  <w:noWrap/>
                                  <w:vAlign w:val="center"/>
                                </w:tcPr>
                                <w:p w14:paraId="49C76F4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144</w:t>
                                  </w:r>
                                </w:p>
                              </w:tc>
                              <w:tc>
                                <w:tcPr>
                                  <w:tcW w:w="993" w:type="dxa"/>
                                  <w:shd w:val="clear" w:color="auto" w:fill="auto"/>
                                  <w:noWrap/>
                                  <w:vAlign w:val="center"/>
                                </w:tcPr>
                                <w:p w14:paraId="03058750"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15</w:t>
                                  </w:r>
                                </w:p>
                              </w:tc>
                              <w:tc>
                                <w:tcPr>
                                  <w:tcW w:w="1904" w:type="dxa"/>
                                  <w:shd w:val="clear" w:color="auto" w:fill="auto"/>
                                  <w:noWrap/>
                                  <w:vAlign w:val="center"/>
                                </w:tcPr>
                                <w:p w14:paraId="0624AD3B"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9.43 </w:t>
                                  </w:r>
                                </w:p>
                              </w:tc>
                            </w:tr>
                            <w:tr w:rsidR="0097161F" w:rsidRPr="00286885" w14:paraId="163A44A4" w14:textId="77777777" w:rsidTr="00631859">
                              <w:trPr>
                                <w:trHeight w:hRule="exact" w:val="397"/>
                                <w:jc w:val="right"/>
                              </w:trPr>
                              <w:tc>
                                <w:tcPr>
                                  <w:tcW w:w="1418" w:type="dxa"/>
                                  <w:shd w:val="clear" w:color="auto" w:fill="auto"/>
                                  <w:noWrap/>
                                  <w:vAlign w:val="center"/>
                                </w:tcPr>
                                <w:p w14:paraId="1E8DC41B"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羅東分局</w:t>
                                  </w:r>
                                </w:p>
                              </w:tc>
                              <w:tc>
                                <w:tcPr>
                                  <w:tcW w:w="992" w:type="dxa"/>
                                  <w:shd w:val="clear" w:color="auto" w:fill="auto"/>
                                  <w:noWrap/>
                                  <w:vAlign w:val="center"/>
                                </w:tcPr>
                                <w:p w14:paraId="3FA8FADA"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233</w:t>
                                  </w:r>
                                </w:p>
                              </w:tc>
                              <w:tc>
                                <w:tcPr>
                                  <w:tcW w:w="992" w:type="dxa"/>
                                  <w:shd w:val="clear" w:color="auto" w:fill="auto"/>
                                  <w:noWrap/>
                                  <w:vAlign w:val="center"/>
                                </w:tcPr>
                                <w:p w14:paraId="50AC5C2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218</w:t>
                                  </w:r>
                                </w:p>
                              </w:tc>
                              <w:tc>
                                <w:tcPr>
                                  <w:tcW w:w="993" w:type="dxa"/>
                                  <w:shd w:val="clear" w:color="auto" w:fill="auto"/>
                                  <w:noWrap/>
                                  <w:vAlign w:val="center"/>
                                </w:tcPr>
                                <w:p w14:paraId="7F573D25"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15</w:t>
                                  </w:r>
                                </w:p>
                              </w:tc>
                              <w:tc>
                                <w:tcPr>
                                  <w:tcW w:w="1904" w:type="dxa"/>
                                  <w:shd w:val="clear" w:color="auto" w:fill="auto"/>
                                  <w:noWrap/>
                                  <w:vAlign w:val="center"/>
                                </w:tcPr>
                                <w:p w14:paraId="50D1A88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6.44 </w:t>
                                  </w:r>
                                </w:p>
                              </w:tc>
                            </w:tr>
                            <w:tr w:rsidR="0097161F" w:rsidRPr="00286885" w14:paraId="6C8C3C8D" w14:textId="77777777" w:rsidTr="00631859">
                              <w:trPr>
                                <w:trHeight w:hRule="exact" w:val="397"/>
                                <w:jc w:val="right"/>
                              </w:trPr>
                              <w:tc>
                                <w:tcPr>
                                  <w:tcW w:w="1418" w:type="dxa"/>
                                  <w:shd w:val="clear" w:color="auto" w:fill="auto"/>
                                  <w:noWrap/>
                                  <w:vAlign w:val="center"/>
                                </w:tcPr>
                                <w:p w14:paraId="54681102"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刑事警察大隊</w:t>
                                  </w:r>
                                </w:p>
                              </w:tc>
                              <w:tc>
                                <w:tcPr>
                                  <w:tcW w:w="992" w:type="dxa"/>
                                  <w:shd w:val="clear" w:color="auto" w:fill="auto"/>
                                  <w:noWrap/>
                                  <w:vAlign w:val="center"/>
                                </w:tcPr>
                                <w:p w14:paraId="376153DE"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54</w:t>
                                  </w:r>
                                </w:p>
                              </w:tc>
                              <w:tc>
                                <w:tcPr>
                                  <w:tcW w:w="992" w:type="dxa"/>
                                  <w:shd w:val="clear" w:color="auto" w:fill="auto"/>
                                  <w:noWrap/>
                                  <w:vAlign w:val="center"/>
                                </w:tcPr>
                                <w:p w14:paraId="2BDB32D5"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44</w:t>
                                  </w:r>
                                </w:p>
                              </w:tc>
                              <w:tc>
                                <w:tcPr>
                                  <w:tcW w:w="993" w:type="dxa"/>
                                  <w:shd w:val="clear" w:color="auto" w:fill="auto"/>
                                  <w:noWrap/>
                                  <w:vAlign w:val="center"/>
                                </w:tcPr>
                                <w:p w14:paraId="1339DE4A"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10</w:t>
                                  </w:r>
                                </w:p>
                              </w:tc>
                              <w:tc>
                                <w:tcPr>
                                  <w:tcW w:w="1904" w:type="dxa"/>
                                  <w:shd w:val="clear" w:color="auto" w:fill="auto"/>
                                  <w:noWrap/>
                                  <w:vAlign w:val="center"/>
                                </w:tcPr>
                                <w:p w14:paraId="2E11663F"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18.52 </w:t>
                                  </w:r>
                                </w:p>
                              </w:tc>
                            </w:tr>
                            <w:tr w:rsidR="0097161F" w:rsidRPr="00286885" w14:paraId="65084712" w14:textId="77777777" w:rsidTr="00631859">
                              <w:trPr>
                                <w:trHeight w:hRule="exact" w:val="397"/>
                                <w:jc w:val="right"/>
                              </w:trPr>
                              <w:tc>
                                <w:tcPr>
                                  <w:tcW w:w="1418" w:type="dxa"/>
                                  <w:shd w:val="clear" w:color="auto" w:fill="auto"/>
                                  <w:noWrap/>
                                  <w:vAlign w:val="center"/>
                                </w:tcPr>
                                <w:p w14:paraId="5AFBD9DE"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三星分局</w:t>
                                  </w:r>
                                </w:p>
                              </w:tc>
                              <w:tc>
                                <w:tcPr>
                                  <w:tcW w:w="992" w:type="dxa"/>
                                  <w:shd w:val="clear" w:color="auto" w:fill="auto"/>
                                  <w:noWrap/>
                                  <w:vAlign w:val="center"/>
                                </w:tcPr>
                                <w:p w14:paraId="0AE2022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130</w:t>
                                  </w:r>
                                </w:p>
                              </w:tc>
                              <w:tc>
                                <w:tcPr>
                                  <w:tcW w:w="992" w:type="dxa"/>
                                  <w:shd w:val="clear" w:color="auto" w:fill="auto"/>
                                  <w:noWrap/>
                                  <w:vAlign w:val="center"/>
                                </w:tcPr>
                                <w:p w14:paraId="1B7A3AB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120</w:t>
                                  </w:r>
                                </w:p>
                              </w:tc>
                              <w:tc>
                                <w:tcPr>
                                  <w:tcW w:w="993" w:type="dxa"/>
                                  <w:shd w:val="clear" w:color="auto" w:fill="auto"/>
                                  <w:noWrap/>
                                  <w:vAlign w:val="center"/>
                                </w:tcPr>
                                <w:p w14:paraId="3B2C1597"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10</w:t>
                                  </w:r>
                                </w:p>
                              </w:tc>
                              <w:tc>
                                <w:tcPr>
                                  <w:tcW w:w="1904" w:type="dxa"/>
                                  <w:shd w:val="clear" w:color="auto" w:fill="auto"/>
                                  <w:noWrap/>
                                  <w:vAlign w:val="center"/>
                                </w:tcPr>
                                <w:p w14:paraId="25450CC9"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7.69 </w:t>
                                  </w:r>
                                </w:p>
                              </w:tc>
                            </w:tr>
                            <w:tr w:rsidR="0097161F" w:rsidRPr="00286885" w14:paraId="3DF7F54F" w14:textId="77777777" w:rsidTr="00631859">
                              <w:trPr>
                                <w:trHeight w:hRule="exact" w:val="397"/>
                                <w:jc w:val="right"/>
                              </w:trPr>
                              <w:tc>
                                <w:tcPr>
                                  <w:tcW w:w="1418" w:type="dxa"/>
                                  <w:shd w:val="clear" w:color="auto" w:fill="auto"/>
                                  <w:noWrap/>
                                  <w:vAlign w:val="center"/>
                                </w:tcPr>
                                <w:p w14:paraId="099B6565"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局本部</w:t>
                                  </w:r>
                                </w:p>
                              </w:tc>
                              <w:tc>
                                <w:tcPr>
                                  <w:tcW w:w="992" w:type="dxa"/>
                                  <w:shd w:val="clear" w:color="auto" w:fill="auto"/>
                                  <w:noWrap/>
                                  <w:vAlign w:val="center"/>
                                </w:tcPr>
                                <w:p w14:paraId="298D7DBA"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171</w:t>
                                  </w:r>
                                </w:p>
                              </w:tc>
                              <w:tc>
                                <w:tcPr>
                                  <w:tcW w:w="992" w:type="dxa"/>
                                  <w:shd w:val="clear" w:color="auto" w:fill="auto"/>
                                  <w:noWrap/>
                                  <w:vAlign w:val="center"/>
                                </w:tcPr>
                                <w:p w14:paraId="341D1E97"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161</w:t>
                                  </w:r>
                                </w:p>
                              </w:tc>
                              <w:tc>
                                <w:tcPr>
                                  <w:tcW w:w="993" w:type="dxa"/>
                                  <w:shd w:val="clear" w:color="auto" w:fill="auto"/>
                                  <w:noWrap/>
                                  <w:vAlign w:val="center"/>
                                </w:tcPr>
                                <w:p w14:paraId="5C2B4E69"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10</w:t>
                                  </w:r>
                                </w:p>
                              </w:tc>
                              <w:tc>
                                <w:tcPr>
                                  <w:tcW w:w="1904" w:type="dxa"/>
                                  <w:shd w:val="clear" w:color="auto" w:fill="auto"/>
                                  <w:noWrap/>
                                  <w:vAlign w:val="center"/>
                                </w:tcPr>
                                <w:p w14:paraId="046BFDE5"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5.85 </w:t>
                                  </w:r>
                                </w:p>
                              </w:tc>
                            </w:tr>
                            <w:tr w:rsidR="0097161F" w:rsidRPr="00286885" w14:paraId="7591CDA4" w14:textId="77777777" w:rsidTr="00631859">
                              <w:trPr>
                                <w:trHeight w:hRule="exact" w:val="397"/>
                                <w:jc w:val="right"/>
                              </w:trPr>
                              <w:tc>
                                <w:tcPr>
                                  <w:tcW w:w="1418" w:type="dxa"/>
                                  <w:shd w:val="clear" w:color="auto" w:fill="auto"/>
                                  <w:noWrap/>
                                  <w:vAlign w:val="center"/>
                                </w:tcPr>
                                <w:p w14:paraId="6C8ABD99"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交通警察隊</w:t>
                                  </w:r>
                                </w:p>
                              </w:tc>
                              <w:tc>
                                <w:tcPr>
                                  <w:tcW w:w="992" w:type="dxa"/>
                                  <w:shd w:val="clear" w:color="auto" w:fill="auto"/>
                                  <w:noWrap/>
                                  <w:vAlign w:val="center"/>
                                </w:tcPr>
                                <w:p w14:paraId="219897F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140</w:t>
                                  </w:r>
                                </w:p>
                              </w:tc>
                              <w:tc>
                                <w:tcPr>
                                  <w:tcW w:w="992" w:type="dxa"/>
                                  <w:shd w:val="clear" w:color="auto" w:fill="auto"/>
                                  <w:noWrap/>
                                  <w:vAlign w:val="center"/>
                                </w:tcPr>
                                <w:p w14:paraId="760B6CB2"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135</w:t>
                                  </w:r>
                                </w:p>
                              </w:tc>
                              <w:tc>
                                <w:tcPr>
                                  <w:tcW w:w="993" w:type="dxa"/>
                                  <w:shd w:val="clear" w:color="auto" w:fill="auto"/>
                                  <w:noWrap/>
                                  <w:vAlign w:val="center"/>
                                </w:tcPr>
                                <w:p w14:paraId="2F55D3D0"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5</w:t>
                                  </w:r>
                                </w:p>
                              </w:tc>
                              <w:tc>
                                <w:tcPr>
                                  <w:tcW w:w="1904" w:type="dxa"/>
                                  <w:shd w:val="clear" w:color="auto" w:fill="auto"/>
                                  <w:noWrap/>
                                  <w:vAlign w:val="center"/>
                                </w:tcPr>
                                <w:p w14:paraId="0AABA2D0"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3.57 </w:t>
                                  </w:r>
                                </w:p>
                              </w:tc>
                            </w:tr>
                            <w:tr w:rsidR="0097161F" w:rsidRPr="00286885" w14:paraId="571641A0" w14:textId="77777777" w:rsidTr="00631859">
                              <w:trPr>
                                <w:trHeight w:hRule="exact" w:val="397"/>
                                <w:jc w:val="right"/>
                              </w:trPr>
                              <w:tc>
                                <w:tcPr>
                                  <w:tcW w:w="1418" w:type="dxa"/>
                                  <w:shd w:val="clear" w:color="auto" w:fill="auto"/>
                                  <w:noWrap/>
                                  <w:vAlign w:val="center"/>
                                </w:tcPr>
                                <w:p w14:paraId="758B02BD"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少年警察隊</w:t>
                                  </w:r>
                                </w:p>
                              </w:tc>
                              <w:tc>
                                <w:tcPr>
                                  <w:tcW w:w="992" w:type="dxa"/>
                                  <w:shd w:val="clear" w:color="auto" w:fill="auto"/>
                                  <w:noWrap/>
                                  <w:vAlign w:val="center"/>
                                </w:tcPr>
                                <w:p w14:paraId="70F4F7BB"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16</w:t>
                                  </w:r>
                                </w:p>
                              </w:tc>
                              <w:tc>
                                <w:tcPr>
                                  <w:tcW w:w="992" w:type="dxa"/>
                                  <w:shd w:val="clear" w:color="auto" w:fill="auto"/>
                                  <w:noWrap/>
                                  <w:vAlign w:val="center"/>
                                </w:tcPr>
                                <w:p w14:paraId="00D0B082"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12</w:t>
                                  </w:r>
                                </w:p>
                              </w:tc>
                              <w:tc>
                                <w:tcPr>
                                  <w:tcW w:w="993" w:type="dxa"/>
                                  <w:shd w:val="clear" w:color="auto" w:fill="auto"/>
                                  <w:noWrap/>
                                  <w:vAlign w:val="center"/>
                                </w:tcPr>
                                <w:p w14:paraId="61100A2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4</w:t>
                                  </w:r>
                                </w:p>
                              </w:tc>
                              <w:tc>
                                <w:tcPr>
                                  <w:tcW w:w="1904" w:type="dxa"/>
                                  <w:shd w:val="clear" w:color="auto" w:fill="auto"/>
                                  <w:noWrap/>
                                  <w:vAlign w:val="center"/>
                                </w:tcPr>
                                <w:p w14:paraId="3F631480"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25.00 </w:t>
                                  </w:r>
                                </w:p>
                              </w:tc>
                            </w:tr>
                            <w:tr w:rsidR="0097161F" w:rsidRPr="00286885" w14:paraId="07A2D6A8" w14:textId="77777777" w:rsidTr="00631859">
                              <w:trPr>
                                <w:trHeight w:hRule="exact" w:val="397"/>
                                <w:jc w:val="right"/>
                              </w:trPr>
                              <w:tc>
                                <w:tcPr>
                                  <w:tcW w:w="1418" w:type="dxa"/>
                                  <w:shd w:val="clear" w:color="auto" w:fill="auto"/>
                                  <w:noWrap/>
                                  <w:vAlign w:val="center"/>
                                </w:tcPr>
                                <w:p w14:paraId="0BE069C6"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保安警察隊</w:t>
                                  </w:r>
                                </w:p>
                              </w:tc>
                              <w:tc>
                                <w:tcPr>
                                  <w:tcW w:w="992" w:type="dxa"/>
                                  <w:shd w:val="clear" w:color="auto" w:fill="auto"/>
                                  <w:noWrap/>
                                  <w:vAlign w:val="center"/>
                                </w:tcPr>
                                <w:p w14:paraId="3B4691D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35</w:t>
                                  </w:r>
                                </w:p>
                              </w:tc>
                              <w:tc>
                                <w:tcPr>
                                  <w:tcW w:w="992" w:type="dxa"/>
                                  <w:shd w:val="clear" w:color="auto" w:fill="auto"/>
                                  <w:noWrap/>
                                  <w:vAlign w:val="center"/>
                                </w:tcPr>
                                <w:p w14:paraId="1D54E44E"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33</w:t>
                                  </w:r>
                                </w:p>
                              </w:tc>
                              <w:tc>
                                <w:tcPr>
                                  <w:tcW w:w="993" w:type="dxa"/>
                                  <w:shd w:val="clear" w:color="auto" w:fill="auto"/>
                                  <w:noWrap/>
                                  <w:vAlign w:val="center"/>
                                </w:tcPr>
                                <w:p w14:paraId="5CC754F5"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2</w:t>
                                  </w:r>
                                </w:p>
                              </w:tc>
                              <w:tc>
                                <w:tcPr>
                                  <w:tcW w:w="1904" w:type="dxa"/>
                                  <w:shd w:val="clear" w:color="auto" w:fill="auto"/>
                                  <w:noWrap/>
                                  <w:vAlign w:val="center"/>
                                </w:tcPr>
                                <w:p w14:paraId="661325E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5.71 </w:t>
                                  </w:r>
                                </w:p>
                              </w:tc>
                            </w:tr>
                            <w:tr w:rsidR="0097161F" w:rsidRPr="00286885" w14:paraId="692BF77B" w14:textId="77777777" w:rsidTr="00631859">
                              <w:trPr>
                                <w:trHeight w:hRule="exact" w:val="397"/>
                                <w:jc w:val="right"/>
                              </w:trPr>
                              <w:tc>
                                <w:tcPr>
                                  <w:tcW w:w="1418" w:type="dxa"/>
                                  <w:shd w:val="clear" w:color="auto" w:fill="auto"/>
                                  <w:noWrap/>
                                  <w:vAlign w:val="center"/>
                                </w:tcPr>
                                <w:p w14:paraId="0D11B18B"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婦女警察隊</w:t>
                                  </w:r>
                                </w:p>
                              </w:tc>
                              <w:tc>
                                <w:tcPr>
                                  <w:tcW w:w="992" w:type="dxa"/>
                                  <w:shd w:val="clear" w:color="auto" w:fill="auto"/>
                                  <w:noWrap/>
                                  <w:vAlign w:val="center"/>
                                </w:tcPr>
                                <w:p w14:paraId="7AD4D20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15</w:t>
                                  </w:r>
                                </w:p>
                              </w:tc>
                              <w:tc>
                                <w:tcPr>
                                  <w:tcW w:w="992" w:type="dxa"/>
                                  <w:shd w:val="clear" w:color="auto" w:fill="auto"/>
                                  <w:noWrap/>
                                  <w:vAlign w:val="center"/>
                                </w:tcPr>
                                <w:p w14:paraId="518B0B2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15</w:t>
                                  </w:r>
                                </w:p>
                              </w:tc>
                              <w:tc>
                                <w:tcPr>
                                  <w:tcW w:w="993" w:type="dxa"/>
                                  <w:shd w:val="clear" w:color="auto" w:fill="auto"/>
                                  <w:noWrap/>
                                  <w:vAlign w:val="center"/>
                                </w:tcPr>
                                <w:p w14:paraId="5E3877B7"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414935">
                                    <w:rPr>
                                      <w:rFonts w:ascii="標楷體" w:eastAsia="標楷體" w:hAnsi="標楷體" w:cs="標楷體" w:hint="eastAsia"/>
                                      <w:color w:val="000000"/>
                                      <w:sz w:val="20"/>
                                    </w:rPr>
                                    <w:t>－</w:t>
                                  </w:r>
                                </w:p>
                              </w:tc>
                              <w:tc>
                                <w:tcPr>
                                  <w:tcW w:w="1904" w:type="dxa"/>
                                  <w:shd w:val="clear" w:color="auto" w:fill="auto"/>
                                  <w:noWrap/>
                                  <w:vAlign w:val="center"/>
                                </w:tcPr>
                                <w:p w14:paraId="3755946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414935">
                                    <w:rPr>
                                      <w:rFonts w:ascii="標楷體" w:eastAsia="標楷體" w:hAnsi="標楷體" w:cs="標楷體" w:hint="eastAsia"/>
                                      <w:color w:val="000000"/>
                                      <w:sz w:val="20"/>
                                    </w:rPr>
                                    <w:t>－</w:t>
                                  </w:r>
                                  <w:r w:rsidRPr="0018589C">
                                    <w:rPr>
                                      <w:rFonts w:ascii="標楷體" w:eastAsia="標楷體" w:hAnsi="標楷體" w:hint="eastAsia"/>
                                      <w:kern w:val="0"/>
                                      <w:sz w:val="20"/>
                                    </w:rPr>
                                    <w:t xml:space="preserve"> </w:t>
                                  </w:r>
                                </w:p>
                              </w:tc>
                            </w:tr>
                            <w:tr w:rsidR="0097161F" w:rsidRPr="00286885" w14:paraId="33062A4E" w14:textId="77777777" w:rsidTr="00631859">
                              <w:trPr>
                                <w:trHeight w:hRule="exact" w:val="397"/>
                                <w:jc w:val="right"/>
                              </w:trPr>
                              <w:tc>
                                <w:tcPr>
                                  <w:tcW w:w="1418" w:type="dxa"/>
                                  <w:shd w:val="clear" w:color="auto" w:fill="auto"/>
                                  <w:noWrap/>
                                  <w:vAlign w:val="center"/>
                                </w:tcPr>
                                <w:p w14:paraId="56C21A60"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民防管制中心</w:t>
                                  </w:r>
                                </w:p>
                              </w:tc>
                              <w:tc>
                                <w:tcPr>
                                  <w:tcW w:w="992" w:type="dxa"/>
                                  <w:shd w:val="clear" w:color="auto" w:fill="auto"/>
                                  <w:noWrap/>
                                  <w:vAlign w:val="center"/>
                                </w:tcPr>
                                <w:p w14:paraId="6F7AB5E8"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9</w:t>
                                  </w:r>
                                </w:p>
                              </w:tc>
                              <w:tc>
                                <w:tcPr>
                                  <w:tcW w:w="992" w:type="dxa"/>
                                  <w:shd w:val="clear" w:color="auto" w:fill="auto"/>
                                  <w:noWrap/>
                                  <w:vAlign w:val="center"/>
                                </w:tcPr>
                                <w:p w14:paraId="51A167B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9</w:t>
                                  </w:r>
                                </w:p>
                              </w:tc>
                              <w:tc>
                                <w:tcPr>
                                  <w:tcW w:w="993" w:type="dxa"/>
                                  <w:shd w:val="clear" w:color="auto" w:fill="auto"/>
                                  <w:noWrap/>
                                  <w:vAlign w:val="center"/>
                                </w:tcPr>
                                <w:p w14:paraId="38158B36"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414935">
                                    <w:rPr>
                                      <w:rFonts w:ascii="標楷體" w:eastAsia="標楷體" w:hAnsi="標楷體" w:cs="標楷體" w:hint="eastAsia"/>
                                      <w:color w:val="000000"/>
                                      <w:sz w:val="20"/>
                                    </w:rPr>
                                    <w:t>－</w:t>
                                  </w:r>
                                </w:p>
                              </w:tc>
                              <w:tc>
                                <w:tcPr>
                                  <w:tcW w:w="1904" w:type="dxa"/>
                                  <w:shd w:val="clear" w:color="auto" w:fill="auto"/>
                                  <w:noWrap/>
                                  <w:vAlign w:val="center"/>
                                </w:tcPr>
                                <w:p w14:paraId="2D8A7062"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414935">
                                    <w:rPr>
                                      <w:rFonts w:ascii="標楷體" w:eastAsia="標楷體" w:hAnsi="標楷體" w:cs="標楷體" w:hint="eastAsia"/>
                                      <w:color w:val="000000"/>
                                      <w:sz w:val="20"/>
                                    </w:rPr>
                                    <w:t>－</w:t>
                                  </w:r>
                                  <w:r w:rsidRPr="0018589C">
                                    <w:rPr>
                                      <w:rFonts w:ascii="標楷體" w:eastAsia="標楷體" w:hAnsi="標楷體" w:hint="eastAsia"/>
                                      <w:kern w:val="0"/>
                                      <w:sz w:val="20"/>
                                    </w:rPr>
                                    <w:t xml:space="preserve"> </w:t>
                                  </w:r>
                                </w:p>
                              </w:tc>
                            </w:tr>
                            <w:tr w:rsidR="0097161F" w:rsidRPr="00286885" w14:paraId="0ADF85B0" w14:textId="77777777" w:rsidTr="00631859">
                              <w:tblPrEx>
                                <w:tblLook w:val="04A0" w:firstRow="1" w:lastRow="0" w:firstColumn="1" w:lastColumn="0" w:noHBand="0" w:noVBand="1"/>
                              </w:tblPrEx>
                              <w:trPr>
                                <w:trHeight w:hRule="exact" w:val="397"/>
                                <w:jc w:val="right"/>
                              </w:trPr>
                              <w:tc>
                                <w:tcPr>
                                  <w:tcW w:w="6299" w:type="dxa"/>
                                  <w:gridSpan w:val="5"/>
                                  <w:tcBorders>
                                    <w:top w:val="single" w:sz="4" w:space="0" w:color="auto"/>
                                    <w:left w:val="nil"/>
                                    <w:bottom w:val="nil"/>
                                    <w:right w:val="nil"/>
                                  </w:tcBorders>
                                  <w:shd w:val="clear" w:color="auto" w:fill="auto"/>
                                  <w:vAlign w:val="center"/>
                                </w:tcPr>
                                <w:p w14:paraId="0E91CFDA" w14:textId="77777777" w:rsidR="0097161F" w:rsidRPr="0018589C" w:rsidRDefault="0097161F" w:rsidP="00631859">
                                  <w:pPr>
                                    <w:adjustRightInd w:val="0"/>
                                    <w:snapToGrid w:val="0"/>
                                    <w:ind w:left="880" w:hanging="905"/>
                                    <w:suppressOverlap/>
                                    <w:textAlignment w:val="baseline"/>
                                    <w:rPr>
                                      <w:rFonts w:ascii="標楷體" w:eastAsia="標楷體" w:hAnsi="標楷體" w:cs="Arial"/>
                                      <w:kern w:val="0"/>
                                      <w:sz w:val="18"/>
                                      <w:szCs w:val="18"/>
                                    </w:rPr>
                                  </w:pPr>
                                  <w:r w:rsidRPr="0018589C">
                                    <w:rPr>
                                      <w:rFonts w:ascii="標楷體" w:eastAsia="標楷體" w:hAnsi="標楷體" w:cs="Arial" w:hint="eastAsia"/>
                                      <w:kern w:val="0"/>
                                      <w:sz w:val="18"/>
                                      <w:szCs w:val="18"/>
                                    </w:rPr>
                                    <w:t>資料來源：</w:t>
                                  </w:r>
                                  <w:r w:rsidRPr="0018589C">
                                    <w:rPr>
                                      <w:rFonts w:ascii="標楷體" w:eastAsia="標楷體" w:hAnsi="標楷體" w:cs="新細明體" w:hint="eastAsia"/>
                                      <w:color w:val="000000"/>
                                      <w:kern w:val="0"/>
                                      <w:sz w:val="18"/>
                                      <w:szCs w:val="18"/>
                                    </w:rPr>
                                    <w:t>整理自</w:t>
                                  </w:r>
                                  <w:r>
                                    <w:rPr>
                                      <w:rFonts w:ascii="標楷體" w:eastAsia="標楷體" w:hAnsi="標楷體" w:cs="新細明體" w:hint="eastAsia"/>
                                      <w:color w:val="000000"/>
                                      <w:kern w:val="0"/>
                                      <w:sz w:val="18"/>
                                      <w:szCs w:val="18"/>
                                    </w:rPr>
                                    <w:t>警察</w:t>
                                  </w:r>
                                  <w:r w:rsidRPr="0018589C">
                                    <w:rPr>
                                      <w:rFonts w:ascii="標楷體" w:eastAsia="標楷體" w:hAnsi="標楷體" w:cs="新細明體" w:hint="eastAsia"/>
                                      <w:color w:val="000000"/>
                                      <w:kern w:val="0"/>
                                      <w:sz w:val="18"/>
                                      <w:szCs w:val="18"/>
                                    </w:rPr>
                                    <w:t>局提供資料。</w:t>
                                  </w:r>
                                </w:p>
                              </w:tc>
                            </w:tr>
                          </w:tbl>
                          <w:p w14:paraId="3C1859D9" w14:textId="77777777" w:rsidR="0097161F" w:rsidRPr="00227C30" w:rsidRDefault="0097161F" w:rsidP="005C777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DD8661" id="_x0000_s1101" type="#_x0000_t202" style="position:absolute;left:0;text-align:left;margin-left:164.65pt;margin-top:326.45pt;width:332.5pt;height:348.4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" stroked="f">
                <v:textbox>
                  <w:txbxContent>
                    <w:tbl>
                      <w:tblPr>
                        <w:tblOverlap w:val="never"/>
                        <w:tblW w:w="629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418"/>
                        <w:gridCol w:w="992"/>
                        <w:gridCol w:w="992"/>
                        <w:gridCol w:w="993"/>
                        <w:gridCol w:w="1904"/>
                      </w:tblGrid>
                      <w:tr w:rsidR="0097161F" w:rsidRPr="00286885" w14:paraId="74045A3A" w14:textId="77777777" w:rsidTr="00631859">
                        <w:trPr>
                          <w:trHeight w:val="20"/>
                          <w:jc w:val="right"/>
                        </w:trPr>
                        <w:tc>
                          <w:tcPr>
                            <w:tcW w:w="6299" w:type="dxa"/>
                            <w:gridSpan w:val="5"/>
                            <w:tcBorders>
                              <w:top w:val="nil"/>
                              <w:left w:val="nil"/>
                              <w:bottom w:val="nil"/>
                              <w:right w:val="nil"/>
                            </w:tcBorders>
                            <w:shd w:val="clear" w:color="auto" w:fill="auto"/>
                            <w:noWrap/>
                            <w:vAlign w:val="center"/>
                          </w:tcPr>
                          <w:p w14:paraId="2EFB2698" w14:textId="0304741E" w:rsidR="0097161F" w:rsidRPr="0018589C" w:rsidRDefault="0097161F" w:rsidP="005A09BC">
                            <w:pPr>
                              <w:kinsoku w:val="0"/>
                              <w:adjustRightInd w:val="0"/>
                              <w:snapToGrid w:val="0"/>
                              <w:ind w:leftChars="-12" w:left="-29" w:rightChars="-11" w:right="-26"/>
                              <w:suppressOverlap/>
                              <w:jc w:val="center"/>
                              <w:textAlignment w:val="baseline"/>
                              <w:rPr>
                                <w:rFonts w:ascii="標楷體" w:eastAsia="標楷體" w:hAnsi="標楷體"/>
                                <w:b/>
                                <w:kern w:val="0"/>
                                <w:szCs w:val="24"/>
                              </w:rPr>
                            </w:pPr>
                            <w:r w:rsidRPr="0018589C">
                              <w:rPr>
                                <w:rFonts w:ascii="標楷體" w:eastAsia="標楷體" w:hAnsi="標楷體" w:hint="eastAsia"/>
                                <w:b/>
                                <w:kern w:val="0"/>
                                <w:szCs w:val="24"/>
                              </w:rPr>
                              <w:t>表</w:t>
                            </w:r>
                            <w:r>
                              <w:rPr>
                                <w:rFonts w:ascii="標楷體" w:eastAsia="標楷體" w:hAnsi="標楷體" w:hint="eastAsia"/>
                                <w:b/>
                                <w:kern w:val="0"/>
                                <w:szCs w:val="24"/>
                              </w:rPr>
                              <w:t>4</w:t>
                            </w:r>
                            <w:r w:rsidRPr="0018589C">
                              <w:rPr>
                                <w:rFonts w:ascii="標楷體" w:eastAsia="標楷體" w:hAnsi="標楷體" w:hint="eastAsia"/>
                                <w:b/>
                                <w:kern w:val="0"/>
                                <w:szCs w:val="24"/>
                              </w:rPr>
                              <w:t xml:space="preserve">　113年度各單位警察人力缺額情形</w:t>
                            </w:r>
                          </w:p>
                        </w:tc>
                      </w:tr>
                      <w:tr w:rsidR="0097161F" w:rsidRPr="00627A2C" w14:paraId="1A07D50D" w14:textId="77777777" w:rsidTr="00631859">
                        <w:trPr>
                          <w:trHeight w:val="20"/>
                          <w:jc w:val="right"/>
                        </w:trPr>
                        <w:tc>
                          <w:tcPr>
                            <w:tcW w:w="6299" w:type="dxa"/>
                            <w:gridSpan w:val="5"/>
                            <w:tcBorders>
                              <w:top w:val="nil"/>
                              <w:left w:val="nil"/>
                              <w:bottom w:val="single" w:sz="4" w:space="0" w:color="auto"/>
                              <w:right w:val="nil"/>
                            </w:tcBorders>
                            <w:shd w:val="clear" w:color="auto" w:fill="auto"/>
                            <w:noWrap/>
                            <w:vAlign w:val="center"/>
                          </w:tcPr>
                          <w:p w14:paraId="66064812" w14:textId="77777777" w:rsidR="0097161F" w:rsidRPr="00627A2C" w:rsidRDefault="0097161F" w:rsidP="00631859">
                            <w:pPr>
                              <w:kinsoku w:val="0"/>
                              <w:adjustRightInd w:val="0"/>
                              <w:snapToGrid w:val="0"/>
                              <w:ind w:leftChars="-12" w:left="-29" w:rightChars="-11" w:right="-26" w:firstLine="2"/>
                              <w:suppressOverlap/>
                              <w:jc w:val="right"/>
                              <w:textAlignment w:val="baseline"/>
                              <w:rPr>
                                <w:rFonts w:ascii="標楷體" w:eastAsia="標楷體" w:hAnsi="標楷體"/>
                                <w:kern w:val="0"/>
                                <w:sz w:val="20"/>
                              </w:rPr>
                            </w:pPr>
                            <w:r w:rsidRPr="00627A2C">
                              <w:rPr>
                                <w:rFonts w:ascii="標楷體" w:eastAsia="標楷體" w:hAnsi="標楷體" w:hint="eastAsia"/>
                                <w:kern w:val="0"/>
                                <w:sz w:val="20"/>
                              </w:rPr>
                              <w:t>單位：人、％</w:t>
                            </w:r>
                          </w:p>
                        </w:tc>
                      </w:tr>
                      <w:tr w:rsidR="0097161F" w:rsidRPr="00286885" w14:paraId="0E12D02C" w14:textId="77777777" w:rsidTr="00A3193F">
                        <w:trPr>
                          <w:trHeight w:val="680"/>
                          <w:jc w:val="right"/>
                        </w:trPr>
                        <w:tc>
                          <w:tcPr>
                            <w:tcW w:w="1418" w:type="dxa"/>
                            <w:tcBorders>
                              <w:top w:val="single" w:sz="4" w:space="0" w:color="auto"/>
                            </w:tcBorders>
                            <w:shd w:val="clear" w:color="auto" w:fill="auto"/>
                            <w:noWrap/>
                            <w:vAlign w:val="center"/>
                          </w:tcPr>
                          <w:p w14:paraId="39850686"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單位別</w:t>
                            </w:r>
                          </w:p>
                        </w:tc>
                        <w:tc>
                          <w:tcPr>
                            <w:tcW w:w="992" w:type="dxa"/>
                            <w:tcBorders>
                              <w:top w:val="single" w:sz="4" w:space="0" w:color="auto"/>
                            </w:tcBorders>
                            <w:shd w:val="clear" w:color="auto" w:fill="auto"/>
                            <w:noWrap/>
                            <w:vAlign w:val="center"/>
                          </w:tcPr>
                          <w:p w14:paraId="3F58225D" w14:textId="77777777"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預算員額</w:t>
                            </w:r>
                          </w:p>
                          <w:p w14:paraId="332B21E7" w14:textId="0D748B9B"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18589C">
                              <w:rPr>
                                <w:rFonts w:ascii="標楷體" w:eastAsia="標楷體" w:hAnsi="標楷體" w:hint="eastAsia"/>
                                <w:kern w:val="0"/>
                                <w:sz w:val="20"/>
                              </w:rPr>
                              <w:t>A</w:t>
                            </w:r>
                            <w:r>
                              <w:rPr>
                                <w:rFonts w:ascii="標楷體" w:eastAsia="標楷體" w:hAnsi="標楷體" w:hint="eastAsia"/>
                                <w:color w:val="000000"/>
                                <w:sz w:val="20"/>
                              </w:rPr>
                              <w:t>）</w:t>
                            </w:r>
                          </w:p>
                        </w:tc>
                        <w:tc>
                          <w:tcPr>
                            <w:tcW w:w="992" w:type="dxa"/>
                            <w:tcBorders>
                              <w:top w:val="single" w:sz="4" w:space="0" w:color="auto"/>
                            </w:tcBorders>
                            <w:shd w:val="clear" w:color="auto" w:fill="auto"/>
                            <w:noWrap/>
                            <w:vAlign w:val="center"/>
                          </w:tcPr>
                          <w:p w14:paraId="18C065C6" w14:textId="77777777"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現有員額</w:t>
                            </w:r>
                          </w:p>
                          <w:p w14:paraId="280D2204" w14:textId="1EA8541F"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18589C">
                              <w:rPr>
                                <w:rFonts w:ascii="標楷體" w:eastAsia="標楷體" w:hAnsi="標楷體" w:hint="eastAsia"/>
                                <w:kern w:val="0"/>
                                <w:sz w:val="20"/>
                              </w:rPr>
                              <w:t>B</w:t>
                            </w:r>
                            <w:r>
                              <w:rPr>
                                <w:rFonts w:ascii="標楷體" w:eastAsia="標楷體" w:hAnsi="標楷體" w:hint="eastAsia"/>
                                <w:color w:val="000000"/>
                                <w:sz w:val="20"/>
                              </w:rPr>
                              <w:t>）</w:t>
                            </w:r>
                          </w:p>
                        </w:tc>
                        <w:tc>
                          <w:tcPr>
                            <w:tcW w:w="993" w:type="dxa"/>
                            <w:tcBorders>
                              <w:top w:val="single" w:sz="4" w:space="0" w:color="auto"/>
                            </w:tcBorders>
                            <w:shd w:val="clear" w:color="auto" w:fill="auto"/>
                            <w:noWrap/>
                            <w:vAlign w:val="center"/>
                          </w:tcPr>
                          <w:p w14:paraId="1ADEB910" w14:textId="77777777"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現有缺額</w:t>
                            </w:r>
                          </w:p>
                          <w:p w14:paraId="6D6E6AD5" w14:textId="0B06EA0E"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18589C">
                              <w:rPr>
                                <w:rFonts w:ascii="標楷體" w:eastAsia="標楷體" w:hAnsi="標楷體" w:hint="eastAsia"/>
                                <w:kern w:val="0"/>
                                <w:sz w:val="20"/>
                              </w:rPr>
                              <w:t>C=A-B</w:t>
                            </w:r>
                            <w:r>
                              <w:rPr>
                                <w:rFonts w:ascii="標楷體" w:eastAsia="標楷體" w:hAnsi="標楷體" w:hint="eastAsia"/>
                                <w:color w:val="000000"/>
                                <w:sz w:val="20"/>
                              </w:rPr>
                              <w:t>）</w:t>
                            </w:r>
                          </w:p>
                        </w:tc>
                        <w:tc>
                          <w:tcPr>
                            <w:tcW w:w="1904" w:type="dxa"/>
                            <w:tcBorders>
                              <w:top w:val="single" w:sz="4" w:space="0" w:color="auto"/>
                            </w:tcBorders>
                            <w:shd w:val="clear" w:color="auto" w:fill="auto"/>
                            <w:noWrap/>
                            <w:vAlign w:val="center"/>
                          </w:tcPr>
                          <w:p w14:paraId="40056D48" w14:textId="77777777"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缺額比率</w:t>
                            </w:r>
                          </w:p>
                          <w:p w14:paraId="2B3E3F65" w14:textId="7C13EF4F" w:rsidR="0097161F" w:rsidRPr="0018589C" w:rsidRDefault="0097161F" w:rsidP="00631859">
                            <w:pPr>
                              <w:kinsoku w:val="0"/>
                              <w:adjustRightInd w:val="0"/>
                              <w:snapToGrid w:val="0"/>
                              <w:ind w:leftChars="-12" w:left="374" w:rightChars="-11" w:right="-26" w:hanging="403"/>
                              <w:suppressOverlap/>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18589C">
                              <w:rPr>
                                <w:rFonts w:ascii="標楷體" w:eastAsia="標楷體" w:hAnsi="標楷體" w:hint="eastAsia"/>
                                <w:kern w:val="0"/>
                                <w:sz w:val="20"/>
                              </w:rPr>
                              <w:t>D=C/A</w:t>
                            </w:r>
                            <w:r w:rsidRPr="0043230E">
                              <w:rPr>
                                <w:rFonts w:ascii="標楷體" w:eastAsia="標楷體" w:hAnsi="標楷體"/>
                                <w:kern w:val="0"/>
                                <w:sz w:val="20"/>
                              </w:rPr>
                              <w:t>×</w:t>
                            </w:r>
                            <w:r w:rsidRPr="0018589C">
                              <w:rPr>
                                <w:rFonts w:ascii="標楷體" w:eastAsia="標楷體" w:hAnsi="標楷體" w:hint="eastAsia"/>
                                <w:kern w:val="0"/>
                                <w:sz w:val="20"/>
                              </w:rPr>
                              <w:t>100</w:t>
                            </w:r>
                            <w:r>
                              <w:rPr>
                                <w:rFonts w:ascii="標楷體" w:eastAsia="標楷體" w:hAnsi="標楷體" w:hint="eastAsia"/>
                                <w:color w:val="000000"/>
                                <w:sz w:val="20"/>
                              </w:rPr>
                              <w:t>）</w:t>
                            </w:r>
                          </w:p>
                        </w:tc>
                      </w:tr>
                      <w:tr w:rsidR="0097161F" w:rsidRPr="00286885" w14:paraId="11C4794D" w14:textId="77777777" w:rsidTr="00631859">
                        <w:trPr>
                          <w:trHeight w:hRule="exact" w:val="397"/>
                          <w:jc w:val="right"/>
                        </w:trPr>
                        <w:tc>
                          <w:tcPr>
                            <w:tcW w:w="1418" w:type="dxa"/>
                            <w:shd w:val="clear" w:color="auto" w:fill="auto"/>
                            <w:noWrap/>
                            <w:vAlign w:val="center"/>
                          </w:tcPr>
                          <w:p w14:paraId="02C8F098"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b/>
                                <w:kern w:val="0"/>
                                <w:sz w:val="20"/>
                              </w:rPr>
                            </w:pPr>
                            <w:r w:rsidRPr="0018589C">
                              <w:rPr>
                                <w:rFonts w:ascii="標楷體" w:eastAsia="標楷體" w:hAnsi="標楷體" w:hint="eastAsia"/>
                                <w:b/>
                                <w:kern w:val="0"/>
                                <w:sz w:val="20"/>
                              </w:rPr>
                              <w:t>合</w:t>
                            </w:r>
                            <w:r>
                              <w:rPr>
                                <w:rFonts w:ascii="標楷體" w:eastAsia="標楷體" w:hAnsi="標楷體" w:hint="eastAsia"/>
                                <w:b/>
                                <w:kern w:val="0"/>
                                <w:sz w:val="20"/>
                              </w:rPr>
                              <w:t xml:space="preserve"> </w:t>
                            </w:r>
                            <w:r>
                              <w:rPr>
                                <w:rFonts w:ascii="標楷體" w:eastAsia="標楷體" w:hAnsi="標楷體"/>
                                <w:b/>
                                <w:kern w:val="0"/>
                                <w:sz w:val="20"/>
                              </w:rPr>
                              <w:t xml:space="preserve"> </w:t>
                            </w:r>
                            <w:r>
                              <w:rPr>
                                <w:rFonts w:ascii="標楷體" w:eastAsia="標楷體" w:hAnsi="標楷體" w:hint="eastAsia"/>
                                <w:b/>
                                <w:kern w:val="0"/>
                                <w:sz w:val="20"/>
                              </w:rPr>
                              <w:t xml:space="preserve"> </w:t>
                            </w:r>
                            <w:r>
                              <w:rPr>
                                <w:rFonts w:ascii="標楷體" w:eastAsia="標楷體" w:hAnsi="標楷體"/>
                                <w:b/>
                                <w:kern w:val="0"/>
                                <w:sz w:val="20"/>
                              </w:rPr>
                              <w:t xml:space="preserve"> </w:t>
                            </w:r>
                            <w:r w:rsidRPr="0018589C">
                              <w:rPr>
                                <w:rFonts w:ascii="標楷體" w:eastAsia="標楷體" w:hAnsi="標楷體" w:hint="eastAsia"/>
                                <w:b/>
                                <w:kern w:val="0"/>
                                <w:sz w:val="20"/>
                              </w:rPr>
                              <w:t>計</w:t>
                            </w:r>
                          </w:p>
                        </w:tc>
                        <w:tc>
                          <w:tcPr>
                            <w:tcW w:w="992" w:type="dxa"/>
                            <w:shd w:val="clear" w:color="auto" w:fill="auto"/>
                            <w:noWrap/>
                            <w:vAlign w:val="center"/>
                          </w:tcPr>
                          <w:p w14:paraId="71C2AB1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b/>
                                <w:kern w:val="0"/>
                                <w:sz w:val="20"/>
                              </w:rPr>
                            </w:pPr>
                            <w:r w:rsidRPr="0018589C">
                              <w:rPr>
                                <w:rFonts w:ascii="標楷體" w:eastAsia="標楷體" w:hAnsi="標楷體" w:hint="eastAsia"/>
                                <w:b/>
                                <w:kern w:val="0"/>
                                <w:sz w:val="20"/>
                              </w:rPr>
                              <w:t>1,382</w:t>
                            </w:r>
                          </w:p>
                        </w:tc>
                        <w:tc>
                          <w:tcPr>
                            <w:tcW w:w="992" w:type="dxa"/>
                            <w:shd w:val="clear" w:color="auto" w:fill="auto"/>
                            <w:noWrap/>
                            <w:vAlign w:val="center"/>
                          </w:tcPr>
                          <w:p w14:paraId="54299FB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b/>
                                <w:kern w:val="0"/>
                                <w:sz w:val="20"/>
                              </w:rPr>
                            </w:pPr>
                            <w:r w:rsidRPr="0018589C">
                              <w:rPr>
                                <w:rFonts w:ascii="標楷體" w:eastAsia="標楷體" w:hAnsi="標楷體"/>
                                <w:b/>
                                <w:kern w:val="0"/>
                                <w:sz w:val="20"/>
                              </w:rPr>
                              <w:t>1,271</w:t>
                            </w:r>
                          </w:p>
                        </w:tc>
                        <w:tc>
                          <w:tcPr>
                            <w:tcW w:w="993" w:type="dxa"/>
                            <w:shd w:val="clear" w:color="auto" w:fill="auto"/>
                            <w:noWrap/>
                            <w:vAlign w:val="center"/>
                          </w:tcPr>
                          <w:p w14:paraId="5BE02516"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b/>
                                <w:kern w:val="0"/>
                                <w:sz w:val="20"/>
                              </w:rPr>
                            </w:pPr>
                            <w:r w:rsidRPr="0018589C">
                              <w:rPr>
                                <w:rFonts w:ascii="標楷體" w:eastAsia="標楷體" w:hAnsi="標楷體"/>
                                <w:b/>
                                <w:kern w:val="0"/>
                                <w:sz w:val="20"/>
                              </w:rPr>
                              <w:t>111</w:t>
                            </w:r>
                          </w:p>
                        </w:tc>
                        <w:tc>
                          <w:tcPr>
                            <w:tcW w:w="1904" w:type="dxa"/>
                            <w:shd w:val="clear" w:color="auto" w:fill="auto"/>
                            <w:noWrap/>
                            <w:vAlign w:val="center"/>
                          </w:tcPr>
                          <w:p w14:paraId="40FBAA63"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b/>
                                <w:kern w:val="0"/>
                                <w:sz w:val="20"/>
                              </w:rPr>
                            </w:pPr>
                            <w:r w:rsidRPr="0018589C">
                              <w:rPr>
                                <w:rFonts w:ascii="標楷體" w:eastAsia="標楷體" w:hAnsi="標楷體" w:hint="eastAsia"/>
                                <w:b/>
                                <w:kern w:val="0"/>
                                <w:sz w:val="20"/>
                              </w:rPr>
                              <w:t xml:space="preserve">8.03 </w:t>
                            </w:r>
                          </w:p>
                        </w:tc>
                      </w:tr>
                      <w:tr w:rsidR="0097161F" w:rsidRPr="00286885" w14:paraId="609A94CF" w14:textId="77777777" w:rsidTr="00631859">
                        <w:trPr>
                          <w:trHeight w:hRule="exact" w:val="397"/>
                          <w:jc w:val="right"/>
                        </w:trPr>
                        <w:tc>
                          <w:tcPr>
                            <w:tcW w:w="1418" w:type="dxa"/>
                            <w:shd w:val="clear" w:color="auto" w:fill="auto"/>
                            <w:noWrap/>
                            <w:vAlign w:val="center"/>
                          </w:tcPr>
                          <w:p w14:paraId="396E3093"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宜蘭分局</w:t>
                            </w:r>
                          </w:p>
                        </w:tc>
                        <w:tc>
                          <w:tcPr>
                            <w:tcW w:w="992" w:type="dxa"/>
                            <w:shd w:val="clear" w:color="auto" w:fill="auto"/>
                            <w:noWrap/>
                            <w:vAlign w:val="center"/>
                          </w:tcPr>
                          <w:p w14:paraId="534A5AAE"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221</w:t>
                            </w:r>
                          </w:p>
                        </w:tc>
                        <w:tc>
                          <w:tcPr>
                            <w:tcW w:w="992" w:type="dxa"/>
                            <w:shd w:val="clear" w:color="auto" w:fill="auto"/>
                            <w:noWrap/>
                            <w:vAlign w:val="center"/>
                          </w:tcPr>
                          <w:p w14:paraId="6685B8E6"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198</w:t>
                            </w:r>
                          </w:p>
                        </w:tc>
                        <w:tc>
                          <w:tcPr>
                            <w:tcW w:w="993" w:type="dxa"/>
                            <w:shd w:val="clear" w:color="auto" w:fill="auto"/>
                            <w:noWrap/>
                            <w:vAlign w:val="center"/>
                          </w:tcPr>
                          <w:p w14:paraId="33133AC7"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23</w:t>
                            </w:r>
                          </w:p>
                        </w:tc>
                        <w:tc>
                          <w:tcPr>
                            <w:tcW w:w="1904" w:type="dxa"/>
                            <w:shd w:val="clear" w:color="auto" w:fill="auto"/>
                            <w:noWrap/>
                            <w:vAlign w:val="center"/>
                          </w:tcPr>
                          <w:p w14:paraId="03C2BB5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10.41 </w:t>
                            </w:r>
                          </w:p>
                        </w:tc>
                      </w:tr>
                      <w:tr w:rsidR="0097161F" w:rsidRPr="00286885" w14:paraId="6B52460A" w14:textId="77777777" w:rsidTr="00631859">
                        <w:trPr>
                          <w:trHeight w:hRule="exact" w:val="397"/>
                          <w:jc w:val="right"/>
                        </w:trPr>
                        <w:tc>
                          <w:tcPr>
                            <w:tcW w:w="1418" w:type="dxa"/>
                            <w:shd w:val="clear" w:color="auto" w:fill="auto"/>
                            <w:noWrap/>
                            <w:vAlign w:val="center"/>
                          </w:tcPr>
                          <w:p w14:paraId="254BA19E"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礁溪分局</w:t>
                            </w:r>
                          </w:p>
                        </w:tc>
                        <w:tc>
                          <w:tcPr>
                            <w:tcW w:w="992" w:type="dxa"/>
                            <w:shd w:val="clear" w:color="auto" w:fill="auto"/>
                            <w:noWrap/>
                            <w:vAlign w:val="center"/>
                          </w:tcPr>
                          <w:p w14:paraId="6183EAC3"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199</w:t>
                            </w:r>
                          </w:p>
                        </w:tc>
                        <w:tc>
                          <w:tcPr>
                            <w:tcW w:w="992" w:type="dxa"/>
                            <w:shd w:val="clear" w:color="auto" w:fill="auto"/>
                            <w:noWrap/>
                            <w:vAlign w:val="center"/>
                          </w:tcPr>
                          <w:p w14:paraId="1CD215CE"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182</w:t>
                            </w:r>
                          </w:p>
                        </w:tc>
                        <w:tc>
                          <w:tcPr>
                            <w:tcW w:w="993" w:type="dxa"/>
                            <w:shd w:val="clear" w:color="auto" w:fill="auto"/>
                            <w:noWrap/>
                            <w:vAlign w:val="center"/>
                          </w:tcPr>
                          <w:p w14:paraId="429B46F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17</w:t>
                            </w:r>
                          </w:p>
                        </w:tc>
                        <w:tc>
                          <w:tcPr>
                            <w:tcW w:w="1904" w:type="dxa"/>
                            <w:shd w:val="clear" w:color="auto" w:fill="auto"/>
                            <w:noWrap/>
                            <w:vAlign w:val="center"/>
                          </w:tcPr>
                          <w:p w14:paraId="59FD73DA"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8.54 </w:t>
                            </w:r>
                          </w:p>
                        </w:tc>
                      </w:tr>
                      <w:tr w:rsidR="0097161F" w:rsidRPr="00286885" w14:paraId="48166782" w14:textId="77777777" w:rsidTr="00631859">
                        <w:trPr>
                          <w:trHeight w:hRule="exact" w:val="397"/>
                          <w:jc w:val="right"/>
                        </w:trPr>
                        <w:tc>
                          <w:tcPr>
                            <w:tcW w:w="1418" w:type="dxa"/>
                            <w:shd w:val="clear" w:color="auto" w:fill="auto"/>
                            <w:noWrap/>
                            <w:vAlign w:val="center"/>
                          </w:tcPr>
                          <w:p w14:paraId="4E55D149"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蘇澳分局</w:t>
                            </w:r>
                          </w:p>
                        </w:tc>
                        <w:tc>
                          <w:tcPr>
                            <w:tcW w:w="992" w:type="dxa"/>
                            <w:shd w:val="clear" w:color="auto" w:fill="auto"/>
                            <w:noWrap/>
                            <w:vAlign w:val="center"/>
                          </w:tcPr>
                          <w:p w14:paraId="4D4ACDD6"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159</w:t>
                            </w:r>
                          </w:p>
                        </w:tc>
                        <w:tc>
                          <w:tcPr>
                            <w:tcW w:w="992" w:type="dxa"/>
                            <w:shd w:val="clear" w:color="auto" w:fill="auto"/>
                            <w:noWrap/>
                            <w:vAlign w:val="center"/>
                          </w:tcPr>
                          <w:p w14:paraId="49C76F4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144</w:t>
                            </w:r>
                          </w:p>
                        </w:tc>
                        <w:tc>
                          <w:tcPr>
                            <w:tcW w:w="993" w:type="dxa"/>
                            <w:shd w:val="clear" w:color="auto" w:fill="auto"/>
                            <w:noWrap/>
                            <w:vAlign w:val="center"/>
                          </w:tcPr>
                          <w:p w14:paraId="03058750"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15</w:t>
                            </w:r>
                          </w:p>
                        </w:tc>
                        <w:tc>
                          <w:tcPr>
                            <w:tcW w:w="1904" w:type="dxa"/>
                            <w:shd w:val="clear" w:color="auto" w:fill="auto"/>
                            <w:noWrap/>
                            <w:vAlign w:val="center"/>
                          </w:tcPr>
                          <w:p w14:paraId="0624AD3B"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9.43 </w:t>
                            </w:r>
                          </w:p>
                        </w:tc>
                      </w:tr>
                      <w:tr w:rsidR="0097161F" w:rsidRPr="00286885" w14:paraId="163A44A4" w14:textId="77777777" w:rsidTr="00631859">
                        <w:trPr>
                          <w:trHeight w:hRule="exact" w:val="397"/>
                          <w:jc w:val="right"/>
                        </w:trPr>
                        <w:tc>
                          <w:tcPr>
                            <w:tcW w:w="1418" w:type="dxa"/>
                            <w:shd w:val="clear" w:color="auto" w:fill="auto"/>
                            <w:noWrap/>
                            <w:vAlign w:val="center"/>
                          </w:tcPr>
                          <w:p w14:paraId="1E8DC41B"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羅東分局</w:t>
                            </w:r>
                          </w:p>
                        </w:tc>
                        <w:tc>
                          <w:tcPr>
                            <w:tcW w:w="992" w:type="dxa"/>
                            <w:shd w:val="clear" w:color="auto" w:fill="auto"/>
                            <w:noWrap/>
                            <w:vAlign w:val="center"/>
                          </w:tcPr>
                          <w:p w14:paraId="3FA8FADA"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233</w:t>
                            </w:r>
                          </w:p>
                        </w:tc>
                        <w:tc>
                          <w:tcPr>
                            <w:tcW w:w="992" w:type="dxa"/>
                            <w:shd w:val="clear" w:color="auto" w:fill="auto"/>
                            <w:noWrap/>
                            <w:vAlign w:val="center"/>
                          </w:tcPr>
                          <w:p w14:paraId="50AC5C2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218</w:t>
                            </w:r>
                          </w:p>
                        </w:tc>
                        <w:tc>
                          <w:tcPr>
                            <w:tcW w:w="993" w:type="dxa"/>
                            <w:shd w:val="clear" w:color="auto" w:fill="auto"/>
                            <w:noWrap/>
                            <w:vAlign w:val="center"/>
                          </w:tcPr>
                          <w:p w14:paraId="7F573D25"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15</w:t>
                            </w:r>
                          </w:p>
                        </w:tc>
                        <w:tc>
                          <w:tcPr>
                            <w:tcW w:w="1904" w:type="dxa"/>
                            <w:shd w:val="clear" w:color="auto" w:fill="auto"/>
                            <w:noWrap/>
                            <w:vAlign w:val="center"/>
                          </w:tcPr>
                          <w:p w14:paraId="50D1A88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6.44 </w:t>
                            </w:r>
                          </w:p>
                        </w:tc>
                      </w:tr>
                      <w:tr w:rsidR="0097161F" w:rsidRPr="00286885" w14:paraId="6C8C3C8D" w14:textId="77777777" w:rsidTr="00631859">
                        <w:trPr>
                          <w:trHeight w:hRule="exact" w:val="397"/>
                          <w:jc w:val="right"/>
                        </w:trPr>
                        <w:tc>
                          <w:tcPr>
                            <w:tcW w:w="1418" w:type="dxa"/>
                            <w:shd w:val="clear" w:color="auto" w:fill="auto"/>
                            <w:noWrap/>
                            <w:vAlign w:val="center"/>
                          </w:tcPr>
                          <w:p w14:paraId="54681102"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刑事警察大隊</w:t>
                            </w:r>
                          </w:p>
                        </w:tc>
                        <w:tc>
                          <w:tcPr>
                            <w:tcW w:w="992" w:type="dxa"/>
                            <w:shd w:val="clear" w:color="auto" w:fill="auto"/>
                            <w:noWrap/>
                            <w:vAlign w:val="center"/>
                          </w:tcPr>
                          <w:p w14:paraId="376153DE"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54</w:t>
                            </w:r>
                          </w:p>
                        </w:tc>
                        <w:tc>
                          <w:tcPr>
                            <w:tcW w:w="992" w:type="dxa"/>
                            <w:shd w:val="clear" w:color="auto" w:fill="auto"/>
                            <w:noWrap/>
                            <w:vAlign w:val="center"/>
                          </w:tcPr>
                          <w:p w14:paraId="2BDB32D5"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44</w:t>
                            </w:r>
                          </w:p>
                        </w:tc>
                        <w:tc>
                          <w:tcPr>
                            <w:tcW w:w="993" w:type="dxa"/>
                            <w:shd w:val="clear" w:color="auto" w:fill="auto"/>
                            <w:noWrap/>
                            <w:vAlign w:val="center"/>
                          </w:tcPr>
                          <w:p w14:paraId="1339DE4A"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10</w:t>
                            </w:r>
                          </w:p>
                        </w:tc>
                        <w:tc>
                          <w:tcPr>
                            <w:tcW w:w="1904" w:type="dxa"/>
                            <w:shd w:val="clear" w:color="auto" w:fill="auto"/>
                            <w:noWrap/>
                            <w:vAlign w:val="center"/>
                          </w:tcPr>
                          <w:p w14:paraId="2E11663F"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18.52 </w:t>
                            </w:r>
                          </w:p>
                        </w:tc>
                      </w:tr>
                      <w:tr w:rsidR="0097161F" w:rsidRPr="00286885" w14:paraId="65084712" w14:textId="77777777" w:rsidTr="00631859">
                        <w:trPr>
                          <w:trHeight w:hRule="exact" w:val="397"/>
                          <w:jc w:val="right"/>
                        </w:trPr>
                        <w:tc>
                          <w:tcPr>
                            <w:tcW w:w="1418" w:type="dxa"/>
                            <w:shd w:val="clear" w:color="auto" w:fill="auto"/>
                            <w:noWrap/>
                            <w:vAlign w:val="center"/>
                          </w:tcPr>
                          <w:p w14:paraId="5AFBD9DE"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三星分局</w:t>
                            </w:r>
                          </w:p>
                        </w:tc>
                        <w:tc>
                          <w:tcPr>
                            <w:tcW w:w="992" w:type="dxa"/>
                            <w:shd w:val="clear" w:color="auto" w:fill="auto"/>
                            <w:noWrap/>
                            <w:vAlign w:val="center"/>
                          </w:tcPr>
                          <w:p w14:paraId="0AE2022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130</w:t>
                            </w:r>
                          </w:p>
                        </w:tc>
                        <w:tc>
                          <w:tcPr>
                            <w:tcW w:w="992" w:type="dxa"/>
                            <w:shd w:val="clear" w:color="auto" w:fill="auto"/>
                            <w:noWrap/>
                            <w:vAlign w:val="center"/>
                          </w:tcPr>
                          <w:p w14:paraId="1B7A3AB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120</w:t>
                            </w:r>
                          </w:p>
                        </w:tc>
                        <w:tc>
                          <w:tcPr>
                            <w:tcW w:w="993" w:type="dxa"/>
                            <w:shd w:val="clear" w:color="auto" w:fill="auto"/>
                            <w:noWrap/>
                            <w:vAlign w:val="center"/>
                          </w:tcPr>
                          <w:p w14:paraId="3B2C1597"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10</w:t>
                            </w:r>
                          </w:p>
                        </w:tc>
                        <w:tc>
                          <w:tcPr>
                            <w:tcW w:w="1904" w:type="dxa"/>
                            <w:shd w:val="clear" w:color="auto" w:fill="auto"/>
                            <w:noWrap/>
                            <w:vAlign w:val="center"/>
                          </w:tcPr>
                          <w:p w14:paraId="25450CC9"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7.69 </w:t>
                            </w:r>
                          </w:p>
                        </w:tc>
                      </w:tr>
                      <w:tr w:rsidR="0097161F" w:rsidRPr="00286885" w14:paraId="3DF7F54F" w14:textId="77777777" w:rsidTr="00631859">
                        <w:trPr>
                          <w:trHeight w:hRule="exact" w:val="397"/>
                          <w:jc w:val="right"/>
                        </w:trPr>
                        <w:tc>
                          <w:tcPr>
                            <w:tcW w:w="1418" w:type="dxa"/>
                            <w:shd w:val="clear" w:color="auto" w:fill="auto"/>
                            <w:noWrap/>
                            <w:vAlign w:val="center"/>
                          </w:tcPr>
                          <w:p w14:paraId="099B6565"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局本部</w:t>
                            </w:r>
                          </w:p>
                        </w:tc>
                        <w:tc>
                          <w:tcPr>
                            <w:tcW w:w="992" w:type="dxa"/>
                            <w:shd w:val="clear" w:color="auto" w:fill="auto"/>
                            <w:noWrap/>
                            <w:vAlign w:val="center"/>
                          </w:tcPr>
                          <w:p w14:paraId="298D7DBA"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171</w:t>
                            </w:r>
                          </w:p>
                        </w:tc>
                        <w:tc>
                          <w:tcPr>
                            <w:tcW w:w="992" w:type="dxa"/>
                            <w:shd w:val="clear" w:color="auto" w:fill="auto"/>
                            <w:noWrap/>
                            <w:vAlign w:val="center"/>
                          </w:tcPr>
                          <w:p w14:paraId="341D1E97"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161</w:t>
                            </w:r>
                          </w:p>
                        </w:tc>
                        <w:tc>
                          <w:tcPr>
                            <w:tcW w:w="993" w:type="dxa"/>
                            <w:shd w:val="clear" w:color="auto" w:fill="auto"/>
                            <w:noWrap/>
                            <w:vAlign w:val="center"/>
                          </w:tcPr>
                          <w:p w14:paraId="5C2B4E69"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10</w:t>
                            </w:r>
                          </w:p>
                        </w:tc>
                        <w:tc>
                          <w:tcPr>
                            <w:tcW w:w="1904" w:type="dxa"/>
                            <w:shd w:val="clear" w:color="auto" w:fill="auto"/>
                            <w:noWrap/>
                            <w:vAlign w:val="center"/>
                          </w:tcPr>
                          <w:p w14:paraId="046BFDE5"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5.85 </w:t>
                            </w:r>
                          </w:p>
                        </w:tc>
                      </w:tr>
                      <w:tr w:rsidR="0097161F" w:rsidRPr="00286885" w14:paraId="7591CDA4" w14:textId="77777777" w:rsidTr="00631859">
                        <w:trPr>
                          <w:trHeight w:hRule="exact" w:val="397"/>
                          <w:jc w:val="right"/>
                        </w:trPr>
                        <w:tc>
                          <w:tcPr>
                            <w:tcW w:w="1418" w:type="dxa"/>
                            <w:shd w:val="clear" w:color="auto" w:fill="auto"/>
                            <w:noWrap/>
                            <w:vAlign w:val="center"/>
                          </w:tcPr>
                          <w:p w14:paraId="6C8ABD99"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交通警察隊</w:t>
                            </w:r>
                          </w:p>
                        </w:tc>
                        <w:tc>
                          <w:tcPr>
                            <w:tcW w:w="992" w:type="dxa"/>
                            <w:shd w:val="clear" w:color="auto" w:fill="auto"/>
                            <w:noWrap/>
                            <w:vAlign w:val="center"/>
                          </w:tcPr>
                          <w:p w14:paraId="219897F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140</w:t>
                            </w:r>
                          </w:p>
                        </w:tc>
                        <w:tc>
                          <w:tcPr>
                            <w:tcW w:w="992" w:type="dxa"/>
                            <w:shd w:val="clear" w:color="auto" w:fill="auto"/>
                            <w:noWrap/>
                            <w:vAlign w:val="center"/>
                          </w:tcPr>
                          <w:p w14:paraId="760B6CB2"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135</w:t>
                            </w:r>
                          </w:p>
                        </w:tc>
                        <w:tc>
                          <w:tcPr>
                            <w:tcW w:w="993" w:type="dxa"/>
                            <w:shd w:val="clear" w:color="auto" w:fill="auto"/>
                            <w:noWrap/>
                            <w:vAlign w:val="center"/>
                          </w:tcPr>
                          <w:p w14:paraId="2F55D3D0"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5</w:t>
                            </w:r>
                          </w:p>
                        </w:tc>
                        <w:tc>
                          <w:tcPr>
                            <w:tcW w:w="1904" w:type="dxa"/>
                            <w:shd w:val="clear" w:color="auto" w:fill="auto"/>
                            <w:noWrap/>
                            <w:vAlign w:val="center"/>
                          </w:tcPr>
                          <w:p w14:paraId="0AABA2D0"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3.57 </w:t>
                            </w:r>
                          </w:p>
                        </w:tc>
                      </w:tr>
                      <w:tr w:rsidR="0097161F" w:rsidRPr="00286885" w14:paraId="571641A0" w14:textId="77777777" w:rsidTr="00631859">
                        <w:trPr>
                          <w:trHeight w:hRule="exact" w:val="397"/>
                          <w:jc w:val="right"/>
                        </w:trPr>
                        <w:tc>
                          <w:tcPr>
                            <w:tcW w:w="1418" w:type="dxa"/>
                            <w:shd w:val="clear" w:color="auto" w:fill="auto"/>
                            <w:noWrap/>
                            <w:vAlign w:val="center"/>
                          </w:tcPr>
                          <w:p w14:paraId="758B02BD"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少年警察隊</w:t>
                            </w:r>
                          </w:p>
                        </w:tc>
                        <w:tc>
                          <w:tcPr>
                            <w:tcW w:w="992" w:type="dxa"/>
                            <w:shd w:val="clear" w:color="auto" w:fill="auto"/>
                            <w:noWrap/>
                            <w:vAlign w:val="center"/>
                          </w:tcPr>
                          <w:p w14:paraId="70F4F7BB"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16</w:t>
                            </w:r>
                          </w:p>
                        </w:tc>
                        <w:tc>
                          <w:tcPr>
                            <w:tcW w:w="992" w:type="dxa"/>
                            <w:shd w:val="clear" w:color="auto" w:fill="auto"/>
                            <w:noWrap/>
                            <w:vAlign w:val="center"/>
                          </w:tcPr>
                          <w:p w14:paraId="00D0B082"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12</w:t>
                            </w:r>
                          </w:p>
                        </w:tc>
                        <w:tc>
                          <w:tcPr>
                            <w:tcW w:w="993" w:type="dxa"/>
                            <w:shd w:val="clear" w:color="auto" w:fill="auto"/>
                            <w:noWrap/>
                            <w:vAlign w:val="center"/>
                          </w:tcPr>
                          <w:p w14:paraId="61100A2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4</w:t>
                            </w:r>
                          </w:p>
                        </w:tc>
                        <w:tc>
                          <w:tcPr>
                            <w:tcW w:w="1904" w:type="dxa"/>
                            <w:shd w:val="clear" w:color="auto" w:fill="auto"/>
                            <w:noWrap/>
                            <w:vAlign w:val="center"/>
                          </w:tcPr>
                          <w:p w14:paraId="3F631480"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25.00 </w:t>
                            </w:r>
                          </w:p>
                        </w:tc>
                      </w:tr>
                      <w:tr w:rsidR="0097161F" w:rsidRPr="00286885" w14:paraId="07A2D6A8" w14:textId="77777777" w:rsidTr="00631859">
                        <w:trPr>
                          <w:trHeight w:hRule="exact" w:val="397"/>
                          <w:jc w:val="right"/>
                        </w:trPr>
                        <w:tc>
                          <w:tcPr>
                            <w:tcW w:w="1418" w:type="dxa"/>
                            <w:shd w:val="clear" w:color="auto" w:fill="auto"/>
                            <w:noWrap/>
                            <w:vAlign w:val="center"/>
                          </w:tcPr>
                          <w:p w14:paraId="0BE069C6"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保安警察隊</w:t>
                            </w:r>
                          </w:p>
                        </w:tc>
                        <w:tc>
                          <w:tcPr>
                            <w:tcW w:w="992" w:type="dxa"/>
                            <w:shd w:val="clear" w:color="auto" w:fill="auto"/>
                            <w:noWrap/>
                            <w:vAlign w:val="center"/>
                          </w:tcPr>
                          <w:p w14:paraId="3B4691D1"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35</w:t>
                            </w:r>
                          </w:p>
                        </w:tc>
                        <w:tc>
                          <w:tcPr>
                            <w:tcW w:w="992" w:type="dxa"/>
                            <w:shd w:val="clear" w:color="auto" w:fill="auto"/>
                            <w:noWrap/>
                            <w:vAlign w:val="center"/>
                          </w:tcPr>
                          <w:p w14:paraId="1D54E44E"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33</w:t>
                            </w:r>
                          </w:p>
                        </w:tc>
                        <w:tc>
                          <w:tcPr>
                            <w:tcW w:w="993" w:type="dxa"/>
                            <w:shd w:val="clear" w:color="auto" w:fill="auto"/>
                            <w:noWrap/>
                            <w:vAlign w:val="center"/>
                          </w:tcPr>
                          <w:p w14:paraId="5CC754F5"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2</w:t>
                            </w:r>
                          </w:p>
                        </w:tc>
                        <w:tc>
                          <w:tcPr>
                            <w:tcW w:w="1904" w:type="dxa"/>
                            <w:shd w:val="clear" w:color="auto" w:fill="auto"/>
                            <w:noWrap/>
                            <w:vAlign w:val="center"/>
                          </w:tcPr>
                          <w:p w14:paraId="661325E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 xml:space="preserve">5.71 </w:t>
                            </w:r>
                          </w:p>
                        </w:tc>
                      </w:tr>
                      <w:tr w:rsidR="0097161F" w:rsidRPr="00286885" w14:paraId="692BF77B" w14:textId="77777777" w:rsidTr="00631859">
                        <w:trPr>
                          <w:trHeight w:hRule="exact" w:val="397"/>
                          <w:jc w:val="right"/>
                        </w:trPr>
                        <w:tc>
                          <w:tcPr>
                            <w:tcW w:w="1418" w:type="dxa"/>
                            <w:shd w:val="clear" w:color="auto" w:fill="auto"/>
                            <w:noWrap/>
                            <w:vAlign w:val="center"/>
                          </w:tcPr>
                          <w:p w14:paraId="0D11B18B"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婦女警察隊</w:t>
                            </w:r>
                          </w:p>
                        </w:tc>
                        <w:tc>
                          <w:tcPr>
                            <w:tcW w:w="992" w:type="dxa"/>
                            <w:shd w:val="clear" w:color="auto" w:fill="auto"/>
                            <w:noWrap/>
                            <w:vAlign w:val="center"/>
                          </w:tcPr>
                          <w:p w14:paraId="7AD4D20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15</w:t>
                            </w:r>
                          </w:p>
                        </w:tc>
                        <w:tc>
                          <w:tcPr>
                            <w:tcW w:w="992" w:type="dxa"/>
                            <w:shd w:val="clear" w:color="auto" w:fill="auto"/>
                            <w:noWrap/>
                            <w:vAlign w:val="center"/>
                          </w:tcPr>
                          <w:p w14:paraId="518B0B2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15</w:t>
                            </w:r>
                          </w:p>
                        </w:tc>
                        <w:tc>
                          <w:tcPr>
                            <w:tcW w:w="993" w:type="dxa"/>
                            <w:shd w:val="clear" w:color="auto" w:fill="auto"/>
                            <w:noWrap/>
                            <w:vAlign w:val="center"/>
                          </w:tcPr>
                          <w:p w14:paraId="5E3877B7"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414935">
                              <w:rPr>
                                <w:rFonts w:ascii="標楷體" w:eastAsia="標楷體" w:hAnsi="標楷體" w:cs="標楷體" w:hint="eastAsia"/>
                                <w:color w:val="000000"/>
                                <w:sz w:val="20"/>
                              </w:rPr>
                              <w:t>－</w:t>
                            </w:r>
                          </w:p>
                        </w:tc>
                        <w:tc>
                          <w:tcPr>
                            <w:tcW w:w="1904" w:type="dxa"/>
                            <w:shd w:val="clear" w:color="auto" w:fill="auto"/>
                            <w:noWrap/>
                            <w:vAlign w:val="center"/>
                          </w:tcPr>
                          <w:p w14:paraId="3755946D"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414935">
                              <w:rPr>
                                <w:rFonts w:ascii="標楷體" w:eastAsia="標楷體" w:hAnsi="標楷體" w:cs="標楷體" w:hint="eastAsia"/>
                                <w:color w:val="000000"/>
                                <w:sz w:val="20"/>
                              </w:rPr>
                              <w:t>－</w:t>
                            </w:r>
                            <w:r w:rsidRPr="0018589C">
                              <w:rPr>
                                <w:rFonts w:ascii="標楷體" w:eastAsia="標楷體" w:hAnsi="標楷體" w:hint="eastAsia"/>
                                <w:kern w:val="0"/>
                                <w:sz w:val="20"/>
                              </w:rPr>
                              <w:t xml:space="preserve"> </w:t>
                            </w:r>
                          </w:p>
                        </w:tc>
                      </w:tr>
                      <w:tr w:rsidR="0097161F" w:rsidRPr="00286885" w14:paraId="33062A4E" w14:textId="77777777" w:rsidTr="00631859">
                        <w:trPr>
                          <w:trHeight w:hRule="exact" w:val="397"/>
                          <w:jc w:val="right"/>
                        </w:trPr>
                        <w:tc>
                          <w:tcPr>
                            <w:tcW w:w="1418" w:type="dxa"/>
                            <w:shd w:val="clear" w:color="auto" w:fill="auto"/>
                            <w:noWrap/>
                            <w:vAlign w:val="center"/>
                          </w:tcPr>
                          <w:p w14:paraId="56C21A60" w14:textId="77777777" w:rsidR="0097161F" w:rsidRPr="0018589C" w:rsidRDefault="0097161F" w:rsidP="00631859">
                            <w:pPr>
                              <w:kinsoku w:val="0"/>
                              <w:adjustRightInd w:val="0"/>
                              <w:snapToGrid w:val="0"/>
                              <w:ind w:leftChars="-12" w:left="-29" w:rightChars="-11" w:right="-26" w:firstLine="2"/>
                              <w:suppressOverlap/>
                              <w:jc w:val="center"/>
                              <w:textAlignment w:val="baseline"/>
                              <w:rPr>
                                <w:rFonts w:ascii="標楷體" w:eastAsia="標楷體" w:hAnsi="標楷體"/>
                                <w:kern w:val="0"/>
                                <w:sz w:val="20"/>
                              </w:rPr>
                            </w:pPr>
                            <w:r w:rsidRPr="0018589C">
                              <w:rPr>
                                <w:rFonts w:ascii="標楷體" w:eastAsia="標楷體" w:hAnsi="標楷體" w:hint="eastAsia"/>
                                <w:kern w:val="0"/>
                                <w:sz w:val="20"/>
                              </w:rPr>
                              <w:t>民防管制中心</w:t>
                            </w:r>
                          </w:p>
                        </w:tc>
                        <w:tc>
                          <w:tcPr>
                            <w:tcW w:w="992" w:type="dxa"/>
                            <w:shd w:val="clear" w:color="auto" w:fill="auto"/>
                            <w:noWrap/>
                            <w:vAlign w:val="center"/>
                          </w:tcPr>
                          <w:p w14:paraId="6F7AB5E8"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hint="eastAsia"/>
                                <w:kern w:val="0"/>
                                <w:sz w:val="20"/>
                              </w:rPr>
                              <w:t>9</w:t>
                            </w:r>
                          </w:p>
                        </w:tc>
                        <w:tc>
                          <w:tcPr>
                            <w:tcW w:w="992" w:type="dxa"/>
                            <w:shd w:val="clear" w:color="auto" w:fill="auto"/>
                            <w:noWrap/>
                            <w:vAlign w:val="center"/>
                          </w:tcPr>
                          <w:p w14:paraId="51A167BC"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18589C">
                              <w:rPr>
                                <w:rFonts w:ascii="標楷體" w:eastAsia="標楷體" w:hAnsi="標楷體"/>
                                <w:kern w:val="0"/>
                                <w:sz w:val="20"/>
                              </w:rPr>
                              <w:t>9</w:t>
                            </w:r>
                          </w:p>
                        </w:tc>
                        <w:tc>
                          <w:tcPr>
                            <w:tcW w:w="993" w:type="dxa"/>
                            <w:shd w:val="clear" w:color="auto" w:fill="auto"/>
                            <w:noWrap/>
                            <w:vAlign w:val="center"/>
                          </w:tcPr>
                          <w:p w14:paraId="38158B36"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414935">
                              <w:rPr>
                                <w:rFonts w:ascii="標楷體" w:eastAsia="標楷體" w:hAnsi="標楷體" w:cs="標楷體" w:hint="eastAsia"/>
                                <w:color w:val="000000"/>
                                <w:sz w:val="20"/>
                              </w:rPr>
                              <w:t>－</w:t>
                            </w:r>
                          </w:p>
                        </w:tc>
                        <w:tc>
                          <w:tcPr>
                            <w:tcW w:w="1904" w:type="dxa"/>
                            <w:shd w:val="clear" w:color="auto" w:fill="auto"/>
                            <w:noWrap/>
                            <w:vAlign w:val="center"/>
                          </w:tcPr>
                          <w:p w14:paraId="2D8A7062" w14:textId="77777777" w:rsidR="0097161F" w:rsidRPr="0018589C" w:rsidRDefault="0097161F" w:rsidP="00631859">
                            <w:pPr>
                              <w:adjustRightInd w:val="0"/>
                              <w:snapToGrid w:val="0"/>
                              <w:ind w:rightChars="58" w:right="139"/>
                              <w:suppressOverlap/>
                              <w:jc w:val="right"/>
                              <w:textAlignment w:val="baseline"/>
                              <w:rPr>
                                <w:rFonts w:ascii="標楷體" w:eastAsia="標楷體" w:hAnsi="標楷體"/>
                                <w:kern w:val="0"/>
                                <w:sz w:val="20"/>
                              </w:rPr>
                            </w:pPr>
                            <w:r w:rsidRPr="00414935">
                              <w:rPr>
                                <w:rFonts w:ascii="標楷體" w:eastAsia="標楷體" w:hAnsi="標楷體" w:cs="標楷體" w:hint="eastAsia"/>
                                <w:color w:val="000000"/>
                                <w:sz w:val="20"/>
                              </w:rPr>
                              <w:t>－</w:t>
                            </w:r>
                            <w:r w:rsidRPr="0018589C">
                              <w:rPr>
                                <w:rFonts w:ascii="標楷體" w:eastAsia="標楷體" w:hAnsi="標楷體" w:hint="eastAsia"/>
                                <w:kern w:val="0"/>
                                <w:sz w:val="20"/>
                              </w:rPr>
                              <w:t xml:space="preserve"> </w:t>
                            </w:r>
                          </w:p>
                        </w:tc>
                      </w:tr>
                      <w:tr w:rsidR="0097161F" w:rsidRPr="00286885" w14:paraId="0ADF85B0" w14:textId="77777777" w:rsidTr="00631859">
                        <w:tblPrEx>
                          <w:tblLook w:val="04A0" w:firstRow="1" w:lastRow="0" w:firstColumn="1" w:lastColumn="0" w:noHBand="0" w:noVBand="1"/>
                        </w:tblPrEx>
                        <w:trPr>
                          <w:trHeight w:hRule="exact" w:val="397"/>
                          <w:jc w:val="right"/>
                        </w:trPr>
                        <w:tc>
                          <w:tcPr>
                            <w:tcW w:w="6299" w:type="dxa"/>
                            <w:gridSpan w:val="5"/>
                            <w:tcBorders>
                              <w:top w:val="single" w:sz="4" w:space="0" w:color="auto"/>
                              <w:left w:val="nil"/>
                              <w:bottom w:val="nil"/>
                              <w:right w:val="nil"/>
                            </w:tcBorders>
                            <w:shd w:val="clear" w:color="auto" w:fill="auto"/>
                            <w:vAlign w:val="center"/>
                          </w:tcPr>
                          <w:p w14:paraId="0E91CFDA" w14:textId="77777777" w:rsidR="0097161F" w:rsidRPr="0018589C" w:rsidRDefault="0097161F" w:rsidP="00631859">
                            <w:pPr>
                              <w:adjustRightInd w:val="0"/>
                              <w:snapToGrid w:val="0"/>
                              <w:ind w:left="880" w:hanging="905"/>
                              <w:suppressOverlap/>
                              <w:textAlignment w:val="baseline"/>
                              <w:rPr>
                                <w:rFonts w:ascii="標楷體" w:eastAsia="標楷體" w:hAnsi="標楷體" w:cs="Arial"/>
                                <w:kern w:val="0"/>
                                <w:sz w:val="18"/>
                                <w:szCs w:val="18"/>
                              </w:rPr>
                            </w:pPr>
                            <w:r w:rsidRPr="0018589C">
                              <w:rPr>
                                <w:rFonts w:ascii="標楷體" w:eastAsia="標楷體" w:hAnsi="標楷體" w:cs="Arial" w:hint="eastAsia"/>
                                <w:kern w:val="0"/>
                                <w:sz w:val="18"/>
                                <w:szCs w:val="18"/>
                              </w:rPr>
                              <w:t>資料來源：</w:t>
                            </w:r>
                            <w:r w:rsidRPr="0018589C">
                              <w:rPr>
                                <w:rFonts w:ascii="標楷體" w:eastAsia="標楷體" w:hAnsi="標楷體" w:cs="新細明體" w:hint="eastAsia"/>
                                <w:color w:val="000000"/>
                                <w:kern w:val="0"/>
                                <w:sz w:val="18"/>
                                <w:szCs w:val="18"/>
                              </w:rPr>
                              <w:t>整理自</w:t>
                            </w:r>
                            <w:r>
                              <w:rPr>
                                <w:rFonts w:ascii="標楷體" w:eastAsia="標楷體" w:hAnsi="標楷體" w:cs="新細明體" w:hint="eastAsia"/>
                                <w:color w:val="000000"/>
                                <w:kern w:val="0"/>
                                <w:sz w:val="18"/>
                                <w:szCs w:val="18"/>
                              </w:rPr>
                              <w:t>警察</w:t>
                            </w:r>
                            <w:r w:rsidRPr="0018589C">
                              <w:rPr>
                                <w:rFonts w:ascii="標楷體" w:eastAsia="標楷體" w:hAnsi="標楷體" w:cs="新細明體" w:hint="eastAsia"/>
                                <w:color w:val="000000"/>
                                <w:kern w:val="0"/>
                                <w:sz w:val="18"/>
                                <w:szCs w:val="18"/>
                              </w:rPr>
                              <w:t>局提供資料。</w:t>
                            </w:r>
                          </w:p>
                        </w:tc>
                      </w:tr>
                    </w:tbl>
                    <w:p w14:paraId="3C1859D9" w14:textId="77777777" w:rsidR="0097161F" w:rsidRPr="00227C30" w:rsidRDefault="0097161F" w:rsidP="005C7775"/>
                  </w:txbxContent>
                </v:textbox>
                <w10:wrap type="square" anchorx="margin"/>
              </v:shape>
            </w:pict>
          </mc:Fallback>
        </mc:AlternateContent>
      </w:r>
      <w:r w:rsidR="00135079" w:rsidRPr="001C5F62">
        <w:rPr>
          <w:rFonts w:ascii="標楷體" w:hAnsi="標楷體"/>
          <w:bCs/>
          <w:noProof/>
          <w:sz w:val="24"/>
          <w:szCs w:val="24"/>
        </w:rPr>
        <mc:AlternateContent>
          <mc:Choice Requires="wps">
            <w:drawing>
              <wp:anchor distT="0" distB="0" distL="114300" distR="114300" simplePos="0" relativeHeight="251665408" behindDoc="0" locked="0" layoutInCell="1" allowOverlap="1" wp14:anchorId="4112AF23" wp14:editId="09E44E77">
                <wp:simplePos x="0" y="0"/>
                <wp:positionH relativeFrom="column">
                  <wp:posOffset>2094865</wp:posOffset>
                </wp:positionH>
                <wp:positionV relativeFrom="paragraph">
                  <wp:posOffset>1678305</wp:posOffset>
                </wp:positionV>
                <wp:extent cx="4150360" cy="2258060"/>
                <wp:effectExtent l="0" t="0" r="2540" b="8890"/>
                <wp:wrapSquare wrapText="bothSides"/>
                <wp:docPr id="20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0360" cy="2258060"/>
                        </a:xfrm>
                        <a:prstGeom prst="rect">
                          <a:avLst/>
                        </a:prstGeom>
                        <a:solidFill>
                          <a:srgbClr val="FFFFFF"/>
                        </a:solidFill>
                        <a:ln w="9525">
                          <a:noFill/>
                          <a:miter lim="800000"/>
                          <a:headEnd/>
                          <a:tailEnd/>
                        </a:ln>
                      </wps:spPr>
                      <wps:txbx>
                        <w:txbxContent>
                          <w:tbl>
                            <w:tblPr>
                              <w:tblW w:w="6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211"/>
                              <w:gridCol w:w="1211"/>
                              <w:gridCol w:w="1212"/>
                              <w:gridCol w:w="1442"/>
                            </w:tblGrid>
                            <w:tr w:rsidR="0097161F" w:rsidRPr="00286885" w14:paraId="7B6FD514" w14:textId="77777777" w:rsidTr="00631859">
                              <w:trPr>
                                <w:trHeight w:val="426"/>
                              </w:trPr>
                              <w:tc>
                                <w:tcPr>
                                  <w:tcW w:w="6338" w:type="dxa"/>
                                  <w:gridSpan w:val="5"/>
                                  <w:tcBorders>
                                    <w:top w:val="nil"/>
                                    <w:left w:val="nil"/>
                                    <w:bottom w:val="nil"/>
                                    <w:right w:val="nil"/>
                                  </w:tcBorders>
                                  <w:shd w:val="clear" w:color="auto" w:fill="auto"/>
                                </w:tcPr>
                                <w:p w14:paraId="476B5384" w14:textId="77777777" w:rsidR="0097161F" w:rsidRPr="00260DCD" w:rsidRDefault="0097161F" w:rsidP="00631859">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left="964" w:rightChars="-49" w:right="-118" w:firstLine="710"/>
                                    <w:rPr>
                                      <w:rFonts w:ascii="標楷體" w:eastAsia="標楷體" w:hAnsi="標楷體" w:cs="標楷體"/>
                                      <w:b/>
                                      <w:bCs/>
                                      <w:color w:val="000000"/>
                                      <w:szCs w:val="24"/>
                                    </w:rPr>
                                  </w:pPr>
                                  <w:r w:rsidRPr="00260DCD">
                                    <w:rPr>
                                      <w:rFonts w:ascii="標楷體" w:eastAsia="標楷體" w:hAnsi="標楷體" w:hint="eastAsia"/>
                                      <w:b/>
                                      <w:kern w:val="0"/>
                                      <w:szCs w:val="24"/>
                                    </w:rPr>
                                    <w:t>表</w:t>
                                  </w:r>
                                  <w:r>
                                    <w:rPr>
                                      <w:rFonts w:ascii="標楷體" w:eastAsia="標楷體" w:hAnsi="標楷體" w:hint="eastAsia"/>
                                      <w:b/>
                                      <w:kern w:val="0"/>
                                      <w:szCs w:val="24"/>
                                    </w:rPr>
                                    <w:t>3</w:t>
                                  </w:r>
                                  <w:r w:rsidRPr="00260DCD">
                                    <w:rPr>
                                      <w:rFonts w:ascii="標楷體" w:eastAsia="標楷體" w:hAnsi="標楷體" w:hint="eastAsia"/>
                                      <w:b/>
                                      <w:kern w:val="0"/>
                                      <w:szCs w:val="24"/>
                                    </w:rPr>
                                    <w:t xml:space="preserve">　警察人力缺額情形</w:t>
                                  </w:r>
                                </w:p>
                              </w:tc>
                            </w:tr>
                            <w:tr w:rsidR="0097161F" w:rsidRPr="00286885" w14:paraId="3367E97B" w14:textId="77777777" w:rsidTr="00631859">
                              <w:trPr>
                                <w:trHeight w:val="465"/>
                              </w:trPr>
                              <w:tc>
                                <w:tcPr>
                                  <w:tcW w:w="6338" w:type="dxa"/>
                                  <w:gridSpan w:val="5"/>
                                  <w:tcBorders>
                                    <w:top w:val="nil"/>
                                    <w:left w:val="nil"/>
                                    <w:bottom w:val="single" w:sz="4" w:space="0" w:color="auto"/>
                                    <w:right w:val="nil"/>
                                  </w:tcBorders>
                                  <w:shd w:val="clear" w:color="auto" w:fill="auto"/>
                                  <w:vAlign w:val="center"/>
                                </w:tcPr>
                                <w:p w14:paraId="0C4E5036" w14:textId="77777777" w:rsidR="0097161F" w:rsidRPr="00627A2C" w:rsidRDefault="0097161F" w:rsidP="00631859">
                                  <w:pPr>
                                    <w:kinsoku w:val="0"/>
                                    <w:adjustRightInd w:val="0"/>
                                    <w:spacing w:after="120" w:line="320" w:lineRule="exact"/>
                                    <w:ind w:leftChars="-12" w:left="371" w:rightChars="-11" w:right="-26" w:hanging="400"/>
                                    <w:jc w:val="right"/>
                                    <w:textAlignment w:val="baseline"/>
                                    <w:rPr>
                                      <w:rFonts w:ascii="標楷體" w:eastAsia="標楷體" w:hAnsi="標楷體"/>
                                      <w:kern w:val="0"/>
                                      <w:sz w:val="20"/>
                                    </w:rPr>
                                  </w:pPr>
                                  <w:r w:rsidRPr="00627A2C">
                                    <w:rPr>
                                      <w:rFonts w:ascii="標楷體" w:eastAsia="標楷體" w:hAnsi="標楷體" w:hint="eastAsia"/>
                                      <w:kern w:val="0"/>
                                      <w:sz w:val="20"/>
                                    </w:rPr>
                                    <w:t>單位：人、％</w:t>
                                  </w:r>
                                </w:p>
                              </w:tc>
                            </w:tr>
                            <w:tr w:rsidR="0097161F" w:rsidRPr="00286885" w14:paraId="4BCE3227" w14:textId="77777777" w:rsidTr="00631859">
                              <w:trPr>
                                <w:trHeight w:hRule="exact" w:val="904"/>
                              </w:trPr>
                              <w:tc>
                                <w:tcPr>
                                  <w:tcW w:w="1262" w:type="dxa"/>
                                  <w:tcBorders>
                                    <w:top w:val="single" w:sz="4" w:space="0" w:color="auto"/>
                                    <w:left w:val="single" w:sz="4" w:space="0" w:color="auto"/>
                                    <w:right w:val="single" w:sz="4" w:space="0" w:color="auto"/>
                                    <w:tl2br w:val="single" w:sz="4" w:space="0" w:color="auto"/>
                                  </w:tcBorders>
                                  <w:shd w:val="clear" w:color="auto" w:fill="auto"/>
                                </w:tcPr>
                                <w:p w14:paraId="3474E090" w14:textId="77777777" w:rsidR="0097161F" w:rsidRPr="00260DCD" w:rsidRDefault="0097161F" w:rsidP="00631859">
                                  <w:pPr>
                                    <w:kinsoku w:val="0"/>
                                    <w:adjustRightInd w:val="0"/>
                                    <w:spacing w:after="120" w:line="360" w:lineRule="atLeast"/>
                                    <w:ind w:leftChars="-12" w:left="371" w:rightChars="-11" w:right="-26" w:hanging="400"/>
                                    <w:jc w:val="right"/>
                                    <w:textAlignment w:val="baseline"/>
                                    <w:rPr>
                                      <w:rFonts w:ascii="標楷體" w:eastAsia="標楷體" w:hAnsi="標楷體"/>
                                      <w:kern w:val="0"/>
                                      <w:sz w:val="20"/>
                                    </w:rPr>
                                  </w:pPr>
                                  <w:r>
                                    <w:rPr>
                                      <w:rFonts w:ascii="標楷體" w:eastAsia="標楷體" w:hAnsi="標楷體" w:hint="eastAsia"/>
                                      <w:kern w:val="0"/>
                                      <w:sz w:val="20"/>
                                    </w:rPr>
                                    <w:t>項目</w:t>
                                  </w:r>
                                </w:p>
                                <w:p w14:paraId="02D7B5BB" w14:textId="77777777" w:rsidR="0097161F" w:rsidRPr="00260DCD" w:rsidRDefault="0097161F" w:rsidP="00631859">
                                  <w:pPr>
                                    <w:kinsoku w:val="0"/>
                                    <w:adjustRightInd w:val="0"/>
                                    <w:spacing w:after="120" w:line="360" w:lineRule="atLeast"/>
                                    <w:ind w:leftChars="-12" w:left="371" w:rightChars="-11" w:right="-26" w:hanging="400"/>
                                    <w:jc w:val="both"/>
                                    <w:textAlignment w:val="baseline"/>
                                    <w:rPr>
                                      <w:rFonts w:ascii="標楷體" w:eastAsia="標楷體" w:hAnsi="標楷體"/>
                                      <w:kern w:val="0"/>
                                      <w:sz w:val="20"/>
                                    </w:rPr>
                                  </w:pPr>
                                  <w:r w:rsidRPr="00260DCD">
                                    <w:rPr>
                                      <w:rFonts w:ascii="標楷體" w:eastAsia="標楷體" w:hAnsi="標楷體"/>
                                      <w:kern w:val="0"/>
                                      <w:sz w:val="20"/>
                                    </w:rPr>
                                    <w:t>年度</w:t>
                                  </w:r>
                                </w:p>
                              </w:tc>
                              <w:tc>
                                <w:tcPr>
                                  <w:tcW w:w="1211" w:type="dxa"/>
                                  <w:tcBorders>
                                    <w:top w:val="single" w:sz="4" w:space="0" w:color="auto"/>
                                    <w:left w:val="nil"/>
                                    <w:right w:val="single" w:sz="4" w:space="0" w:color="auto"/>
                                  </w:tcBorders>
                                  <w:shd w:val="clear" w:color="auto" w:fill="auto"/>
                                  <w:vAlign w:val="center"/>
                                </w:tcPr>
                                <w:p w14:paraId="28636A00" w14:textId="77777777"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260DCD">
                                    <w:rPr>
                                      <w:rFonts w:ascii="標楷體" w:eastAsia="標楷體" w:hAnsi="標楷體" w:hint="eastAsia"/>
                                      <w:kern w:val="0"/>
                                      <w:sz w:val="20"/>
                                    </w:rPr>
                                    <w:t>預算員額</w:t>
                                  </w:r>
                                </w:p>
                                <w:p w14:paraId="08E65C25" w14:textId="13F9785D"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260DCD">
                                    <w:rPr>
                                      <w:rFonts w:ascii="標楷體" w:eastAsia="標楷體" w:hAnsi="標楷體" w:hint="eastAsia"/>
                                      <w:kern w:val="0"/>
                                      <w:sz w:val="20"/>
                                    </w:rPr>
                                    <w:t>A</w:t>
                                  </w:r>
                                  <w:r>
                                    <w:rPr>
                                      <w:rFonts w:ascii="標楷體" w:eastAsia="標楷體" w:hAnsi="標楷體" w:hint="eastAsia"/>
                                      <w:color w:val="000000"/>
                                      <w:sz w:val="20"/>
                                    </w:rPr>
                                    <w:t>）</w:t>
                                  </w:r>
                                </w:p>
                              </w:tc>
                              <w:tc>
                                <w:tcPr>
                                  <w:tcW w:w="1211" w:type="dxa"/>
                                  <w:tcBorders>
                                    <w:top w:val="single" w:sz="4" w:space="0" w:color="auto"/>
                                    <w:left w:val="nil"/>
                                    <w:right w:val="single" w:sz="4" w:space="0" w:color="auto"/>
                                  </w:tcBorders>
                                  <w:shd w:val="clear" w:color="auto" w:fill="auto"/>
                                  <w:vAlign w:val="center"/>
                                </w:tcPr>
                                <w:p w14:paraId="0869AF44" w14:textId="77777777"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260DCD">
                                    <w:rPr>
                                      <w:rFonts w:ascii="標楷體" w:eastAsia="標楷體" w:hAnsi="標楷體" w:hint="eastAsia"/>
                                      <w:kern w:val="0"/>
                                      <w:sz w:val="20"/>
                                    </w:rPr>
                                    <w:t>現有員額</w:t>
                                  </w:r>
                                </w:p>
                                <w:p w14:paraId="5975838A" w14:textId="4B61F70A"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Pr>
                                      <w:rFonts w:ascii="標楷體" w:eastAsia="標楷體" w:hAnsi="標楷體" w:hint="eastAsia"/>
                                      <w:kern w:val="0"/>
                                      <w:sz w:val="20"/>
                                    </w:rPr>
                                    <w:t xml:space="preserve"> </w:t>
                                  </w:r>
                                  <w:r w:rsidRPr="00947454">
                                    <w:rPr>
                                      <w:rFonts w:ascii="標楷體" w:eastAsia="標楷體" w:hAnsi="標楷體" w:cs="新細明體"/>
                                      <w:color w:val="000000"/>
                                      <w:sz w:val="20"/>
                                    </w:rPr>
                                    <w:t>（</w:t>
                                  </w:r>
                                  <w:r w:rsidRPr="00260DCD">
                                    <w:rPr>
                                      <w:rFonts w:ascii="標楷體" w:eastAsia="標楷體" w:hAnsi="標楷體" w:hint="eastAsia"/>
                                      <w:kern w:val="0"/>
                                      <w:sz w:val="20"/>
                                    </w:rPr>
                                    <w:t>B</w:t>
                                  </w:r>
                                  <w:r>
                                    <w:rPr>
                                      <w:rFonts w:ascii="標楷體" w:eastAsia="標楷體" w:hAnsi="標楷體" w:hint="eastAsia"/>
                                      <w:color w:val="000000"/>
                                      <w:sz w:val="20"/>
                                    </w:rPr>
                                    <w:t>）</w:t>
                                  </w:r>
                                </w:p>
                              </w:tc>
                              <w:tc>
                                <w:tcPr>
                                  <w:tcW w:w="1212" w:type="dxa"/>
                                  <w:tcBorders>
                                    <w:top w:val="single" w:sz="4" w:space="0" w:color="auto"/>
                                    <w:left w:val="nil"/>
                                    <w:right w:val="single" w:sz="4" w:space="0" w:color="auto"/>
                                  </w:tcBorders>
                                  <w:shd w:val="clear" w:color="auto" w:fill="auto"/>
                                  <w:vAlign w:val="center"/>
                                </w:tcPr>
                                <w:p w14:paraId="0C443C0C" w14:textId="77777777"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260DCD">
                                    <w:rPr>
                                      <w:rFonts w:ascii="標楷體" w:eastAsia="標楷體" w:hAnsi="標楷體" w:hint="eastAsia"/>
                                      <w:kern w:val="0"/>
                                      <w:sz w:val="20"/>
                                    </w:rPr>
                                    <w:t>缺額</w:t>
                                  </w:r>
                                </w:p>
                                <w:p w14:paraId="30C055F4" w14:textId="5CB1990D"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260DCD">
                                    <w:rPr>
                                      <w:rFonts w:ascii="標楷體" w:eastAsia="標楷體" w:hAnsi="標楷體" w:hint="eastAsia"/>
                                      <w:kern w:val="0"/>
                                      <w:sz w:val="20"/>
                                    </w:rPr>
                                    <w:t>C=A</w:t>
                                  </w:r>
                                  <w:bookmarkStart w:id="18" w:name="_GoBack"/>
                                  <w:bookmarkEnd w:id="18"/>
                                  <w:r w:rsidRPr="00260DCD">
                                    <w:rPr>
                                      <w:rFonts w:ascii="標楷體" w:eastAsia="標楷體" w:hAnsi="標楷體" w:hint="eastAsia"/>
                                      <w:kern w:val="0"/>
                                      <w:sz w:val="20"/>
                                    </w:rPr>
                                    <w:t>-B</w:t>
                                  </w:r>
                                  <w:r>
                                    <w:rPr>
                                      <w:rFonts w:ascii="標楷體" w:eastAsia="標楷體" w:hAnsi="標楷體" w:hint="eastAsia"/>
                                      <w:color w:val="000000"/>
                                      <w:sz w:val="20"/>
                                    </w:rPr>
                                    <w:t>）</w:t>
                                  </w:r>
                                </w:p>
                              </w:tc>
                              <w:tc>
                                <w:tcPr>
                                  <w:tcW w:w="1442" w:type="dxa"/>
                                  <w:tcBorders>
                                    <w:top w:val="single" w:sz="4" w:space="0" w:color="auto"/>
                                    <w:left w:val="nil"/>
                                    <w:right w:val="single" w:sz="4" w:space="0" w:color="auto"/>
                                  </w:tcBorders>
                                  <w:shd w:val="clear" w:color="auto" w:fill="auto"/>
                                  <w:vAlign w:val="center"/>
                                </w:tcPr>
                                <w:p w14:paraId="5DAE30F4" w14:textId="77777777"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260DCD">
                                    <w:rPr>
                                      <w:rFonts w:ascii="標楷體" w:eastAsia="標楷體" w:hAnsi="標楷體" w:hint="eastAsia"/>
                                      <w:kern w:val="0"/>
                                      <w:sz w:val="20"/>
                                    </w:rPr>
                                    <w:t>缺額比率</w:t>
                                  </w:r>
                                </w:p>
                                <w:p w14:paraId="7E98ED22" w14:textId="2F2AB7BC" w:rsidR="0097161F" w:rsidRPr="006025EE" w:rsidRDefault="0097161F" w:rsidP="005B584C">
                                  <w:pPr>
                                    <w:kinsoku w:val="0"/>
                                    <w:adjustRightInd w:val="0"/>
                                    <w:spacing w:line="300" w:lineRule="exact"/>
                                    <w:ind w:leftChars="-12" w:left="374" w:rightChars="-11" w:right="-26" w:hanging="403"/>
                                    <w:jc w:val="center"/>
                                    <w:textAlignment w:val="baseline"/>
                                    <w:rPr>
                                      <w:rFonts w:ascii="標楷體" w:eastAsia="標楷體" w:hAnsi="標楷體"/>
                                      <w:spacing w:val="-10"/>
                                      <w:kern w:val="0"/>
                                      <w:sz w:val="20"/>
                                    </w:rPr>
                                  </w:pPr>
                                  <w:r w:rsidRPr="006025EE">
                                    <w:rPr>
                                      <w:rFonts w:ascii="標楷體" w:eastAsia="標楷體" w:hAnsi="標楷體" w:cs="新細明體"/>
                                      <w:color w:val="000000"/>
                                      <w:spacing w:val="-10"/>
                                      <w:sz w:val="20"/>
                                    </w:rPr>
                                    <w:t>（</w:t>
                                  </w:r>
                                  <w:r w:rsidRPr="006025EE">
                                    <w:rPr>
                                      <w:rFonts w:ascii="標楷體" w:eastAsia="標楷體" w:hAnsi="標楷體" w:hint="eastAsia"/>
                                      <w:spacing w:val="-10"/>
                                      <w:kern w:val="0"/>
                                      <w:sz w:val="20"/>
                                    </w:rPr>
                                    <w:t>D=C/A</w:t>
                                  </w:r>
                                  <w:r w:rsidRPr="006025EE">
                                    <w:rPr>
                                      <w:rFonts w:ascii="標楷體" w:eastAsia="標楷體" w:hAnsi="標楷體"/>
                                      <w:spacing w:val="-10"/>
                                      <w:kern w:val="0"/>
                                      <w:sz w:val="20"/>
                                    </w:rPr>
                                    <w:t>×</w:t>
                                  </w:r>
                                  <w:r w:rsidRPr="006025EE">
                                    <w:rPr>
                                      <w:rFonts w:ascii="標楷體" w:eastAsia="標楷體" w:hAnsi="標楷體" w:hint="eastAsia"/>
                                      <w:spacing w:val="-10"/>
                                      <w:kern w:val="0"/>
                                      <w:sz w:val="20"/>
                                    </w:rPr>
                                    <w:t>100</w:t>
                                  </w:r>
                                  <w:r w:rsidRPr="006025EE">
                                    <w:rPr>
                                      <w:rFonts w:ascii="標楷體" w:eastAsia="標楷體" w:hAnsi="標楷體" w:hint="eastAsia"/>
                                      <w:color w:val="000000"/>
                                      <w:spacing w:val="-10"/>
                                      <w:sz w:val="20"/>
                                    </w:rPr>
                                    <w:t>）</w:t>
                                  </w:r>
                                </w:p>
                              </w:tc>
                            </w:tr>
                            <w:tr w:rsidR="0097161F" w:rsidRPr="00260DCD" w14:paraId="230B8355" w14:textId="77777777" w:rsidTr="00631859">
                              <w:trPr>
                                <w:trHeight w:hRule="exact" w:val="397"/>
                              </w:trPr>
                              <w:tc>
                                <w:tcPr>
                                  <w:tcW w:w="1262" w:type="dxa"/>
                                  <w:tcBorders>
                                    <w:top w:val="single" w:sz="4" w:space="0" w:color="auto"/>
                                    <w:left w:val="single" w:sz="4" w:space="0" w:color="auto"/>
                                    <w:bottom w:val="single" w:sz="4" w:space="0" w:color="auto"/>
                                    <w:right w:val="single" w:sz="4" w:space="0" w:color="auto"/>
                                  </w:tcBorders>
                                  <w:shd w:val="clear" w:color="auto" w:fill="auto"/>
                                  <w:vAlign w:val="center"/>
                                </w:tcPr>
                                <w:p w14:paraId="4066E54C" w14:textId="77777777" w:rsidR="0097161F" w:rsidRPr="00260DCD" w:rsidRDefault="0097161F" w:rsidP="00631859">
                                  <w:pPr>
                                    <w:adjustRightInd w:val="0"/>
                                    <w:spacing w:line="360" w:lineRule="atLeast"/>
                                    <w:jc w:val="center"/>
                                    <w:textAlignment w:val="baseline"/>
                                    <w:rPr>
                                      <w:rFonts w:ascii="標楷體" w:eastAsia="標楷體" w:hAnsi="標楷體"/>
                                      <w:kern w:val="0"/>
                                      <w:sz w:val="20"/>
                                    </w:rPr>
                                  </w:pPr>
                                  <w:r w:rsidRPr="00260DCD">
                                    <w:rPr>
                                      <w:rFonts w:ascii="標楷體" w:eastAsia="標楷體" w:hAnsi="標楷體" w:hint="eastAsia"/>
                                      <w:kern w:val="0"/>
                                      <w:sz w:val="20"/>
                                    </w:rPr>
                                    <w:t>111</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46777A5D"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1,382</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709E0EE2"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1,311</w:t>
                                  </w:r>
                                </w:p>
                              </w:tc>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AADF0C7"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71</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7DFB0C15"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 xml:space="preserve">5.14 </w:t>
                                  </w:r>
                                </w:p>
                              </w:tc>
                            </w:tr>
                            <w:tr w:rsidR="0097161F" w:rsidRPr="00260DCD" w14:paraId="756475EF" w14:textId="77777777" w:rsidTr="00631859">
                              <w:trPr>
                                <w:trHeight w:hRule="exact" w:val="397"/>
                              </w:trPr>
                              <w:tc>
                                <w:tcPr>
                                  <w:tcW w:w="1262" w:type="dxa"/>
                                  <w:tcBorders>
                                    <w:top w:val="single" w:sz="4" w:space="0" w:color="auto"/>
                                    <w:left w:val="single" w:sz="4" w:space="0" w:color="auto"/>
                                    <w:bottom w:val="single" w:sz="4" w:space="0" w:color="auto"/>
                                    <w:right w:val="single" w:sz="4" w:space="0" w:color="auto"/>
                                  </w:tcBorders>
                                  <w:shd w:val="clear" w:color="auto" w:fill="auto"/>
                                </w:tcPr>
                                <w:p w14:paraId="0BBA178B" w14:textId="77777777" w:rsidR="0097161F" w:rsidRPr="00260DCD" w:rsidRDefault="0097161F" w:rsidP="00631859">
                                  <w:pPr>
                                    <w:adjustRightInd w:val="0"/>
                                    <w:spacing w:line="360" w:lineRule="atLeast"/>
                                    <w:jc w:val="center"/>
                                    <w:textAlignment w:val="baseline"/>
                                    <w:rPr>
                                      <w:rFonts w:ascii="標楷體" w:eastAsia="標楷體" w:hAnsi="標楷體"/>
                                      <w:kern w:val="0"/>
                                      <w:sz w:val="20"/>
                                    </w:rPr>
                                  </w:pPr>
                                  <w:r w:rsidRPr="00260DCD">
                                    <w:rPr>
                                      <w:rFonts w:ascii="標楷體" w:eastAsia="標楷體" w:hAnsi="標楷體" w:hint="eastAsia"/>
                                      <w:kern w:val="0"/>
                                      <w:sz w:val="20"/>
                                    </w:rPr>
                                    <w:t>112</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7D25E3CB"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kern w:val="0"/>
                                      <w:sz w:val="20"/>
                                    </w:rPr>
                                    <w:t>1,382</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31A0DAB5"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kern w:val="0"/>
                                      <w:sz w:val="20"/>
                                    </w:rPr>
                                    <w:t>1,294</w:t>
                                  </w:r>
                                </w:p>
                              </w:tc>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F32441"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88</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44C28491"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 xml:space="preserve">6.37 </w:t>
                                  </w:r>
                                </w:p>
                              </w:tc>
                            </w:tr>
                            <w:tr w:rsidR="0097161F" w:rsidRPr="00260DCD" w14:paraId="0B4F6A5A" w14:textId="77777777" w:rsidTr="00631859">
                              <w:trPr>
                                <w:trHeight w:hRule="exact" w:val="397"/>
                              </w:trPr>
                              <w:tc>
                                <w:tcPr>
                                  <w:tcW w:w="1262" w:type="dxa"/>
                                  <w:tcBorders>
                                    <w:top w:val="single" w:sz="4" w:space="0" w:color="auto"/>
                                    <w:left w:val="single" w:sz="4" w:space="0" w:color="auto"/>
                                    <w:bottom w:val="single" w:sz="4" w:space="0" w:color="auto"/>
                                    <w:right w:val="single" w:sz="4" w:space="0" w:color="auto"/>
                                  </w:tcBorders>
                                  <w:shd w:val="clear" w:color="auto" w:fill="auto"/>
                                </w:tcPr>
                                <w:p w14:paraId="2A0D38B4" w14:textId="77777777" w:rsidR="0097161F" w:rsidRPr="00260DCD" w:rsidRDefault="0097161F" w:rsidP="00631859">
                                  <w:pPr>
                                    <w:adjustRightInd w:val="0"/>
                                    <w:spacing w:line="360" w:lineRule="atLeast"/>
                                    <w:jc w:val="center"/>
                                    <w:textAlignment w:val="baseline"/>
                                    <w:rPr>
                                      <w:rFonts w:ascii="標楷體" w:eastAsia="標楷體" w:hAnsi="標楷體"/>
                                      <w:kern w:val="0"/>
                                      <w:sz w:val="20"/>
                                    </w:rPr>
                                  </w:pPr>
                                  <w:r w:rsidRPr="00260DCD">
                                    <w:rPr>
                                      <w:rFonts w:ascii="標楷體" w:eastAsia="標楷體" w:hAnsi="標楷體" w:hint="eastAsia"/>
                                      <w:kern w:val="0"/>
                                      <w:sz w:val="20"/>
                                    </w:rPr>
                                    <w:t>113</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58451400"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kern w:val="0"/>
                                      <w:sz w:val="20"/>
                                    </w:rPr>
                                    <w:t>1,382</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6D1D3032"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1,271</w:t>
                                  </w:r>
                                </w:p>
                              </w:tc>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13CED318"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111</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00850CF9"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 xml:space="preserve">8.03 </w:t>
                                  </w:r>
                                </w:p>
                              </w:tc>
                            </w:tr>
                            <w:tr w:rsidR="0097161F" w:rsidRPr="00260DCD" w14:paraId="6F86DCD4" w14:textId="77777777" w:rsidTr="00631859">
                              <w:trPr>
                                <w:trHeight w:val="137"/>
                              </w:trPr>
                              <w:tc>
                                <w:tcPr>
                                  <w:tcW w:w="6338" w:type="dxa"/>
                                  <w:gridSpan w:val="5"/>
                                  <w:tcBorders>
                                    <w:top w:val="single" w:sz="4" w:space="0" w:color="auto"/>
                                    <w:left w:val="nil"/>
                                    <w:bottom w:val="nil"/>
                                    <w:right w:val="nil"/>
                                  </w:tcBorders>
                                  <w:shd w:val="clear" w:color="auto" w:fill="auto"/>
                                  <w:vAlign w:val="center"/>
                                </w:tcPr>
                                <w:p w14:paraId="00AFB386" w14:textId="77777777" w:rsidR="0097161F" w:rsidRPr="00260DCD" w:rsidRDefault="0097161F" w:rsidP="00631859">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360" w:lineRule="exact"/>
                                    <w:ind w:left="840" w:hanging="953"/>
                                    <w:rPr>
                                      <w:rFonts w:ascii="標楷體" w:eastAsia="標楷體" w:hAnsi="標楷體" w:cs="標楷體"/>
                                      <w:bCs/>
                                      <w:color w:val="000000"/>
                                      <w:sz w:val="18"/>
                                      <w:szCs w:val="18"/>
                                    </w:rPr>
                                  </w:pPr>
                                  <w:r w:rsidRPr="00260DCD">
                                    <w:rPr>
                                      <w:rFonts w:ascii="標楷體" w:eastAsia="標楷體" w:hAnsi="標楷體" w:hint="eastAsia"/>
                                      <w:kern w:val="0"/>
                                      <w:sz w:val="18"/>
                                      <w:szCs w:val="18"/>
                                    </w:rPr>
                                    <w:t>資料來源：整理自警察局提供資料。</w:t>
                                  </w:r>
                                </w:p>
                              </w:tc>
                            </w:tr>
                          </w:tbl>
                          <w:p w14:paraId="23D29B9B" w14:textId="77777777" w:rsidR="0097161F" w:rsidRDefault="009716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12AF23" id="_x0000_s1102" type="#_x0000_t202" style="position:absolute;left:0;text-align:left;margin-left:164.95pt;margin-top:132.15pt;width:326.8pt;height:177.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" stroked="f">
                <v:textbox>
                  <w:txbxContent>
                    <w:tbl>
                      <w:tblPr>
                        <w:tblW w:w="6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211"/>
                        <w:gridCol w:w="1211"/>
                        <w:gridCol w:w="1212"/>
                        <w:gridCol w:w="1442"/>
                      </w:tblGrid>
                      <w:tr w:rsidR="0097161F" w:rsidRPr="00286885" w14:paraId="7B6FD514" w14:textId="77777777" w:rsidTr="00631859">
                        <w:trPr>
                          <w:trHeight w:val="426"/>
                        </w:trPr>
                        <w:tc>
                          <w:tcPr>
                            <w:tcW w:w="6338" w:type="dxa"/>
                            <w:gridSpan w:val="5"/>
                            <w:tcBorders>
                              <w:top w:val="nil"/>
                              <w:left w:val="nil"/>
                              <w:bottom w:val="nil"/>
                              <w:right w:val="nil"/>
                            </w:tcBorders>
                            <w:shd w:val="clear" w:color="auto" w:fill="auto"/>
                          </w:tcPr>
                          <w:p w14:paraId="476B5384" w14:textId="77777777" w:rsidR="0097161F" w:rsidRPr="00260DCD" w:rsidRDefault="0097161F" w:rsidP="00631859">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left="964" w:rightChars="-49" w:right="-118" w:firstLine="710"/>
                              <w:rPr>
                                <w:rFonts w:ascii="標楷體" w:eastAsia="標楷體" w:hAnsi="標楷體" w:cs="標楷體"/>
                                <w:b/>
                                <w:bCs/>
                                <w:color w:val="000000"/>
                                <w:szCs w:val="24"/>
                              </w:rPr>
                            </w:pPr>
                            <w:r w:rsidRPr="00260DCD">
                              <w:rPr>
                                <w:rFonts w:ascii="標楷體" w:eastAsia="標楷體" w:hAnsi="標楷體" w:hint="eastAsia"/>
                                <w:b/>
                                <w:kern w:val="0"/>
                                <w:szCs w:val="24"/>
                              </w:rPr>
                              <w:t>表</w:t>
                            </w:r>
                            <w:r>
                              <w:rPr>
                                <w:rFonts w:ascii="標楷體" w:eastAsia="標楷體" w:hAnsi="標楷體" w:hint="eastAsia"/>
                                <w:b/>
                                <w:kern w:val="0"/>
                                <w:szCs w:val="24"/>
                              </w:rPr>
                              <w:t>3</w:t>
                            </w:r>
                            <w:r w:rsidRPr="00260DCD">
                              <w:rPr>
                                <w:rFonts w:ascii="標楷體" w:eastAsia="標楷體" w:hAnsi="標楷體" w:hint="eastAsia"/>
                                <w:b/>
                                <w:kern w:val="0"/>
                                <w:szCs w:val="24"/>
                              </w:rPr>
                              <w:t xml:space="preserve">　警察人力缺額情形</w:t>
                            </w:r>
                          </w:p>
                        </w:tc>
                      </w:tr>
                      <w:tr w:rsidR="0097161F" w:rsidRPr="00286885" w14:paraId="3367E97B" w14:textId="77777777" w:rsidTr="00631859">
                        <w:trPr>
                          <w:trHeight w:val="465"/>
                        </w:trPr>
                        <w:tc>
                          <w:tcPr>
                            <w:tcW w:w="6338" w:type="dxa"/>
                            <w:gridSpan w:val="5"/>
                            <w:tcBorders>
                              <w:top w:val="nil"/>
                              <w:left w:val="nil"/>
                              <w:bottom w:val="single" w:sz="4" w:space="0" w:color="auto"/>
                              <w:right w:val="nil"/>
                            </w:tcBorders>
                            <w:shd w:val="clear" w:color="auto" w:fill="auto"/>
                            <w:vAlign w:val="center"/>
                          </w:tcPr>
                          <w:p w14:paraId="0C4E5036" w14:textId="77777777" w:rsidR="0097161F" w:rsidRPr="00627A2C" w:rsidRDefault="0097161F" w:rsidP="00631859">
                            <w:pPr>
                              <w:kinsoku w:val="0"/>
                              <w:adjustRightInd w:val="0"/>
                              <w:spacing w:after="120" w:line="320" w:lineRule="exact"/>
                              <w:ind w:leftChars="-12" w:left="371" w:rightChars="-11" w:right="-26" w:hanging="400"/>
                              <w:jc w:val="right"/>
                              <w:textAlignment w:val="baseline"/>
                              <w:rPr>
                                <w:rFonts w:ascii="標楷體" w:eastAsia="標楷體" w:hAnsi="標楷體"/>
                                <w:kern w:val="0"/>
                                <w:sz w:val="20"/>
                              </w:rPr>
                            </w:pPr>
                            <w:r w:rsidRPr="00627A2C">
                              <w:rPr>
                                <w:rFonts w:ascii="標楷體" w:eastAsia="標楷體" w:hAnsi="標楷體" w:hint="eastAsia"/>
                                <w:kern w:val="0"/>
                                <w:sz w:val="20"/>
                              </w:rPr>
                              <w:t>單位：人、％</w:t>
                            </w:r>
                          </w:p>
                        </w:tc>
                      </w:tr>
                      <w:tr w:rsidR="0097161F" w:rsidRPr="00286885" w14:paraId="4BCE3227" w14:textId="77777777" w:rsidTr="00631859">
                        <w:trPr>
                          <w:trHeight w:hRule="exact" w:val="904"/>
                        </w:trPr>
                        <w:tc>
                          <w:tcPr>
                            <w:tcW w:w="1262" w:type="dxa"/>
                            <w:tcBorders>
                              <w:top w:val="single" w:sz="4" w:space="0" w:color="auto"/>
                              <w:left w:val="single" w:sz="4" w:space="0" w:color="auto"/>
                              <w:right w:val="single" w:sz="4" w:space="0" w:color="auto"/>
                              <w:tl2br w:val="single" w:sz="4" w:space="0" w:color="auto"/>
                            </w:tcBorders>
                            <w:shd w:val="clear" w:color="auto" w:fill="auto"/>
                          </w:tcPr>
                          <w:p w14:paraId="3474E090" w14:textId="77777777" w:rsidR="0097161F" w:rsidRPr="00260DCD" w:rsidRDefault="0097161F" w:rsidP="00631859">
                            <w:pPr>
                              <w:kinsoku w:val="0"/>
                              <w:adjustRightInd w:val="0"/>
                              <w:spacing w:after="120" w:line="360" w:lineRule="atLeast"/>
                              <w:ind w:leftChars="-12" w:left="371" w:rightChars="-11" w:right="-26" w:hanging="400"/>
                              <w:jc w:val="right"/>
                              <w:textAlignment w:val="baseline"/>
                              <w:rPr>
                                <w:rFonts w:ascii="標楷體" w:eastAsia="標楷體" w:hAnsi="標楷體"/>
                                <w:kern w:val="0"/>
                                <w:sz w:val="20"/>
                              </w:rPr>
                            </w:pPr>
                            <w:r>
                              <w:rPr>
                                <w:rFonts w:ascii="標楷體" w:eastAsia="標楷體" w:hAnsi="標楷體" w:hint="eastAsia"/>
                                <w:kern w:val="0"/>
                                <w:sz w:val="20"/>
                              </w:rPr>
                              <w:t>項目</w:t>
                            </w:r>
                          </w:p>
                          <w:p w14:paraId="02D7B5BB" w14:textId="77777777" w:rsidR="0097161F" w:rsidRPr="00260DCD" w:rsidRDefault="0097161F" w:rsidP="00631859">
                            <w:pPr>
                              <w:kinsoku w:val="0"/>
                              <w:adjustRightInd w:val="0"/>
                              <w:spacing w:after="120" w:line="360" w:lineRule="atLeast"/>
                              <w:ind w:leftChars="-12" w:left="371" w:rightChars="-11" w:right="-26" w:hanging="400"/>
                              <w:jc w:val="both"/>
                              <w:textAlignment w:val="baseline"/>
                              <w:rPr>
                                <w:rFonts w:ascii="標楷體" w:eastAsia="標楷體" w:hAnsi="標楷體"/>
                                <w:kern w:val="0"/>
                                <w:sz w:val="20"/>
                              </w:rPr>
                            </w:pPr>
                            <w:r w:rsidRPr="00260DCD">
                              <w:rPr>
                                <w:rFonts w:ascii="標楷體" w:eastAsia="標楷體" w:hAnsi="標楷體"/>
                                <w:kern w:val="0"/>
                                <w:sz w:val="20"/>
                              </w:rPr>
                              <w:t>年度</w:t>
                            </w:r>
                          </w:p>
                        </w:tc>
                        <w:tc>
                          <w:tcPr>
                            <w:tcW w:w="1211" w:type="dxa"/>
                            <w:tcBorders>
                              <w:top w:val="single" w:sz="4" w:space="0" w:color="auto"/>
                              <w:left w:val="nil"/>
                              <w:right w:val="single" w:sz="4" w:space="0" w:color="auto"/>
                            </w:tcBorders>
                            <w:shd w:val="clear" w:color="auto" w:fill="auto"/>
                            <w:vAlign w:val="center"/>
                          </w:tcPr>
                          <w:p w14:paraId="28636A00" w14:textId="77777777"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260DCD">
                              <w:rPr>
                                <w:rFonts w:ascii="標楷體" w:eastAsia="標楷體" w:hAnsi="標楷體" w:hint="eastAsia"/>
                                <w:kern w:val="0"/>
                                <w:sz w:val="20"/>
                              </w:rPr>
                              <w:t>預算員額</w:t>
                            </w:r>
                          </w:p>
                          <w:p w14:paraId="08E65C25" w14:textId="13F9785D"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260DCD">
                              <w:rPr>
                                <w:rFonts w:ascii="標楷體" w:eastAsia="標楷體" w:hAnsi="標楷體" w:hint="eastAsia"/>
                                <w:kern w:val="0"/>
                                <w:sz w:val="20"/>
                              </w:rPr>
                              <w:t>A</w:t>
                            </w:r>
                            <w:r>
                              <w:rPr>
                                <w:rFonts w:ascii="標楷體" w:eastAsia="標楷體" w:hAnsi="標楷體" w:hint="eastAsia"/>
                                <w:color w:val="000000"/>
                                <w:sz w:val="20"/>
                              </w:rPr>
                              <w:t>）</w:t>
                            </w:r>
                          </w:p>
                        </w:tc>
                        <w:tc>
                          <w:tcPr>
                            <w:tcW w:w="1211" w:type="dxa"/>
                            <w:tcBorders>
                              <w:top w:val="single" w:sz="4" w:space="0" w:color="auto"/>
                              <w:left w:val="nil"/>
                              <w:right w:val="single" w:sz="4" w:space="0" w:color="auto"/>
                            </w:tcBorders>
                            <w:shd w:val="clear" w:color="auto" w:fill="auto"/>
                            <w:vAlign w:val="center"/>
                          </w:tcPr>
                          <w:p w14:paraId="0869AF44" w14:textId="77777777"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260DCD">
                              <w:rPr>
                                <w:rFonts w:ascii="標楷體" w:eastAsia="標楷體" w:hAnsi="標楷體" w:hint="eastAsia"/>
                                <w:kern w:val="0"/>
                                <w:sz w:val="20"/>
                              </w:rPr>
                              <w:t>現有員額</w:t>
                            </w:r>
                          </w:p>
                          <w:p w14:paraId="5975838A" w14:textId="4B61F70A"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Pr>
                                <w:rFonts w:ascii="標楷體" w:eastAsia="標楷體" w:hAnsi="標楷體" w:hint="eastAsia"/>
                                <w:kern w:val="0"/>
                                <w:sz w:val="20"/>
                              </w:rPr>
                              <w:t xml:space="preserve"> </w:t>
                            </w:r>
                            <w:r w:rsidRPr="00947454">
                              <w:rPr>
                                <w:rFonts w:ascii="標楷體" w:eastAsia="標楷體" w:hAnsi="標楷體" w:cs="新細明體"/>
                                <w:color w:val="000000"/>
                                <w:sz w:val="20"/>
                              </w:rPr>
                              <w:t>（</w:t>
                            </w:r>
                            <w:r w:rsidRPr="00260DCD">
                              <w:rPr>
                                <w:rFonts w:ascii="標楷體" w:eastAsia="標楷體" w:hAnsi="標楷體" w:hint="eastAsia"/>
                                <w:kern w:val="0"/>
                                <w:sz w:val="20"/>
                              </w:rPr>
                              <w:t>B</w:t>
                            </w:r>
                            <w:r>
                              <w:rPr>
                                <w:rFonts w:ascii="標楷體" w:eastAsia="標楷體" w:hAnsi="標楷體" w:hint="eastAsia"/>
                                <w:color w:val="000000"/>
                                <w:sz w:val="20"/>
                              </w:rPr>
                              <w:t>）</w:t>
                            </w:r>
                          </w:p>
                        </w:tc>
                        <w:tc>
                          <w:tcPr>
                            <w:tcW w:w="1212" w:type="dxa"/>
                            <w:tcBorders>
                              <w:top w:val="single" w:sz="4" w:space="0" w:color="auto"/>
                              <w:left w:val="nil"/>
                              <w:right w:val="single" w:sz="4" w:space="0" w:color="auto"/>
                            </w:tcBorders>
                            <w:shd w:val="clear" w:color="auto" w:fill="auto"/>
                            <w:vAlign w:val="center"/>
                          </w:tcPr>
                          <w:p w14:paraId="0C443C0C" w14:textId="77777777"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260DCD">
                              <w:rPr>
                                <w:rFonts w:ascii="標楷體" w:eastAsia="標楷體" w:hAnsi="標楷體" w:hint="eastAsia"/>
                                <w:kern w:val="0"/>
                                <w:sz w:val="20"/>
                              </w:rPr>
                              <w:t>缺額</w:t>
                            </w:r>
                          </w:p>
                          <w:p w14:paraId="30C055F4" w14:textId="5CB1990D"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947454">
                              <w:rPr>
                                <w:rFonts w:ascii="標楷體" w:eastAsia="標楷體" w:hAnsi="標楷體" w:cs="新細明體"/>
                                <w:color w:val="000000"/>
                                <w:sz w:val="20"/>
                              </w:rPr>
                              <w:t>（</w:t>
                            </w:r>
                            <w:r w:rsidRPr="00260DCD">
                              <w:rPr>
                                <w:rFonts w:ascii="標楷體" w:eastAsia="標楷體" w:hAnsi="標楷體" w:hint="eastAsia"/>
                                <w:kern w:val="0"/>
                                <w:sz w:val="20"/>
                              </w:rPr>
                              <w:t>C=A</w:t>
                            </w:r>
                            <w:bookmarkStart w:id="19" w:name="_GoBack"/>
                            <w:bookmarkEnd w:id="19"/>
                            <w:r w:rsidRPr="00260DCD">
                              <w:rPr>
                                <w:rFonts w:ascii="標楷體" w:eastAsia="標楷體" w:hAnsi="標楷體" w:hint="eastAsia"/>
                                <w:kern w:val="0"/>
                                <w:sz w:val="20"/>
                              </w:rPr>
                              <w:t>-B</w:t>
                            </w:r>
                            <w:r>
                              <w:rPr>
                                <w:rFonts w:ascii="標楷體" w:eastAsia="標楷體" w:hAnsi="標楷體" w:hint="eastAsia"/>
                                <w:color w:val="000000"/>
                                <w:sz w:val="20"/>
                              </w:rPr>
                              <w:t>）</w:t>
                            </w:r>
                          </w:p>
                        </w:tc>
                        <w:tc>
                          <w:tcPr>
                            <w:tcW w:w="1442" w:type="dxa"/>
                            <w:tcBorders>
                              <w:top w:val="single" w:sz="4" w:space="0" w:color="auto"/>
                              <w:left w:val="nil"/>
                              <w:right w:val="single" w:sz="4" w:space="0" w:color="auto"/>
                            </w:tcBorders>
                            <w:shd w:val="clear" w:color="auto" w:fill="auto"/>
                            <w:vAlign w:val="center"/>
                          </w:tcPr>
                          <w:p w14:paraId="5DAE30F4" w14:textId="77777777" w:rsidR="0097161F" w:rsidRPr="00260DCD" w:rsidRDefault="0097161F" w:rsidP="00631859">
                            <w:pPr>
                              <w:kinsoku w:val="0"/>
                              <w:adjustRightInd w:val="0"/>
                              <w:spacing w:line="300" w:lineRule="exact"/>
                              <w:ind w:leftChars="-12" w:left="374" w:rightChars="-11" w:right="-26" w:hanging="403"/>
                              <w:jc w:val="center"/>
                              <w:textAlignment w:val="baseline"/>
                              <w:rPr>
                                <w:rFonts w:ascii="標楷體" w:eastAsia="標楷體" w:hAnsi="標楷體"/>
                                <w:kern w:val="0"/>
                                <w:sz w:val="20"/>
                              </w:rPr>
                            </w:pPr>
                            <w:r w:rsidRPr="00260DCD">
                              <w:rPr>
                                <w:rFonts w:ascii="標楷體" w:eastAsia="標楷體" w:hAnsi="標楷體" w:hint="eastAsia"/>
                                <w:kern w:val="0"/>
                                <w:sz w:val="20"/>
                              </w:rPr>
                              <w:t>缺額比率</w:t>
                            </w:r>
                          </w:p>
                          <w:p w14:paraId="7E98ED22" w14:textId="2F2AB7BC" w:rsidR="0097161F" w:rsidRPr="006025EE" w:rsidRDefault="0097161F" w:rsidP="005B584C">
                            <w:pPr>
                              <w:kinsoku w:val="0"/>
                              <w:adjustRightInd w:val="0"/>
                              <w:spacing w:line="300" w:lineRule="exact"/>
                              <w:ind w:leftChars="-12" w:left="374" w:rightChars="-11" w:right="-26" w:hanging="403"/>
                              <w:jc w:val="center"/>
                              <w:textAlignment w:val="baseline"/>
                              <w:rPr>
                                <w:rFonts w:ascii="標楷體" w:eastAsia="標楷體" w:hAnsi="標楷體"/>
                                <w:spacing w:val="-10"/>
                                <w:kern w:val="0"/>
                                <w:sz w:val="20"/>
                              </w:rPr>
                            </w:pPr>
                            <w:r w:rsidRPr="006025EE">
                              <w:rPr>
                                <w:rFonts w:ascii="標楷體" w:eastAsia="標楷體" w:hAnsi="標楷體" w:cs="新細明體"/>
                                <w:color w:val="000000"/>
                                <w:spacing w:val="-10"/>
                                <w:sz w:val="20"/>
                              </w:rPr>
                              <w:t>（</w:t>
                            </w:r>
                            <w:r w:rsidRPr="006025EE">
                              <w:rPr>
                                <w:rFonts w:ascii="標楷體" w:eastAsia="標楷體" w:hAnsi="標楷體" w:hint="eastAsia"/>
                                <w:spacing w:val="-10"/>
                                <w:kern w:val="0"/>
                                <w:sz w:val="20"/>
                              </w:rPr>
                              <w:t>D=C/A</w:t>
                            </w:r>
                            <w:r w:rsidRPr="006025EE">
                              <w:rPr>
                                <w:rFonts w:ascii="標楷體" w:eastAsia="標楷體" w:hAnsi="標楷體"/>
                                <w:spacing w:val="-10"/>
                                <w:kern w:val="0"/>
                                <w:sz w:val="20"/>
                              </w:rPr>
                              <w:t>×</w:t>
                            </w:r>
                            <w:r w:rsidRPr="006025EE">
                              <w:rPr>
                                <w:rFonts w:ascii="標楷體" w:eastAsia="標楷體" w:hAnsi="標楷體" w:hint="eastAsia"/>
                                <w:spacing w:val="-10"/>
                                <w:kern w:val="0"/>
                                <w:sz w:val="20"/>
                              </w:rPr>
                              <w:t>100</w:t>
                            </w:r>
                            <w:r w:rsidRPr="006025EE">
                              <w:rPr>
                                <w:rFonts w:ascii="標楷體" w:eastAsia="標楷體" w:hAnsi="標楷體" w:hint="eastAsia"/>
                                <w:color w:val="000000"/>
                                <w:spacing w:val="-10"/>
                                <w:sz w:val="20"/>
                              </w:rPr>
                              <w:t>）</w:t>
                            </w:r>
                          </w:p>
                        </w:tc>
                      </w:tr>
                      <w:tr w:rsidR="0097161F" w:rsidRPr="00260DCD" w14:paraId="230B8355" w14:textId="77777777" w:rsidTr="00631859">
                        <w:trPr>
                          <w:trHeight w:hRule="exact" w:val="397"/>
                        </w:trPr>
                        <w:tc>
                          <w:tcPr>
                            <w:tcW w:w="1262" w:type="dxa"/>
                            <w:tcBorders>
                              <w:top w:val="single" w:sz="4" w:space="0" w:color="auto"/>
                              <w:left w:val="single" w:sz="4" w:space="0" w:color="auto"/>
                              <w:bottom w:val="single" w:sz="4" w:space="0" w:color="auto"/>
                              <w:right w:val="single" w:sz="4" w:space="0" w:color="auto"/>
                            </w:tcBorders>
                            <w:shd w:val="clear" w:color="auto" w:fill="auto"/>
                            <w:vAlign w:val="center"/>
                          </w:tcPr>
                          <w:p w14:paraId="4066E54C" w14:textId="77777777" w:rsidR="0097161F" w:rsidRPr="00260DCD" w:rsidRDefault="0097161F" w:rsidP="00631859">
                            <w:pPr>
                              <w:adjustRightInd w:val="0"/>
                              <w:spacing w:line="360" w:lineRule="atLeast"/>
                              <w:jc w:val="center"/>
                              <w:textAlignment w:val="baseline"/>
                              <w:rPr>
                                <w:rFonts w:ascii="標楷體" w:eastAsia="標楷體" w:hAnsi="標楷體"/>
                                <w:kern w:val="0"/>
                                <w:sz w:val="20"/>
                              </w:rPr>
                            </w:pPr>
                            <w:r w:rsidRPr="00260DCD">
                              <w:rPr>
                                <w:rFonts w:ascii="標楷體" w:eastAsia="標楷體" w:hAnsi="標楷體" w:hint="eastAsia"/>
                                <w:kern w:val="0"/>
                                <w:sz w:val="20"/>
                              </w:rPr>
                              <w:t>111</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46777A5D"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1,382</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709E0EE2"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1,311</w:t>
                            </w:r>
                          </w:p>
                        </w:tc>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AADF0C7"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71</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7DFB0C15"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 xml:space="preserve">5.14 </w:t>
                            </w:r>
                          </w:p>
                        </w:tc>
                      </w:tr>
                      <w:tr w:rsidR="0097161F" w:rsidRPr="00260DCD" w14:paraId="756475EF" w14:textId="77777777" w:rsidTr="00631859">
                        <w:trPr>
                          <w:trHeight w:hRule="exact" w:val="397"/>
                        </w:trPr>
                        <w:tc>
                          <w:tcPr>
                            <w:tcW w:w="1262" w:type="dxa"/>
                            <w:tcBorders>
                              <w:top w:val="single" w:sz="4" w:space="0" w:color="auto"/>
                              <w:left w:val="single" w:sz="4" w:space="0" w:color="auto"/>
                              <w:bottom w:val="single" w:sz="4" w:space="0" w:color="auto"/>
                              <w:right w:val="single" w:sz="4" w:space="0" w:color="auto"/>
                            </w:tcBorders>
                            <w:shd w:val="clear" w:color="auto" w:fill="auto"/>
                          </w:tcPr>
                          <w:p w14:paraId="0BBA178B" w14:textId="77777777" w:rsidR="0097161F" w:rsidRPr="00260DCD" w:rsidRDefault="0097161F" w:rsidP="00631859">
                            <w:pPr>
                              <w:adjustRightInd w:val="0"/>
                              <w:spacing w:line="360" w:lineRule="atLeast"/>
                              <w:jc w:val="center"/>
                              <w:textAlignment w:val="baseline"/>
                              <w:rPr>
                                <w:rFonts w:ascii="標楷體" w:eastAsia="標楷體" w:hAnsi="標楷體"/>
                                <w:kern w:val="0"/>
                                <w:sz w:val="20"/>
                              </w:rPr>
                            </w:pPr>
                            <w:r w:rsidRPr="00260DCD">
                              <w:rPr>
                                <w:rFonts w:ascii="標楷體" w:eastAsia="標楷體" w:hAnsi="標楷體" w:hint="eastAsia"/>
                                <w:kern w:val="0"/>
                                <w:sz w:val="20"/>
                              </w:rPr>
                              <w:t>112</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7D25E3CB"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kern w:val="0"/>
                                <w:sz w:val="20"/>
                              </w:rPr>
                              <w:t>1,382</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31A0DAB5"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kern w:val="0"/>
                                <w:sz w:val="20"/>
                              </w:rPr>
                              <w:t>1,294</w:t>
                            </w:r>
                          </w:p>
                        </w:tc>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F32441"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88</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44C28491"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 xml:space="preserve">6.37 </w:t>
                            </w:r>
                          </w:p>
                        </w:tc>
                      </w:tr>
                      <w:tr w:rsidR="0097161F" w:rsidRPr="00260DCD" w14:paraId="0B4F6A5A" w14:textId="77777777" w:rsidTr="00631859">
                        <w:trPr>
                          <w:trHeight w:hRule="exact" w:val="397"/>
                        </w:trPr>
                        <w:tc>
                          <w:tcPr>
                            <w:tcW w:w="1262" w:type="dxa"/>
                            <w:tcBorders>
                              <w:top w:val="single" w:sz="4" w:space="0" w:color="auto"/>
                              <w:left w:val="single" w:sz="4" w:space="0" w:color="auto"/>
                              <w:bottom w:val="single" w:sz="4" w:space="0" w:color="auto"/>
                              <w:right w:val="single" w:sz="4" w:space="0" w:color="auto"/>
                            </w:tcBorders>
                            <w:shd w:val="clear" w:color="auto" w:fill="auto"/>
                          </w:tcPr>
                          <w:p w14:paraId="2A0D38B4" w14:textId="77777777" w:rsidR="0097161F" w:rsidRPr="00260DCD" w:rsidRDefault="0097161F" w:rsidP="00631859">
                            <w:pPr>
                              <w:adjustRightInd w:val="0"/>
                              <w:spacing w:line="360" w:lineRule="atLeast"/>
                              <w:jc w:val="center"/>
                              <w:textAlignment w:val="baseline"/>
                              <w:rPr>
                                <w:rFonts w:ascii="標楷體" w:eastAsia="標楷體" w:hAnsi="標楷體"/>
                                <w:kern w:val="0"/>
                                <w:sz w:val="20"/>
                              </w:rPr>
                            </w:pPr>
                            <w:r w:rsidRPr="00260DCD">
                              <w:rPr>
                                <w:rFonts w:ascii="標楷體" w:eastAsia="標楷體" w:hAnsi="標楷體" w:hint="eastAsia"/>
                                <w:kern w:val="0"/>
                                <w:sz w:val="20"/>
                              </w:rPr>
                              <w:t>113</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58451400"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kern w:val="0"/>
                                <w:sz w:val="20"/>
                              </w:rPr>
                              <w:t>1,382</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6D1D3032"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1,271</w:t>
                            </w:r>
                          </w:p>
                        </w:tc>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13CED318"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111</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00850CF9" w14:textId="77777777" w:rsidR="0097161F" w:rsidRPr="00260DCD" w:rsidRDefault="0097161F" w:rsidP="005A09BC">
                            <w:pPr>
                              <w:adjustRightInd w:val="0"/>
                              <w:spacing w:line="360" w:lineRule="atLeast"/>
                              <w:jc w:val="right"/>
                              <w:textAlignment w:val="baseline"/>
                              <w:rPr>
                                <w:rFonts w:ascii="標楷體" w:eastAsia="標楷體" w:hAnsi="標楷體"/>
                                <w:kern w:val="0"/>
                                <w:sz w:val="20"/>
                              </w:rPr>
                            </w:pPr>
                            <w:r w:rsidRPr="00260DCD">
                              <w:rPr>
                                <w:rFonts w:ascii="標楷體" w:eastAsia="標楷體" w:hAnsi="標楷體" w:hint="eastAsia"/>
                                <w:kern w:val="0"/>
                                <w:sz w:val="20"/>
                              </w:rPr>
                              <w:t xml:space="preserve">8.03 </w:t>
                            </w:r>
                          </w:p>
                        </w:tc>
                      </w:tr>
                      <w:tr w:rsidR="0097161F" w:rsidRPr="00260DCD" w14:paraId="6F86DCD4" w14:textId="77777777" w:rsidTr="00631859">
                        <w:trPr>
                          <w:trHeight w:val="137"/>
                        </w:trPr>
                        <w:tc>
                          <w:tcPr>
                            <w:tcW w:w="6338" w:type="dxa"/>
                            <w:gridSpan w:val="5"/>
                            <w:tcBorders>
                              <w:top w:val="single" w:sz="4" w:space="0" w:color="auto"/>
                              <w:left w:val="nil"/>
                              <w:bottom w:val="nil"/>
                              <w:right w:val="nil"/>
                            </w:tcBorders>
                            <w:shd w:val="clear" w:color="auto" w:fill="auto"/>
                            <w:vAlign w:val="center"/>
                          </w:tcPr>
                          <w:p w14:paraId="00AFB386" w14:textId="77777777" w:rsidR="0097161F" w:rsidRPr="00260DCD" w:rsidRDefault="0097161F" w:rsidP="00631859">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360" w:lineRule="exact"/>
                              <w:ind w:left="840" w:hanging="953"/>
                              <w:rPr>
                                <w:rFonts w:ascii="標楷體" w:eastAsia="標楷體" w:hAnsi="標楷體" w:cs="標楷體"/>
                                <w:bCs/>
                                <w:color w:val="000000"/>
                                <w:sz w:val="18"/>
                                <w:szCs w:val="18"/>
                              </w:rPr>
                            </w:pPr>
                            <w:r w:rsidRPr="00260DCD">
                              <w:rPr>
                                <w:rFonts w:ascii="標楷體" w:eastAsia="標楷體" w:hAnsi="標楷體" w:hint="eastAsia"/>
                                <w:kern w:val="0"/>
                                <w:sz w:val="18"/>
                                <w:szCs w:val="18"/>
                              </w:rPr>
                              <w:t>資料來源：整理自警察局提供資料。</w:t>
                            </w:r>
                          </w:p>
                        </w:tc>
                      </w:tr>
                    </w:tbl>
                    <w:p w14:paraId="23D29B9B" w14:textId="77777777" w:rsidR="0097161F" w:rsidRDefault="0097161F"/>
                  </w:txbxContent>
                </v:textbox>
                <w10:wrap type="square"/>
              </v:shape>
            </w:pict>
          </mc:Fallback>
        </mc:AlternateContent>
      </w:r>
      <w:r w:rsidR="00631859" w:rsidRPr="001C5F62">
        <w:rPr>
          <w:rFonts w:ascii="標楷體" w:hAnsi="標楷體" w:hint="eastAsia"/>
          <w:bCs/>
          <w:sz w:val="24"/>
          <w:szCs w:val="24"/>
        </w:rPr>
        <w:t>警察局為強化治安防護、維持公共秩序、保護社會安全及促進人民福利，依據內政部訂頒「地方警察機關員額設置參考基準」規定，各縣市政府警察局依人口、面積、車輛、犯罪率等因素，並參酌所屬轄區治安狀況，配置合理員額。近3年度（111至113年度）警察局編制員額均為1,533人，預算員額均為1,382人，惟實際員額分別為1,311人、</w:t>
      </w:r>
      <w:r w:rsidR="00631859" w:rsidRPr="001C5F62">
        <w:rPr>
          <w:rFonts w:ascii="標楷體" w:hAnsi="標楷體"/>
          <w:bCs/>
          <w:sz w:val="24"/>
          <w:szCs w:val="24"/>
        </w:rPr>
        <w:t>1,</w:t>
      </w:r>
      <w:r w:rsidR="00631859" w:rsidRPr="001C5F62">
        <w:rPr>
          <w:rFonts w:ascii="標楷體" w:hAnsi="標楷體" w:hint="eastAsia"/>
          <w:bCs/>
          <w:sz w:val="24"/>
          <w:szCs w:val="24"/>
        </w:rPr>
        <w:t>294人及</w:t>
      </w:r>
      <w:r w:rsidR="00631859" w:rsidRPr="001C5F62">
        <w:rPr>
          <w:rFonts w:ascii="標楷體" w:hAnsi="標楷體"/>
          <w:bCs/>
          <w:sz w:val="24"/>
          <w:szCs w:val="24"/>
        </w:rPr>
        <w:t>1,</w:t>
      </w:r>
      <w:r w:rsidR="00631859" w:rsidRPr="001C5F62">
        <w:rPr>
          <w:rFonts w:ascii="標楷體" w:hAnsi="標楷體" w:hint="eastAsia"/>
          <w:bCs/>
          <w:sz w:val="24"/>
          <w:szCs w:val="24"/>
        </w:rPr>
        <w:t>271人，缺額由71人上升至111人，增加40人，缺額比率由5.14％上升至</w:t>
      </w:r>
      <w:r w:rsidR="00631859" w:rsidRPr="001C5F62">
        <w:rPr>
          <w:rFonts w:ascii="標楷體" w:hAnsi="標楷體"/>
          <w:bCs/>
          <w:sz w:val="24"/>
          <w:szCs w:val="24"/>
        </w:rPr>
        <w:t>8.03</w:t>
      </w:r>
      <w:r w:rsidR="00631859" w:rsidRPr="001C5F62">
        <w:rPr>
          <w:rFonts w:ascii="標楷體" w:hAnsi="標楷體" w:hint="eastAsia"/>
          <w:bCs/>
          <w:sz w:val="24"/>
          <w:szCs w:val="24"/>
        </w:rPr>
        <w:t>％（表3），增加2.89個百分點。又113年截至12月底止，各單位警察人力缺額情形，以宜蘭分局缺額23人最多，缺額比率</w:t>
      </w:r>
      <w:r w:rsidR="00631859" w:rsidRPr="001C5F62">
        <w:rPr>
          <w:rFonts w:ascii="標楷體" w:hAnsi="標楷體"/>
          <w:bCs/>
          <w:sz w:val="24"/>
          <w:szCs w:val="24"/>
        </w:rPr>
        <w:t>10.41</w:t>
      </w:r>
      <w:r w:rsidR="00631859" w:rsidRPr="001C5F62">
        <w:rPr>
          <w:rFonts w:ascii="標楷體" w:hAnsi="標楷體" w:hint="eastAsia"/>
          <w:bCs/>
          <w:sz w:val="24"/>
          <w:szCs w:val="24"/>
        </w:rPr>
        <w:t>％，其次為礁溪分局17人，缺額比率</w:t>
      </w:r>
      <w:r w:rsidR="00631859" w:rsidRPr="001C5F62">
        <w:rPr>
          <w:rFonts w:ascii="標楷體" w:hAnsi="標楷體"/>
          <w:bCs/>
          <w:sz w:val="24"/>
          <w:szCs w:val="24"/>
        </w:rPr>
        <w:t>8.54</w:t>
      </w:r>
      <w:r w:rsidR="00631859" w:rsidRPr="001C5F62">
        <w:rPr>
          <w:rFonts w:ascii="標楷體" w:hAnsi="標楷體" w:hint="eastAsia"/>
          <w:bCs/>
          <w:sz w:val="24"/>
          <w:szCs w:val="24"/>
        </w:rPr>
        <w:t>％；蘇澳分局15人，缺額比率</w:t>
      </w:r>
      <w:r w:rsidR="00631859" w:rsidRPr="001C5F62">
        <w:rPr>
          <w:rFonts w:ascii="標楷體" w:hAnsi="標楷體"/>
          <w:bCs/>
          <w:sz w:val="24"/>
          <w:szCs w:val="24"/>
        </w:rPr>
        <w:t>9.43</w:t>
      </w:r>
      <w:r w:rsidR="00631859" w:rsidRPr="001C5F62">
        <w:rPr>
          <w:rFonts w:ascii="標楷體" w:hAnsi="標楷體" w:hint="eastAsia"/>
          <w:bCs/>
          <w:sz w:val="24"/>
          <w:szCs w:val="24"/>
        </w:rPr>
        <w:t>％，及羅東分局15人，缺額比率</w:t>
      </w:r>
      <w:r w:rsidR="00631859" w:rsidRPr="001C5F62">
        <w:rPr>
          <w:rFonts w:ascii="標楷體" w:hAnsi="標楷體"/>
          <w:bCs/>
          <w:sz w:val="24"/>
          <w:szCs w:val="24"/>
        </w:rPr>
        <w:t>6.44</w:t>
      </w:r>
      <w:r w:rsidR="00631859" w:rsidRPr="001C5F62">
        <w:rPr>
          <w:rFonts w:ascii="標楷體" w:hAnsi="標楷體" w:hint="eastAsia"/>
          <w:bCs/>
          <w:sz w:val="24"/>
          <w:szCs w:val="24"/>
        </w:rPr>
        <w:t>％（表4</w:t>
      </w:r>
      <w:r w:rsidR="00631859" w:rsidRPr="001C5F62">
        <w:rPr>
          <w:rFonts w:ascii="標楷體" w:hAnsi="標楷體"/>
          <w:bCs/>
          <w:sz w:val="24"/>
          <w:szCs w:val="24"/>
        </w:rPr>
        <w:t>）</w:t>
      </w:r>
      <w:r w:rsidR="00631859" w:rsidRPr="001C5F62">
        <w:rPr>
          <w:rFonts w:ascii="標楷體" w:hAnsi="標楷體" w:hint="eastAsia"/>
          <w:bCs/>
          <w:sz w:val="24"/>
          <w:szCs w:val="24"/>
        </w:rPr>
        <w:t>，尤以基層員警缺額更為嚴重</w:t>
      </w:r>
      <w:r w:rsidR="00631859" w:rsidRPr="001C5F62">
        <w:rPr>
          <w:rFonts w:ascii="標楷體" w:hAnsi="標楷體" w:hint="eastAsia"/>
          <w:sz w:val="24"/>
          <w:szCs w:val="24"/>
        </w:rPr>
        <w:t>，經函請警察局研謀改善，持續向內政部警政署積極爭取員額優先派補，以強化警力配置，提升宜蘭縣整體治安及交通品質。據復：</w:t>
      </w:r>
      <w:r w:rsidR="00631859" w:rsidRPr="001C5F62">
        <w:rPr>
          <w:rFonts w:ascii="標楷體" w:hAnsi="標楷體" w:hint="eastAsia"/>
          <w:bCs/>
          <w:sz w:val="24"/>
          <w:szCs w:val="24"/>
        </w:rPr>
        <w:t>警察局於113年12月12日函報內政部警政署積極爭取優先派補該局基層警力缺額，該署已於114年1月10日分發33人至該局</w:t>
      </w:r>
      <w:r w:rsidR="00631859" w:rsidRPr="001C5F62">
        <w:rPr>
          <w:rFonts w:ascii="標楷體" w:hAnsi="標楷體" w:hint="eastAsia"/>
          <w:sz w:val="24"/>
          <w:szCs w:val="24"/>
        </w:rPr>
        <w:t>。警察局將</w:t>
      </w:r>
      <w:r w:rsidR="00631859" w:rsidRPr="001C5F62">
        <w:rPr>
          <w:rFonts w:ascii="標楷體" w:hAnsi="標楷體" w:hint="eastAsia"/>
          <w:bCs/>
          <w:sz w:val="24"/>
          <w:szCs w:val="24"/>
        </w:rPr>
        <w:t>於114年度警</w:t>
      </w:r>
      <w:r w:rsidR="00631859" w:rsidRPr="001C5F62">
        <w:rPr>
          <w:rFonts w:ascii="標楷體" w:hAnsi="標楷體" w:hint="eastAsia"/>
          <w:bCs/>
          <w:spacing w:val="6"/>
          <w:sz w:val="24"/>
          <w:szCs w:val="24"/>
        </w:rPr>
        <w:t>大及警專畢業生分發前（114年10月</w:t>
      </w:r>
      <w:r w:rsidR="00631859" w:rsidRPr="001C5F62">
        <w:rPr>
          <w:rFonts w:ascii="標楷體" w:hAnsi="標楷體"/>
          <w:bCs/>
          <w:spacing w:val="6"/>
          <w:sz w:val="24"/>
          <w:szCs w:val="24"/>
        </w:rPr>
        <w:t>）</w:t>
      </w:r>
      <w:r w:rsidR="00631859" w:rsidRPr="001C5F62">
        <w:rPr>
          <w:rFonts w:ascii="標楷體" w:hAnsi="標楷體" w:hint="eastAsia"/>
          <w:bCs/>
          <w:spacing w:val="6"/>
          <w:sz w:val="24"/>
          <w:szCs w:val="24"/>
        </w:rPr>
        <w:t>，再次函報該署爭取員額優先派補，以強化轄區警力配置。</w:t>
      </w:r>
    </w:p>
    <w:p w14:paraId="15EA7960" w14:textId="77777777" w:rsidR="00631859" w:rsidRPr="001C5F62" w:rsidRDefault="00631859" w:rsidP="00FC39F1">
      <w:pPr>
        <w:pStyle w:val="100"/>
        <w:overflowPunct w:val="0"/>
        <w:spacing w:beforeLines="100" w:before="240" w:afterLines="100" w:after="240" w:line="540" w:lineRule="exact"/>
        <w:ind w:firstLineChars="200" w:firstLine="561"/>
        <w:jc w:val="both"/>
        <w:rPr>
          <w:rFonts w:ascii="標楷體" w:hAnsi="標楷體"/>
          <w:b/>
          <w:szCs w:val="28"/>
        </w:rPr>
      </w:pPr>
      <w:r w:rsidRPr="001C5F62">
        <w:rPr>
          <w:rFonts w:ascii="標楷體" w:hAnsi="標楷體" w:hint="eastAsia"/>
          <w:b/>
          <w:szCs w:val="28"/>
        </w:rPr>
        <w:lastRenderedPageBreak/>
        <w:t>4. 　為使民眾發生意外事故即時獲得救治，已於各分局、分駐</w:t>
      </w:r>
      <w:r w:rsidRPr="001C5F62">
        <w:rPr>
          <w:rFonts w:ascii="標楷體" w:hAnsi="標楷體"/>
          <w:b/>
          <w:szCs w:val="28"/>
        </w:rPr>
        <w:t>（</w:t>
      </w:r>
      <w:r w:rsidRPr="001C5F62">
        <w:rPr>
          <w:rFonts w:ascii="標楷體" w:hAnsi="標楷體" w:hint="eastAsia"/>
          <w:b/>
          <w:szCs w:val="28"/>
        </w:rPr>
        <w:t>派出</w:t>
      </w:r>
      <w:r w:rsidRPr="001C5F62">
        <w:rPr>
          <w:rFonts w:ascii="標楷體" w:hAnsi="標楷體"/>
          <w:b/>
          <w:szCs w:val="28"/>
        </w:rPr>
        <w:t>）</w:t>
      </w:r>
      <w:r w:rsidRPr="001C5F62">
        <w:rPr>
          <w:rFonts w:ascii="標楷體" w:hAnsi="標楷體" w:hint="eastAsia"/>
          <w:b/>
          <w:szCs w:val="28"/>
        </w:rPr>
        <w:t>所設置AED，惟部分派出所未依規定至AED急救資訊網進行資料異動登錄，或登錄資訊有誤，允待儘速完成更正，以完善緊急救護設備資訊，保障民眾生命安全。</w:t>
      </w:r>
    </w:p>
    <w:p w14:paraId="5F3F159E" w14:textId="0389A954" w:rsidR="00631859" w:rsidRPr="001C5F62" w:rsidRDefault="00631859" w:rsidP="00631859">
      <w:pPr>
        <w:pStyle w:val="100"/>
        <w:overflowPunct w:val="0"/>
        <w:spacing w:beforeLines="50" w:before="120" w:afterLines="50" w:after="120" w:line="520" w:lineRule="exact"/>
        <w:ind w:firstLineChars="266" w:firstLine="638"/>
        <w:jc w:val="both"/>
        <w:rPr>
          <w:rFonts w:ascii="標楷體" w:hAnsi="標楷體"/>
          <w:b/>
          <w:sz w:val="32"/>
          <w:szCs w:val="32"/>
        </w:rPr>
      </w:pPr>
      <w:r w:rsidRPr="001C5F62">
        <w:rPr>
          <w:rFonts w:ascii="標楷體" w:hAnsi="標楷體" w:hint="eastAsia"/>
          <w:bCs/>
          <w:sz w:val="24"/>
          <w:szCs w:val="24"/>
        </w:rPr>
        <w:t>警察局113年度於「一般行政-行政管理」科目項下編列租賃自動體外心臟電擊去顫器</w:t>
      </w:r>
      <w:r w:rsidRPr="001C5F62">
        <w:rPr>
          <w:rFonts w:ascii="標楷體" w:hAnsi="標楷體"/>
          <w:bCs/>
          <w:sz w:val="24"/>
          <w:szCs w:val="24"/>
        </w:rPr>
        <w:t>（</w:t>
      </w:r>
      <w:r w:rsidRPr="001C5F62">
        <w:rPr>
          <w:rFonts w:ascii="標楷體" w:hAnsi="標楷體" w:hint="eastAsia"/>
          <w:bCs/>
          <w:sz w:val="24"/>
          <w:szCs w:val="24"/>
        </w:rPr>
        <w:t>Automated External Defibrillator，下稱AED</w:t>
      </w:r>
      <w:r w:rsidRPr="001C5F62">
        <w:rPr>
          <w:rFonts w:ascii="標楷體" w:hAnsi="標楷體"/>
          <w:bCs/>
          <w:sz w:val="24"/>
          <w:szCs w:val="24"/>
        </w:rPr>
        <w:t>）</w:t>
      </w:r>
      <w:r w:rsidRPr="001C5F62">
        <w:rPr>
          <w:rFonts w:ascii="標楷體" w:hAnsi="標楷體" w:hint="eastAsia"/>
          <w:bCs/>
          <w:sz w:val="24"/>
          <w:szCs w:val="24"/>
        </w:rPr>
        <w:t>設備經費23萬餘元。該局為使民眾發生意外事故時，能於第一時間獲得及時救治，分別於所屬各分局、分駐</w:t>
      </w:r>
      <w:r w:rsidRPr="001C5F62">
        <w:rPr>
          <w:rFonts w:ascii="標楷體" w:hAnsi="標楷體"/>
          <w:bCs/>
          <w:sz w:val="24"/>
          <w:szCs w:val="24"/>
        </w:rPr>
        <w:t>（</w:t>
      </w:r>
      <w:r w:rsidRPr="001C5F62">
        <w:rPr>
          <w:rFonts w:ascii="標楷體" w:hAnsi="標楷體" w:hint="eastAsia"/>
          <w:bCs/>
          <w:sz w:val="24"/>
          <w:szCs w:val="24"/>
        </w:rPr>
        <w:t>派出</w:t>
      </w:r>
      <w:r w:rsidRPr="001C5F62">
        <w:rPr>
          <w:rFonts w:ascii="標楷體" w:hAnsi="標楷體"/>
          <w:bCs/>
          <w:sz w:val="24"/>
          <w:szCs w:val="24"/>
        </w:rPr>
        <w:t>）</w:t>
      </w:r>
      <w:r w:rsidRPr="001C5F62">
        <w:rPr>
          <w:rFonts w:ascii="標楷體" w:hAnsi="標楷體" w:hint="eastAsia"/>
          <w:bCs/>
          <w:sz w:val="24"/>
          <w:szCs w:val="24"/>
        </w:rPr>
        <w:t>所等59處</w:t>
      </w:r>
      <w:r w:rsidRPr="001C5F62">
        <w:rPr>
          <w:rFonts w:ascii="標楷體" w:hAnsi="標楷體"/>
          <w:bCs/>
          <w:sz w:val="24"/>
          <w:szCs w:val="24"/>
        </w:rPr>
        <w:t>（</w:t>
      </w:r>
      <w:r w:rsidRPr="001C5F62">
        <w:rPr>
          <w:rFonts w:ascii="標楷體" w:hAnsi="標楷體" w:hint="eastAsia"/>
          <w:bCs/>
          <w:sz w:val="24"/>
          <w:szCs w:val="24"/>
        </w:rPr>
        <w:t>22處為受贈，37處為租賃</w:t>
      </w:r>
      <w:r w:rsidRPr="001C5F62">
        <w:rPr>
          <w:rFonts w:ascii="標楷體" w:hAnsi="標楷體"/>
          <w:bCs/>
          <w:sz w:val="24"/>
          <w:szCs w:val="24"/>
        </w:rPr>
        <w:t>）</w:t>
      </w:r>
      <w:r w:rsidRPr="001C5F62">
        <w:rPr>
          <w:rFonts w:ascii="標楷體" w:hAnsi="標楷體" w:hint="eastAsia"/>
          <w:bCs/>
          <w:sz w:val="24"/>
          <w:szCs w:val="24"/>
        </w:rPr>
        <w:t>設置AED，上開設置AED處所均已指定管理員，並登錄於衛生福利部公共場所AED急救資訊網</w:t>
      </w:r>
      <w:r w:rsidRPr="001C5F62">
        <w:rPr>
          <w:rFonts w:ascii="標楷體" w:hAnsi="標楷體"/>
          <w:bCs/>
          <w:sz w:val="24"/>
          <w:szCs w:val="24"/>
        </w:rPr>
        <w:t>（</w:t>
      </w:r>
      <w:r w:rsidRPr="001C5F62">
        <w:rPr>
          <w:rFonts w:ascii="標楷體" w:hAnsi="標楷體" w:hint="eastAsia"/>
          <w:bCs/>
          <w:sz w:val="24"/>
          <w:szCs w:val="24"/>
        </w:rPr>
        <w:t>下稱AED急救資訊網</w:t>
      </w:r>
      <w:r w:rsidRPr="001C5F62">
        <w:rPr>
          <w:rFonts w:ascii="標楷體" w:hAnsi="標楷體"/>
          <w:bCs/>
          <w:sz w:val="24"/>
          <w:szCs w:val="24"/>
        </w:rPr>
        <w:t>）</w:t>
      </w:r>
      <w:r w:rsidRPr="001C5F62">
        <w:rPr>
          <w:rFonts w:ascii="標楷體" w:hAnsi="標楷體" w:hint="eastAsia"/>
          <w:bCs/>
          <w:sz w:val="24"/>
          <w:szCs w:val="24"/>
        </w:rPr>
        <w:t>。經查AED設置及管理情形，核有：</w:t>
      </w:r>
    </w:p>
    <w:p w14:paraId="122D2727" w14:textId="77777777" w:rsidR="00631859" w:rsidRPr="001C5F62" w:rsidRDefault="005C7775" w:rsidP="005C7775">
      <w:pPr>
        <w:pStyle w:val="100"/>
        <w:overflowPunct w:val="0"/>
        <w:spacing w:line="520" w:lineRule="exact"/>
        <w:ind w:firstLineChars="200" w:firstLine="561"/>
        <w:jc w:val="both"/>
        <w:rPr>
          <w:rFonts w:ascii="標楷體" w:hAnsi="標楷體"/>
          <w:bCs/>
          <w:sz w:val="24"/>
          <w:szCs w:val="24"/>
        </w:rPr>
      </w:pPr>
      <w:r w:rsidRPr="001C5F62">
        <w:rPr>
          <w:rFonts w:ascii="標楷體" w:hAnsi="標楷體"/>
          <w:b/>
          <w:noProof/>
          <w:spacing w:val="2"/>
          <w:szCs w:val="24"/>
        </w:rPr>
        <mc:AlternateContent>
          <mc:Choice Requires="wps">
            <w:drawing>
              <wp:anchor distT="0" distB="0" distL="114300" distR="114300" simplePos="0" relativeHeight="251666432" behindDoc="0" locked="0" layoutInCell="1" allowOverlap="1" wp14:anchorId="15B88607" wp14:editId="2CE7A1F1">
                <wp:simplePos x="0" y="0"/>
                <wp:positionH relativeFrom="column">
                  <wp:posOffset>2480310</wp:posOffset>
                </wp:positionH>
                <wp:positionV relativeFrom="paragraph">
                  <wp:posOffset>1720215</wp:posOffset>
                </wp:positionV>
                <wp:extent cx="3617595" cy="2496185"/>
                <wp:effectExtent l="0" t="0" r="1905" b="0"/>
                <wp:wrapSquare wrapText="bothSides"/>
                <wp:docPr id="2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7595" cy="249618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318"/>
                            </w:tblGrid>
                            <w:tr w:rsidR="0097161F" w:rsidRPr="00293CF1" w14:paraId="7C9E8D69" w14:textId="77777777" w:rsidTr="00631859">
                              <w:trPr>
                                <w:trHeight w:hRule="exact" w:val="567"/>
                              </w:trPr>
                              <w:tc>
                                <w:tcPr>
                                  <w:tcW w:w="5528" w:type="dxa"/>
                                  <w:gridSpan w:val="2"/>
                                  <w:tcBorders>
                                    <w:top w:val="nil"/>
                                    <w:left w:val="nil"/>
                                    <w:bottom w:val="single" w:sz="4" w:space="0" w:color="auto"/>
                                    <w:right w:val="nil"/>
                                  </w:tcBorders>
                                  <w:shd w:val="clear" w:color="auto" w:fill="auto"/>
                                </w:tcPr>
                                <w:p w14:paraId="0F3EF08A"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leftChars="-5" w:left="553" w:hangingChars="235" w:hanging="565"/>
                                    <w:jc w:val="center"/>
                                    <w:rPr>
                                      <w:rFonts w:ascii="標楷體" w:eastAsia="標楷體" w:hAnsi="標楷體"/>
                                      <w:b/>
                                      <w:kern w:val="0"/>
                                      <w:szCs w:val="24"/>
                                    </w:rPr>
                                  </w:pPr>
                                  <w:r w:rsidRPr="00954909">
                                    <w:rPr>
                                      <w:rFonts w:ascii="標楷體" w:eastAsia="標楷體" w:hAnsi="標楷體" w:hint="eastAsia"/>
                                      <w:b/>
                                      <w:kern w:val="0"/>
                                      <w:szCs w:val="24"/>
                                    </w:rPr>
                                    <w:t>表</w:t>
                                  </w:r>
                                  <w:r>
                                    <w:rPr>
                                      <w:rFonts w:ascii="標楷體" w:eastAsia="標楷體" w:hAnsi="標楷體" w:hint="eastAsia"/>
                                      <w:b/>
                                      <w:kern w:val="0"/>
                                      <w:szCs w:val="24"/>
                                    </w:rPr>
                                    <w:t>5</w:t>
                                  </w:r>
                                  <w:r w:rsidRPr="00954909">
                                    <w:rPr>
                                      <w:rFonts w:ascii="標楷體" w:eastAsia="標楷體" w:hAnsi="標楷體" w:hint="eastAsia"/>
                                      <w:b/>
                                      <w:kern w:val="0"/>
                                      <w:szCs w:val="24"/>
                                    </w:rPr>
                                    <w:t xml:space="preserve"> </w:t>
                                  </w:r>
                                  <w:r w:rsidRPr="00723DC4">
                                    <w:rPr>
                                      <w:rFonts w:ascii="標楷體" w:eastAsia="標楷體" w:hAnsi="標楷體" w:hint="eastAsia"/>
                                      <w:b/>
                                      <w:kern w:val="0"/>
                                      <w:szCs w:val="24"/>
                                    </w:rPr>
                                    <w:t>部分派出所</w:t>
                                  </w:r>
                                  <w:r>
                                    <w:rPr>
                                      <w:rFonts w:ascii="標楷體" w:eastAsia="標楷體" w:hAnsi="標楷體" w:hint="eastAsia"/>
                                      <w:b/>
                                      <w:kern w:val="0"/>
                                      <w:szCs w:val="24"/>
                                    </w:rPr>
                                    <w:t>未納入</w:t>
                                  </w:r>
                                  <w:r w:rsidRPr="00954909">
                                    <w:rPr>
                                      <w:rFonts w:ascii="標楷體" w:eastAsia="標楷體" w:hAnsi="標楷體" w:hint="eastAsia"/>
                                      <w:b/>
                                      <w:kern w:val="0"/>
                                      <w:szCs w:val="24"/>
                                    </w:rPr>
                                    <w:t>AED急救資訊網檢索地圖</w:t>
                                  </w:r>
                                </w:p>
                              </w:tc>
                            </w:tr>
                            <w:tr w:rsidR="0097161F" w:rsidRPr="00293CF1" w14:paraId="41F02809" w14:textId="77777777" w:rsidTr="00631859">
                              <w:trPr>
                                <w:trHeight w:hRule="exact" w:val="567"/>
                              </w:trPr>
                              <w:tc>
                                <w:tcPr>
                                  <w:tcW w:w="2127" w:type="dxa"/>
                                  <w:tcBorders>
                                    <w:top w:val="single" w:sz="4" w:space="0" w:color="auto"/>
                                  </w:tcBorders>
                                  <w:shd w:val="clear" w:color="auto" w:fill="auto"/>
                                  <w:vAlign w:val="center"/>
                                </w:tcPr>
                                <w:p w14:paraId="69A3E695"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分局名稱</w:t>
                                  </w:r>
                                </w:p>
                              </w:tc>
                              <w:tc>
                                <w:tcPr>
                                  <w:tcW w:w="3401" w:type="dxa"/>
                                  <w:tcBorders>
                                    <w:top w:val="single" w:sz="4" w:space="0" w:color="auto"/>
                                  </w:tcBorders>
                                  <w:shd w:val="clear" w:color="auto" w:fill="auto"/>
                                  <w:vAlign w:val="center"/>
                                </w:tcPr>
                                <w:p w14:paraId="4FD1E2A1"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派出所名稱</w:t>
                                  </w:r>
                                </w:p>
                              </w:tc>
                            </w:tr>
                            <w:tr w:rsidR="0097161F" w:rsidRPr="00293CF1" w14:paraId="4461A692" w14:textId="77777777" w:rsidTr="00631859">
                              <w:trPr>
                                <w:trHeight w:hRule="exact" w:val="567"/>
                              </w:trPr>
                              <w:tc>
                                <w:tcPr>
                                  <w:tcW w:w="2127" w:type="dxa"/>
                                  <w:shd w:val="clear" w:color="auto" w:fill="auto"/>
                                  <w:vAlign w:val="center"/>
                                </w:tcPr>
                                <w:p w14:paraId="353CAA2D"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三星分局</w:t>
                                  </w:r>
                                </w:p>
                              </w:tc>
                              <w:tc>
                                <w:tcPr>
                                  <w:tcW w:w="3401" w:type="dxa"/>
                                  <w:shd w:val="clear" w:color="auto" w:fill="auto"/>
                                  <w:vAlign w:val="center"/>
                                </w:tcPr>
                                <w:p w14:paraId="73595012"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太平山派出所、四季派出所</w:t>
                                  </w:r>
                                </w:p>
                              </w:tc>
                            </w:tr>
                            <w:tr w:rsidR="0097161F" w:rsidRPr="00293CF1" w14:paraId="0D05171D" w14:textId="77777777" w:rsidTr="00631859">
                              <w:trPr>
                                <w:trHeight w:hRule="exact" w:val="567"/>
                              </w:trPr>
                              <w:tc>
                                <w:tcPr>
                                  <w:tcW w:w="2127" w:type="dxa"/>
                                  <w:shd w:val="clear" w:color="auto" w:fill="auto"/>
                                  <w:vAlign w:val="center"/>
                                </w:tcPr>
                                <w:p w14:paraId="713FF565"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宜蘭分局</w:t>
                                  </w:r>
                                </w:p>
                              </w:tc>
                              <w:tc>
                                <w:tcPr>
                                  <w:tcW w:w="3401" w:type="dxa"/>
                                  <w:shd w:val="clear" w:color="auto" w:fill="auto"/>
                                  <w:vAlign w:val="center"/>
                                </w:tcPr>
                                <w:p w14:paraId="3DB61309"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內城派出所、新民派出所</w:t>
                                  </w:r>
                                </w:p>
                              </w:tc>
                            </w:tr>
                            <w:tr w:rsidR="0097161F" w:rsidRPr="00293CF1" w14:paraId="64D41609" w14:textId="77777777" w:rsidTr="00631859">
                              <w:trPr>
                                <w:trHeight w:hRule="exact" w:val="567"/>
                              </w:trPr>
                              <w:tc>
                                <w:tcPr>
                                  <w:tcW w:w="2127" w:type="dxa"/>
                                  <w:tcBorders>
                                    <w:bottom w:val="single" w:sz="4" w:space="0" w:color="auto"/>
                                  </w:tcBorders>
                                  <w:shd w:val="clear" w:color="auto" w:fill="auto"/>
                                  <w:vAlign w:val="center"/>
                                </w:tcPr>
                                <w:p w14:paraId="17547B05"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礁溪分局</w:t>
                                  </w:r>
                                </w:p>
                              </w:tc>
                              <w:tc>
                                <w:tcPr>
                                  <w:tcW w:w="3401" w:type="dxa"/>
                                  <w:tcBorders>
                                    <w:bottom w:val="single" w:sz="4" w:space="0" w:color="auto"/>
                                  </w:tcBorders>
                                  <w:shd w:val="clear" w:color="auto" w:fill="auto"/>
                                  <w:vAlign w:val="center"/>
                                </w:tcPr>
                                <w:p w14:paraId="1F002D3C"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大里派出所、大溪派出所</w:t>
                                  </w:r>
                                </w:p>
                              </w:tc>
                            </w:tr>
                            <w:tr w:rsidR="0097161F" w:rsidRPr="00293CF1" w14:paraId="3BD74ECD" w14:textId="77777777" w:rsidTr="00631859">
                              <w:trPr>
                                <w:trHeight w:hRule="exact" w:val="567"/>
                              </w:trPr>
                              <w:tc>
                                <w:tcPr>
                                  <w:tcW w:w="2127" w:type="dxa"/>
                                  <w:tcBorders>
                                    <w:bottom w:val="single" w:sz="4" w:space="0" w:color="auto"/>
                                  </w:tcBorders>
                                  <w:shd w:val="clear" w:color="auto" w:fill="auto"/>
                                  <w:vAlign w:val="center"/>
                                </w:tcPr>
                                <w:p w14:paraId="375E3CCC"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羅東分局</w:t>
                                  </w:r>
                                </w:p>
                              </w:tc>
                              <w:tc>
                                <w:tcPr>
                                  <w:tcW w:w="3401" w:type="dxa"/>
                                  <w:tcBorders>
                                    <w:bottom w:val="single" w:sz="4" w:space="0" w:color="auto"/>
                                  </w:tcBorders>
                                  <w:shd w:val="clear" w:color="auto" w:fill="auto"/>
                                  <w:vAlign w:val="center"/>
                                </w:tcPr>
                                <w:p w14:paraId="354F3CAB"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利澤派出所、順安派出所</w:t>
                                  </w:r>
                                </w:p>
                              </w:tc>
                            </w:tr>
                            <w:tr w:rsidR="0097161F" w:rsidRPr="00293CF1" w14:paraId="157FE820" w14:textId="77777777" w:rsidTr="00631859">
                              <w:trPr>
                                <w:trHeight w:hRule="exact" w:val="454"/>
                              </w:trPr>
                              <w:tc>
                                <w:tcPr>
                                  <w:tcW w:w="5528" w:type="dxa"/>
                                  <w:gridSpan w:val="2"/>
                                  <w:tcBorders>
                                    <w:top w:val="single" w:sz="4" w:space="0" w:color="auto"/>
                                    <w:left w:val="nil"/>
                                    <w:bottom w:val="nil"/>
                                    <w:right w:val="nil"/>
                                  </w:tcBorders>
                                  <w:shd w:val="clear" w:color="auto" w:fill="auto"/>
                                  <w:vAlign w:val="center"/>
                                </w:tcPr>
                                <w:p w14:paraId="4DF6F0C7"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Chars="-45" w:left="-11" w:hangingChars="54" w:hanging="97"/>
                                    <w:jc w:val="both"/>
                                    <w:rPr>
                                      <w:rFonts w:ascii="標楷體" w:eastAsia="標楷體" w:hAnsi="標楷體"/>
                                      <w:kern w:val="0"/>
                                      <w:sz w:val="18"/>
                                      <w:szCs w:val="18"/>
                                    </w:rPr>
                                  </w:pPr>
                                  <w:r w:rsidRPr="00954909">
                                    <w:rPr>
                                      <w:rFonts w:ascii="標楷體" w:eastAsia="標楷體" w:hAnsi="標楷體" w:hint="eastAsia"/>
                                      <w:kern w:val="0"/>
                                      <w:sz w:val="18"/>
                                      <w:szCs w:val="18"/>
                                    </w:rPr>
                                    <w:t>資料來源：整理自</w:t>
                                  </w:r>
                                  <w:r w:rsidRPr="00E90CFB">
                                    <w:rPr>
                                      <w:rFonts w:ascii="標楷體" w:eastAsia="標楷體" w:hAnsi="標楷體" w:hint="eastAsia"/>
                                      <w:kern w:val="0"/>
                                      <w:sz w:val="18"/>
                                      <w:szCs w:val="18"/>
                                    </w:rPr>
                                    <w:t>警察局</w:t>
                                  </w:r>
                                  <w:r w:rsidRPr="00954909">
                                    <w:rPr>
                                      <w:rFonts w:ascii="標楷體" w:eastAsia="標楷體" w:hAnsi="標楷體" w:hint="eastAsia"/>
                                      <w:kern w:val="0"/>
                                      <w:sz w:val="18"/>
                                      <w:szCs w:val="18"/>
                                    </w:rPr>
                                    <w:t>與AED急救資訊網比對資料。</w:t>
                                  </w:r>
                                </w:p>
                              </w:tc>
                            </w:tr>
                          </w:tbl>
                          <w:p w14:paraId="66F8C154" w14:textId="77777777" w:rsidR="0097161F" w:rsidRDefault="009716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B88607" id="_x0000_s1103" type="#_x0000_t202" style="position:absolute;left:0;text-align:left;margin-left:195.3pt;margin-top:135.45pt;width:284.85pt;height:196.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318"/>
                      </w:tblGrid>
                      <w:tr w:rsidR="0097161F" w:rsidRPr="00293CF1" w14:paraId="7C9E8D69" w14:textId="77777777" w:rsidTr="00631859">
                        <w:trPr>
                          <w:trHeight w:hRule="exact" w:val="567"/>
                        </w:trPr>
                        <w:tc>
                          <w:tcPr>
                            <w:tcW w:w="5528" w:type="dxa"/>
                            <w:gridSpan w:val="2"/>
                            <w:tcBorders>
                              <w:top w:val="nil"/>
                              <w:left w:val="nil"/>
                              <w:bottom w:val="single" w:sz="4" w:space="0" w:color="auto"/>
                              <w:right w:val="nil"/>
                            </w:tcBorders>
                            <w:shd w:val="clear" w:color="auto" w:fill="auto"/>
                          </w:tcPr>
                          <w:p w14:paraId="0F3EF08A"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leftChars="-5" w:left="553" w:hangingChars="235" w:hanging="565"/>
                              <w:jc w:val="center"/>
                              <w:rPr>
                                <w:rFonts w:ascii="標楷體" w:eastAsia="標楷體" w:hAnsi="標楷體"/>
                                <w:b/>
                                <w:kern w:val="0"/>
                                <w:szCs w:val="24"/>
                              </w:rPr>
                            </w:pPr>
                            <w:r w:rsidRPr="00954909">
                              <w:rPr>
                                <w:rFonts w:ascii="標楷體" w:eastAsia="標楷體" w:hAnsi="標楷體" w:hint="eastAsia"/>
                                <w:b/>
                                <w:kern w:val="0"/>
                                <w:szCs w:val="24"/>
                              </w:rPr>
                              <w:t>表</w:t>
                            </w:r>
                            <w:r>
                              <w:rPr>
                                <w:rFonts w:ascii="標楷體" w:eastAsia="標楷體" w:hAnsi="標楷體" w:hint="eastAsia"/>
                                <w:b/>
                                <w:kern w:val="0"/>
                                <w:szCs w:val="24"/>
                              </w:rPr>
                              <w:t>5</w:t>
                            </w:r>
                            <w:r w:rsidRPr="00954909">
                              <w:rPr>
                                <w:rFonts w:ascii="標楷體" w:eastAsia="標楷體" w:hAnsi="標楷體" w:hint="eastAsia"/>
                                <w:b/>
                                <w:kern w:val="0"/>
                                <w:szCs w:val="24"/>
                              </w:rPr>
                              <w:t xml:space="preserve"> </w:t>
                            </w:r>
                            <w:r w:rsidRPr="00723DC4">
                              <w:rPr>
                                <w:rFonts w:ascii="標楷體" w:eastAsia="標楷體" w:hAnsi="標楷體" w:hint="eastAsia"/>
                                <w:b/>
                                <w:kern w:val="0"/>
                                <w:szCs w:val="24"/>
                              </w:rPr>
                              <w:t>部分派出所</w:t>
                            </w:r>
                            <w:r>
                              <w:rPr>
                                <w:rFonts w:ascii="標楷體" w:eastAsia="標楷體" w:hAnsi="標楷體" w:hint="eastAsia"/>
                                <w:b/>
                                <w:kern w:val="0"/>
                                <w:szCs w:val="24"/>
                              </w:rPr>
                              <w:t>未納入</w:t>
                            </w:r>
                            <w:r w:rsidRPr="00954909">
                              <w:rPr>
                                <w:rFonts w:ascii="標楷體" w:eastAsia="標楷體" w:hAnsi="標楷體" w:hint="eastAsia"/>
                                <w:b/>
                                <w:kern w:val="0"/>
                                <w:szCs w:val="24"/>
                              </w:rPr>
                              <w:t>AED急救資訊網檢索地圖</w:t>
                            </w:r>
                          </w:p>
                        </w:tc>
                      </w:tr>
                      <w:tr w:rsidR="0097161F" w:rsidRPr="00293CF1" w14:paraId="41F02809" w14:textId="77777777" w:rsidTr="00631859">
                        <w:trPr>
                          <w:trHeight w:hRule="exact" w:val="567"/>
                        </w:trPr>
                        <w:tc>
                          <w:tcPr>
                            <w:tcW w:w="2127" w:type="dxa"/>
                            <w:tcBorders>
                              <w:top w:val="single" w:sz="4" w:space="0" w:color="auto"/>
                            </w:tcBorders>
                            <w:shd w:val="clear" w:color="auto" w:fill="auto"/>
                            <w:vAlign w:val="center"/>
                          </w:tcPr>
                          <w:p w14:paraId="69A3E695"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分局名稱</w:t>
                            </w:r>
                          </w:p>
                        </w:tc>
                        <w:tc>
                          <w:tcPr>
                            <w:tcW w:w="3401" w:type="dxa"/>
                            <w:tcBorders>
                              <w:top w:val="single" w:sz="4" w:space="0" w:color="auto"/>
                            </w:tcBorders>
                            <w:shd w:val="clear" w:color="auto" w:fill="auto"/>
                            <w:vAlign w:val="center"/>
                          </w:tcPr>
                          <w:p w14:paraId="4FD1E2A1"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派出所名稱</w:t>
                            </w:r>
                          </w:p>
                        </w:tc>
                      </w:tr>
                      <w:tr w:rsidR="0097161F" w:rsidRPr="00293CF1" w14:paraId="4461A692" w14:textId="77777777" w:rsidTr="00631859">
                        <w:trPr>
                          <w:trHeight w:hRule="exact" w:val="567"/>
                        </w:trPr>
                        <w:tc>
                          <w:tcPr>
                            <w:tcW w:w="2127" w:type="dxa"/>
                            <w:shd w:val="clear" w:color="auto" w:fill="auto"/>
                            <w:vAlign w:val="center"/>
                          </w:tcPr>
                          <w:p w14:paraId="353CAA2D"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三星分局</w:t>
                            </w:r>
                          </w:p>
                        </w:tc>
                        <w:tc>
                          <w:tcPr>
                            <w:tcW w:w="3401" w:type="dxa"/>
                            <w:shd w:val="clear" w:color="auto" w:fill="auto"/>
                            <w:vAlign w:val="center"/>
                          </w:tcPr>
                          <w:p w14:paraId="73595012"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太平山派出所、四季派出所</w:t>
                            </w:r>
                          </w:p>
                        </w:tc>
                      </w:tr>
                      <w:tr w:rsidR="0097161F" w:rsidRPr="00293CF1" w14:paraId="0D05171D" w14:textId="77777777" w:rsidTr="00631859">
                        <w:trPr>
                          <w:trHeight w:hRule="exact" w:val="567"/>
                        </w:trPr>
                        <w:tc>
                          <w:tcPr>
                            <w:tcW w:w="2127" w:type="dxa"/>
                            <w:shd w:val="clear" w:color="auto" w:fill="auto"/>
                            <w:vAlign w:val="center"/>
                          </w:tcPr>
                          <w:p w14:paraId="713FF565"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宜蘭分局</w:t>
                            </w:r>
                          </w:p>
                        </w:tc>
                        <w:tc>
                          <w:tcPr>
                            <w:tcW w:w="3401" w:type="dxa"/>
                            <w:shd w:val="clear" w:color="auto" w:fill="auto"/>
                            <w:vAlign w:val="center"/>
                          </w:tcPr>
                          <w:p w14:paraId="3DB61309"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內城派出所、新民派出所</w:t>
                            </w:r>
                          </w:p>
                        </w:tc>
                      </w:tr>
                      <w:tr w:rsidR="0097161F" w:rsidRPr="00293CF1" w14:paraId="64D41609" w14:textId="77777777" w:rsidTr="00631859">
                        <w:trPr>
                          <w:trHeight w:hRule="exact" w:val="567"/>
                        </w:trPr>
                        <w:tc>
                          <w:tcPr>
                            <w:tcW w:w="2127" w:type="dxa"/>
                            <w:tcBorders>
                              <w:bottom w:val="single" w:sz="4" w:space="0" w:color="auto"/>
                            </w:tcBorders>
                            <w:shd w:val="clear" w:color="auto" w:fill="auto"/>
                            <w:vAlign w:val="center"/>
                          </w:tcPr>
                          <w:p w14:paraId="17547B05"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礁溪分局</w:t>
                            </w:r>
                          </w:p>
                        </w:tc>
                        <w:tc>
                          <w:tcPr>
                            <w:tcW w:w="3401" w:type="dxa"/>
                            <w:tcBorders>
                              <w:bottom w:val="single" w:sz="4" w:space="0" w:color="auto"/>
                            </w:tcBorders>
                            <w:shd w:val="clear" w:color="auto" w:fill="auto"/>
                            <w:vAlign w:val="center"/>
                          </w:tcPr>
                          <w:p w14:paraId="1F002D3C"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大里派出所、大溪派出所</w:t>
                            </w:r>
                          </w:p>
                        </w:tc>
                      </w:tr>
                      <w:tr w:rsidR="0097161F" w:rsidRPr="00293CF1" w14:paraId="3BD74ECD" w14:textId="77777777" w:rsidTr="00631859">
                        <w:trPr>
                          <w:trHeight w:hRule="exact" w:val="567"/>
                        </w:trPr>
                        <w:tc>
                          <w:tcPr>
                            <w:tcW w:w="2127" w:type="dxa"/>
                            <w:tcBorders>
                              <w:bottom w:val="single" w:sz="4" w:space="0" w:color="auto"/>
                            </w:tcBorders>
                            <w:shd w:val="clear" w:color="auto" w:fill="auto"/>
                            <w:vAlign w:val="center"/>
                          </w:tcPr>
                          <w:p w14:paraId="375E3CCC"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羅東分局</w:t>
                            </w:r>
                          </w:p>
                        </w:tc>
                        <w:tc>
                          <w:tcPr>
                            <w:tcW w:w="3401" w:type="dxa"/>
                            <w:tcBorders>
                              <w:bottom w:val="single" w:sz="4" w:space="0" w:color="auto"/>
                            </w:tcBorders>
                            <w:shd w:val="clear" w:color="auto" w:fill="auto"/>
                            <w:vAlign w:val="center"/>
                          </w:tcPr>
                          <w:p w14:paraId="354F3CAB"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eastAsia="標楷體" w:hAnsi="標楷體"/>
                                <w:kern w:val="0"/>
                                <w:sz w:val="20"/>
                              </w:rPr>
                            </w:pPr>
                            <w:r w:rsidRPr="00954909">
                              <w:rPr>
                                <w:rFonts w:ascii="標楷體" w:eastAsia="標楷體" w:hAnsi="標楷體" w:hint="eastAsia"/>
                                <w:kern w:val="0"/>
                                <w:sz w:val="20"/>
                              </w:rPr>
                              <w:t>利澤派出所、順安派出所</w:t>
                            </w:r>
                          </w:p>
                        </w:tc>
                      </w:tr>
                      <w:tr w:rsidR="0097161F" w:rsidRPr="00293CF1" w14:paraId="157FE820" w14:textId="77777777" w:rsidTr="00631859">
                        <w:trPr>
                          <w:trHeight w:hRule="exact" w:val="454"/>
                        </w:trPr>
                        <w:tc>
                          <w:tcPr>
                            <w:tcW w:w="5528" w:type="dxa"/>
                            <w:gridSpan w:val="2"/>
                            <w:tcBorders>
                              <w:top w:val="single" w:sz="4" w:space="0" w:color="auto"/>
                              <w:left w:val="nil"/>
                              <w:bottom w:val="nil"/>
                              <w:right w:val="nil"/>
                            </w:tcBorders>
                            <w:shd w:val="clear" w:color="auto" w:fill="auto"/>
                            <w:vAlign w:val="center"/>
                          </w:tcPr>
                          <w:p w14:paraId="4DF6F0C7" w14:textId="77777777" w:rsidR="0097161F" w:rsidRPr="00954909" w:rsidRDefault="0097161F" w:rsidP="00631859">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Chars="-45" w:left="-11" w:hangingChars="54" w:hanging="97"/>
                              <w:jc w:val="both"/>
                              <w:rPr>
                                <w:rFonts w:ascii="標楷體" w:eastAsia="標楷體" w:hAnsi="標楷體"/>
                                <w:kern w:val="0"/>
                                <w:sz w:val="18"/>
                                <w:szCs w:val="18"/>
                              </w:rPr>
                            </w:pPr>
                            <w:r w:rsidRPr="00954909">
                              <w:rPr>
                                <w:rFonts w:ascii="標楷體" w:eastAsia="標楷體" w:hAnsi="標楷體" w:hint="eastAsia"/>
                                <w:kern w:val="0"/>
                                <w:sz w:val="18"/>
                                <w:szCs w:val="18"/>
                              </w:rPr>
                              <w:t>資料來源：整理自</w:t>
                            </w:r>
                            <w:r w:rsidRPr="00E90CFB">
                              <w:rPr>
                                <w:rFonts w:ascii="標楷體" w:eastAsia="標楷體" w:hAnsi="標楷體" w:hint="eastAsia"/>
                                <w:kern w:val="0"/>
                                <w:sz w:val="18"/>
                                <w:szCs w:val="18"/>
                              </w:rPr>
                              <w:t>警察局</w:t>
                            </w:r>
                            <w:r w:rsidRPr="00954909">
                              <w:rPr>
                                <w:rFonts w:ascii="標楷體" w:eastAsia="標楷體" w:hAnsi="標楷體" w:hint="eastAsia"/>
                                <w:kern w:val="0"/>
                                <w:sz w:val="18"/>
                                <w:szCs w:val="18"/>
                              </w:rPr>
                              <w:t>與AED急救資訊網比對資料。</w:t>
                            </w:r>
                          </w:p>
                        </w:tc>
                      </w:tr>
                    </w:tbl>
                    <w:p w14:paraId="66F8C154" w14:textId="77777777" w:rsidR="0097161F" w:rsidRDefault="0097161F"/>
                  </w:txbxContent>
                </v:textbox>
                <w10:wrap type="square"/>
              </v:shape>
            </w:pict>
          </mc:Fallback>
        </mc:AlternateContent>
      </w:r>
      <w:r w:rsidR="00631859" w:rsidRPr="001C5F62">
        <w:rPr>
          <w:rFonts w:ascii="標楷體" w:hAnsi="標楷體" w:hint="eastAsia"/>
          <w:b/>
          <w:sz w:val="24"/>
          <w:szCs w:val="24"/>
        </w:rPr>
        <w:t>（1</w:t>
      </w:r>
      <w:r w:rsidR="00631859" w:rsidRPr="001C5F62">
        <w:rPr>
          <w:rFonts w:ascii="標楷體" w:hAnsi="標楷體"/>
          <w:b/>
          <w:sz w:val="24"/>
          <w:szCs w:val="24"/>
        </w:rPr>
        <w:t>）</w:t>
      </w:r>
      <w:r w:rsidR="00631859" w:rsidRPr="001C5F62">
        <w:rPr>
          <w:rFonts w:ascii="標楷體" w:hAnsi="標楷體" w:hint="eastAsia"/>
          <w:b/>
          <w:sz w:val="24"/>
          <w:szCs w:val="24"/>
        </w:rPr>
        <w:t xml:space="preserve">　部分派出所未依規定至AED急救資訊網進行資料異動登錄，允待儘速依規定辦理，俾利提供設置地點資訊及急救使用，以保障民眾生命安全：</w:t>
      </w:r>
      <w:r w:rsidR="00631859" w:rsidRPr="001C5F62">
        <w:rPr>
          <w:rFonts w:ascii="標楷體" w:hAnsi="標楷體" w:hint="eastAsia"/>
          <w:bCs/>
          <w:sz w:val="24"/>
          <w:szCs w:val="24"/>
        </w:rPr>
        <w:t>依公共場所必要緊急救護設備管理辦法第4條規定，公共場所應於設置AED之日起7日內，至中央衛生主管機關指定之資料庫進行登錄；其異動時，亦同。另依AED急救資訊網各類指引，</w:t>
      </w:r>
      <w:r w:rsidR="00631859" w:rsidRPr="001C5F62">
        <w:rPr>
          <w:rFonts w:ascii="標楷體" w:hAnsi="標楷體"/>
          <w:bCs/>
          <w:sz w:val="24"/>
          <w:szCs w:val="24"/>
        </w:rPr>
        <w:t>AED</w:t>
      </w:r>
      <w:r w:rsidR="00631859" w:rsidRPr="001C5F62">
        <w:rPr>
          <w:rFonts w:ascii="標楷體" w:hAnsi="標楷體" w:hint="eastAsia"/>
          <w:bCs/>
          <w:sz w:val="24"/>
          <w:szCs w:val="24"/>
        </w:rPr>
        <w:t>管理員工作職責為於機器新裝設、異動、廢除時進行資訊登錄及使用後通報。惟經本室查詢</w:t>
      </w:r>
      <w:r w:rsidR="00631859" w:rsidRPr="001C5F62">
        <w:rPr>
          <w:rFonts w:ascii="標楷體" w:hAnsi="標楷體"/>
          <w:bCs/>
          <w:sz w:val="24"/>
          <w:szCs w:val="24"/>
        </w:rPr>
        <w:t>AED</w:t>
      </w:r>
      <w:r w:rsidR="00631859" w:rsidRPr="001C5F62">
        <w:rPr>
          <w:rFonts w:ascii="標楷體" w:hAnsi="標楷體" w:hint="eastAsia"/>
          <w:bCs/>
          <w:sz w:val="24"/>
          <w:szCs w:val="24"/>
        </w:rPr>
        <w:t>急救資訊網，發現三星分局太平山派出所等8處</w:t>
      </w:r>
      <w:r w:rsidR="00631859" w:rsidRPr="001C5F62">
        <w:rPr>
          <w:rFonts w:ascii="標楷體" w:hAnsi="標楷體"/>
          <w:bCs/>
          <w:sz w:val="24"/>
          <w:szCs w:val="24"/>
        </w:rPr>
        <w:t>（</w:t>
      </w:r>
      <w:r w:rsidR="00631859" w:rsidRPr="001C5F62">
        <w:rPr>
          <w:rFonts w:ascii="標楷體" w:hAnsi="標楷體" w:hint="eastAsia"/>
          <w:bCs/>
          <w:sz w:val="24"/>
          <w:szCs w:val="24"/>
        </w:rPr>
        <w:t>表5</w:t>
      </w:r>
      <w:r w:rsidR="00631859" w:rsidRPr="001C5F62">
        <w:rPr>
          <w:rFonts w:ascii="標楷體" w:hAnsi="標楷體"/>
          <w:bCs/>
          <w:sz w:val="24"/>
          <w:szCs w:val="24"/>
        </w:rPr>
        <w:t>）</w:t>
      </w:r>
      <w:r w:rsidR="00631859" w:rsidRPr="001C5F62">
        <w:rPr>
          <w:rFonts w:ascii="標楷體" w:hAnsi="標楷體" w:hint="eastAsia"/>
          <w:bCs/>
          <w:sz w:val="24"/>
          <w:szCs w:val="24"/>
        </w:rPr>
        <w:t>，並未納入AED急救資訊網檢索地圖，經函請警察局儘速依規定完成AED資料庫異動登錄，俾利提供民眾設置地點資訊及急救使用，以保障生命安全，有效提高緊急傷病存活率。據復：警察局已於114年5月7日至AED急救資訊網完成資料庫異動登錄。</w:t>
      </w:r>
    </w:p>
    <w:p w14:paraId="6943CFBE" w14:textId="1BFBAE38" w:rsidR="00631859" w:rsidRPr="001C5F62" w:rsidRDefault="00631859" w:rsidP="00043049">
      <w:pPr>
        <w:pStyle w:val="100"/>
        <w:overflowPunct w:val="0"/>
        <w:spacing w:line="520" w:lineRule="exact"/>
        <w:ind w:firstLineChars="200" w:firstLine="480"/>
        <w:jc w:val="both"/>
        <w:rPr>
          <w:rFonts w:ascii="標楷體" w:hAnsi="標楷體"/>
          <w:b/>
          <w:szCs w:val="28"/>
        </w:rPr>
      </w:pPr>
      <w:r w:rsidRPr="001C5F62">
        <w:rPr>
          <w:rFonts w:ascii="標楷體" w:hAnsi="標楷體" w:hint="eastAsia"/>
          <w:b/>
          <w:sz w:val="24"/>
          <w:szCs w:val="24"/>
        </w:rPr>
        <w:t>（2</w:t>
      </w:r>
      <w:r w:rsidRPr="001C5F62">
        <w:rPr>
          <w:rFonts w:ascii="標楷體" w:hAnsi="標楷體"/>
          <w:b/>
          <w:sz w:val="24"/>
          <w:szCs w:val="24"/>
        </w:rPr>
        <w:t>）</w:t>
      </w:r>
      <w:r w:rsidRPr="001C5F62">
        <w:rPr>
          <w:rFonts w:ascii="標楷體" w:hAnsi="標楷體" w:hint="eastAsia"/>
          <w:b/>
          <w:sz w:val="24"/>
          <w:szCs w:val="24"/>
        </w:rPr>
        <w:t xml:space="preserve">　部分派出所之AED緊急連絡電話及開放使用時間等資訊，未予登錄或有誤，允待儘速更正，以完善緊急救護設備資訊：</w:t>
      </w:r>
      <w:r w:rsidRPr="001C5F62">
        <w:rPr>
          <w:rFonts w:ascii="標楷體" w:hAnsi="標楷體" w:hint="eastAsia"/>
          <w:bCs/>
          <w:sz w:val="24"/>
          <w:szCs w:val="24"/>
        </w:rPr>
        <w:t>依AED急救資訊網「公共場所自動體外心臟電擊去顫器</w:t>
      </w:r>
      <w:r w:rsidRPr="001C5F62">
        <w:rPr>
          <w:rFonts w:ascii="標楷體" w:hAnsi="標楷體"/>
          <w:bCs/>
          <w:sz w:val="24"/>
          <w:szCs w:val="24"/>
        </w:rPr>
        <w:t>（</w:t>
      </w:r>
      <w:r w:rsidRPr="001C5F62">
        <w:rPr>
          <w:rFonts w:ascii="標楷體" w:hAnsi="標楷體" w:hint="eastAsia"/>
          <w:bCs/>
          <w:sz w:val="24"/>
          <w:szCs w:val="24"/>
        </w:rPr>
        <w:t>AED</w:t>
      </w:r>
      <w:r w:rsidRPr="001C5F62">
        <w:rPr>
          <w:rFonts w:ascii="標楷體" w:hAnsi="標楷體"/>
          <w:bCs/>
          <w:sz w:val="24"/>
          <w:szCs w:val="24"/>
        </w:rPr>
        <w:t>）</w:t>
      </w:r>
      <w:r w:rsidRPr="001C5F62">
        <w:rPr>
          <w:rFonts w:ascii="標楷體" w:hAnsi="標楷體" w:hint="eastAsia"/>
          <w:bCs/>
          <w:sz w:val="24"/>
          <w:szCs w:val="24"/>
        </w:rPr>
        <w:t>登錄表-填寫注意事項」，場所開放時間之緊急連絡電話係為緊急醫療網接獲報案時需聯絡該場所人員，另場所開放使用時間每個欄位皆需輸入，若為非開放日可填00:00～00:00，備註欄可詳細說明非開放時間、特殊注意事項、或全日開放。惟經本室於AED急救資訊網檢視結果，宜</w:t>
      </w:r>
      <w:r w:rsidR="009A740C" w:rsidRPr="001C5F62">
        <w:rPr>
          <w:rFonts w:ascii="標楷體" w:hAnsi="標楷體" w:cs="標楷體"/>
          <w:noProof/>
          <w:spacing w:val="4"/>
          <w:szCs w:val="24"/>
        </w:rPr>
        <w:lastRenderedPageBreak/>
        <mc:AlternateContent>
          <mc:Choice Requires="wps">
            <w:drawing>
              <wp:anchor distT="0" distB="0" distL="114300" distR="114300" simplePos="0" relativeHeight="251669504" behindDoc="0" locked="0" layoutInCell="1" allowOverlap="1" wp14:anchorId="3B72B1F7" wp14:editId="171E7ECC">
                <wp:simplePos x="0" y="0"/>
                <wp:positionH relativeFrom="page">
                  <wp:posOffset>2598420</wp:posOffset>
                </wp:positionH>
                <wp:positionV relativeFrom="paragraph">
                  <wp:posOffset>1905</wp:posOffset>
                </wp:positionV>
                <wp:extent cx="4459605" cy="3743960"/>
                <wp:effectExtent l="0" t="0" r="0" b="8890"/>
                <wp:wrapSquare wrapText="bothSides"/>
                <wp:docPr id="2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9605" cy="3743960"/>
                        </a:xfrm>
                        <a:prstGeom prst="rect">
                          <a:avLst/>
                        </a:prstGeom>
                        <a:solidFill>
                          <a:srgbClr val="FFFFFF"/>
                        </a:solidFill>
                        <a:ln w="9525">
                          <a:noFill/>
                          <a:miter lim="800000"/>
                          <a:headEnd/>
                          <a:tailEnd/>
                        </a:ln>
                      </wps:spPr>
                      <wps:txbx>
                        <w:txbxContent>
                          <w:p w14:paraId="3D5F38B5" w14:textId="77777777" w:rsidR="0097161F" w:rsidRPr="003230D7" w:rsidRDefault="0097161F" w:rsidP="009A740C">
                            <w:pPr>
                              <w:spacing w:afterLines="50" w:after="120"/>
                              <w:jc w:val="center"/>
                              <w:rPr>
                                <w:szCs w:val="24"/>
                              </w:rPr>
                            </w:pPr>
                            <w:r w:rsidRPr="003230D7">
                              <w:rPr>
                                <w:rFonts w:ascii="標楷體" w:eastAsia="標楷體" w:hAnsi="標楷體" w:hint="eastAsia"/>
                                <w:b/>
                                <w:szCs w:val="24"/>
                              </w:rPr>
                              <w:t>圖</w:t>
                            </w:r>
                            <w:r>
                              <w:rPr>
                                <w:rFonts w:ascii="標楷體" w:eastAsia="標楷體" w:hAnsi="標楷體" w:hint="eastAsia"/>
                                <w:b/>
                                <w:szCs w:val="24"/>
                              </w:rPr>
                              <w:t>4</w:t>
                            </w:r>
                            <w:r w:rsidRPr="003230D7">
                              <w:rPr>
                                <w:rFonts w:ascii="標楷體" w:eastAsia="標楷體" w:hAnsi="標楷體" w:hint="eastAsia"/>
                                <w:b/>
                                <w:szCs w:val="24"/>
                              </w:rPr>
                              <w:t xml:space="preserve"> </w:t>
                            </w:r>
                            <w:r w:rsidRPr="003230D7">
                              <w:rPr>
                                <w:rFonts w:ascii="標楷體" w:eastAsia="標楷體" w:hAnsi="標楷體"/>
                                <w:b/>
                                <w:szCs w:val="24"/>
                              </w:rPr>
                              <w:t>公共服務場所</w:t>
                            </w:r>
                            <w:r w:rsidRPr="003230D7">
                              <w:rPr>
                                <w:rFonts w:ascii="標楷體" w:eastAsia="標楷體" w:hAnsi="標楷體" w:hint="eastAsia"/>
                                <w:b/>
                                <w:szCs w:val="24"/>
                              </w:rPr>
                              <w:t>AED檢索地圖</w:t>
                            </w:r>
                            <w:r w:rsidRPr="003230D7">
                              <w:rPr>
                                <w:rFonts w:ascii="標楷體" w:eastAsia="標楷體" w:hAnsi="標楷體"/>
                                <w:b/>
                                <w:szCs w:val="24"/>
                              </w:rPr>
                              <w:t>（</w:t>
                            </w:r>
                            <w:r w:rsidRPr="00E53960">
                              <w:rPr>
                                <w:rFonts w:ascii="標楷體" w:eastAsia="標楷體" w:hAnsi="標楷體" w:hint="eastAsia"/>
                                <w:b/>
                                <w:szCs w:val="24"/>
                              </w:rPr>
                              <w:t>宜蘭分局枕山派出所</w:t>
                            </w:r>
                            <w:r w:rsidRPr="003230D7">
                              <w:rPr>
                                <w:rFonts w:ascii="標楷體" w:eastAsia="標楷體" w:hAnsi="標楷體"/>
                                <w:b/>
                                <w:szCs w:val="24"/>
                              </w:rPr>
                              <w:t>）</w:t>
                            </w:r>
                          </w:p>
                          <w:p w14:paraId="090F4F80" w14:textId="77777777" w:rsidR="0097161F" w:rsidRDefault="0097161F" w:rsidP="005C7775">
                            <w:r w:rsidRPr="00E53960">
                              <w:rPr>
                                <w:rFonts w:ascii="Calibri" w:hAnsi="Calibri"/>
                                <w:noProof/>
                                <w:szCs w:val="22"/>
                              </w:rPr>
                              <w:drawing>
                                <wp:inline distT="0" distB="0" distL="0" distR="0" wp14:anchorId="70E7B47C" wp14:editId="0403DBCE">
                                  <wp:extent cx="4405348" cy="305735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61013" cy="3095982"/>
                                          </a:xfrm>
                                          <a:prstGeom prst="rect">
                                            <a:avLst/>
                                          </a:prstGeom>
                                        </pic:spPr>
                                      </pic:pic>
                                    </a:graphicData>
                                  </a:graphic>
                                </wp:inline>
                              </w:drawing>
                            </w:r>
                          </w:p>
                          <w:p w14:paraId="2B698983" w14:textId="77777777" w:rsidR="0097161F" w:rsidRPr="005E33C5" w:rsidRDefault="0097161F" w:rsidP="005C7775">
                            <w:pPr>
                              <w:ind w:firstLineChars="116" w:firstLine="209"/>
                              <w:rPr>
                                <w:rFonts w:ascii="標楷體" w:eastAsia="標楷體" w:hAnsi="標楷體"/>
                                <w:sz w:val="18"/>
                                <w:szCs w:val="18"/>
                              </w:rPr>
                            </w:pPr>
                            <w:r w:rsidRPr="005E33C5">
                              <w:rPr>
                                <w:rFonts w:ascii="標楷體" w:eastAsia="標楷體" w:hAnsi="標楷體" w:hint="eastAsia"/>
                                <w:sz w:val="18"/>
                                <w:szCs w:val="18"/>
                              </w:rPr>
                              <w:t>註：1.資料日期：11</w:t>
                            </w:r>
                            <w:r>
                              <w:rPr>
                                <w:rFonts w:ascii="標楷體" w:eastAsia="標楷體" w:hAnsi="標楷體"/>
                                <w:sz w:val="18"/>
                                <w:szCs w:val="18"/>
                              </w:rPr>
                              <w:t>4</w:t>
                            </w:r>
                            <w:r w:rsidRPr="005E33C5">
                              <w:rPr>
                                <w:rFonts w:ascii="標楷體" w:eastAsia="標楷體" w:hAnsi="標楷體" w:hint="eastAsia"/>
                                <w:sz w:val="18"/>
                                <w:szCs w:val="18"/>
                              </w:rPr>
                              <w:t>年</w:t>
                            </w:r>
                            <w:r>
                              <w:rPr>
                                <w:rFonts w:ascii="標楷體" w:eastAsia="標楷體" w:hAnsi="標楷體"/>
                                <w:sz w:val="18"/>
                                <w:szCs w:val="18"/>
                              </w:rPr>
                              <w:t>4</w:t>
                            </w:r>
                            <w:r w:rsidRPr="005E33C5">
                              <w:rPr>
                                <w:rFonts w:ascii="標楷體" w:eastAsia="標楷體" w:hAnsi="標楷體" w:hint="eastAsia"/>
                                <w:sz w:val="18"/>
                                <w:szCs w:val="18"/>
                              </w:rPr>
                              <w:t>月</w:t>
                            </w:r>
                            <w:r>
                              <w:rPr>
                                <w:rFonts w:ascii="標楷體" w:eastAsia="標楷體" w:hAnsi="標楷體"/>
                                <w:sz w:val="18"/>
                                <w:szCs w:val="18"/>
                              </w:rPr>
                              <w:t>22</w:t>
                            </w:r>
                            <w:r w:rsidRPr="005E33C5">
                              <w:rPr>
                                <w:rFonts w:ascii="標楷體" w:eastAsia="標楷體" w:hAnsi="標楷體" w:hint="eastAsia"/>
                                <w:sz w:val="18"/>
                                <w:szCs w:val="18"/>
                              </w:rPr>
                              <w:t>日。</w:t>
                            </w:r>
                          </w:p>
                          <w:p w14:paraId="0ACD4048" w14:textId="77777777" w:rsidR="0097161F" w:rsidRPr="005E33C5" w:rsidRDefault="0097161F" w:rsidP="005C7775">
                            <w:pPr>
                              <w:ind w:leftChars="236" w:left="566"/>
                              <w:rPr>
                                <w:sz w:val="18"/>
                                <w:szCs w:val="18"/>
                              </w:rPr>
                            </w:pPr>
                            <w:r>
                              <w:rPr>
                                <w:rFonts w:ascii="標楷體" w:eastAsia="標楷體" w:hAnsi="標楷體" w:hint="eastAsia"/>
                                <w:sz w:val="18"/>
                                <w:szCs w:val="18"/>
                              </w:rPr>
                              <w:t>2</w:t>
                            </w:r>
                            <w:r>
                              <w:rPr>
                                <w:rFonts w:ascii="標楷體" w:eastAsia="標楷體" w:hAnsi="標楷體"/>
                                <w:sz w:val="18"/>
                                <w:szCs w:val="18"/>
                              </w:rPr>
                              <w:t>.</w:t>
                            </w:r>
                            <w:r w:rsidRPr="005E33C5">
                              <w:rPr>
                                <w:rFonts w:ascii="標楷體" w:eastAsia="標楷體" w:hAnsi="標楷體"/>
                                <w:sz w:val="18"/>
                                <w:szCs w:val="18"/>
                              </w:rPr>
                              <w:t>資料來源：擷取自衛生福利部公共場所</w:t>
                            </w:r>
                            <w:r w:rsidRPr="005E33C5">
                              <w:rPr>
                                <w:rFonts w:ascii="標楷體" w:eastAsia="標楷體" w:hAnsi="標楷體" w:hint="eastAsia"/>
                                <w:sz w:val="18"/>
                                <w:szCs w:val="18"/>
                              </w:rPr>
                              <w:t>AED急救資訊網。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72B1F7" id="_x0000_s1104" type="#_x0000_t202" style="position:absolute;left:0;text-align:left;margin-left:204.6pt;margin-top:.15pt;width:351.15pt;height:294.8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" stroked="f">
                <v:textbox>
                  <w:txbxContent>
                    <w:p w14:paraId="3D5F38B5" w14:textId="77777777" w:rsidR="0097161F" w:rsidRPr="003230D7" w:rsidRDefault="0097161F" w:rsidP="009A740C">
                      <w:pPr>
                        <w:spacing w:afterLines="50" w:after="120"/>
                        <w:jc w:val="center"/>
                        <w:rPr>
                          <w:szCs w:val="24"/>
                        </w:rPr>
                      </w:pPr>
                      <w:r w:rsidRPr="003230D7">
                        <w:rPr>
                          <w:rFonts w:ascii="標楷體" w:eastAsia="標楷體" w:hAnsi="標楷體" w:hint="eastAsia"/>
                          <w:b/>
                          <w:szCs w:val="24"/>
                        </w:rPr>
                        <w:t>圖</w:t>
                      </w:r>
                      <w:r>
                        <w:rPr>
                          <w:rFonts w:ascii="標楷體" w:eastAsia="標楷體" w:hAnsi="標楷體" w:hint="eastAsia"/>
                          <w:b/>
                          <w:szCs w:val="24"/>
                        </w:rPr>
                        <w:t>4</w:t>
                      </w:r>
                      <w:r w:rsidRPr="003230D7">
                        <w:rPr>
                          <w:rFonts w:ascii="標楷體" w:eastAsia="標楷體" w:hAnsi="標楷體" w:hint="eastAsia"/>
                          <w:b/>
                          <w:szCs w:val="24"/>
                        </w:rPr>
                        <w:t xml:space="preserve"> </w:t>
                      </w:r>
                      <w:r w:rsidRPr="003230D7">
                        <w:rPr>
                          <w:rFonts w:ascii="標楷體" w:eastAsia="標楷體" w:hAnsi="標楷體"/>
                          <w:b/>
                          <w:szCs w:val="24"/>
                        </w:rPr>
                        <w:t>公共服務場所</w:t>
                      </w:r>
                      <w:r w:rsidRPr="003230D7">
                        <w:rPr>
                          <w:rFonts w:ascii="標楷體" w:eastAsia="標楷體" w:hAnsi="標楷體" w:hint="eastAsia"/>
                          <w:b/>
                          <w:szCs w:val="24"/>
                        </w:rPr>
                        <w:t>AED檢索地圖</w:t>
                      </w:r>
                      <w:r w:rsidRPr="003230D7">
                        <w:rPr>
                          <w:rFonts w:ascii="標楷體" w:eastAsia="標楷體" w:hAnsi="標楷體"/>
                          <w:b/>
                          <w:szCs w:val="24"/>
                        </w:rPr>
                        <w:t>（</w:t>
                      </w:r>
                      <w:r w:rsidRPr="00E53960">
                        <w:rPr>
                          <w:rFonts w:ascii="標楷體" w:eastAsia="標楷體" w:hAnsi="標楷體" w:hint="eastAsia"/>
                          <w:b/>
                          <w:szCs w:val="24"/>
                        </w:rPr>
                        <w:t>宜蘭分局枕山派出所</w:t>
                      </w:r>
                      <w:r w:rsidRPr="003230D7">
                        <w:rPr>
                          <w:rFonts w:ascii="標楷體" w:eastAsia="標楷體" w:hAnsi="標楷體"/>
                          <w:b/>
                          <w:szCs w:val="24"/>
                        </w:rPr>
                        <w:t>）</w:t>
                      </w:r>
                    </w:p>
                    <w:p w14:paraId="090F4F80" w14:textId="77777777" w:rsidR="0097161F" w:rsidRDefault="0097161F" w:rsidP="005C7775">
                      <w:r w:rsidRPr="00E53960">
                        <w:rPr>
                          <w:rFonts w:ascii="Calibri" w:hAnsi="Calibri"/>
                          <w:noProof/>
                          <w:szCs w:val="22"/>
                        </w:rPr>
                        <w:drawing>
                          <wp:inline distT="0" distB="0" distL="0" distR="0" wp14:anchorId="70E7B47C" wp14:editId="0403DBCE">
                            <wp:extent cx="4405348" cy="305735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61013" cy="3095982"/>
                                    </a:xfrm>
                                    <a:prstGeom prst="rect">
                                      <a:avLst/>
                                    </a:prstGeom>
                                  </pic:spPr>
                                </pic:pic>
                              </a:graphicData>
                            </a:graphic>
                          </wp:inline>
                        </w:drawing>
                      </w:r>
                    </w:p>
                    <w:p w14:paraId="2B698983" w14:textId="77777777" w:rsidR="0097161F" w:rsidRPr="005E33C5" w:rsidRDefault="0097161F" w:rsidP="005C7775">
                      <w:pPr>
                        <w:ind w:firstLineChars="116" w:firstLine="209"/>
                        <w:rPr>
                          <w:rFonts w:ascii="標楷體" w:eastAsia="標楷體" w:hAnsi="標楷體"/>
                          <w:sz w:val="18"/>
                          <w:szCs w:val="18"/>
                        </w:rPr>
                      </w:pPr>
                      <w:r w:rsidRPr="005E33C5">
                        <w:rPr>
                          <w:rFonts w:ascii="標楷體" w:eastAsia="標楷體" w:hAnsi="標楷體" w:hint="eastAsia"/>
                          <w:sz w:val="18"/>
                          <w:szCs w:val="18"/>
                        </w:rPr>
                        <w:t>註：1.資料日期：11</w:t>
                      </w:r>
                      <w:r>
                        <w:rPr>
                          <w:rFonts w:ascii="標楷體" w:eastAsia="標楷體" w:hAnsi="標楷體"/>
                          <w:sz w:val="18"/>
                          <w:szCs w:val="18"/>
                        </w:rPr>
                        <w:t>4</w:t>
                      </w:r>
                      <w:r w:rsidRPr="005E33C5">
                        <w:rPr>
                          <w:rFonts w:ascii="標楷體" w:eastAsia="標楷體" w:hAnsi="標楷體" w:hint="eastAsia"/>
                          <w:sz w:val="18"/>
                          <w:szCs w:val="18"/>
                        </w:rPr>
                        <w:t>年</w:t>
                      </w:r>
                      <w:r>
                        <w:rPr>
                          <w:rFonts w:ascii="標楷體" w:eastAsia="標楷體" w:hAnsi="標楷體"/>
                          <w:sz w:val="18"/>
                          <w:szCs w:val="18"/>
                        </w:rPr>
                        <w:t>4</w:t>
                      </w:r>
                      <w:r w:rsidRPr="005E33C5">
                        <w:rPr>
                          <w:rFonts w:ascii="標楷體" w:eastAsia="標楷體" w:hAnsi="標楷體" w:hint="eastAsia"/>
                          <w:sz w:val="18"/>
                          <w:szCs w:val="18"/>
                        </w:rPr>
                        <w:t>月</w:t>
                      </w:r>
                      <w:r>
                        <w:rPr>
                          <w:rFonts w:ascii="標楷體" w:eastAsia="標楷體" w:hAnsi="標楷體"/>
                          <w:sz w:val="18"/>
                          <w:szCs w:val="18"/>
                        </w:rPr>
                        <w:t>22</w:t>
                      </w:r>
                      <w:r w:rsidRPr="005E33C5">
                        <w:rPr>
                          <w:rFonts w:ascii="標楷體" w:eastAsia="標楷體" w:hAnsi="標楷體" w:hint="eastAsia"/>
                          <w:sz w:val="18"/>
                          <w:szCs w:val="18"/>
                        </w:rPr>
                        <w:t>日。</w:t>
                      </w:r>
                    </w:p>
                    <w:p w14:paraId="0ACD4048" w14:textId="77777777" w:rsidR="0097161F" w:rsidRPr="005E33C5" w:rsidRDefault="0097161F" w:rsidP="005C7775">
                      <w:pPr>
                        <w:ind w:leftChars="236" w:left="566"/>
                        <w:rPr>
                          <w:sz w:val="18"/>
                          <w:szCs w:val="18"/>
                        </w:rPr>
                      </w:pPr>
                      <w:r>
                        <w:rPr>
                          <w:rFonts w:ascii="標楷體" w:eastAsia="標楷體" w:hAnsi="標楷體" w:hint="eastAsia"/>
                          <w:sz w:val="18"/>
                          <w:szCs w:val="18"/>
                        </w:rPr>
                        <w:t>2</w:t>
                      </w:r>
                      <w:r>
                        <w:rPr>
                          <w:rFonts w:ascii="標楷體" w:eastAsia="標楷體" w:hAnsi="標楷體"/>
                          <w:sz w:val="18"/>
                          <w:szCs w:val="18"/>
                        </w:rPr>
                        <w:t>.</w:t>
                      </w:r>
                      <w:r w:rsidRPr="005E33C5">
                        <w:rPr>
                          <w:rFonts w:ascii="標楷體" w:eastAsia="標楷體" w:hAnsi="標楷體"/>
                          <w:sz w:val="18"/>
                          <w:szCs w:val="18"/>
                        </w:rPr>
                        <w:t>資料來源：擷取自衛生福利部公共場所</w:t>
                      </w:r>
                      <w:r w:rsidRPr="005E33C5">
                        <w:rPr>
                          <w:rFonts w:ascii="標楷體" w:eastAsia="標楷體" w:hAnsi="標楷體" w:hint="eastAsia"/>
                          <w:sz w:val="18"/>
                          <w:szCs w:val="18"/>
                        </w:rPr>
                        <w:t>AED急救資訊網。</w:t>
                      </w:r>
                    </w:p>
                  </w:txbxContent>
                </v:textbox>
                <w10:wrap type="square" anchorx="page"/>
              </v:shape>
            </w:pict>
          </mc:Fallback>
        </mc:AlternateContent>
      </w:r>
      <w:r w:rsidRPr="001C5F62">
        <w:rPr>
          <w:rFonts w:ascii="標楷體" w:hAnsi="標楷體" w:hint="eastAsia"/>
          <w:bCs/>
          <w:spacing w:val="4"/>
          <w:sz w:val="24"/>
          <w:szCs w:val="24"/>
        </w:rPr>
        <w:t>蘭分局枕山派出所（圖4</w:t>
      </w:r>
      <w:r w:rsidRPr="001C5F62">
        <w:rPr>
          <w:rFonts w:ascii="標楷體" w:hAnsi="標楷體"/>
          <w:bCs/>
          <w:spacing w:val="4"/>
          <w:sz w:val="24"/>
          <w:szCs w:val="24"/>
        </w:rPr>
        <w:t>）</w:t>
      </w:r>
      <w:r w:rsidRPr="001C5F62">
        <w:rPr>
          <w:rFonts w:ascii="標楷體" w:hAnsi="標楷體" w:hint="eastAsia"/>
          <w:bCs/>
          <w:spacing w:val="4"/>
          <w:sz w:val="24"/>
          <w:szCs w:val="24"/>
        </w:rPr>
        <w:t>等18處分局（派出所、分駐所</w:t>
      </w:r>
      <w:r w:rsidRPr="001C5F62">
        <w:rPr>
          <w:rFonts w:ascii="標楷體" w:hAnsi="標楷體"/>
          <w:bCs/>
          <w:spacing w:val="4"/>
          <w:sz w:val="24"/>
          <w:szCs w:val="24"/>
        </w:rPr>
        <w:t>）</w:t>
      </w:r>
      <w:r w:rsidRPr="001C5F62">
        <w:rPr>
          <w:rFonts w:ascii="標楷體" w:hAnsi="標楷體" w:hint="eastAsia"/>
          <w:bCs/>
          <w:spacing w:val="4"/>
          <w:sz w:val="24"/>
          <w:szCs w:val="24"/>
        </w:rPr>
        <w:t>，或未登錄或誤植緊急連絡電話及開放使用時間等，經函請警察局儘速依規定更正並注意確實登錄，以完善緊急救護設備資訊。據復：警察局已於114年5月7日至AED急救資訊網完成更正並登錄緊急連絡電話及開放使用時間。</w:t>
      </w:r>
    </w:p>
    <w:p w14:paraId="69859E49" w14:textId="695FD1AC" w:rsidR="00631859" w:rsidRPr="001C5F62" w:rsidRDefault="00631859" w:rsidP="00AA2385">
      <w:pPr>
        <w:kinsoku w:val="0"/>
        <w:overflowPunct w:val="0"/>
        <w:autoSpaceDE w:val="0"/>
        <w:spacing w:line="54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（四）　112年度重要審核意見追蹤查核情形</w:t>
      </w:r>
    </w:p>
    <w:p w14:paraId="461656CC" w14:textId="77777777" w:rsidR="00631859" w:rsidRPr="001C5F62" w:rsidRDefault="00631859" w:rsidP="00631859">
      <w:pPr>
        <w:suppressAutoHyphens/>
        <w:kinsoku w:val="0"/>
        <w:overflowPunct w:val="0"/>
        <w:autoSpaceDE w:val="0"/>
        <w:spacing w:before="120" w:afterLines="50" w:after="120" w:line="48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本室於112年度審核報告內列重要審核意見3項，經賡續追蹤查核實際辦理結果，均已研謀改善或依改善措施持續辦理（表6）。</w:t>
      </w:r>
    </w:p>
    <w:p w14:paraId="620CA8BF" w14:textId="77777777" w:rsidR="00631859" w:rsidRPr="001C5F62" w:rsidRDefault="00631859" w:rsidP="00043049">
      <w:pPr>
        <w:widowControl/>
        <w:overflowPunct w:val="0"/>
        <w:spacing w:beforeLines="100" w:before="240" w:afterLines="100" w:after="240" w:line="260" w:lineRule="exact"/>
        <w:jc w:val="center"/>
        <w:rPr>
          <w:rFonts w:ascii="標楷體" w:eastAsia="標楷體" w:hAnsi="標楷體"/>
          <w:b/>
          <w:noProof/>
          <w:spacing w:val="2"/>
          <w:szCs w:val="24"/>
        </w:rPr>
      </w:pPr>
      <w:r w:rsidRPr="001C5F62">
        <w:rPr>
          <w:rFonts w:ascii="標楷體" w:eastAsia="標楷體" w:hAnsi="標楷體" w:hint="eastAsia"/>
          <w:b/>
          <w:noProof/>
          <w:spacing w:val="2"/>
          <w:szCs w:val="24"/>
        </w:rPr>
        <w:t>表6　112年度審核報告所列警察局主管重要審核意見覆核辦理情形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287"/>
        <w:gridCol w:w="2706"/>
      </w:tblGrid>
      <w:tr w:rsidR="00631859" w:rsidRPr="001C5F62" w14:paraId="67B6621A" w14:textId="77777777" w:rsidTr="00631859">
        <w:trPr>
          <w:trHeight w:val="397"/>
          <w:tblHeader/>
        </w:trPr>
        <w:tc>
          <w:tcPr>
            <w:tcW w:w="7287" w:type="dxa"/>
            <w:tcBorders>
              <w:bottom w:val="single" w:sz="4" w:space="0" w:color="auto"/>
            </w:tcBorders>
            <w:shd w:val="clear" w:color="auto" w:fill="auto"/>
            <w:vAlign w:val="center"/>
          </w:tcPr>
          <w:p w14:paraId="1AB2A305" w14:textId="77777777" w:rsidR="00631859" w:rsidRPr="001C5F62" w:rsidRDefault="00631859" w:rsidP="00631859">
            <w:pPr>
              <w:widowControl/>
              <w:overflowPunct w:val="0"/>
              <w:spacing w:beforeLines="30" w:before="72" w:afterLines="30" w:after="72"/>
              <w:ind w:left="720" w:hanging="720"/>
              <w:jc w:val="center"/>
              <w:rPr>
                <w:rFonts w:ascii="標楷體" w:eastAsia="標楷體" w:hAnsi="標楷體"/>
                <w:sz w:val="20"/>
              </w:rPr>
            </w:pPr>
            <w:r w:rsidRPr="001C5F62">
              <w:rPr>
                <w:rFonts w:ascii="標楷體" w:eastAsia="標楷體" w:hAnsi="標楷體"/>
                <w:sz w:val="20"/>
              </w:rPr>
              <w:t>重要審核意見標題</w:t>
            </w:r>
          </w:p>
        </w:tc>
        <w:tc>
          <w:tcPr>
            <w:tcW w:w="2706" w:type="dxa"/>
            <w:tcBorders>
              <w:bottom w:val="single" w:sz="4" w:space="0" w:color="auto"/>
            </w:tcBorders>
            <w:shd w:val="clear" w:color="auto" w:fill="auto"/>
            <w:vAlign w:val="center"/>
          </w:tcPr>
          <w:p w14:paraId="5224C56A" w14:textId="77777777" w:rsidR="00631859" w:rsidRPr="001C5F62" w:rsidRDefault="00631859" w:rsidP="00631859">
            <w:pPr>
              <w:widowControl/>
              <w:overflowPunct w:val="0"/>
              <w:ind w:left="720" w:hanging="720"/>
              <w:jc w:val="center"/>
              <w:rPr>
                <w:rFonts w:ascii="標楷體" w:eastAsia="標楷體" w:hAnsi="標楷體"/>
                <w:sz w:val="20"/>
              </w:rPr>
            </w:pPr>
            <w:r w:rsidRPr="001C5F62">
              <w:rPr>
                <w:rFonts w:ascii="標楷體" w:eastAsia="標楷體" w:hAnsi="標楷體"/>
                <w:sz w:val="20"/>
              </w:rPr>
              <w:t>說明</w:t>
            </w:r>
          </w:p>
        </w:tc>
      </w:tr>
      <w:tr w:rsidR="00631859" w:rsidRPr="001C5F62" w14:paraId="1FA99078" w14:textId="77777777" w:rsidTr="00631859">
        <w:trPr>
          <w:trHeight w:val="454"/>
        </w:trPr>
        <w:tc>
          <w:tcPr>
            <w:tcW w:w="9993" w:type="dxa"/>
            <w:gridSpan w:val="2"/>
            <w:shd w:val="clear" w:color="auto" w:fill="auto"/>
            <w:vAlign w:val="center"/>
          </w:tcPr>
          <w:p w14:paraId="5ADE5D2E" w14:textId="77777777" w:rsidR="00631859" w:rsidRPr="001C5F62" w:rsidRDefault="00631859" w:rsidP="00631859">
            <w:pPr>
              <w:widowControl/>
              <w:overflowPunct w:val="0"/>
              <w:spacing w:line="320" w:lineRule="exact"/>
              <w:ind w:left="720" w:hanging="720"/>
              <w:jc w:val="both"/>
              <w:rPr>
                <w:rFonts w:ascii="標楷體" w:eastAsia="標楷體" w:hAnsi="標楷體"/>
                <w:sz w:val="20"/>
              </w:rPr>
            </w:pPr>
            <w:r w:rsidRPr="001C5F62">
              <w:rPr>
                <w:rFonts w:ascii="標楷體" w:eastAsia="標楷體" w:hAnsi="標楷體" w:hint="eastAsia"/>
                <w:b/>
                <w:sz w:val="20"/>
              </w:rPr>
              <w:t>已研謀改善或依改善措施持續辦理</w:t>
            </w:r>
          </w:p>
        </w:tc>
      </w:tr>
      <w:tr w:rsidR="00631859" w:rsidRPr="001C5F62" w14:paraId="4413517C" w14:textId="77777777" w:rsidTr="00631859">
        <w:trPr>
          <w:trHeight w:val="1103"/>
        </w:trPr>
        <w:tc>
          <w:tcPr>
            <w:tcW w:w="7287" w:type="dxa"/>
            <w:shd w:val="clear" w:color="auto" w:fill="auto"/>
          </w:tcPr>
          <w:p w14:paraId="47180E81" w14:textId="77777777" w:rsidR="00631859" w:rsidRPr="001C5F62" w:rsidRDefault="00631859" w:rsidP="005F1247">
            <w:pPr>
              <w:widowControl/>
              <w:numPr>
                <w:ilvl w:val="0"/>
                <w:numId w:val="3"/>
              </w:numPr>
              <w:overflowPunct w:val="0"/>
              <w:spacing w:beforeLines="30" w:before="72" w:afterLines="30" w:after="72" w:line="340" w:lineRule="exact"/>
              <w:ind w:left="200" w:hangingChars="100" w:hanging="200"/>
              <w:jc w:val="both"/>
              <w:rPr>
                <w:rFonts w:ascii="標楷體" w:eastAsia="標楷體" w:hAnsi="標楷體"/>
                <w:sz w:val="20"/>
              </w:rPr>
            </w:pPr>
            <w:r w:rsidRPr="001C5F62">
              <w:rPr>
                <w:rFonts w:ascii="標楷體" w:eastAsia="標楷體" w:hAnsi="標楷體" w:hint="eastAsia"/>
                <w:sz w:val="20"/>
              </w:rPr>
              <w:t>為維護治安，採區域聯鎖原則逐步建置監錄系統，惟近3年度運用該系統查獲刑案數比率均較全國平均比率低，且部分犯罪熱點周圍未有監錄系統涵蓋區域，允宜籌謀改善因應，以強化治安防護網。</w:t>
            </w:r>
          </w:p>
        </w:tc>
        <w:tc>
          <w:tcPr>
            <w:tcW w:w="2706" w:type="dxa"/>
            <w:vMerge w:val="restart"/>
            <w:tcBorders>
              <w:tl2br w:val="single" w:sz="4" w:space="0" w:color="auto"/>
            </w:tcBorders>
            <w:shd w:val="clear" w:color="auto" w:fill="auto"/>
          </w:tcPr>
          <w:p w14:paraId="00F14C93" w14:textId="77777777" w:rsidR="00631859" w:rsidRPr="001C5F62" w:rsidRDefault="00631859" w:rsidP="00631859">
            <w:pPr>
              <w:widowControl/>
              <w:overflowPunct w:val="0"/>
              <w:spacing w:line="300" w:lineRule="exact"/>
              <w:ind w:left="-30" w:firstLine="30"/>
              <w:jc w:val="both"/>
              <w:rPr>
                <w:rFonts w:ascii="標楷體" w:eastAsia="標楷體" w:hAnsi="標楷體"/>
                <w:sz w:val="20"/>
              </w:rPr>
            </w:pPr>
          </w:p>
        </w:tc>
      </w:tr>
      <w:tr w:rsidR="00631859" w:rsidRPr="001C5F62" w14:paraId="0221F39D" w14:textId="77777777" w:rsidTr="00631859">
        <w:trPr>
          <w:trHeight w:val="842"/>
        </w:trPr>
        <w:tc>
          <w:tcPr>
            <w:tcW w:w="7287" w:type="dxa"/>
            <w:shd w:val="clear" w:color="auto" w:fill="auto"/>
          </w:tcPr>
          <w:p w14:paraId="3429D0B9" w14:textId="77777777" w:rsidR="00631859" w:rsidRPr="001C5F62" w:rsidRDefault="00631859" w:rsidP="005F1247">
            <w:pPr>
              <w:widowControl/>
              <w:numPr>
                <w:ilvl w:val="0"/>
                <w:numId w:val="3"/>
              </w:numPr>
              <w:overflowPunct w:val="0"/>
              <w:spacing w:beforeLines="30" w:before="72" w:afterLines="30" w:after="72" w:line="340" w:lineRule="exact"/>
              <w:ind w:left="200" w:hangingChars="100" w:hanging="200"/>
              <w:jc w:val="both"/>
              <w:rPr>
                <w:rFonts w:ascii="標楷體" w:eastAsia="標楷體" w:hAnsi="標楷體"/>
                <w:sz w:val="20"/>
              </w:rPr>
            </w:pPr>
            <w:r w:rsidRPr="001C5F62">
              <w:rPr>
                <w:rFonts w:ascii="標楷體" w:eastAsia="標楷體" w:hAnsi="標楷體" w:hint="eastAsia"/>
                <w:sz w:val="20"/>
              </w:rPr>
              <w:t>為建立完善社區治安維護體系，設立協勤民力編組，惟部分守望相助隊成員已逾納編年齡限制，及部分刑案發生（現）次數較高村里，尚未成立社區守望相助隊，有待輔導改聘為志工，以充分運用民力，並考量轄區治安狀況，積極輔導成立社區守望相助隊，以提升協勤效能。</w:t>
            </w:r>
          </w:p>
        </w:tc>
        <w:tc>
          <w:tcPr>
            <w:tcW w:w="2706" w:type="dxa"/>
            <w:vMerge/>
            <w:tcBorders>
              <w:tl2br w:val="single" w:sz="4" w:space="0" w:color="auto"/>
            </w:tcBorders>
            <w:shd w:val="clear" w:color="auto" w:fill="auto"/>
          </w:tcPr>
          <w:p w14:paraId="433923DF" w14:textId="77777777" w:rsidR="00631859" w:rsidRPr="001C5F62" w:rsidRDefault="00631859" w:rsidP="00631859">
            <w:pPr>
              <w:overflowPunct w:val="0"/>
              <w:spacing w:line="320" w:lineRule="exact"/>
              <w:ind w:left="26" w:hanging="26"/>
              <w:jc w:val="both"/>
              <w:rPr>
                <w:rFonts w:ascii="標楷體" w:eastAsia="標楷體" w:hAnsi="標楷體"/>
                <w:sz w:val="20"/>
              </w:rPr>
            </w:pPr>
          </w:p>
        </w:tc>
      </w:tr>
      <w:tr w:rsidR="00631859" w:rsidRPr="001C5F62" w14:paraId="4F7D178E" w14:textId="77777777" w:rsidTr="00631859">
        <w:trPr>
          <w:trHeight w:val="416"/>
        </w:trPr>
        <w:tc>
          <w:tcPr>
            <w:tcW w:w="7287" w:type="dxa"/>
            <w:shd w:val="clear" w:color="auto" w:fill="auto"/>
          </w:tcPr>
          <w:p w14:paraId="6B8B7A17" w14:textId="77777777" w:rsidR="00631859" w:rsidRPr="001C5F62" w:rsidRDefault="00631859" w:rsidP="005F1247">
            <w:pPr>
              <w:widowControl/>
              <w:numPr>
                <w:ilvl w:val="0"/>
                <w:numId w:val="3"/>
              </w:numPr>
              <w:overflowPunct w:val="0"/>
              <w:spacing w:beforeLines="30" w:before="72" w:afterLines="30" w:after="72" w:line="340" w:lineRule="exact"/>
              <w:ind w:left="200" w:hangingChars="100" w:hanging="200"/>
              <w:jc w:val="both"/>
              <w:rPr>
                <w:rFonts w:ascii="標楷體" w:eastAsia="標楷體" w:hAnsi="標楷體"/>
                <w:sz w:val="20"/>
              </w:rPr>
            </w:pPr>
            <w:r w:rsidRPr="001C5F62">
              <w:rPr>
                <w:rFonts w:ascii="標楷體" w:eastAsia="標楷體" w:hAnsi="標楷體" w:hint="eastAsia"/>
                <w:sz w:val="20"/>
              </w:rPr>
              <w:t>各警察分局、派出所及分駐所為使發生意外事故民眾即時獲得救治，均完成AED設置，惟有逾9成單位尚未完成資料庫登錄，且指定之管理員全數均未接受並完成AED相關訓練，亟待儘速依規定完成AED登錄及管理員訓練，以提供民眾急救使用，有效提高緊急傷病存活率。</w:t>
            </w:r>
          </w:p>
        </w:tc>
        <w:tc>
          <w:tcPr>
            <w:tcW w:w="2706" w:type="dxa"/>
            <w:vMerge/>
            <w:tcBorders>
              <w:tl2br w:val="single" w:sz="4" w:space="0" w:color="auto"/>
            </w:tcBorders>
            <w:shd w:val="clear" w:color="auto" w:fill="auto"/>
          </w:tcPr>
          <w:p w14:paraId="60D7BD11" w14:textId="77777777" w:rsidR="00631859" w:rsidRPr="001C5F62" w:rsidRDefault="00631859" w:rsidP="00631859">
            <w:pPr>
              <w:overflowPunct w:val="0"/>
              <w:spacing w:line="320" w:lineRule="exact"/>
              <w:ind w:left="26" w:hanging="26"/>
              <w:jc w:val="both"/>
              <w:rPr>
                <w:rFonts w:ascii="標楷體" w:eastAsia="標楷體" w:hAnsi="標楷體"/>
                <w:sz w:val="20"/>
              </w:rPr>
            </w:pPr>
          </w:p>
        </w:tc>
      </w:tr>
    </w:tbl>
    <w:p w14:paraId="0CFD8F63" w14:textId="77777777" w:rsidR="00131548" w:rsidRPr="001C5F62" w:rsidRDefault="00131548" w:rsidP="00E53F37">
      <w:pPr>
        <w:kinsoku w:val="0"/>
        <w:overflowPunct w:val="0"/>
        <w:autoSpaceDE w:val="0"/>
        <w:spacing w:line="240" w:lineRule="exact"/>
        <w:ind w:leftChars="100" w:left="240" w:firstLineChars="4975" w:firstLine="12139"/>
        <w:jc w:val="both"/>
        <w:rPr>
          <w:rFonts w:eastAsia="標楷體"/>
          <w:spacing w:val="2"/>
        </w:rPr>
      </w:pPr>
    </w:p>
    <w:p w14:paraId="7672728C" w14:textId="77777777" w:rsidR="00131548" w:rsidRPr="001C5F62" w:rsidRDefault="00131548" w:rsidP="00A06E16">
      <w:pPr>
        <w:tabs>
          <w:tab w:val="left" w:pos="480"/>
        </w:tabs>
        <w:overflowPunct w:val="0"/>
        <w:autoSpaceDE w:val="0"/>
        <w:spacing w:line="20" w:lineRule="exact"/>
        <w:jc w:val="both"/>
        <w:rPr>
          <w:rFonts w:ascii="標楷體" w:eastAsia="標楷體" w:hAnsi="標楷體"/>
          <w:sz w:val="22"/>
          <w:szCs w:val="22"/>
        </w:rPr>
      </w:pPr>
    </w:p>
    <w:p w14:paraId="1FA15DCC" w14:textId="77777777" w:rsidR="00131548" w:rsidRPr="001C5F62" w:rsidRDefault="00131548" w:rsidP="00A06E16">
      <w:pPr>
        <w:kinsoku w:val="0"/>
        <w:overflowPunct w:val="0"/>
        <w:autoSpaceDE w:val="0"/>
        <w:spacing w:line="360" w:lineRule="auto"/>
        <w:jc w:val="both"/>
        <w:rPr>
          <w:rFonts w:ascii="標楷體" w:eastAsia="標楷體" w:hAnsi="標楷體"/>
          <w:b/>
          <w:spacing w:val="2"/>
          <w:sz w:val="36"/>
          <w:szCs w:val="36"/>
        </w:rPr>
      </w:pPr>
      <w:r w:rsidRPr="001C5F62">
        <w:rPr>
          <w:rFonts w:ascii="標楷體" w:eastAsia="標楷體" w:hAnsi="標楷體" w:hint="eastAsia"/>
          <w:b/>
          <w:spacing w:val="2"/>
          <w:sz w:val="36"/>
          <w:szCs w:val="36"/>
        </w:rPr>
        <w:lastRenderedPageBreak/>
        <w:t>拾壹、消防局主管</w:t>
      </w:r>
    </w:p>
    <w:p w14:paraId="0C98152F" w14:textId="77777777" w:rsidR="00131548" w:rsidRPr="001C5F62" w:rsidRDefault="00131548" w:rsidP="00F53364">
      <w:pPr>
        <w:suppressAutoHyphens/>
        <w:kinsoku w:val="0"/>
        <w:overflowPunct w:val="0"/>
        <w:autoSpaceDE w:val="0"/>
        <w:spacing w:line="54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消防局主管僅消防局</w:t>
      </w:r>
      <w:r w:rsidRPr="001C5F62">
        <w:rPr>
          <w:rFonts w:ascii="標楷體" w:eastAsia="標楷體" w:hAnsi="標楷體"/>
          <w:spacing w:val="2"/>
          <w:szCs w:val="24"/>
        </w:rPr>
        <w:t>1</w:t>
      </w:r>
      <w:r w:rsidRPr="001C5F62">
        <w:rPr>
          <w:rFonts w:ascii="標楷體" w:eastAsia="標楷體" w:hAnsi="標楷體" w:hint="eastAsia"/>
          <w:spacing w:val="2"/>
          <w:szCs w:val="24"/>
        </w:rPr>
        <w:t>個機關，主要職掌為依法指揮監督所屬各分隊執行預防火災、搶救災害及緊急救護任務等。茲將113年度決算審核結果說明如次（歲入、歲出決算之審定及各項差異之原因分析等詳細內容，請至審計部全球資訊網/總決算審核報告/總決算審核報告查詢平台查閱；重大公共建設計畫執行情形之查核，請參閱戊、肆、重大公共建設計畫及採購執行情形之查核</w:t>
      </w:r>
      <w:r w:rsidRPr="001C5F62">
        <w:rPr>
          <w:rFonts w:ascii="標楷體" w:eastAsia="標楷體" w:hAnsi="標楷體" w:hint="eastAsia"/>
          <w:noProof/>
          <w:spacing w:val="2"/>
          <w:szCs w:val="24"/>
        </w:rPr>
        <w:t>）</w:t>
      </w:r>
      <w:r w:rsidRPr="001C5F62">
        <w:rPr>
          <w:rFonts w:ascii="標楷體" w:eastAsia="標楷體" w:hAnsi="標楷體" w:hint="eastAsia"/>
          <w:spacing w:val="2"/>
          <w:szCs w:val="24"/>
        </w:rPr>
        <w:t>：</w:t>
      </w:r>
      <w:r w:rsidRPr="001C5F62">
        <w:rPr>
          <w:rFonts w:ascii="標楷體" w:eastAsia="標楷體" w:hAnsi="標楷體"/>
          <w:spacing w:val="2"/>
          <w:szCs w:val="24"/>
        </w:rPr>
        <w:t xml:space="preserve"> </w:t>
      </w:r>
    </w:p>
    <w:p w14:paraId="417156C9" w14:textId="77777777" w:rsidR="00131548" w:rsidRPr="001C5F62" w:rsidRDefault="00131548" w:rsidP="00A06E16">
      <w:pPr>
        <w:kinsoku w:val="0"/>
        <w:overflowPunct w:val="0"/>
        <w:autoSpaceDE w:val="0"/>
        <w:spacing w:beforeLines="50" w:before="120" w:afterLines="20" w:after="48" w:line="48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（一）　計畫實施之查核</w:t>
      </w:r>
    </w:p>
    <w:p w14:paraId="341B2507" w14:textId="77777777" w:rsidR="00131548" w:rsidRPr="001C5F62" w:rsidRDefault="00131548" w:rsidP="00A06E16">
      <w:pPr>
        <w:suppressAutoHyphens/>
        <w:kinsoku w:val="0"/>
        <w:overflowPunct w:val="0"/>
        <w:autoSpaceDE w:val="0"/>
        <w:spacing w:line="560" w:lineRule="exact"/>
        <w:ind w:firstLineChars="200" w:firstLine="496"/>
        <w:jc w:val="both"/>
        <w:rPr>
          <w:rFonts w:ascii="標楷體" w:eastAsia="標楷體" w:hAnsi="標楷體"/>
          <w:spacing w:val="4"/>
          <w:szCs w:val="24"/>
        </w:rPr>
      </w:pPr>
      <w:r w:rsidRPr="001C5F62">
        <w:rPr>
          <w:rFonts w:ascii="標楷體" w:eastAsia="標楷體" w:hAnsi="標楷體" w:hint="eastAsia"/>
          <w:spacing w:val="4"/>
          <w:szCs w:val="24"/>
        </w:rPr>
        <w:t>業務計畫3項，下分工作計畫11項，包括防救體系及政策之策劃與推動、天然災害之統籌應變、防災資源之整合運用、消防人員之訓練等重要施政項目，其中已執行完成者10項，</w:t>
      </w:r>
      <w:r w:rsidRPr="001C5F62">
        <w:rPr>
          <w:rFonts w:ascii="標楷體" w:eastAsia="標楷體" w:hAnsi="標楷體" w:hint="eastAsia"/>
          <w:spacing w:val="8"/>
          <w:szCs w:val="24"/>
        </w:rPr>
        <w:t>尚在執行者1項，主要係消防廳舍內部設施改善工程等案，尚在辦理中，須保留繼續執行所致。</w:t>
      </w:r>
    </w:p>
    <w:p w14:paraId="10684660" w14:textId="77777777" w:rsidR="00131548" w:rsidRPr="001C5F62" w:rsidRDefault="00131548" w:rsidP="00A06E16">
      <w:pPr>
        <w:kinsoku w:val="0"/>
        <w:overflowPunct w:val="0"/>
        <w:autoSpaceDE w:val="0"/>
        <w:spacing w:beforeLines="50" w:before="120" w:afterLines="20" w:after="48" w:line="48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 xml:space="preserve">（二）　</w:t>
      </w:r>
      <w:r w:rsidRPr="001C5F62">
        <w:rPr>
          <w:rFonts w:ascii="標楷體" w:eastAsia="標楷體" w:hAnsi="標楷體" w:hint="eastAsia"/>
          <w:b/>
          <w:sz w:val="28"/>
          <w:szCs w:val="28"/>
        </w:rPr>
        <w:t>預算</w:t>
      </w:r>
      <w:r w:rsidRPr="001C5F62">
        <w:rPr>
          <w:rFonts w:ascii="標楷體" w:eastAsia="標楷體" w:hAnsi="標楷體" w:hint="eastAsia"/>
          <w:b/>
          <w:spacing w:val="2"/>
          <w:sz w:val="28"/>
          <w:szCs w:val="24"/>
        </w:rPr>
        <w:t>執行</w:t>
      </w:r>
      <w:r w:rsidRPr="001C5F62">
        <w:rPr>
          <w:rFonts w:ascii="標楷體" w:eastAsia="標楷體" w:hAnsi="標楷體" w:hint="eastAsia"/>
          <w:b/>
          <w:spacing w:val="2"/>
          <w:sz w:val="28"/>
          <w:szCs w:val="28"/>
        </w:rPr>
        <w:t>之審核</w:t>
      </w:r>
    </w:p>
    <w:p w14:paraId="0B6099A2" w14:textId="77777777" w:rsidR="00131548" w:rsidRPr="001C5F62" w:rsidRDefault="00131548" w:rsidP="00A06E16">
      <w:pPr>
        <w:widowControl/>
        <w:overflowPunct w:val="0"/>
        <w:autoSpaceDE w:val="0"/>
        <w:spacing w:beforeLines="50" w:before="120" w:line="560" w:lineRule="exact"/>
        <w:ind w:firstLineChars="450" w:firstLine="1098"/>
        <w:jc w:val="both"/>
        <w:rPr>
          <w:rFonts w:ascii="標楷體" w:eastAsia="標楷體" w:hAnsi="標楷體"/>
          <w:spacing w:val="2"/>
        </w:rPr>
      </w:pPr>
      <w:r w:rsidRPr="001C5F62">
        <w:rPr>
          <w:rFonts w:ascii="標楷體" w:eastAsia="標楷體" w:hAnsi="標楷體" w:hint="eastAsia"/>
          <w:spacing w:val="2"/>
        </w:rPr>
        <w:t>1.　歲入原編列預算數</w:t>
      </w:r>
      <w:r w:rsidRPr="001C5F62">
        <w:rPr>
          <w:rFonts w:ascii="標楷體" w:eastAsia="標楷體" w:hAnsi="標楷體"/>
          <w:spacing w:val="2"/>
        </w:rPr>
        <w:t>4,216</w:t>
      </w:r>
      <w:r w:rsidRPr="001C5F62">
        <w:rPr>
          <w:rFonts w:ascii="標楷體" w:eastAsia="標楷體" w:hAnsi="標楷體" w:hint="eastAsia"/>
          <w:spacing w:val="2"/>
        </w:rPr>
        <w:t>萬元，經追加預算3,488萬餘元，合計7,704萬餘元，決算審核結果，審定實現數</w:t>
      </w:r>
      <w:r w:rsidRPr="001C5F62">
        <w:rPr>
          <w:rFonts w:ascii="標楷體" w:eastAsia="標楷體" w:hAnsi="標楷體"/>
          <w:spacing w:val="2"/>
        </w:rPr>
        <w:t>7,097</w:t>
      </w:r>
      <w:r w:rsidRPr="001C5F62">
        <w:rPr>
          <w:rFonts w:ascii="標楷體" w:eastAsia="標楷體" w:hAnsi="標楷體" w:hint="eastAsia"/>
          <w:spacing w:val="2"/>
        </w:rPr>
        <w:t>萬餘元，應收保留數</w:t>
      </w:r>
      <w:r w:rsidRPr="001C5F62">
        <w:rPr>
          <w:rFonts w:ascii="標楷體" w:eastAsia="標楷體" w:hAnsi="標楷體"/>
          <w:spacing w:val="2"/>
        </w:rPr>
        <w:t>909</w:t>
      </w:r>
      <w:r w:rsidRPr="001C5F62">
        <w:rPr>
          <w:rFonts w:ascii="標楷體" w:eastAsia="標楷體" w:hAnsi="標楷體" w:hint="eastAsia"/>
          <w:spacing w:val="2"/>
        </w:rPr>
        <w:t>萬元，係消防廳舍內部設施改善2年中程計畫，補助款依實際執行進度撥付，須保留繼續執行所致，合計決算審定數為</w:t>
      </w:r>
      <w:r w:rsidRPr="001C5F62">
        <w:rPr>
          <w:rFonts w:ascii="標楷體" w:eastAsia="標楷體" w:hAnsi="標楷體"/>
        </w:rPr>
        <w:t>8,006</w:t>
      </w:r>
      <w:r w:rsidRPr="001C5F62">
        <w:rPr>
          <w:rFonts w:ascii="標楷體" w:eastAsia="標楷體" w:hAnsi="標楷體" w:hint="eastAsia"/>
        </w:rPr>
        <w:t>萬餘元，較預算增加</w:t>
      </w:r>
      <w:r w:rsidRPr="001C5F62">
        <w:rPr>
          <w:rFonts w:ascii="標楷體" w:eastAsia="標楷體" w:hAnsi="標楷體"/>
        </w:rPr>
        <w:t>301</w:t>
      </w:r>
      <w:r w:rsidRPr="001C5F62">
        <w:rPr>
          <w:rFonts w:ascii="標楷體" w:eastAsia="標楷體" w:hAnsi="標楷體" w:hint="eastAsia"/>
        </w:rPr>
        <w:t>萬餘元（</w:t>
      </w:r>
      <w:r w:rsidRPr="001C5F62">
        <w:rPr>
          <w:rFonts w:ascii="標楷體" w:eastAsia="標楷體" w:hAnsi="標楷體"/>
        </w:rPr>
        <w:t>3.92</w:t>
      </w:r>
      <w:r w:rsidRPr="001C5F62">
        <w:rPr>
          <w:rFonts w:ascii="標楷體" w:eastAsia="標楷體" w:hAnsi="標楷體" w:hint="eastAsia"/>
        </w:rPr>
        <w:t>％</w:t>
      </w:r>
      <w:r w:rsidRPr="001C5F62">
        <w:rPr>
          <w:rFonts w:ascii="標楷體" w:eastAsia="標楷體" w:hAnsi="標楷體" w:hint="eastAsia"/>
          <w:spacing w:val="2"/>
        </w:rPr>
        <w:t>）</w:t>
      </w:r>
      <w:r w:rsidRPr="001C5F62">
        <w:rPr>
          <w:rFonts w:ascii="標楷體" w:eastAsia="標楷體" w:hAnsi="標楷體" w:hint="eastAsia"/>
        </w:rPr>
        <w:t>，主要係變賣報廢車輛等收入較預計增加所致。</w:t>
      </w:r>
    </w:p>
    <w:p w14:paraId="13F29DA4" w14:textId="77777777" w:rsidR="00131548" w:rsidRPr="001C5F62" w:rsidRDefault="00131548" w:rsidP="00F53364">
      <w:pPr>
        <w:widowControl/>
        <w:overflowPunct w:val="0"/>
        <w:autoSpaceDE w:val="0"/>
        <w:spacing w:beforeLines="50" w:before="120" w:line="540" w:lineRule="exact"/>
        <w:ind w:firstLineChars="450" w:firstLine="1098"/>
        <w:jc w:val="both"/>
        <w:rPr>
          <w:rFonts w:ascii="標楷體" w:eastAsia="標楷體" w:hAnsi="標楷體"/>
          <w:spacing w:val="2"/>
        </w:rPr>
      </w:pPr>
      <w:r w:rsidRPr="001C5F62">
        <w:rPr>
          <w:rFonts w:ascii="標楷體" w:eastAsia="標楷體" w:hAnsi="標楷體" w:hint="eastAsia"/>
          <w:spacing w:val="2"/>
        </w:rPr>
        <w:t>2.　以前年度歲入轉入數計17萬餘元，決算審核結果，審定實現數3萬餘元（</w:t>
      </w:r>
      <w:r w:rsidRPr="001C5F62">
        <w:rPr>
          <w:rFonts w:ascii="標楷體" w:eastAsia="標楷體" w:hAnsi="標楷體"/>
          <w:spacing w:val="2"/>
        </w:rPr>
        <w:t>19.41</w:t>
      </w:r>
      <w:r w:rsidRPr="001C5F62">
        <w:rPr>
          <w:rFonts w:ascii="標楷體" w:eastAsia="標楷體" w:hAnsi="標楷體" w:hint="eastAsia"/>
          <w:spacing w:val="2"/>
        </w:rPr>
        <w:t>％）；應收保留數14萬餘元（</w:t>
      </w:r>
      <w:r w:rsidRPr="001C5F62">
        <w:rPr>
          <w:rFonts w:ascii="標楷體" w:eastAsia="標楷體" w:hAnsi="標楷體"/>
          <w:spacing w:val="2"/>
        </w:rPr>
        <w:t>80.59</w:t>
      </w:r>
      <w:r w:rsidRPr="001C5F62">
        <w:rPr>
          <w:rFonts w:ascii="標楷體" w:eastAsia="標楷體" w:hAnsi="標楷體" w:hint="eastAsia"/>
          <w:spacing w:val="2"/>
        </w:rPr>
        <w:t>％），係應收未收行政罰鍰已移送強制執行或取得債權憑證，尚待收繳，須保留繼續執行。</w:t>
      </w:r>
    </w:p>
    <w:p w14:paraId="5D96627C" w14:textId="77777777" w:rsidR="00131548" w:rsidRPr="001C5F62" w:rsidRDefault="00131548" w:rsidP="00A06E16">
      <w:pPr>
        <w:widowControl/>
        <w:overflowPunct w:val="0"/>
        <w:autoSpaceDE w:val="0"/>
        <w:spacing w:beforeLines="50" w:before="120" w:line="560" w:lineRule="exact"/>
        <w:ind w:firstLineChars="450" w:firstLine="1098"/>
        <w:jc w:val="both"/>
        <w:rPr>
          <w:rFonts w:ascii="標楷體" w:eastAsia="標楷體" w:hAnsi="標楷體"/>
          <w:spacing w:val="2"/>
        </w:rPr>
      </w:pPr>
      <w:r w:rsidRPr="001C5F62">
        <w:rPr>
          <w:rFonts w:ascii="標楷體" w:eastAsia="標楷體" w:hAnsi="標楷體" w:hint="eastAsia"/>
          <w:spacing w:val="2"/>
        </w:rPr>
        <w:t>3.　歲出原編列預算數6億7,415萬餘元，經追加預算</w:t>
      </w:r>
      <w:r w:rsidRPr="001C5F62">
        <w:rPr>
          <w:rFonts w:ascii="標楷體" w:eastAsia="標楷體" w:hAnsi="標楷體"/>
          <w:spacing w:val="2"/>
        </w:rPr>
        <w:t>5,038</w:t>
      </w:r>
      <w:r w:rsidRPr="001C5F62">
        <w:rPr>
          <w:rFonts w:ascii="標楷體" w:eastAsia="標楷體" w:hAnsi="標楷體" w:hint="eastAsia"/>
          <w:spacing w:val="2"/>
        </w:rPr>
        <w:t>萬餘元，並動支各類員工待遇準備533萬餘元，合計</w:t>
      </w:r>
      <w:r w:rsidRPr="001C5F62">
        <w:rPr>
          <w:rFonts w:ascii="標楷體" w:eastAsia="標楷體" w:hAnsi="標楷體"/>
          <w:spacing w:val="2"/>
        </w:rPr>
        <w:t>7</w:t>
      </w:r>
      <w:r w:rsidRPr="001C5F62">
        <w:rPr>
          <w:rFonts w:ascii="標楷體" w:eastAsia="標楷體" w:hAnsi="標楷體" w:hint="eastAsia"/>
          <w:spacing w:val="2"/>
        </w:rPr>
        <w:t>億</w:t>
      </w:r>
      <w:r w:rsidRPr="001C5F62">
        <w:rPr>
          <w:rFonts w:ascii="標楷體" w:eastAsia="標楷體" w:hAnsi="標楷體"/>
          <w:spacing w:val="2"/>
        </w:rPr>
        <w:t>2,987</w:t>
      </w:r>
      <w:r w:rsidRPr="001C5F62">
        <w:rPr>
          <w:rFonts w:ascii="標楷體" w:eastAsia="標楷體" w:hAnsi="標楷體" w:hint="eastAsia"/>
          <w:spacing w:val="2"/>
        </w:rPr>
        <w:t>萬餘元，決算審核結果，審定實現數7億1,116萬餘元（</w:t>
      </w:r>
      <w:r w:rsidRPr="001C5F62">
        <w:rPr>
          <w:rFonts w:ascii="標楷體" w:eastAsia="標楷體" w:hAnsi="標楷體"/>
          <w:spacing w:val="2"/>
        </w:rPr>
        <w:t>97.44</w:t>
      </w:r>
      <w:r w:rsidRPr="001C5F62">
        <w:rPr>
          <w:rFonts w:ascii="標楷體" w:eastAsia="標楷體" w:hAnsi="標楷體" w:hint="eastAsia"/>
          <w:spacing w:val="2"/>
        </w:rPr>
        <w:t>％），應付保留數</w:t>
      </w:r>
      <w:r w:rsidRPr="001C5F62">
        <w:rPr>
          <w:rFonts w:ascii="標楷體" w:eastAsia="標楷體" w:hAnsi="標楷體"/>
          <w:spacing w:val="2"/>
        </w:rPr>
        <w:t>1,280</w:t>
      </w:r>
      <w:r w:rsidRPr="001C5F62">
        <w:rPr>
          <w:rFonts w:ascii="標楷體" w:eastAsia="標楷體" w:hAnsi="標楷體" w:hint="eastAsia"/>
          <w:spacing w:val="2"/>
        </w:rPr>
        <w:t>萬餘元（</w:t>
      </w:r>
      <w:r w:rsidRPr="001C5F62">
        <w:rPr>
          <w:rFonts w:ascii="標楷體" w:eastAsia="標楷體" w:hAnsi="標楷體"/>
          <w:spacing w:val="2"/>
        </w:rPr>
        <w:t>1.75</w:t>
      </w:r>
      <w:r w:rsidRPr="001C5F62">
        <w:rPr>
          <w:rFonts w:ascii="標楷體" w:eastAsia="標楷體" w:hAnsi="標楷體" w:hint="eastAsia"/>
          <w:spacing w:val="2"/>
        </w:rPr>
        <w:t>％），保留原因詳「（一）計畫實施之查核」說明；合計決算審定數7億2,396萬餘元（</w:t>
      </w:r>
      <w:r w:rsidRPr="001C5F62">
        <w:rPr>
          <w:rFonts w:ascii="標楷體" w:eastAsia="標楷體" w:hAnsi="標楷體"/>
          <w:spacing w:val="2"/>
        </w:rPr>
        <w:t>99.19</w:t>
      </w:r>
      <w:r w:rsidRPr="001C5F62">
        <w:rPr>
          <w:rFonts w:ascii="標楷體" w:eastAsia="標楷體" w:hAnsi="標楷體" w:hint="eastAsia"/>
          <w:spacing w:val="2"/>
        </w:rPr>
        <w:t>％）；預算賸餘</w:t>
      </w:r>
      <w:r w:rsidRPr="001C5F62">
        <w:rPr>
          <w:rFonts w:ascii="標楷體" w:eastAsia="標楷體" w:hAnsi="標楷體"/>
          <w:spacing w:val="2"/>
        </w:rPr>
        <w:t>591</w:t>
      </w:r>
      <w:r w:rsidRPr="001C5F62">
        <w:rPr>
          <w:rFonts w:ascii="標楷體" w:eastAsia="標楷體" w:hAnsi="標楷體" w:hint="eastAsia"/>
          <w:spacing w:val="2"/>
        </w:rPr>
        <w:t>萬餘元（</w:t>
      </w:r>
      <w:r w:rsidRPr="001C5F62">
        <w:rPr>
          <w:rFonts w:ascii="標楷體" w:eastAsia="標楷體" w:hAnsi="標楷體"/>
          <w:spacing w:val="2"/>
        </w:rPr>
        <w:t>0.81</w:t>
      </w:r>
      <w:r w:rsidRPr="001C5F62">
        <w:rPr>
          <w:rFonts w:ascii="標楷體" w:eastAsia="標楷體" w:hAnsi="標楷體" w:hint="eastAsia"/>
          <w:spacing w:val="2"/>
        </w:rPr>
        <w:t>％），主要係人事費賸餘所致。</w:t>
      </w:r>
    </w:p>
    <w:p w14:paraId="6D4D1AF1" w14:textId="77777777" w:rsidR="00131548" w:rsidRPr="001C5F62" w:rsidRDefault="00131548" w:rsidP="00A06E16">
      <w:pPr>
        <w:widowControl/>
        <w:overflowPunct w:val="0"/>
        <w:autoSpaceDE w:val="0"/>
        <w:spacing w:beforeLines="50" w:before="120" w:line="560" w:lineRule="exact"/>
        <w:ind w:firstLineChars="450" w:firstLine="1098"/>
        <w:jc w:val="both"/>
        <w:rPr>
          <w:rFonts w:ascii="標楷體" w:eastAsia="標楷體" w:hAnsi="標楷體"/>
          <w:b/>
          <w:spacing w:val="2"/>
          <w:sz w:val="32"/>
          <w:szCs w:val="32"/>
        </w:rPr>
      </w:pPr>
      <w:r w:rsidRPr="001C5F62">
        <w:rPr>
          <w:rFonts w:ascii="標楷體" w:eastAsia="標楷體" w:hAnsi="標楷體" w:hint="eastAsia"/>
          <w:spacing w:val="2"/>
        </w:rPr>
        <w:lastRenderedPageBreak/>
        <w:t>4.　以前年度歲出轉入數計</w:t>
      </w:r>
      <w:r w:rsidRPr="001C5F62">
        <w:rPr>
          <w:rFonts w:ascii="標楷體" w:eastAsia="標楷體" w:hAnsi="標楷體"/>
          <w:spacing w:val="2"/>
        </w:rPr>
        <w:t>3,725</w:t>
      </w:r>
      <w:r w:rsidRPr="001C5F62">
        <w:rPr>
          <w:rFonts w:ascii="標楷體" w:eastAsia="標楷體" w:hAnsi="標楷體" w:hint="eastAsia"/>
          <w:spacing w:val="2"/>
        </w:rPr>
        <w:t>萬餘元，決算審核結果，審定實現數</w:t>
      </w:r>
      <w:r w:rsidRPr="001C5F62">
        <w:rPr>
          <w:rFonts w:ascii="標楷體" w:eastAsia="標楷體" w:hAnsi="標楷體"/>
          <w:spacing w:val="2"/>
        </w:rPr>
        <w:t>3,624</w:t>
      </w:r>
      <w:r w:rsidRPr="001C5F62">
        <w:rPr>
          <w:rFonts w:ascii="標楷體" w:eastAsia="標楷體" w:hAnsi="標楷體" w:hint="eastAsia"/>
          <w:spacing w:val="2"/>
        </w:rPr>
        <w:t>萬餘元（</w:t>
      </w:r>
      <w:r w:rsidRPr="001C5F62">
        <w:rPr>
          <w:rFonts w:ascii="標楷體" w:eastAsia="標楷體" w:hAnsi="標楷體"/>
          <w:spacing w:val="2"/>
        </w:rPr>
        <w:t>97.28</w:t>
      </w:r>
      <w:r w:rsidRPr="001C5F62">
        <w:rPr>
          <w:rFonts w:ascii="標楷體" w:eastAsia="標楷體" w:hAnsi="標楷體" w:hint="eastAsia"/>
          <w:spacing w:val="2"/>
        </w:rPr>
        <w:t>％）；應付保留數</w:t>
      </w:r>
      <w:r w:rsidRPr="001C5F62">
        <w:rPr>
          <w:rFonts w:ascii="標楷體" w:eastAsia="標楷體" w:hAnsi="標楷體"/>
          <w:spacing w:val="2"/>
        </w:rPr>
        <w:t>101</w:t>
      </w:r>
      <w:r w:rsidRPr="001C5F62">
        <w:rPr>
          <w:rFonts w:ascii="標楷體" w:eastAsia="標楷體" w:hAnsi="標楷體" w:hint="eastAsia"/>
          <w:spacing w:val="2"/>
        </w:rPr>
        <w:t>萬餘元（</w:t>
      </w:r>
      <w:r w:rsidRPr="001C5F62">
        <w:rPr>
          <w:rFonts w:ascii="標楷體" w:eastAsia="標楷體" w:hAnsi="標楷體"/>
          <w:spacing w:val="2"/>
        </w:rPr>
        <w:t>2.72</w:t>
      </w:r>
      <w:r w:rsidRPr="001C5F62">
        <w:rPr>
          <w:rFonts w:ascii="標楷體" w:eastAsia="標楷體" w:hAnsi="標楷體" w:hint="eastAsia"/>
          <w:spacing w:val="2"/>
        </w:rPr>
        <w:t>％），係辦理消防局（含災害應變中心）及宜蘭消防分隊辦公廳舍預定用地都市計畫個案變更，須保留繼續執行。</w:t>
      </w:r>
    </w:p>
    <w:p w14:paraId="420F7EF8" w14:textId="77777777" w:rsidR="00131548" w:rsidRPr="001C5F62" w:rsidRDefault="00131548" w:rsidP="00A06E16">
      <w:pPr>
        <w:kinsoku w:val="0"/>
        <w:overflowPunct w:val="0"/>
        <w:autoSpaceDE w:val="0"/>
        <w:spacing w:beforeLines="50" w:before="120" w:afterLines="20" w:after="48" w:line="480" w:lineRule="exact"/>
        <w:ind w:firstLineChars="200" w:firstLine="569"/>
        <w:jc w:val="both"/>
        <w:rPr>
          <w:rFonts w:ascii="標楷體" w:eastAsia="標楷體" w:hAnsi="標楷體"/>
          <w:b/>
          <w:spacing w:val="2"/>
          <w:sz w:val="32"/>
          <w:szCs w:val="32"/>
        </w:rPr>
      </w:pPr>
      <w:r w:rsidRPr="001C5F62">
        <w:rPr>
          <w:rFonts w:ascii="標楷體" w:eastAsia="標楷體" w:hAnsi="標楷體" w:hint="eastAsia"/>
          <w:b/>
          <w:spacing w:val="2"/>
          <w:sz w:val="28"/>
          <w:szCs w:val="28"/>
        </w:rPr>
        <w:t>（三）　重要審核意見</w:t>
      </w:r>
    </w:p>
    <w:p w14:paraId="6786CDD4" w14:textId="77777777" w:rsidR="00131548" w:rsidRPr="001C5F62" w:rsidRDefault="00131548" w:rsidP="00A06E16">
      <w:pPr>
        <w:pStyle w:val="100"/>
        <w:overflowPunct w:val="0"/>
        <w:spacing w:beforeLines="50" w:before="120" w:line="500" w:lineRule="exact"/>
        <w:ind w:firstLineChars="200" w:firstLine="561"/>
        <w:jc w:val="both"/>
        <w:rPr>
          <w:rFonts w:ascii="標楷體" w:hAnsi="標楷體"/>
          <w:b/>
          <w:szCs w:val="28"/>
        </w:rPr>
      </w:pPr>
      <w:r w:rsidRPr="001C5F62">
        <w:rPr>
          <w:rFonts w:ascii="標楷體" w:hAnsi="標楷體" w:hint="eastAsia"/>
          <w:b/>
          <w:szCs w:val="28"/>
        </w:rPr>
        <w:t xml:space="preserve">1.　</w:t>
      </w:r>
      <w:r w:rsidRPr="001C5F62">
        <w:rPr>
          <w:rFonts w:hint="eastAsia"/>
        </w:rPr>
        <w:t xml:space="preserve"> </w:t>
      </w:r>
      <w:r w:rsidRPr="001C5F62">
        <w:rPr>
          <w:rFonts w:ascii="標楷體" w:hAnsi="標楷體" w:hint="eastAsia"/>
          <w:b/>
          <w:szCs w:val="28"/>
        </w:rPr>
        <w:t>持續深化災害防救能量，辦理宜蘭縣強韌臺灣大規模風災震災整備與協作計畫，惟部分公所連續2年均有相同訪評缺點未能落實改善，或未依規定公開及更新轄內村（里）災害防救資訊，且部分韌性社區防災士尚未參與兵棋推演演練等，允待督促檢討改善妥處，以降低災害風險，強化自主防災效能。</w:t>
      </w:r>
    </w:p>
    <w:p w14:paraId="399320C6" w14:textId="77777777" w:rsidR="00131548" w:rsidRPr="001C5F62" w:rsidRDefault="00131548" w:rsidP="00A70E80">
      <w:pPr>
        <w:pStyle w:val="100"/>
        <w:overflowPunct w:val="0"/>
        <w:spacing w:beforeLines="50" w:before="120" w:line="540" w:lineRule="exact"/>
        <w:ind w:firstLineChars="200" w:firstLine="480"/>
        <w:jc w:val="both"/>
        <w:rPr>
          <w:rFonts w:ascii="標楷體" w:hAnsi="標楷體"/>
          <w:bCs/>
          <w:sz w:val="24"/>
          <w:szCs w:val="24"/>
        </w:rPr>
      </w:pPr>
      <w:r w:rsidRPr="001C5F62">
        <w:rPr>
          <w:rFonts w:ascii="標楷體" w:hAnsi="標楷體" w:hint="eastAsia"/>
          <w:bCs/>
          <w:sz w:val="24"/>
          <w:szCs w:val="24"/>
        </w:rPr>
        <w:t>消防局為持續深化地方政府災害防救能量，提升民眾防災意識與強化社區自主防災能力，於113年度獲內政部消防署（下稱消防署</w:t>
      </w:r>
      <w:r w:rsidRPr="001C5F62">
        <w:rPr>
          <w:rFonts w:ascii="標楷體" w:hAnsi="標楷體"/>
          <w:bCs/>
          <w:sz w:val="24"/>
          <w:szCs w:val="24"/>
        </w:rPr>
        <w:t>）</w:t>
      </w:r>
      <w:r w:rsidRPr="001C5F62">
        <w:rPr>
          <w:rFonts w:ascii="標楷體" w:hAnsi="標楷體" w:hint="eastAsia"/>
          <w:bCs/>
          <w:sz w:val="24"/>
          <w:szCs w:val="24"/>
        </w:rPr>
        <w:t>補助辦理宜蘭縣強韌臺灣大規模風災震災整備與協作計畫（下稱113年宜蘭縣強韌計畫）經費579萬餘元，縣自籌經費94萬餘元，合計673萬餘元。經查計畫執行情形，核有：</w:t>
      </w:r>
    </w:p>
    <w:p w14:paraId="5C5D0ED7" w14:textId="77777777" w:rsidR="00131548" w:rsidRPr="001C5F62" w:rsidRDefault="00131548" w:rsidP="00A70E80">
      <w:pPr>
        <w:pStyle w:val="100"/>
        <w:overflowPunct w:val="0"/>
        <w:spacing w:beforeLines="50" w:before="120" w:afterLines="50" w:after="120" w:line="540" w:lineRule="exact"/>
        <w:ind w:firstLineChars="303" w:firstLine="728"/>
        <w:jc w:val="both"/>
        <w:rPr>
          <w:rFonts w:ascii="標楷體" w:hAnsi="標楷體"/>
          <w:b/>
          <w:szCs w:val="28"/>
        </w:rPr>
      </w:pPr>
      <w:r w:rsidRPr="001C5F62">
        <w:rPr>
          <w:rFonts w:ascii="標楷體" w:hAnsi="標楷體" w:hint="eastAsia"/>
          <w:b/>
          <w:sz w:val="24"/>
          <w:szCs w:val="24"/>
        </w:rPr>
        <w:t xml:space="preserve">（1）　</w:t>
      </w:r>
      <w:r w:rsidRPr="001C5F62">
        <w:rPr>
          <w:rFonts w:ascii="標楷體" w:hAnsi="標楷體" w:hint="eastAsia"/>
          <w:b/>
          <w:bCs/>
          <w:sz w:val="24"/>
          <w:szCs w:val="24"/>
        </w:rPr>
        <w:t>部分公所未依業務訪評意見進行改善，致連續2年均有同一事項列為訪評缺點，允宜加強督促檢討改善，以降低災害風險：</w:t>
      </w:r>
      <w:r w:rsidRPr="001C5F62">
        <w:rPr>
          <w:rFonts w:ascii="標楷體" w:hAnsi="標楷體" w:hint="eastAsia"/>
          <w:bCs/>
          <w:sz w:val="24"/>
          <w:szCs w:val="24"/>
        </w:rPr>
        <w:t>依113年宜蘭縣強韌計畫執行計畫書目標一、縱向與橫向推動大規模災害政策及訓練，主要係建立考核項目輔導公所執行災害防救工作，每年辦理災害防救業務訪評，各鄉鎮巿公所依照訪評重點項目檢視工作成果，並自我訪評，及由宜蘭縣災害防救辦公室及縣政府相關局（處）組成訪評小組於113年5月進行實地訪評作業，訪評重點配分項目包括鄉（鎮）巿災害防救辦公室運作情形等6大項目，經訪評結果，由評核小組提出改善對策，藉以提升公所災害防救工作效能。經查三星鄉、南澳鄉及員山鄉等3個公所之112及113年度業務訪評評核意見，評核小組提出之改善對策或未辦理事項均相（類）同（表1），各該公所於前一年度顯未能依該小組意見進行改善，致連續2年均有同一事項列為訪評缺點，經函請消防局加強督促各該公所檢討改善妥處，以降低災害風險。據復：該局辦理災害防救業務訪評時，均將缺失事項告知公所改正，並於114年5月15日函請各該公所本於權責儘速修正改善，各該公所均已修正完畢，114年災害防救業務訪評已無相關缺失。爾後辦理災害防救業務訪評將加強督促檢討改善，並持續追蹤、列管，及列入隔年災害防救業務訪評重點訪評項目。</w:t>
      </w:r>
    </w:p>
    <w:p w14:paraId="790F2FCF" w14:textId="77777777" w:rsidR="00131548" w:rsidRPr="001C5F62" w:rsidRDefault="00131548" w:rsidP="005F1247">
      <w:pPr>
        <w:widowControl/>
        <w:overflowPunct w:val="0"/>
        <w:spacing w:line="500" w:lineRule="exact"/>
        <w:jc w:val="center"/>
        <w:rPr>
          <w:rFonts w:ascii="標楷體" w:eastAsia="標楷體" w:hAnsi="標楷體"/>
          <w:b/>
          <w:bCs/>
          <w:szCs w:val="32"/>
        </w:rPr>
      </w:pPr>
      <w:r w:rsidRPr="001C5F62">
        <w:rPr>
          <w:rFonts w:ascii="標楷體" w:eastAsia="標楷體" w:hAnsi="標楷體" w:hint="eastAsia"/>
          <w:b/>
          <w:bCs/>
          <w:szCs w:val="32"/>
        </w:rPr>
        <w:lastRenderedPageBreak/>
        <w:t>表1 部分公所連續2年未依評核小組意見進行改善</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4294"/>
        <w:gridCol w:w="3882"/>
      </w:tblGrid>
      <w:tr w:rsidR="00131548" w:rsidRPr="001C5F62" w14:paraId="5C4508E7" w14:textId="77777777" w:rsidTr="005F1247">
        <w:trPr>
          <w:jc w:val="center"/>
        </w:trPr>
        <w:tc>
          <w:tcPr>
            <w:tcW w:w="1658" w:type="dxa"/>
            <w:shd w:val="clear" w:color="auto" w:fill="auto"/>
            <w:vAlign w:val="center"/>
          </w:tcPr>
          <w:p w14:paraId="56AA1301" w14:textId="77777777" w:rsidR="00131548" w:rsidRPr="001C5F62" w:rsidRDefault="00131548" w:rsidP="005F1247">
            <w:pPr>
              <w:widowControl/>
              <w:overflowPunct w:val="0"/>
              <w:snapToGrid w:val="0"/>
              <w:spacing w:beforeLines="15" w:before="36" w:afterLines="15" w:after="36"/>
              <w:jc w:val="center"/>
              <w:rPr>
                <w:rFonts w:ascii="標楷體" w:eastAsia="標楷體" w:hAnsi="標楷體"/>
                <w:bCs/>
                <w:sz w:val="20"/>
                <w:szCs w:val="24"/>
              </w:rPr>
            </w:pPr>
            <w:r w:rsidRPr="001C5F62">
              <w:rPr>
                <w:rFonts w:ascii="標楷體" w:eastAsia="標楷體" w:hAnsi="標楷體" w:hint="eastAsia"/>
                <w:bCs/>
                <w:sz w:val="20"/>
                <w:szCs w:val="24"/>
              </w:rPr>
              <w:t>公所名稱</w:t>
            </w:r>
          </w:p>
        </w:tc>
        <w:tc>
          <w:tcPr>
            <w:tcW w:w="4294" w:type="dxa"/>
            <w:vAlign w:val="center"/>
          </w:tcPr>
          <w:p w14:paraId="55A8027A" w14:textId="77777777" w:rsidR="00131548" w:rsidRPr="001C5F62" w:rsidRDefault="00131548" w:rsidP="005F1247">
            <w:pPr>
              <w:widowControl/>
              <w:overflowPunct w:val="0"/>
              <w:snapToGrid w:val="0"/>
              <w:spacing w:beforeLines="15" w:before="36" w:afterLines="15" w:after="36"/>
              <w:jc w:val="center"/>
              <w:rPr>
                <w:rFonts w:ascii="標楷體" w:eastAsia="標楷體" w:hAnsi="標楷體"/>
                <w:bCs/>
                <w:sz w:val="20"/>
                <w:szCs w:val="24"/>
              </w:rPr>
            </w:pPr>
            <w:r w:rsidRPr="001C5F62">
              <w:rPr>
                <w:rFonts w:ascii="標楷體" w:eastAsia="標楷體" w:hAnsi="標楷體" w:hint="eastAsia"/>
                <w:bCs/>
                <w:sz w:val="20"/>
                <w:szCs w:val="24"/>
              </w:rPr>
              <w:t>112年度業務訪評評核小組意見</w:t>
            </w:r>
          </w:p>
        </w:tc>
        <w:tc>
          <w:tcPr>
            <w:tcW w:w="3882" w:type="dxa"/>
            <w:shd w:val="clear" w:color="auto" w:fill="auto"/>
            <w:vAlign w:val="center"/>
          </w:tcPr>
          <w:p w14:paraId="2973D87D" w14:textId="77777777" w:rsidR="00131548" w:rsidRPr="001C5F62" w:rsidRDefault="00131548" w:rsidP="005F1247">
            <w:pPr>
              <w:widowControl/>
              <w:overflowPunct w:val="0"/>
              <w:snapToGrid w:val="0"/>
              <w:spacing w:beforeLines="15" w:before="36" w:afterLines="15" w:after="36"/>
              <w:jc w:val="center"/>
              <w:rPr>
                <w:rFonts w:ascii="標楷體" w:eastAsia="標楷體" w:hAnsi="標楷體"/>
                <w:bCs/>
                <w:sz w:val="20"/>
                <w:szCs w:val="24"/>
              </w:rPr>
            </w:pPr>
            <w:r w:rsidRPr="001C5F62">
              <w:rPr>
                <w:rFonts w:ascii="標楷體" w:eastAsia="標楷體" w:hAnsi="標楷體" w:hint="eastAsia"/>
                <w:bCs/>
                <w:sz w:val="20"/>
                <w:szCs w:val="24"/>
              </w:rPr>
              <w:t>113年度業務訪評評核小組意見</w:t>
            </w:r>
          </w:p>
        </w:tc>
      </w:tr>
      <w:tr w:rsidR="00131548" w:rsidRPr="001C5F62" w14:paraId="5DA7795A" w14:textId="77777777" w:rsidTr="005F1247">
        <w:trPr>
          <w:jc w:val="center"/>
        </w:trPr>
        <w:tc>
          <w:tcPr>
            <w:tcW w:w="1658" w:type="dxa"/>
            <w:shd w:val="clear" w:color="auto" w:fill="auto"/>
            <w:vAlign w:val="center"/>
          </w:tcPr>
          <w:p w14:paraId="5F73696C" w14:textId="77777777" w:rsidR="00131548" w:rsidRPr="001C5F62" w:rsidRDefault="00131548" w:rsidP="005F1247">
            <w:pPr>
              <w:widowControl/>
              <w:overflowPunct w:val="0"/>
              <w:snapToGrid w:val="0"/>
              <w:spacing w:beforeLines="15" w:before="36" w:afterLines="15" w:after="36"/>
              <w:jc w:val="center"/>
              <w:rPr>
                <w:rFonts w:ascii="標楷體" w:eastAsia="標楷體" w:hAnsi="標楷體"/>
                <w:bCs/>
                <w:sz w:val="20"/>
                <w:szCs w:val="24"/>
              </w:rPr>
            </w:pPr>
            <w:r w:rsidRPr="001C5F62">
              <w:rPr>
                <w:rFonts w:ascii="標楷體" w:eastAsia="標楷體" w:hAnsi="標楷體" w:hint="eastAsia"/>
                <w:bCs/>
                <w:sz w:val="20"/>
                <w:szCs w:val="24"/>
              </w:rPr>
              <w:t>三星鄉公所</w:t>
            </w:r>
          </w:p>
        </w:tc>
        <w:tc>
          <w:tcPr>
            <w:tcW w:w="4294" w:type="dxa"/>
          </w:tcPr>
          <w:p w14:paraId="69A03677"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Cs/>
                <w:sz w:val="20"/>
                <w:szCs w:val="24"/>
              </w:rPr>
            </w:pPr>
            <w:r w:rsidRPr="001C5F62">
              <w:rPr>
                <w:rFonts w:ascii="標楷體" w:eastAsia="標楷體" w:hAnsi="標楷體" w:hint="eastAsia"/>
                <w:b/>
                <w:bCs/>
                <w:sz w:val="20"/>
                <w:szCs w:val="24"/>
              </w:rPr>
              <w:t>消防局：</w:t>
            </w:r>
            <w:r w:rsidRPr="001C5F62">
              <w:rPr>
                <w:rFonts w:ascii="標楷體" w:eastAsia="標楷體" w:hAnsi="標楷體" w:hint="eastAsia"/>
                <w:bCs/>
                <w:sz w:val="20"/>
                <w:szCs w:val="24"/>
              </w:rPr>
              <w:t>地區災害防救計畫內之相關災害潛勢圖資，建議更新至最新日期之圖資。</w:t>
            </w:r>
          </w:p>
          <w:p w14:paraId="42565217"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
                <w:bCs/>
                <w:sz w:val="20"/>
                <w:szCs w:val="24"/>
              </w:rPr>
            </w:pPr>
          </w:p>
          <w:p w14:paraId="0498148D"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Cs/>
                <w:sz w:val="20"/>
                <w:szCs w:val="24"/>
              </w:rPr>
            </w:pPr>
            <w:r w:rsidRPr="001C5F62">
              <w:rPr>
                <w:rFonts w:ascii="標楷體" w:eastAsia="標楷體" w:hAnsi="標楷體" w:hint="eastAsia"/>
                <w:b/>
                <w:bCs/>
                <w:sz w:val="20"/>
                <w:szCs w:val="24"/>
              </w:rPr>
              <w:t>民政處：</w:t>
            </w:r>
            <w:r w:rsidRPr="001C5F62">
              <w:rPr>
                <w:rFonts w:ascii="標楷體" w:eastAsia="標楷體" w:hAnsi="標楷體" w:hint="eastAsia"/>
                <w:bCs/>
                <w:sz w:val="20"/>
                <w:szCs w:val="24"/>
              </w:rPr>
              <w:t>高風險名冊建議補充轄內幼兒園及社福機構名冊。</w:t>
            </w:r>
          </w:p>
          <w:p w14:paraId="595910AE"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
                <w:bCs/>
                <w:sz w:val="20"/>
                <w:szCs w:val="24"/>
              </w:rPr>
            </w:pPr>
            <w:r w:rsidRPr="001C5F62">
              <w:rPr>
                <w:rFonts w:ascii="標楷體" w:eastAsia="標楷體" w:hAnsi="標楷體" w:hint="eastAsia"/>
                <w:b/>
                <w:bCs/>
                <w:sz w:val="20"/>
                <w:szCs w:val="24"/>
              </w:rPr>
              <w:t>水利資源處：</w:t>
            </w:r>
            <w:r w:rsidRPr="001C5F62">
              <w:rPr>
                <w:rFonts w:ascii="標楷體" w:eastAsia="標楷體" w:hAnsi="標楷體" w:hint="eastAsia"/>
                <w:bCs/>
                <w:sz w:val="20"/>
                <w:szCs w:val="24"/>
              </w:rPr>
              <w:t>建議加強身心障礙獨居老人之通聯測試。</w:t>
            </w:r>
          </w:p>
        </w:tc>
        <w:tc>
          <w:tcPr>
            <w:tcW w:w="3882" w:type="dxa"/>
            <w:shd w:val="clear" w:color="auto" w:fill="auto"/>
          </w:tcPr>
          <w:p w14:paraId="48E1CA89"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Cs/>
                <w:sz w:val="20"/>
                <w:szCs w:val="24"/>
              </w:rPr>
            </w:pPr>
            <w:r w:rsidRPr="001C5F62">
              <w:rPr>
                <w:rFonts w:ascii="標楷體" w:eastAsia="標楷體" w:hAnsi="標楷體" w:hint="eastAsia"/>
                <w:b/>
                <w:bCs/>
                <w:sz w:val="20"/>
                <w:szCs w:val="24"/>
              </w:rPr>
              <w:t>消防局：</w:t>
            </w:r>
            <w:r w:rsidRPr="001C5F62">
              <w:rPr>
                <w:rFonts w:ascii="標楷體" w:eastAsia="標楷體" w:hAnsi="標楷體" w:hint="eastAsia"/>
                <w:bCs/>
                <w:sz w:val="20"/>
                <w:szCs w:val="24"/>
              </w:rPr>
              <w:t>地區災害防救計畫未更新災害潛勢或易致災地圖，且呈現於地區災害防救計畫內。</w:t>
            </w:r>
          </w:p>
          <w:p w14:paraId="1923D61E"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Cs/>
                <w:sz w:val="20"/>
                <w:szCs w:val="24"/>
              </w:rPr>
            </w:pPr>
            <w:r w:rsidRPr="001C5F62">
              <w:rPr>
                <w:rFonts w:ascii="標楷體" w:eastAsia="標楷體" w:hAnsi="標楷體" w:hint="eastAsia"/>
                <w:b/>
                <w:bCs/>
                <w:sz w:val="20"/>
                <w:szCs w:val="24"/>
              </w:rPr>
              <w:t>民政處：</w:t>
            </w:r>
            <w:r w:rsidRPr="001C5F62">
              <w:rPr>
                <w:rFonts w:ascii="標楷體" w:eastAsia="標楷體" w:hAnsi="標楷體" w:hint="eastAsia"/>
                <w:bCs/>
                <w:sz w:val="20"/>
                <w:szCs w:val="24"/>
              </w:rPr>
              <w:t>建議增加社福機構、幼兒園名冊等高風險之弱勢族群居民資訊。</w:t>
            </w:r>
          </w:p>
          <w:p w14:paraId="0EDA0967"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Cs/>
                <w:sz w:val="20"/>
                <w:szCs w:val="24"/>
              </w:rPr>
            </w:pPr>
            <w:r w:rsidRPr="001C5F62">
              <w:rPr>
                <w:rFonts w:ascii="標楷體" w:eastAsia="標楷體" w:hAnsi="標楷體" w:hint="eastAsia"/>
                <w:b/>
                <w:bCs/>
                <w:sz w:val="20"/>
                <w:szCs w:val="24"/>
              </w:rPr>
              <w:t>水利資源處：</w:t>
            </w:r>
            <w:r w:rsidRPr="001C5F62">
              <w:rPr>
                <w:rFonts w:ascii="標楷體" w:eastAsia="標楷體" w:hAnsi="標楷體" w:hint="eastAsia"/>
                <w:bCs/>
                <w:sz w:val="20"/>
                <w:szCs w:val="24"/>
              </w:rPr>
              <w:t>有建立身障族群名冊，但無通聯測試，建議新增。</w:t>
            </w:r>
          </w:p>
        </w:tc>
      </w:tr>
      <w:tr w:rsidR="00131548" w:rsidRPr="001C5F62" w14:paraId="2FC17003" w14:textId="77777777" w:rsidTr="005F1247">
        <w:trPr>
          <w:trHeight w:val="758"/>
          <w:jc w:val="center"/>
        </w:trPr>
        <w:tc>
          <w:tcPr>
            <w:tcW w:w="1658" w:type="dxa"/>
            <w:shd w:val="clear" w:color="auto" w:fill="auto"/>
            <w:vAlign w:val="center"/>
          </w:tcPr>
          <w:p w14:paraId="7CE74FBA" w14:textId="77777777" w:rsidR="00131548" w:rsidRPr="001C5F62" w:rsidRDefault="00131548" w:rsidP="005F1247">
            <w:pPr>
              <w:widowControl/>
              <w:overflowPunct w:val="0"/>
              <w:snapToGrid w:val="0"/>
              <w:spacing w:beforeLines="15" w:before="36" w:afterLines="15" w:after="36"/>
              <w:jc w:val="center"/>
              <w:rPr>
                <w:rFonts w:ascii="標楷體" w:eastAsia="標楷體" w:hAnsi="標楷體"/>
                <w:bCs/>
                <w:sz w:val="20"/>
                <w:szCs w:val="24"/>
              </w:rPr>
            </w:pPr>
            <w:r w:rsidRPr="001C5F62">
              <w:rPr>
                <w:rFonts w:ascii="標楷體" w:eastAsia="標楷體" w:hAnsi="標楷體" w:hint="eastAsia"/>
                <w:bCs/>
                <w:sz w:val="20"/>
                <w:szCs w:val="24"/>
              </w:rPr>
              <w:t>南澳鄉公所</w:t>
            </w:r>
          </w:p>
        </w:tc>
        <w:tc>
          <w:tcPr>
            <w:tcW w:w="4294" w:type="dxa"/>
          </w:tcPr>
          <w:p w14:paraId="50EA9133"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Cs/>
                <w:sz w:val="20"/>
                <w:szCs w:val="24"/>
              </w:rPr>
            </w:pPr>
            <w:r w:rsidRPr="001C5F62">
              <w:rPr>
                <w:rFonts w:ascii="標楷體" w:eastAsia="標楷體" w:hAnsi="標楷體" w:hint="eastAsia"/>
                <w:b/>
                <w:bCs/>
                <w:sz w:val="20"/>
                <w:szCs w:val="24"/>
              </w:rPr>
              <w:t>水利資源處：</w:t>
            </w:r>
            <w:r w:rsidRPr="001C5F62">
              <w:rPr>
                <w:rFonts w:ascii="標楷體" w:eastAsia="標楷體" w:hAnsi="標楷體" w:hint="eastAsia"/>
                <w:bCs/>
                <w:sz w:val="20"/>
                <w:szCs w:val="24"/>
              </w:rPr>
              <w:t>保全計畫書請依規定時間送備查。</w:t>
            </w:r>
          </w:p>
          <w:p w14:paraId="51D12A77"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
                <w:bCs/>
                <w:sz w:val="20"/>
                <w:szCs w:val="24"/>
              </w:rPr>
            </w:pPr>
            <w:r w:rsidRPr="001C5F62">
              <w:rPr>
                <w:rFonts w:ascii="標楷體" w:eastAsia="標楷體" w:hAnsi="標楷體" w:hint="eastAsia"/>
                <w:b/>
                <w:bCs/>
                <w:sz w:val="20"/>
                <w:szCs w:val="24"/>
              </w:rPr>
              <w:t>社會處：</w:t>
            </w:r>
            <w:r w:rsidRPr="001C5F62">
              <w:rPr>
                <w:rFonts w:ascii="標楷體" w:eastAsia="標楷體" w:hAnsi="標楷體" w:hint="eastAsia"/>
                <w:bCs/>
                <w:sz w:val="20"/>
                <w:szCs w:val="24"/>
              </w:rPr>
              <w:t>請於衛福部災害系統收容所資料更新設施設備情形。</w:t>
            </w:r>
          </w:p>
        </w:tc>
        <w:tc>
          <w:tcPr>
            <w:tcW w:w="3882" w:type="dxa"/>
            <w:shd w:val="clear" w:color="auto" w:fill="auto"/>
            <w:vAlign w:val="center"/>
          </w:tcPr>
          <w:p w14:paraId="6057085F"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Cs/>
                <w:sz w:val="20"/>
                <w:szCs w:val="24"/>
              </w:rPr>
            </w:pPr>
            <w:r w:rsidRPr="001C5F62">
              <w:rPr>
                <w:rFonts w:ascii="標楷體" w:eastAsia="標楷體" w:hAnsi="標楷體" w:hint="eastAsia"/>
                <w:b/>
                <w:bCs/>
                <w:sz w:val="20"/>
                <w:szCs w:val="24"/>
              </w:rPr>
              <w:t>水利資源處：</w:t>
            </w:r>
            <w:r w:rsidRPr="001C5F62">
              <w:rPr>
                <w:rFonts w:ascii="標楷體" w:eastAsia="標楷體" w:hAnsi="標楷體" w:hint="eastAsia"/>
                <w:bCs/>
                <w:sz w:val="20"/>
                <w:szCs w:val="24"/>
              </w:rPr>
              <w:t>請注意保全計畫提送時限。</w:t>
            </w:r>
          </w:p>
          <w:p w14:paraId="580AC200"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Cs/>
                <w:sz w:val="20"/>
                <w:szCs w:val="24"/>
              </w:rPr>
            </w:pPr>
            <w:r w:rsidRPr="001C5F62">
              <w:rPr>
                <w:rFonts w:ascii="標楷體" w:eastAsia="標楷體" w:hAnsi="標楷體" w:hint="eastAsia"/>
                <w:b/>
                <w:bCs/>
                <w:sz w:val="20"/>
                <w:szCs w:val="24"/>
              </w:rPr>
              <w:t>社會處：</w:t>
            </w:r>
            <w:r w:rsidRPr="001C5F62">
              <w:rPr>
                <w:rFonts w:ascii="標楷體" w:eastAsia="標楷體" w:hAnsi="標楷體" w:hint="eastAsia"/>
                <w:bCs/>
                <w:sz w:val="20"/>
                <w:szCs w:val="24"/>
              </w:rPr>
              <w:t>請於衛福部系統再更新各收容所設施設備情形。</w:t>
            </w:r>
          </w:p>
        </w:tc>
      </w:tr>
      <w:tr w:rsidR="00131548" w:rsidRPr="001C5F62" w14:paraId="308194F8" w14:textId="77777777" w:rsidTr="005F1247">
        <w:trPr>
          <w:jc w:val="center"/>
        </w:trPr>
        <w:tc>
          <w:tcPr>
            <w:tcW w:w="1658" w:type="dxa"/>
            <w:shd w:val="clear" w:color="auto" w:fill="auto"/>
            <w:vAlign w:val="center"/>
          </w:tcPr>
          <w:p w14:paraId="2AF30027" w14:textId="77777777" w:rsidR="00131548" w:rsidRPr="001C5F62" w:rsidRDefault="00131548" w:rsidP="005F1247">
            <w:pPr>
              <w:widowControl/>
              <w:overflowPunct w:val="0"/>
              <w:snapToGrid w:val="0"/>
              <w:spacing w:beforeLines="15" w:before="36" w:afterLines="15" w:after="36"/>
              <w:jc w:val="center"/>
              <w:rPr>
                <w:rFonts w:ascii="標楷體" w:eastAsia="標楷體" w:hAnsi="標楷體"/>
                <w:bCs/>
                <w:sz w:val="20"/>
                <w:szCs w:val="24"/>
              </w:rPr>
            </w:pPr>
            <w:r w:rsidRPr="001C5F62">
              <w:rPr>
                <w:rFonts w:ascii="標楷體" w:eastAsia="標楷體" w:hAnsi="標楷體" w:hint="eastAsia"/>
                <w:bCs/>
                <w:sz w:val="20"/>
                <w:szCs w:val="24"/>
              </w:rPr>
              <w:t>員山鄉公所</w:t>
            </w:r>
          </w:p>
        </w:tc>
        <w:tc>
          <w:tcPr>
            <w:tcW w:w="4294" w:type="dxa"/>
            <w:vAlign w:val="center"/>
          </w:tcPr>
          <w:p w14:paraId="4759A292"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
                <w:bCs/>
                <w:sz w:val="20"/>
                <w:szCs w:val="24"/>
              </w:rPr>
            </w:pPr>
            <w:r w:rsidRPr="001C5F62">
              <w:rPr>
                <w:rFonts w:ascii="標楷體" w:eastAsia="標楷體" w:hAnsi="標楷體" w:hint="eastAsia"/>
                <w:b/>
                <w:bCs/>
                <w:sz w:val="20"/>
                <w:szCs w:val="24"/>
              </w:rPr>
              <w:t>水利資源處：</w:t>
            </w:r>
            <w:r w:rsidRPr="001C5F62">
              <w:rPr>
                <w:rFonts w:ascii="標楷體" w:eastAsia="標楷體" w:hAnsi="標楷體" w:hint="eastAsia"/>
                <w:bCs/>
                <w:sz w:val="20"/>
                <w:szCs w:val="24"/>
              </w:rPr>
              <w:t>建議新增接獲土石流及大規模崩塌紅黃色警戒資訊後之處理程序。</w:t>
            </w:r>
          </w:p>
        </w:tc>
        <w:tc>
          <w:tcPr>
            <w:tcW w:w="3882" w:type="dxa"/>
            <w:shd w:val="clear" w:color="auto" w:fill="auto"/>
            <w:vAlign w:val="center"/>
          </w:tcPr>
          <w:p w14:paraId="54BEA30A" w14:textId="77777777" w:rsidR="00131548" w:rsidRPr="001C5F62" w:rsidRDefault="00131548" w:rsidP="005F1247">
            <w:pPr>
              <w:widowControl/>
              <w:overflowPunct w:val="0"/>
              <w:snapToGrid w:val="0"/>
              <w:spacing w:beforeLines="15" w:before="36" w:afterLines="15" w:after="36"/>
              <w:jc w:val="both"/>
              <w:rPr>
                <w:rFonts w:ascii="標楷體" w:eastAsia="標楷體" w:hAnsi="標楷體"/>
                <w:bCs/>
                <w:sz w:val="20"/>
                <w:szCs w:val="24"/>
              </w:rPr>
            </w:pPr>
            <w:r w:rsidRPr="001C5F62">
              <w:rPr>
                <w:rFonts w:ascii="標楷體" w:eastAsia="標楷體" w:hAnsi="標楷體" w:hint="eastAsia"/>
                <w:b/>
                <w:bCs/>
                <w:sz w:val="20"/>
                <w:szCs w:val="24"/>
              </w:rPr>
              <w:t>水利資源處：</w:t>
            </w:r>
            <w:r w:rsidRPr="001C5F62">
              <w:rPr>
                <w:rFonts w:ascii="標楷體" w:eastAsia="標楷體" w:hAnsi="標楷體" w:hint="eastAsia"/>
                <w:bCs/>
                <w:spacing w:val="-2"/>
                <w:sz w:val="20"/>
                <w:szCs w:val="24"/>
              </w:rPr>
              <w:t>建議新增接獲土石流及大規模崩塌紅黃色警戒資訊後之處理程序。</w:t>
            </w:r>
          </w:p>
        </w:tc>
      </w:tr>
    </w:tbl>
    <w:p w14:paraId="763CBBDE" w14:textId="77777777" w:rsidR="00131548" w:rsidRPr="001C5F62" w:rsidRDefault="00131548" w:rsidP="00A06E16">
      <w:pPr>
        <w:widowControl/>
        <w:overflowPunct w:val="0"/>
        <w:spacing w:line="360" w:lineRule="exact"/>
        <w:ind w:leftChars="50" w:left="120" w:firstLineChars="213" w:firstLine="383"/>
        <w:jc w:val="both"/>
        <w:rPr>
          <w:rFonts w:ascii="標楷體" w:eastAsia="標楷體" w:hAnsi="標楷體"/>
          <w:bCs/>
          <w:sz w:val="18"/>
          <w:szCs w:val="32"/>
        </w:rPr>
      </w:pPr>
      <w:r w:rsidRPr="001C5F62">
        <w:rPr>
          <w:rFonts w:ascii="標楷體" w:eastAsia="標楷體" w:hAnsi="標楷體" w:hint="eastAsia"/>
          <w:bCs/>
          <w:sz w:val="18"/>
          <w:szCs w:val="32"/>
        </w:rPr>
        <w:t>資料來源：整理自消防局提供資料。</w:t>
      </w:r>
    </w:p>
    <w:p w14:paraId="13002252" w14:textId="77777777" w:rsidR="00131548" w:rsidRPr="001C5F62" w:rsidRDefault="00131548" w:rsidP="00A70E80">
      <w:pPr>
        <w:pStyle w:val="100"/>
        <w:overflowPunct w:val="0"/>
        <w:spacing w:beforeLines="50" w:before="120" w:afterLines="50" w:after="120" w:line="560" w:lineRule="exact"/>
        <w:ind w:firstLineChars="303" w:firstLine="728"/>
        <w:jc w:val="both"/>
        <w:rPr>
          <w:rFonts w:ascii="新細明體" w:eastAsia="新細明體" w:hAnsi="新細明體" w:cs="新細明體"/>
          <w:bCs/>
          <w:sz w:val="24"/>
          <w:szCs w:val="24"/>
        </w:rPr>
      </w:pPr>
      <w:r w:rsidRPr="001C5F62">
        <w:rPr>
          <w:rFonts w:ascii="標楷體" w:hAnsi="標楷體" w:hint="eastAsia"/>
          <w:b/>
          <w:sz w:val="24"/>
          <w:szCs w:val="24"/>
        </w:rPr>
        <w:t xml:space="preserve">（2）　</w:t>
      </w:r>
      <w:r w:rsidRPr="001C5F62">
        <w:rPr>
          <w:rFonts w:ascii="標楷體" w:hAnsi="標楷體" w:hint="eastAsia"/>
          <w:b/>
          <w:bCs/>
          <w:sz w:val="24"/>
          <w:szCs w:val="24"/>
        </w:rPr>
        <w:t>部分公所未依規定於網站公開或更新轄內村（里）災害防救資訊，允待督促檢討改進妥處，以強化民眾自主防災效能：</w:t>
      </w:r>
      <w:r w:rsidRPr="001C5F62">
        <w:rPr>
          <w:rFonts w:ascii="標楷體" w:hAnsi="標楷體" w:hint="eastAsia"/>
          <w:bCs/>
          <w:sz w:val="24"/>
          <w:szCs w:val="24"/>
        </w:rPr>
        <w:t>依災害防救法第22條第1項第7款規定，為減少災害發生或防止災害擴大，各級政府平時應依權責實施災害潛勢、危險度、境況模擬與風險評估之調查分析及適時公布其結果。復依防災地圖作業手冊規定，主要係以災害潛勢圖及疏散避難圖為主，提供民眾及防救災人員瞭解避難收容處所位置及防救災情資，每年應定期檢討修訂，圖面所列各項防災資訊如有變更，需即時更新。爰113年度災害防救業務訪評實施計畫將「是否將地區災害防救計畫公開於公所防災資訊網頁？」及「村（里）簡易疏散避難圖是否建置於公所網站首頁？」等2項，列為訪評重點項目。另縣政府於113年4月19日檢送宜蘭縣113年度村里簡易疏散避難圖更新圖資，函請各公所更新網站圖資資料供民眾下載使用。惟查截至114年2月底止，大同鄉、壯圍鄉及五結鄉等公所，未公開或更新簡易疏散避難圖；壯圍鄉、員山鄉、礁溪鄉、蘇澳鎮及羅東鎮等公所，未公開或更新淹水雨量潛勢圖、坡地災害潛勢圖及海嘯疏散避難圖；員山鄉及三星鄉公所網站防災專區未公開地區災害防救計畫，羅東鎮公所未更新地區災害防救計畫等，各該公所未依規定落實圖資公開或更新作業，經函請消防局加強督促檢討改進妥處。據復：截至114年5月底止，大同鄉等8公所已於網站災害防救專區公開地區災害防救計畫，或更新簡易疏散避難圖、淹水雨量潛勢圖、坡地災害潛勢圖及海嘯疏散避難圖等災害防救資訊，俾利民眾查詢及下載防救災情資，以強化民眾自主防災效能。</w:t>
      </w:r>
    </w:p>
    <w:p w14:paraId="07316235" w14:textId="77777777" w:rsidR="00131548" w:rsidRPr="001C5F62" w:rsidRDefault="00485F10" w:rsidP="00A70E80">
      <w:pPr>
        <w:pStyle w:val="100"/>
        <w:overflowPunct w:val="0"/>
        <w:spacing w:beforeLines="50" w:before="120" w:afterLines="50" w:after="120" w:line="560" w:lineRule="exact"/>
        <w:ind w:firstLineChars="303" w:firstLine="728"/>
        <w:jc w:val="both"/>
        <w:rPr>
          <w:rFonts w:ascii="標楷體" w:hAnsi="標楷體"/>
          <w:spacing w:val="2"/>
        </w:rPr>
      </w:pPr>
      <w:r w:rsidRPr="001C5F62">
        <w:rPr>
          <w:rFonts w:ascii="標楷體" w:hAnsi="標楷體" w:hint="eastAsia"/>
          <w:b/>
          <w:noProof/>
          <w:sz w:val="24"/>
          <w:szCs w:val="24"/>
        </w:rPr>
        <w:lastRenderedPageBreak/>
        <mc:AlternateContent>
          <mc:Choice Requires="wps">
            <w:drawing>
              <wp:anchor distT="0" distB="0" distL="114300" distR="114300" simplePos="0" relativeHeight="251670528" behindDoc="1" locked="0" layoutInCell="1" allowOverlap="1" wp14:anchorId="49FEE946" wp14:editId="22193FB6">
                <wp:simplePos x="0" y="0"/>
                <wp:positionH relativeFrom="column">
                  <wp:posOffset>1754505</wp:posOffset>
                </wp:positionH>
                <wp:positionV relativeFrom="paragraph">
                  <wp:posOffset>4637405</wp:posOffset>
                </wp:positionV>
                <wp:extent cx="4675505" cy="2837815"/>
                <wp:effectExtent l="0" t="0" r="0" b="635"/>
                <wp:wrapTight wrapText="bothSides">
                  <wp:wrapPolygon edited="0">
                    <wp:start x="0" y="0"/>
                    <wp:lineTo x="0" y="21460"/>
                    <wp:lineTo x="21474" y="21460"/>
                    <wp:lineTo x="21474" y="0"/>
                    <wp:lineTo x="0" y="0"/>
                  </wp:wrapPolygon>
                </wp:wrapTight>
                <wp:docPr id="233" name="文字方塊 233"/>
                <wp:cNvGraphicFramePr/>
                <a:graphic xmlns:a="http://schemas.openxmlformats.org/drawingml/2006/main">
                  <a:graphicData uri="http://schemas.microsoft.com/office/word/2010/wordprocessingShape">
                    <wps:wsp>
                      <wps:cNvSpPr txBox="1"/>
                      <wps:spPr>
                        <a:xfrm>
                          <a:off x="0" y="0"/>
                          <a:ext cx="4675505" cy="28378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128576" w14:textId="77777777" w:rsidR="0097161F" w:rsidRPr="00007826" w:rsidRDefault="0097161F" w:rsidP="00485F10">
                            <w:pPr>
                              <w:widowControl/>
                              <w:overflowPunct w:val="0"/>
                              <w:spacing w:line="540" w:lineRule="exact"/>
                              <w:ind w:leftChars="-23" w:rightChars="38" w:right="91" w:hangingChars="23" w:hanging="55"/>
                              <w:jc w:val="center"/>
                              <w:rPr>
                                <w:rFonts w:ascii="標楷體" w:eastAsia="標楷體" w:hAnsi="標楷體"/>
                                <w:b/>
                                <w:bCs/>
                                <w:snapToGrid w:val="0"/>
                                <w:color w:val="000000"/>
                                <w:kern w:val="0"/>
                                <w:szCs w:val="24"/>
                              </w:rPr>
                            </w:pPr>
                            <w:r w:rsidRPr="00007826">
                              <w:rPr>
                                <w:rFonts w:ascii="標楷體" w:eastAsia="標楷體" w:hAnsi="標楷體" w:hint="eastAsia"/>
                                <w:b/>
                                <w:bCs/>
                                <w:snapToGrid w:val="0"/>
                                <w:color w:val="000000"/>
                                <w:kern w:val="0"/>
                                <w:szCs w:val="24"/>
                              </w:rPr>
                              <w:t>表</w:t>
                            </w:r>
                            <w:r>
                              <w:rPr>
                                <w:rFonts w:ascii="標楷體" w:eastAsia="標楷體" w:hAnsi="標楷體" w:hint="eastAsia"/>
                                <w:b/>
                                <w:bCs/>
                                <w:snapToGrid w:val="0"/>
                                <w:color w:val="000000"/>
                                <w:kern w:val="0"/>
                                <w:szCs w:val="24"/>
                              </w:rPr>
                              <w:t>2</w:t>
                            </w:r>
                            <w:r w:rsidRPr="00007826">
                              <w:rPr>
                                <w:rFonts w:ascii="標楷體" w:eastAsia="標楷體" w:hAnsi="標楷體" w:hint="eastAsia"/>
                                <w:b/>
                                <w:bCs/>
                                <w:snapToGrid w:val="0"/>
                                <w:color w:val="000000"/>
                                <w:kern w:val="0"/>
                                <w:szCs w:val="24"/>
                              </w:rPr>
                              <w:t xml:space="preserve">  截至113年底止宜蘭縣</w:t>
                            </w:r>
                            <w:r>
                              <w:rPr>
                                <w:rFonts w:ascii="標楷體" w:eastAsia="標楷體" w:hAnsi="標楷體" w:hint="eastAsia"/>
                                <w:b/>
                                <w:bCs/>
                                <w:snapToGrid w:val="0"/>
                                <w:color w:val="000000"/>
                                <w:kern w:val="0"/>
                                <w:szCs w:val="24"/>
                              </w:rPr>
                              <w:t>各</w:t>
                            </w:r>
                            <w:r w:rsidRPr="00007826">
                              <w:rPr>
                                <w:rFonts w:ascii="標楷體" w:eastAsia="標楷體" w:hAnsi="標楷體" w:hint="eastAsia"/>
                                <w:b/>
                                <w:bCs/>
                                <w:snapToGrid w:val="0"/>
                                <w:color w:val="000000"/>
                                <w:kern w:val="0"/>
                                <w:szCs w:val="24"/>
                              </w:rPr>
                              <w:t>韌性社區防災士</w:t>
                            </w:r>
                            <w:r>
                              <w:rPr>
                                <w:rFonts w:ascii="標楷體" w:eastAsia="標楷體" w:hAnsi="標楷體" w:hint="eastAsia"/>
                                <w:b/>
                                <w:bCs/>
                                <w:snapToGrid w:val="0"/>
                                <w:color w:val="000000"/>
                                <w:kern w:val="0"/>
                                <w:szCs w:val="24"/>
                              </w:rPr>
                              <w:t>人數</w:t>
                            </w:r>
                            <w:r w:rsidRPr="00007826">
                              <w:rPr>
                                <w:rFonts w:ascii="標楷體" w:eastAsia="標楷體" w:hAnsi="標楷體" w:hint="eastAsia"/>
                                <w:b/>
                                <w:bCs/>
                                <w:snapToGrid w:val="0"/>
                                <w:color w:val="000000"/>
                                <w:kern w:val="0"/>
                                <w:szCs w:val="24"/>
                              </w:rPr>
                              <w:t>統計</w:t>
                            </w:r>
                            <w:r>
                              <w:rPr>
                                <w:rFonts w:ascii="標楷體" w:eastAsia="標楷體" w:hAnsi="標楷體" w:hint="eastAsia"/>
                                <w:b/>
                                <w:bCs/>
                                <w:snapToGrid w:val="0"/>
                                <w:color w:val="000000"/>
                                <w:kern w:val="0"/>
                                <w:szCs w:val="24"/>
                              </w:rPr>
                              <w:t>情形</w:t>
                            </w:r>
                          </w:p>
                          <w:p w14:paraId="2296CD6C" w14:textId="77777777" w:rsidR="0097161F" w:rsidRPr="00007826" w:rsidRDefault="0097161F" w:rsidP="00A06E16">
                            <w:pPr>
                              <w:widowControl/>
                              <w:overflowPunct w:val="0"/>
                              <w:ind w:rightChars="56" w:right="134"/>
                              <w:jc w:val="right"/>
                              <w:rPr>
                                <w:rFonts w:ascii="標楷體" w:eastAsia="標楷體" w:hAnsi="標楷體"/>
                                <w:bCs/>
                                <w:snapToGrid w:val="0"/>
                                <w:color w:val="000000"/>
                                <w:kern w:val="0"/>
                                <w:sz w:val="18"/>
                                <w:szCs w:val="28"/>
                              </w:rPr>
                            </w:pPr>
                            <w:r w:rsidRPr="00007826">
                              <w:rPr>
                                <w:rFonts w:ascii="標楷體" w:eastAsia="標楷體" w:hAnsi="標楷體" w:hint="eastAsia"/>
                                <w:bCs/>
                                <w:snapToGrid w:val="0"/>
                                <w:color w:val="000000"/>
                                <w:kern w:val="0"/>
                                <w:sz w:val="18"/>
                                <w:szCs w:val="28"/>
                              </w:rPr>
                              <w:t>單位：人</w:t>
                            </w:r>
                          </w:p>
                          <w:tbl>
                            <w:tblPr>
                              <w:tblW w:w="701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3069"/>
                              <w:gridCol w:w="1829"/>
                            </w:tblGrid>
                            <w:tr w:rsidR="0097161F" w:rsidRPr="00007826" w14:paraId="5929E5F3" w14:textId="77777777" w:rsidTr="00F20276">
                              <w:trPr>
                                <w:trHeight w:val="345"/>
                                <w:tblHeader/>
                              </w:trPr>
                              <w:tc>
                                <w:tcPr>
                                  <w:tcW w:w="2118" w:type="dxa"/>
                                  <w:shd w:val="clear" w:color="auto" w:fill="auto"/>
                                  <w:vAlign w:val="center"/>
                                </w:tcPr>
                                <w:p w14:paraId="0E535BA3" w14:textId="77777777" w:rsidR="0097161F" w:rsidRPr="00007826" w:rsidRDefault="0097161F" w:rsidP="00A06E16">
                                  <w:pPr>
                                    <w:widowControl/>
                                    <w:overflowPunct w:val="0"/>
                                    <w:jc w:val="center"/>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期別</w:t>
                                  </w:r>
                                </w:p>
                              </w:tc>
                              <w:tc>
                                <w:tcPr>
                                  <w:tcW w:w="3069" w:type="dxa"/>
                                  <w:shd w:val="clear" w:color="auto" w:fill="auto"/>
                                  <w:vAlign w:val="center"/>
                                </w:tcPr>
                                <w:p w14:paraId="2EEF46EB" w14:textId="77777777" w:rsidR="0097161F" w:rsidRPr="00007826" w:rsidRDefault="0097161F" w:rsidP="00A06E16">
                                  <w:pPr>
                                    <w:widowControl/>
                                    <w:overflowPunct w:val="0"/>
                                    <w:jc w:val="center"/>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社區名稱</w:t>
                                  </w:r>
                                </w:p>
                              </w:tc>
                              <w:tc>
                                <w:tcPr>
                                  <w:tcW w:w="1829" w:type="dxa"/>
                                  <w:shd w:val="clear" w:color="auto" w:fill="auto"/>
                                  <w:vAlign w:val="center"/>
                                </w:tcPr>
                                <w:p w14:paraId="2C8082E2" w14:textId="77777777" w:rsidR="0097161F" w:rsidRPr="00007826" w:rsidRDefault="0097161F" w:rsidP="00A06E16">
                                  <w:pPr>
                                    <w:widowControl/>
                                    <w:overflowPunct w:val="0"/>
                                    <w:jc w:val="center"/>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防災士人數</w:t>
                                  </w:r>
                                </w:p>
                              </w:tc>
                            </w:tr>
                            <w:tr w:rsidR="0097161F" w:rsidRPr="00007826" w14:paraId="7EF41CDC" w14:textId="77777777" w:rsidTr="00F20276">
                              <w:trPr>
                                <w:trHeight w:val="259"/>
                              </w:trPr>
                              <w:tc>
                                <w:tcPr>
                                  <w:tcW w:w="5187" w:type="dxa"/>
                                  <w:gridSpan w:val="2"/>
                                  <w:shd w:val="clear" w:color="auto" w:fill="auto"/>
                                  <w:vAlign w:val="center"/>
                                </w:tcPr>
                                <w:p w14:paraId="376790EA" w14:textId="77777777" w:rsidR="0097161F" w:rsidRPr="00164831" w:rsidRDefault="0097161F" w:rsidP="00A06E16">
                                  <w:pPr>
                                    <w:widowControl/>
                                    <w:overflowPunct w:val="0"/>
                                    <w:jc w:val="center"/>
                                    <w:rPr>
                                      <w:rFonts w:ascii="標楷體" w:eastAsia="標楷體" w:hAnsi="標楷體"/>
                                      <w:b/>
                                      <w:bCs/>
                                      <w:snapToGrid w:val="0"/>
                                      <w:color w:val="000000"/>
                                      <w:sz w:val="20"/>
                                    </w:rPr>
                                  </w:pPr>
                                  <w:r w:rsidRPr="00164831">
                                    <w:rPr>
                                      <w:rFonts w:ascii="標楷體" w:eastAsia="標楷體" w:hAnsi="標楷體" w:hint="eastAsia"/>
                                      <w:b/>
                                      <w:bCs/>
                                      <w:snapToGrid w:val="0"/>
                                      <w:color w:val="000000"/>
                                      <w:sz w:val="20"/>
                                    </w:rPr>
                                    <w:t>合    計</w:t>
                                  </w:r>
                                </w:p>
                              </w:tc>
                              <w:tc>
                                <w:tcPr>
                                  <w:tcW w:w="1829" w:type="dxa"/>
                                  <w:shd w:val="clear" w:color="auto" w:fill="auto"/>
                                  <w:vAlign w:val="center"/>
                                </w:tcPr>
                                <w:p w14:paraId="1B2F4198" w14:textId="77777777" w:rsidR="0097161F" w:rsidRPr="00164831" w:rsidRDefault="0097161F" w:rsidP="00A06E16">
                                  <w:pPr>
                                    <w:widowControl/>
                                    <w:overflowPunct w:val="0"/>
                                    <w:jc w:val="right"/>
                                    <w:rPr>
                                      <w:rFonts w:ascii="標楷體" w:eastAsia="標楷體" w:hAnsi="標楷體"/>
                                      <w:b/>
                                      <w:bCs/>
                                      <w:snapToGrid w:val="0"/>
                                      <w:color w:val="000000"/>
                                      <w:sz w:val="20"/>
                                    </w:rPr>
                                  </w:pPr>
                                  <w:r w:rsidRPr="00164831">
                                    <w:rPr>
                                      <w:rFonts w:ascii="標楷體" w:eastAsia="標楷體" w:hAnsi="標楷體" w:hint="eastAsia"/>
                                      <w:b/>
                                      <w:bCs/>
                                      <w:snapToGrid w:val="0"/>
                                      <w:color w:val="000000"/>
                                      <w:sz w:val="20"/>
                                    </w:rPr>
                                    <w:t>59</w:t>
                                  </w:r>
                                </w:p>
                              </w:tc>
                            </w:tr>
                            <w:tr w:rsidR="0097161F" w:rsidRPr="00007826" w14:paraId="32079B3E" w14:textId="77777777" w:rsidTr="00261E31">
                              <w:trPr>
                                <w:trHeight w:val="290"/>
                              </w:trPr>
                              <w:tc>
                                <w:tcPr>
                                  <w:tcW w:w="2118" w:type="dxa"/>
                                  <w:vMerge w:val="restart"/>
                                  <w:shd w:val="clear" w:color="auto" w:fill="auto"/>
                                  <w:vAlign w:val="center"/>
                                </w:tcPr>
                                <w:p w14:paraId="76043069" w14:textId="77777777" w:rsidR="0097161F" w:rsidRPr="00007826" w:rsidRDefault="0097161F" w:rsidP="00A06E16">
                                  <w:pPr>
                                    <w:jc w:val="center"/>
                                    <w:rPr>
                                      <w:rFonts w:ascii="標楷體" w:eastAsia="標楷體" w:hAnsi="標楷體"/>
                                      <w:color w:val="000000"/>
                                      <w:sz w:val="20"/>
                                    </w:rPr>
                                  </w:pPr>
                                  <w:r w:rsidRPr="00007826">
                                    <w:rPr>
                                      <w:rFonts w:ascii="標楷體" w:eastAsia="標楷體" w:hAnsi="標楷體" w:hint="eastAsia"/>
                                      <w:color w:val="000000"/>
                                      <w:sz w:val="20"/>
                                    </w:rPr>
                                    <w:t>第一期韌性社區</w:t>
                                  </w:r>
                                </w:p>
                              </w:tc>
                              <w:tc>
                                <w:tcPr>
                                  <w:tcW w:w="3069" w:type="dxa"/>
                                  <w:shd w:val="clear" w:color="auto" w:fill="auto"/>
                                  <w:vAlign w:val="center"/>
                                </w:tcPr>
                                <w:p w14:paraId="19C21C2A"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1.礁溪鄉德陽社區發展協會</w:t>
                                  </w:r>
                                </w:p>
                              </w:tc>
                              <w:tc>
                                <w:tcPr>
                                  <w:tcW w:w="1829" w:type="dxa"/>
                                  <w:shd w:val="clear" w:color="auto" w:fill="auto"/>
                                  <w:vAlign w:val="center"/>
                                </w:tcPr>
                                <w:p w14:paraId="46BF4003"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17</w:t>
                                  </w:r>
                                </w:p>
                              </w:tc>
                            </w:tr>
                            <w:tr w:rsidR="0097161F" w:rsidRPr="00007826" w14:paraId="58F2CE7B" w14:textId="77777777" w:rsidTr="00261E31">
                              <w:trPr>
                                <w:trHeight w:val="290"/>
                              </w:trPr>
                              <w:tc>
                                <w:tcPr>
                                  <w:tcW w:w="2118" w:type="dxa"/>
                                  <w:vMerge/>
                                  <w:shd w:val="clear" w:color="auto" w:fill="auto"/>
                                </w:tcPr>
                                <w:p w14:paraId="68DB5F6E" w14:textId="77777777" w:rsidR="0097161F" w:rsidRPr="00007826" w:rsidRDefault="0097161F" w:rsidP="00A06E16">
                                  <w:pPr>
                                    <w:rPr>
                                      <w:rFonts w:ascii="標楷體" w:eastAsia="標楷體" w:hAnsi="標楷體"/>
                                      <w:color w:val="000000"/>
                                      <w:sz w:val="20"/>
                                    </w:rPr>
                                  </w:pPr>
                                </w:p>
                              </w:tc>
                              <w:tc>
                                <w:tcPr>
                                  <w:tcW w:w="3069" w:type="dxa"/>
                                  <w:shd w:val="clear" w:color="auto" w:fill="auto"/>
                                  <w:vAlign w:val="center"/>
                                </w:tcPr>
                                <w:p w14:paraId="42E8EADC"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2.員山鄉同樂社區發展協會</w:t>
                                  </w:r>
                                </w:p>
                              </w:tc>
                              <w:tc>
                                <w:tcPr>
                                  <w:tcW w:w="1829" w:type="dxa"/>
                                  <w:shd w:val="clear" w:color="auto" w:fill="auto"/>
                                  <w:vAlign w:val="center"/>
                                </w:tcPr>
                                <w:p w14:paraId="7C86C2F9" w14:textId="77777777" w:rsidR="0097161F" w:rsidRPr="00007826" w:rsidRDefault="0097161F" w:rsidP="00CA2F6D">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8</w:t>
                                  </w:r>
                                </w:p>
                              </w:tc>
                            </w:tr>
                            <w:tr w:rsidR="0097161F" w:rsidRPr="00007826" w14:paraId="485F09A3" w14:textId="77777777" w:rsidTr="00261E31">
                              <w:trPr>
                                <w:trHeight w:val="290"/>
                              </w:trPr>
                              <w:tc>
                                <w:tcPr>
                                  <w:tcW w:w="2118" w:type="dxa"/>
                                  <w:vMerge/>
                                  <w:shd w:val="clear" w:color="auto" w:fill="auto"/>
                                </w:tcPr>
                                <w:p w14:paraId="75E8209E" w14:textId="77777777" w:rsidR="0097161F" w:rsidRPr="00007826" w:rsidRDefault="0097161F" w:rsidP="00A06E16">
                                  <w:pPr>
                                    <w:rPr>
                                      <w:rFonts w:ascii="標楷體" w:eastAsia="標楷體" w:hAnsi="標楷體"/>
                                      <w:color w:val="000000"/>
                                      <w:sz w:val="20"/>
                                    </w:rPr>
                                  </w:pPr>
                                </w:p>
                              </w:tc>
                              <w:tc>
                                <w:tcPr>
                                  <w:tcW w:w="3069" w:type="dxa"/>
                                  <w:shd w:val="clear" w:color="auto" w:fill="auto"/>
                                  <w:vAlign w:val="center"/>
                                </w:tcPr>
                                <w:p w14:paraId="653848BA"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3.宜蘭市七張社區發展協會</w:t>
                                  </w:r>
                                </w:p>
                              </w:tc>
                              <w:tc>
                                <w:tcPr>
                                  <w:tcW w:w="1829" w:type="dxa"/>
                                  <w:shd w:val="clear" w:color="auto" w:fill="auto"/>
                                  <w:vAlign w:val="center"/>
                                </w:tcPr>
                                <w:p w14:paraId="3B4B072C"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5</w:t>
                                  </w:r>
                                </w:p>
                              </w:tc>
                            </w:tr>
                            <w:tr w:rsidR="0097161F" w:rsidRPr="00007826" w14:paraId="26E98390" w14:textId="77777777" w:rsidTr="00261E31">
                              <w:trPr>
                                <w:trHeight w:val="290"/>
                              </w:trPr>
                              <w:tc>
                                <w:tcPr>
                                  <w:tcW w:w="2118" w:type="dxa"/>
                                  <w:vMerge w:val="restart"/>
                                  <w:shd w:val="clear" w:color="auto" w:fill="auto"/>
                                  <w:vAlign w:val="center"/>
                                </w:tcPr>
                                <w:p w14:paraId="01018637" w14:textId="77777777" w:rsidR="0097161F" w:rsidRPr="00007826" w:rsidRDefault="0097161F" w:rsidP="00A06E16">
                                  <w:pPr>
                                    <w:jc w:val="center"/>
                                    <w:rPr>
                                      <w:rFonts w:ascii="標楷體" w:eastAsia="標楷體" w:hAnsi="標楷體"/>
                                      <w:color w:val="000000"/>
                                      <w:sz w:val="20"/>
                                    </w:rPr>
                                  </w:pPr>
                                  <w:r w:rsidRPr="00007826">
                                    <w:rPr>
                                      <w:rFonts w:ascii="標楷體" w:eastAsia="標楷體" w:hAnsi="標楷體" w:hint="eastAsia"/>
                                      <w:color w:val="000000"/>
                                      <w:sz w:val="20"/>
                                    </w:rPr>
                                    <w:t>第二期韌性社區</w:t>
                                  </w:r>
                                </w:p>
                              </w:tc>
                              <w:tc>
                                <w:tcPr>
                                  <w:tcW w:w="3069" w:type="dxa"/>
                                  <w:shd w:val="clear" w:color="auto" w:fill="auto"/>
                                  <w:vAlign w:val="center"/>
                                </w:tcPr>
                                <w:p w14:paraId="328690D9" w14:textId="77777777" w:rsidR="0097161F" w:rsidRPr="00007826" w:rsidRDefault="0097161F" w:rsidP="00A06E16">
                                  <w:pPr>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4.五結鄉大吉社區發展協會</w:t>
                                  </w:r>
                                </w:p>
                              </w:tc>
                              <w:tc>
                                <w:tcPr>
                                  <w:tcW w:w="1829" w:type="dxa"/>
                                  <w:shd w:val="clear" w:color="auto" w:fill="auto"/>
                                  <w:vAlign w:val="center"/>
                                </w:tcPr>
                                <w:p w14:paraId="6F6F9665"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8</w:t>
                                  </w:r>
                                </w:p>
                              </w:tc>
                            </w:tr>
                            <w:tr w:rsidR="0097161F" w:rsidRPr="00007826" w14:paraId="0A9997CC" w14:textId="77777777" w:rsidTr="00261E31">
                              <w:trPr>
                                <w:trHeight w:val="290"/>
                              </w:trPr>
                              <w:tc>
                                <w:tcPr>
                                  <w:tcW w:w="2118" w:type="dxa"/>
                                  <w:vMerge/>
                                  <w:shd w:val="clear" w:color="auto" w:fill="auto"/>
                                  <w:vAlign w:val="center"/>
                                </w:tcPr>
                                <w:p w14:paraId="6768E588" w14:textId="77777777" w:rsidR="0097161F" w:rsidRPr="00007826" w:rsidRDefault="0097161F" w:rsidP="00A06E16">
                                  <w:pPr>
                                    <w:jc w:val="center"/>
                                    <w:rPr>
                                      <w:rFonts w:ascii="標楷體" w:eastAsia="標楷體" w:hAnsi="標楷體"/>
                                      <w:color w:val="000000"/>
                                      <w:sz w:val="20"/>
                                    </w:rPr>
                                  </w:pPr>
                                </w:p>
                              </w:tc>
                              <w:tc>
                                <w:tcPr>
                                  <w:tcW w:w="3069" w:type="dxa"/>
                                  <w:shd w:val="clear" w:color="auto" w:fill="auto"/>
                                  <w:vAlign w:val="center"/>
                                </w:tcPr>
                                <w:p w14:paraId="3E3A716A" w14:textId="77777777" w:rsidR="0097161F" w:rsidRPr="00007826" w:rsidRDefault="0097161F" w:rsidP="00A06E16">
                                  <w:pPr>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5.南澳鄉東岳社區發展協會</w:t>
                                  </w:r>
                                </w:p>
                              </w:tc>
                              <w:tc>
                                <w:tcPr>
                                  <w:tcW w:w="1829" w:type="dxa"/>
                                  <w:shd w:val="clear" w:color="auto" w:fill="auto"/>
                                  <w:vAlign w:val="center"/>
                                </w:tcPr>
                                <w:p w14:paraId="631DD5A2"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3</w:t>
                                  </w:r>
                                </w:p>
                              </w:tc>
                            </w:tr>
                            <w:tr w:rsidR="0097161F" w:rsidRPr="00007826" w14:paraId="54CD950E" w14:textId="77777777" w:rsidTr="00261E31">
                              <w:trPr>
                                <w:trHeight w:val="290"/>
                              </w:trPr>
                              <w:tc>
                                <w:tcPr>
                                  <w:tcW w:w="2118" w:type="dxa"/>
                                  <w:vMerge/>
                                  <w:shd w:val="clear" w:color="auto" w:fill="auto"/>
                                  <w:vAlign w:val="center"/>
                                </w:tcPr>
                                <w:p w14:paraId="41612ED2" w14:textId="77777777" w:rsidR="0097161F" w:rsidRPr="00007826" w:rsidRDefault="0097161F" w:rsidP="00A06E16">
                                  <w:pPr>
                                    <w:jc w:val="center"/>
                                    <w:rPr>
                                      <w:rFonts w:ascii="標楷體" w:eastAsia="標楷體" w:hAnsi="標楷體"/>
                                      <w:color w:val="000000"/>
                                      <w:sz w:val="20"/>
                                    </w:rPr>
                                  </w:pPr>
                                </w:p>
                              </w:tc>
                              <w:tc>
                                <w:tcPr>
                                  <w:tcW w:w="3069" w:type="dxa"/>
                                  <w:shd w:val="clear" w:color="auto" w:fill="auto"/>
                                  <w:vAlign w:val="center"/>
                                </w:tcPr>
                                <w:p w14:paraId="484E1398" w14:textId="77777777" w:rsidR="0097161F" w:rsidRPr="00007826" w:rsidRDefault="0097161F" w:rsidP="00A06E16">
                                  <w:pPr>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6.羅東鎮北成社區發展協會</w:t>
                                  </w:r>
                                </w:p>
                              </w:tc>
                              <w:tc>
                                <w:tcPr>
                                  <w:tcW w:w="1829" w:type="dxa"/>
                                  <w:shd w:val="clear" w:color="auto" w:fill="auto"/>
                                  <w:vAlign w:val="center"/>
                                </w:tcPr>
                                <w:p w14:paraId="765277DF" w14:textId="77777777" w:rsidR="0097161F" w:rsidRPr="00007826" w:rsidRDefault="0097161F" w:rsidP="00CA2F6D">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5</w:t>
                                  </w:r>
                                </w:p>
                              </w:tc>
                            </w:tr>
                            <w:tr w:rsidR="0097161F" w:rsidRPr="00007826" w14:paraId="3D36DB3F" w14:textId="77777777" w:rsidTr="00261E31">
                              <w:trPr>
                                <w:trHeight w:val="290"/>
                              </w:trPr>
                              <w:tc>
                                <w:tcPr>
                                  <w:tcW w:w="2118" w:type="dxa"/>
                                  <w:vMerge w:val="restart"/>
                                  <w:shd w:val="clear" w:color="auto" w:fill="auto"/>
                                  <w:vAlign w:val="center"/>
                                </w:tcPr>
                                <w:p w14:paraId="6DDC1B6A" w14:textId="77777777" w:rsidR="0097161F" w:rsidRPr="00007826" w:rsidRDefault="0097161F" w:rsidP="00A06E16">
                                  <w:pPr>
                                    <w:jc w:val="center"/>
                                    <w:rPr>
                                      <w:rFonts w:ascii="標楷體" w:eastAsia="標楷體" w:hAnsi="標楷體"/>
                                      <w:color w:val="000000"/>
                                      <w:sz w:val="20"/>
                                    </w:rPr>
                                  </w:pPr>
                                  <w:r w:rsidRPr="00007826">
                                    <w:rPr>
                                      <w:rFonts w:ascii="標楷體" w:eastAsia="標楷體" w:hAnsi="標楷體" w:hint="eastAsia"/>
                                      <w:color w:val="000000"/>
                                      <w:sz w:val="20"/>
                                    </w:rPr>
                                    <w:t>第三期韌性社區</w:t>
                                  </w:r>
                                </w:p>
                              </w:tc>
                              <w:tc>
                                <w:tcPr>
                                  <w:tcW w:w="3069" w:type="dxa"/>
                                  <w:shd w:val="clear" w:color="auto" w:fill="auto"/>
                                  <w:vAlign w:val="center"/>
                                </w:tcPr>
                                <w:p w14:paraId="3014AFD7"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7.羅東鎮東安社區發展協會</w:t>
                                  </w:r>
                                </w:p>
                              </w:tc>
                              <w:tc>
                                <w:tcPr>
                                  <w:tcW w:w="1829" w:type="dxa"/>
                                  <w:shd w:val="clear" w:color="auto" w:fill="auto"/>
                                  <w:vAlign w:val="center"/>
                                </w:tcPr>
                                <w:p w14:paraId="24AA882D"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10</w:t>
                                  </w:r>
                                </w:p>
                              </w:tc>
                            </w:tr>
                            <w:tr w:rsidR="0097161F" w:rsidRPr="00007826" w14:paraId="159004F9" w14:textId="77777777" w:rsidTr="00261E31">
                              <w:trPr>
                                <w:trHeight w:val="290"/>
                              </w:trPr>
                              <w:tc>
                                <w:tcPr>
                                  <w:tcW w:w="2118" w:type="dxa"/>
                                  <w:vMerge/>
                                  <w:shd w:val="clear" w:color="auto" w:fill="auto"/>
                                </w:tcPr>
                                <w:p w14:paraId="7C85E2DD" w14:textId="77777777" w:rsidR="0097161F" w:rsidRPr="00007826" w:rsidRDefault="0097161F" w:rsidP="00A06E16">
                                  <w:pPr>
                                    <w:rPr>
                                      <w:rFonts w:ascii="標楷體" w:eastAsia="標楷體" w:hAnsi="標楷體"/>
                                      <w:color w:val="000000"/>
                                      <w:sz w:val="20"/>
                                    </w:rPr>
                                  </w:pPr>
                                </w:p>
                              </w:tc>
                              <w:tc>
                                <w:tcPr>
                                  <w:tcW w:w="3069" w:type="dxa"/>
                                  <w:shd w:val="clear" w:color="auto" w:fill="auto"/>
                                  <w:vAlign w:val="center"/>
                                </w:tcPr>
                                <w:p w14:paraId="375D3677"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8.宜蘭市延平社區發展協會</w:t>
                                  </w:r>
                                </w:p>
                              </w:tc>
                              <w:tc>
                                <w:tcPr>
                                  <w:tcW w:w="1829" w:type="dxa"/>
                                  <w:shd w:val="clear" w:color="auto" w:fill="auto"/>
                                  <w:vAlign w:val="center"/>
                                </w:tcPr>
                                <w:p w14:paraId="0DFF4894"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3</w:t>
                                  </w:r>
                                </w:p>
                              </w:tc>
                            </w:tr>
                            <w:tr w:rsidR="0097161F" w:rsidRPr="00007826" w14:paraId="4B93D848" w14:textId="77777777" w:rsidTr="00261E31">
                              <w:trPr>
                                <w:trHeight w:val="290"/>
                              </w:trPr>
                              <w:tc>
                                <w:tcPr>
                                  <w:tcW w:w="2118" w:type="dxa"/>
                                  <w:vMerge/>
                                  <w:shd w:val="clear" w:color="auto" w:fill="auto"/>
                                </w:tcPr>
                                <w:p w14:paraId="511B8891" w14:textId="77777777" w:rsidR="0097161F" w:rsidRPr="00007826" w:rsidRDefault="0097161F" w:rsidP="00A06E16">
                                  <w:pPr>
                                    <w:rPr>
                                      <w:rFonts w:ascii="標楷體" w:eastAsia="標楷體" w:hAnsi="標楷體"/>
                                      <w:color w:val="000000"/>
                                      <w:sz w:val="20"/>
                                    </w:rPr>
                                  </w:pPr>
                                </w:p>
                              </w:tc>
                              <w:tc>
                                <w:tcPr>
                                  <w:tcW w:w="3069" w:type="dxa"/>
                                  <w:shd w:val="clear" w:color="auto" w:fill="auto"/>
                                  <w:vAlign w:val="center"/>
                                </w:tcPr>
                                <w:p w14:paraId="285300CA"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9.五結鄉大眾社區發展協會</w:t>
                                  </w:r>
                                </w:p>
                              </w:tc>
                              <w:tc>
                                <w:tcPr>
                                  <w:tcW w:w="1829" w:type="dxa"/>
                                  <w:shd w:val="clear" w:color="auto" w:fill="auto"/>
                                  <w:vAlign w:val="center"/>
                                </w:tcPr>
                                <w:p w14:paraId="1351FE42" w14:textId="2B458BAF" w:rsidR="0097161F" w:rsidRPr="00007826" w:rsidRDefault="0097161F" w:rsidP="00A06E16">
                                  <w:pPr>
                                    <w:widowControl/>
                                    <w:overflowPunct w:val="0"/>
                                    <w:jc w:val="right"/>
                                    <w:rPr>
                                      <w:rFonts w:ascii="標楷體" w:eastAsia="標楷體" w:hAnsi="標楷體"/>
                                      <w:bCs/>
                                      <w:snapToGrid w:val="0"/>
                                      <w:color w:val="000000"/>
                                      <w:sz w:val="20"/>
                                    </w:rPr>
                                  </w:pPr>
                                  <w:r w:rsidRPr="00414935">
                                    <w:rPr>
                                      <w:rFonts w:ascii="標楷體" w:eastAsia="標楷體" w:hAnsi="標楷體" w:cs="標楷體" w:hint="eastAsia"/>
                                      <w:color w:val="000000"/>
                                      <w:sz w:val="20"/>
                                    </w:rPr>
                                    <w:t>－</w:t>
                                  </w:r>
                                </w:p>
                              </w:tc>
                            </w:tr>
                          </w:tbl>
                          <w:p w14:paraId="01DD25BD" w14:textId="77777777" w:rsidR="0097161F" w:rsidRPr="00007826" w:rsidRDefault="0097161F" w:rsidP="00A06E16">
                            <w:pPr>
                              <w:widowControl/>
                              <w:overflowPunct w:val="0"/>
                              <w:ind w:leftChars="5" w:left="53" w:hangingChars="23" w:hanging="41"/>
                              <w:jc w:val="both"/>
                            </w:pPr>
                            <w:r w:rsidRPr="00007826">
                              <w:rPr>
                                <w:rFonts w:ascii="標楷體" w:eastAsia="標楷體" w:hAnsi="標楷體" w:hint="eastAsia"/>
                                <w:bCs/>
                                <w:color w:val="000000"/>
                                <w:sz w:val="18"/>
                                <w:szCs w:val="32"/>
                              </w:rPr>
                              <w:t>資料來源：整理自</w:t>
                            </w:r>
                            <w:r>
                              <w:rPr>
                                <w:rFonts w:ascii="標楷體" w:eastAsia="標楷體" w:hAnsi="標楷體" w:hint="eastAsia"/>
                                <w:bCs/>
                                <w:color w:val="000000"/>
                                <w:sz w:val="18"/>
                                <w:szCs w:val="32"/>
                              </w:rPr>
                              <w:t>消防</w:t>
                            </w:r>
                            <w:r w:rsidRPr="00007826">
                              <w:rPr>
                                <w:rFonts w:ascii="標楷體" w:eastAsia="標楷體" w:hAnsi="標楷體" w:hint="eastAsia"/>
                                <w:bCs/>
                                <w:color w:val="000000"/>
                                <w:sz w:val="18"/>
                                <w:szCs w:val="32"/>
                              </w:rPr>
                              <w:t>局提供資料。</w:t>
                            </w:r>
                          </w:p>
                          <w:p w14:paraId="1BFD8680" w14:textId="77777777" w:rsidR="0097161F" w:rsidRDefault="009716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EE946" id="文字方塊 233" o:spid="_x0000_s1105" type="#_x0000_t202" style="position:absolute;left:0;text-align:left;margin-left:138.15pt;margin-top:365.15pt;width:368.15pt;height:223.4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" fillcolor="white [3201]" stroked="f" strokeweight=".5pt">
                <v:textbox>
                  <w:txbxContent>
                    <w:p w14:paraId="35128576" w14:textId="77777777" w:rsidR="0097161F" w:rsidRPr="00007826" w:rsidRDefault="0097161F" w:rsidP="00485F10">
                      <w:pPr>
                        <w:widowControl/>
                        <w:overflowPunct w:val="0"/>
                        <w:spacing w:line="540" w:lineRule="exact"/>
                        <w:ind w:leftChars="-23" w:rightChars="38" w:right="91" w:hangingChars="23" w:hanging="55"/>
                        <w:jc w:val="center"/>
                        <w:rPr>
                          <w:rFonts w:ascii="標楷體" w:eastAsia="標楷體" w:hAnsi="標楷體"/>
                          <w:b/>
                          <w:bCs/>
                          <w:snapToGrid w:val="0"/>
                          <w:color w:val="000000"/>
                          <w:kern w:val="0"/>
                          <w:szCs w:val="24"/>
                        </w:rPr>
                      </w:pPr>
                      <w:r w:rsidRPr="00007826">
                        <w:rPr>
                          <w:rFonts w:ascii="標楷體" w:eastAsia="標楷體" w:hAnsi="標楷體" w:hint="eastAsia"/>
                          <w:b/>
                          <w:bCs/>
                          <w:snapToGrid w:val="0"/>
                          <w:color w:val="000000"/>
                          <w:kern w:val="0"/>
                          <w:szCs w:val="24"/>
                        </w:rPr>
                        <w:t>表</w:t>
                      </w:r>
                      <w:r>
                        <w:rPr>
                          <w:rFonts w:ascii="標楷體" w:eastAsia="標楷體" w:hAnsi="標楷體" w:hint="eastAsia"/>
                          <w:b/>
                          <w:bCs/>
                          <w:snapToGrid w:val="0"/>
                          <w:color w:val="000000"/>
                          <w:kern w:val="0"/>
                          <w:szCs w:val="24"/>
                        </w:rPr>
                        <w:t>2</w:t>
                      </w:r>
                      <w:r w:rsidRPr="00007826">
                        <w:rPr>
                          <w:rFonts w:ascii="標楷體" w:eastAsia="標楷體" w:hAnsi="標楷體" w:hint="eastAsia"/>
                          <w:b/>
                          <w:bCs/>
                          <w:snapToGrid w:val="0"/>
                          <w:color w:val="000000"/>
                          <w:kern w:val="0"/>
                          <w:szCs w:val="24"/>
                        </w:rPr>
                        <w:t xml:space="preserve">  截至113年底止宜蘭縣</w:t>
                      </w:r>
                      <w:r>
                        <w:rPr>
                          <w:rFonts w:ascii="標楷體" w:eastAsia="標楷體" w:hAnsi="標楷體" w:hint="eastAsia"/>
                          <w:b/>
                          <w:bCs/>
                          <w:snapToGrid w:val="0"/>
                          <w:color w:val="000000"/>
                          <w:kern w:val="0"/>
                          <w:szCs w:val="24"/>
                        </w:rPr>
                        <w:t>各</w:t>
                      </w:r>
                      <w:r w:rsidRPr="00007826">
                        <w:rPr>
                          <w:rFonts w:ascii="標楷體" w:eastAsia="標楷體" w:hAnsi="標楷體" w:hint="eastAsia"/>
                          <w:b/>
                          <w:bCs/>
                          <w:snapToGrid w:val="0"/>
                          <w:color w:val="000000"/>
                          <w:kern w:val="0"/>
                          <w:szCs w:val="24"/>
                        </w:rPr>
                        <w:t>韌性社區防災士</w:t>
                      </w:r>
                      <w:r>
                        <w:rPr>
                          <w:rFonts w:ascii="標楷體" w:eastAsia="標楷體" w:hAnsi="標楷體" w:hint="eastAsia"/>
                          <w:b/>
                          <w:bCs/>
                          <w:snapToGrid w:val="0"/>
                          <w:color w:val="000000"/>
                          <w:kern w:val="0"/>
                          <w:szCs w:val="24"/>
                        </w:rPr>
                        <w:t>人數</w:t>
                      </w:r>
                      <w:r w:rsidRPr="00007826">
                        <w:rPr>
                          <w:rFonts w:ascii="標楷體" w:eastAsia="標楷體" w:hAnsi="標楷體" w:hint="eastAsia"/>
                          <w:b/>
                          <w:bCs/>
                          <w:snapToGrid w:val="0"/>
                          <w:color w:val="000000"/>
                          <w:kern w:val="0"/>
                          <w:szCs w:val="24"/>
                        </w:rPr>
                        <w:t>統計</w:t>
                      </w:r>
                      <w:r>
                        <w:rPr>
                          <w:rFonts w:ascii="標楷體" w:eastAsia="標楷體" w:hAnsi="標楷體" w:hint="eastAsia"/>
                          <w:b/>
                          <w:bCs/>
                          <w:snapToGrid w:val="0"/>
                          <w:color w:val="000000"/>
                          <w:kern w:val="0"/>
                          <w:szCs w:val="24"/>
                        </w:rPr>
                        <w:t>情形</w:t>
                      </w:r>
                    </w:p>
                    <w:p w14:paraId="2296CD6C" w14:textId="77777777" w:rsidR="0097161F" w:rsidRPr="00007826" w:rsidRDefault="0097161F" w:rsidP="00A06E16">
                      <w:pPr>
                        <w:widowControl/>
                        <w:overflowPunct w:val="0"/>
                        <w:ind w:rightChars="56" w:right="134"/>
                        <w:jc w:val="right"/>
                        <w:rPr>
                          <w:rFonts w:ascii="標楷體" w:eastAsia="標楷體" w:hAnsi="標楷體"/>
                          <w:bCs/>
                          <w:snapToGrid w:val="0"/>
                          <w:color w:val="000000"/>
                          <w:kern w:val="0"/>
                          <w:sz w:val="18"/>
                          <w:szCs w:val="28"/>
                        </w:rPr>
                      </w:pPr>
                      <w:r w:rsidRPr="00007826">
                        <w:rPr>
                          <w:rFonts w:ascii="標楷體" w:eastAsia="標楷體" w:hAnsi="標楷體" w:hint="eastAsia"/>
                          <w:bCs/>
                          <w:snapToGrid w:val="0"/>
                          <w:color w:val="000000"/>
                          <w:kern w:val="0"/>
                          <w:sz w:val="18"/>
                          <w:szCs w:val="28"/>
                        </w:rPr>
                        <w:t>單位：人</w:t>
                      </w:r>
                    </w:p>
                    <w:tbl>
                      <w:tblPr>
                        <w:tblW w:w="701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3069"/>
                        <w:gridCol w:w="1829"/>
                      </w:tblGrid>
                      <w:tr w:rsidR="0097161F" w:rsidRPr="00007826" w14:paraId="5929E5F3" w14:textId="77777777" w:rsidTr="00F20276">
                        <w:trPr>
                          <w:trHeight w:val="345"/>
                          <w:tblHeader/>
                        </w:trPr>
                        <w:tc>
                          <w:tcPr>
                            <w:tcW w:w="2118" w:type="dxa"/>
                            <w:shd w:val="clear" w:color="auto" w:fill="auto"/>
                            <w:vAlign w:val="center"/>
                          </w:tcPr>
                          <w:p w14:paraId="0E535BA3" w14:textId="77777777" w:rsidR="0097161F" w:rsidRPr="00007826" w:rsidRDefault="0097161F" w:rsidP="00A06E16">
                            <w:pPr>
                              <w:widowControl/>
                              <w:overflowPunct w:val="0"/>
                              <w:jc w:val="center"/>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期別</w:t>
                            </w:r>
                          </w:p>
                        </w:tc>
                        <w:tc>
                          <w:tcPr>
                            <w:tcW w:w="3069" w:type="dxa"/>
                            <w:shd w:val="clear" w:color="auto" w:fill="auto"/>
                            <w:vAlign w:val="center"/>
                          </w:tcPr>
                          <w:p w14:paraId="2EEF46EB" w14:textId="77777777" w:rsidR="0097161F" w:rsidRPr="00007826" w:rsidRDefault="0097161F" w:rsidP="00A06E16">
                            <w:pPr>
                              <w:widowControl/>
                              <w:overflowPunct w:val="0"/>
                              <w:jc w:val="center"/>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社區名稱</w:t>
                            </w:r>
                          </w:p>
                        </w:tc>
                        <w:tc>
                          <w:tcPr>
                            <w:tcW w:w="1829" w:type="dxa"/>
                            <w:shd w:val="clear" w:color="auto" w:fill="auto"/>
                            <w:vAlign w:val="center"/>
                          </w:tcPr>
                          <w:p w14:paraId="2C8082E2" w14:textId="77777777" w:rsidR="0097161F" w:rsidRPr="00007826" w:rsidRDefault="0097161F" w:rsidP="00A06E16">
                            <w:pPr>
                              <w:widowControl/>
                              <w:overflowPunct w:val="0"/>
                              <w:jc w:val="center"/>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防災士人數</w:t>
                            </w:r>
                          </w:p>
                        </w:tc>
                      </w:tr>
                      <w:tr w:rsidR="0097161F" w:rsidRPr="00007826" w14:paraId="7EF41CDC" w14:textId="77777777" w:rsidTr="00F20276">
                        <w:trPr>
                          <w:trHeight w:val="259"/>
                        </w:trPr>
                        <w:tc>
                          <w:tcPr>
                            <w:tcW w:w="5187" w:type="dxa"/>
                            <w:gridSpan w:val="2"/>
                            <w:shd w:val="clear" w:color="auto" w:fill="auto"/>
                            <w:vAlign w:val="center"/>
                          </w:tcPr>
                          <w:p w14:paraId="376790EA" w14:textId="77777777" w:rsidR="0097161F" w:rsidRPr="00164831" w:rsidRDefault="0097161F" w:rsidP="00A06E16">
                            <w:pPr>
                              <w:widowControl/>
                              <w:overflowPunct w:val="0"/>
                              <w:jc w:val="center"/>
                              <w:rPr>
                                <w:rFonts w:ascii="標楷體" w:eastAsia="標楷體" w:hAnsi="標楷體"/>
                                <w:b/>
                                <w:bCs/>
                                <w:snapToGrid w:val="0"/>
                                <w:color w:val="000000"/>
                                <w:sz w:val="20"/>
                              </w:rPr>
                            </w:pPr>
                            <w:r w:rsidRPr="00164831">
                              <w:rPr>
                                <w:rFonts w:ascii="標楷體" w:eastAsia="標楷體" w:hAnsi="標楷體" w:hint="eastAsia"/>
                                <w:b/>
                                <w:bCs/>
                                <w:snapToGrid w:val="0"/>
                                <w:color w:val="000000"/>
                                <w:sz w:val="20"/>
                              </w:rPr>
                              <w:t>合    計</w:t>
                            </w:r>
                          </w:p>
                        </w:tc>
                        <w:tc>
                          <w:tcPr>
                            <w:tcW w:w="1829" w:type="dxa"/>
                            <w:shd w:val="clear" w:color="auto" w:fill="auto"/>
                            <w:vAlign w:val="center"/>
                          </w:tcPr>
                          <w:p w14:paraId="1B2F4198" w14:textId="77777777" w:rsidR="0097161F" w:rsidRPr="00164831" w:rsidRDefault="0097161F" w:rsidP="00A06E16">
                            <w:pPr>
                              <w:widowControl/>
                              <w:overflowPunct w:val="0"/>
                              <w:jc w:val="right"/>
                              <w:rPr>
                                <w:rFonts w:ascii="標楷體" w:eastAsia="標楷體" w:hAnsi="標楷體"/>
                                <w:b/>
                                <w:bCs/>
                                <w:snapToGrid w:val="0"/>
                                <w:color w:val="000000"/>
                                <w:sz w:val="20"/>
                              </w:rPr>
                            </w:pPr>
                            <w:r w:rsidRPr="00164831">
                              <w:rPr>
                                <w:rFonts w:ascii="標楷體" w:eastAsia="標楷體" w:hAnsi="標楷體" w:hint="eastAsia"/>
                                <w:b/>
                                <w:bCs/>
                                <w:snapToGrid w:val="0"/>
                                <w:color w:val="000000"/>
                                <w:sz w:val="20"/>
                              </w:rPr>
                              <w:t>59</w:t>
                            </w:r>
                          </w:p>
                        </w:tc>
                      </w:tr>
                      <w:tr w:rsidR="0097161F" w:rsidRPr="00007826" w14:paraId="32079B3E" w14:textId="77777777" w:rsidTr="00261E31">
                        <w:trPr>
                          <w:trHeight w:val="290"/>
                        </w:trPr>
                        <w:tc>
                          <w:tcPr>
                            <w:tcW w:w="2118" w:type="dxa"/>
                            <w:vMerge w:val="restart"/>
                            <w:shd w:val="clear" w:color="auto" w:fill="auto"/>
                            <w:vAlign w:val="center"/>
                          </w:tcPr>
                          <w:p w14:paraId="76043069" w14:textId="77777777" w:rsidR="0097161F" w:rsidRPr="00007826" w:rsidRDefault="0097161F" w:rsidP="00A06E16">
                            <w:pPr>
                              <w:jc w:val="center"/>
                              <w:rPr>
                                <w:rFonts w:ascii="標楷體" w:eastAsia="標楷體" w:hAnsi="標楷體"/>
                                <w:color w:val="000000"/>
                                <w:sz w:val="20"/>
                              </w:rPr>
                            </w:pPr>
                            <w:r w:rsidRPr="00007826">
                              <w:rPr>
                                <w:rFonts w:ascii="標楷體" w:eastAsia="標楷體" w:hAnsi="標楷體" w:hint="eastAsia"/>
                                <w:color w:val="000000"/>
                                <w:sz w:val="20"/>
                              </w:rPr>
                              <w:t>第一期韌性社區</w:t>
                            </w:r>
                          </w:p>
                        </w:tc>
                        <w:tc>
                          <w:tcPr>
                            <w:tcW w:w="3069" w:type="dxa"/>
                            <w:shd w:val="clear" w:color="auto" w:fill="auto"/>
                            <w:vAlign w:val="center"/>
                          </w:tcPr>
                          <w:p w14:paraId="19C21C2A"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1.礁溪鄉德陽社區發展協會</w:t>
                            </w:r>
                          </w:p>
                        </w:tc>
                        <w:tc>
                          <w:tcPr>
                            <w:tcW w:w="1829" w:type="dxa"/>
                            <w:shd w:val="clear" w:color="auto" w:fill="auto"/>
                            <w:vAlign w:val="center"/>
                          </w:tcPr>
                          <w:p w14:paraId="46BF4003"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17</w:t>
                            </w:r>
                          </w:p>
                        </w:tc>
                      </w:tr>
                      <w:tr w:rsidR="0097161F" w:rsidRPr="00007826" w14:paraId="58F2CE7B" w14:textId="77777777" w:rsidTr="00261E31">
                        <w:trPr>
                          <w:trHeight w:val="290"/>
                        </w:trPr>
                        <w:tc>
                          <w:tcPr>
                            <w:tcW w:w="2118" w:type="dxa"/>
                            <w:vMerge/>
                            <w:shd w:val="clear" w:color="auto" w:fill="auto"/>
                          </w:tcPr>
                          <w:p w14:paraId="68DB5F6E" w14:textId="77777777" w:rsidR="0097161F" w:rsidRPr="00007826" w:rsidRDefault="0097161F" w:rsidP="00A06E16">
                            <w:pPr>
                              <w:rPr>
                                <w:rFonts w:ascii="標楷體" w:eastAsia="標楷體" w:hAnsi="標楷體"/>
                                <w:color w:val="000000"/>
                                <w:sz w:val="20"/>
                              </w:rPr>
                            </w:pPr>
                          </w:p>
                        </w:tc>
                        <w:tc>
                          <w:tcPr>
                            <w:tcW w:w="3069" w:type="dxa"/>
                            <w:shd w:val="clear" w:color="auto" w:fill="auto"/>
                            <w:vAlign w:val="center"/>
                          </w:tcPr>
                          <w:p w14:paraId="42E8EADC"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2.員山鄉同樂社區發展協會</w:t>
                            </w:r>
                          </w:p>
                        </w:tc>
                        <w:tc>
                          <w:tcPr>
                            <w:tcW w:w="1829" w:type="dxa"/>
                            <w:shd w:val="clear" w:color="auto" w:fill="auto"/>
                            <w:vAlign w:val="center"/>
                          </w:tcPr>
                          <w:p w14:paraId="7C86C2F9" w14:textId="77777777" w:rsidR="0097161F" w:rsidRPr="00007826" w:rsidRDefault="0097161F" w:rsidP="00CA2F6D">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8</w:t>
                            </w:r>
                          </w:p>
                        </w:tc>
                      </w:tr>
                      <w:tr w:rsidR="0097161F" w:rsidRPr="00007826" w14:paraId="485F09A3" w14:textId="77777777" w:rsidTr="00261E31">
                        <w:trPr>
                          <w:trHeight w:val="290"/>
                        </w:trPr>
                        <w:tc>
                          <w:tcPr>
                            <w:tcW w:w="2118" w:type="dxa"/>
                            <w:vMerge/>
                            <w:shd w:val="clear" w:color="auto" w:fill="auto"/>
                          </w:tcPr>
                          <w:p w14:paraId="75E8209E" w14:textId="77777777" w:rsidR="0097161F" w:rsidRPr="00007826" w:rsidRDefault="0097161F" w:rsidP="00A06E16">
                            <w:pPr>
                              <w:rPr>
                                <w:rFonts w:ascii="標楷體" w:eastAsia="標楷體" w:hAnsi="標楷體"/>
                                <w:color w:val="000000"/>
                                <w:sz w:val="20"/>
                              </w:rPr>
                            </w:pPr>
                          </w:p>
                        </w:tc>
                        <w:tc>
                          <w:tcPr>
                            <w:tcW w:w="3069" w:type="dxa"/>
                            <w:shd w:val="clear" w:color="auto" w:fill="auto"/>
                            <w:vAlign w:val="center"/>
                          </w:tcPr>
                          <w:p w14:paraId="653848BA"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3.宜蘭市七張社區發展協會</w:t>
                            </w:r>
                          </w:p>
                        </w:tc>
                        <w:tc>
                          <w:tcPr>
                            <w:tcW w:w="1829" w:type="dxa"/>
                            <w:shd w:val="clear" w:color="auto" w:fill="auto"/>
                            <w:vAlign w:val="center"/>
                          </w:tcPr>
                          <w:p w14:paraId="3B4B072C"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5</w:t>
                            </w:r>
                          </w:p>
                        </w:tc>
                      </w:tr>
                      <w:tr w:rsidR="0097161F" w:rsidRPr="00007826" w14:paraId="26E98390" w14:textId="77777777" w:rsidTr="00261E31">
                        <w:trPr>
                          <w:trHeight w:val="290"/>
                        </w:trPr>
                        <w:tc>
                          <w:tcPr>
                            <w:tcW w:w="2118" w:type="dxa"/>
                            <w:vMerge w:val="restart"/>
                            <w:shd w:val="clear" w:color="auto" w:fill="auto"/>
                            <w:vAlign w:val="center"/>
                          </w:tcPr>
                          <w:p w14:paraId="01018637" w14:textId="77777777" w:rsidR="0097161F" w:rsidRPr="00007826" w:rsidRDefault="0097161F" w:rsidP="00A06E16">
                            <w:pPr>
                              <w:jc w:val="center"/>
                              <w:rPr>
                                <w:rFonts w:ascii="標楷體" w:eastAsia="標楷體" w:hAnsi="標楷體"/>
                                <w:color w:val="000000"/>
                                <w:sz w:val="20"/>
                              </w:rPr>
                            </w:pPr>
                            <w:r w:rsidRPr="00007826">
                              <w:rPr>
                                <w:rFonts w:ascii="標楷體" w:eastAsia="標楷體" w:hAnsi="標楷體" w:hint="eastAsia"/>
                                <w:color w:val="000000"/>
                                <w:sz w:val="20"/>
                              </w:rPr>
                              <w:t>第二期韌性社區</w:t>
                            </w:r>
                          </w:p>
                        </w:tc>
                        <w:tc>
                          <w:tcPr>
                            <w:tcW w:w="3069" w:type="dxa"/>
                            <w:shd w:val="clear" w:color="auto" w:fill="auto"/>
                            <w:vAlign w:val="center"/>
                          </w:tcPr>
                          <w:p w14:paraId="328690D9" w14:textId="77777777" w:rsidR="0097161F" w:rsidRPr="00007826" w:rsidRDefault="0097161F" w:rsidP="00A06E16">
                            <w:pPr>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4.五結鄉大吉社區發展協會</w:t>
                            </w:r>
                          </w:p>
                        </w:tc>
                        <w:tc>
                          <w:tcPr>
                            <w:tcW w:w="1829" w:type="dxa"/>
                            <w:shd w:val="clear" w:color="auto" w:fill="auto"/>
                            <w:vAlign w:val="center"/>
                          </w:tcPr>
                          <w:p w14:paraId="6F6F9665"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8</w:t>
                            </w:r>
                          </w:p>
                        </w:tc>
                      </w:tr>
                      <w:tr w:rsidR="0097161F" w:rsidRPr="00007826" w14:paraId="0A9997CC" w14:textId="77777777" w:rsidTr="00261E31">
                        <w:trPr>
                          <w:trHeight w:val="290"/>
                        </w:trPr>
                        <w:tc>
                          <w:tcPr>
                            <w:tcW w:w="2118" w:type="dxa"/>
                            <w:vMerge/>
                            <w:shd w:val="clear" w:color="auto" w:fill="auto"/>
                            <w:vAlign w:val="center"/>
                          </w:tcPr>
                          <w:p w14:paraId="6768E588" w14:textId="77777777" w:rsidR="0097161F" w:rsidRPr="00007826" w:rsidRDefault="0097161F" w:rsidP="00A06E16">
                            <w:pPr>
                              <w:jc w:val="center"/>
                              <w:rPr>
                                <w:rFonts w:ascii="標楷體" w:eastAsia="標楷體" w:hAnsi="標楷體"/>
                                <w:color w:val="000000"/>
                                <w:sz w:val="20"/>
                              </w:rPr>
                            </w:pPr>
                          </w:p>
                        </w:tc>
                        <w:tc>
                          <w:tcPr>
                            <w:tcW w:w="3069" w:type="dxa"/>
                            <w:shd w:val="clear" w:color="auto" w:fill="auto"/>
                            <w:vAlign w:val="center"/>
                          </w:tcPr>
                          <w:p w14:paraId="3E3A716A" w14:textId="77777777" w:rsidR="0097161F" w:rsidRPr="00007826" w:rsidRDefault="0097161F" w:rsidP="00A06E16">
                            <w:pPr>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5.南澳鄉東岳社區發展協會</w:t>
                            </w:r>
                          </w:p>
                        </w:tc>
                        <w:tc>
                          <w:tcPr>
                            <w:tcW w:w="1829" w:type="dxa"/>
                            <w:shd w:val="clear" w:color="auto" w:fill="auto"/>
                            <w:vAlign w:val="center"/>
                          </w:tcPr>
                          <w:p w14:paraId="631DD5A2"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3</w:t>
                            </w:r>
                          </w:p>
                        </w:tc>
                      </w:tr>
                      <w:tr w:rsidR="0097161F" w:rsidRPr="00007826" w14:paraId="54CD950E" w14:textId="77777777" w:rsidTr="00261E31">
                        <w:trPr>
                          <w:trHeight w:val="290"/>
                        </w:trPr>
                        <w:tc>
                          <w:tcPr>
                            <w:tcW w:w="2118" w:type="dxa"/>
                            <w:vMerge/>
                            <w:shd w:val="clear" w:color="auto" w:fill="auto"/>
                            <w:vAlign w:val="center"/>
                          </w:tcPr>
                          <w:p w14:paraId="41612ED2" w14:textId="77777777" w:rsidR="0097161F" w:rsidRPr="00007826" w:rsidRDefault="0097161F" w:rsidP="00A06E16">
                            <w:pPr>
                              <w:jc w:val="center"/>
                              <w:rPr>
                                <w:rFonts w:ascii="標楷體" w:eastAsia="標楷體" w:hAnsi="標楷體"/>
                                <w:color w:val="000000"/>
                                <w:sz w:val="20"/>
                              </w:rPr>
                            </w:pPr>
                          </w:p>
                        </w:tc>
                        <w:tc>
                          <w:tcPr>
                            <w:tcW w:w="3069" w:type="dxa"/>
                            <w:shd w:val="clear" w:color="auto" w:fill="auto"/>
                            <w:vAlign w:val="center"/>
                          </w:tcPr>
                          <w:p w14:paraId="484E1398" w14:textId="77777777" w:rsidR="0097161F" w:rsidRPr="00007826" w:rsidRDefault="0097161F" w:rsidP="00A06E16">
                            <w:pPr>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6.羅東鎮北成社區發展協會</w:t>
                            </w:r>
                          </w:p>
                        </w:tc>
                        <w:tc>
                          <w:tcPr>
                            <w:tcW w:w="1829" w:type="dxa"/>
                            <w:shd w:val="clear" w:color="auto" w:fill="auto"/>
                            <w:vAlign w:val="center"/>
                          </w:tcPr>
                          <w:p w14:paraId="765277DF" w14:textId="77777777" w:rsidR="0097161F" w:rsidRPr="00007826" w:rsidRDefault="0097161F" w:rsidP="00CA2F6D">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5</w:t>
                            </w:r>
                          </w:p>
                        </w:tc>
                      </w:tr>
                      <w:tr w:rsidR="0097161F" w:rsidRPr="00007826" w14:paraId="3D36DB3F" w14:textId="77777777" w:rsidTr="00261E31">
                        <w:trPr>
                          <w:trHeight w:val="290"/>
                        </w:trPr>
                        <w:tc>
                          <w:tcPr>
                            <w:tcW w:w="2118" w:type="dxa"/>
                            <w:vMerge w:val="restart"/>
                            <w:shd w:val="clear" w:color="auto" w:fill="auto"/>
                            <w:vAlign w:val="center"/>
                          </w:tcPr>
                          <w:p w14:paraId="6DDC1B6A" w14:textId="77777777" w:rsidR="0097161F" w:rsidRPr="00007826" w:rsidRDefault="0097161F" w:rsidP="00A06E16">
                            <w:pPr>
                              <w:jc w:val="center"/>
                              <w:rPr>
                                <w:rFonts w:ascii="標楷體" w:eastAsia="標楷體" w:hAnsi="標楷體"/>
                                <w:color w:val="000000"/>
                                <w:sz w:val="20"/>
                              </w:rPr>
                            </w:pPr>
                            <w:r w:rsidRPr="00007826">
                              <w:rPr>
                                <w:rFonts w:ascii="標楷體" w:eastAsia="標楷體" w:hAnsi="標楷體" w:hint="eastAsia"/>
                                <w:color w:val="000000"/>
                                <w:sz w:val="20"/>
                              </w:rPr>
                              <w:t>第三期韌性社區</w:t>
                            </w:r>
                          </w:p>
                        </w:tc>
                        <w:tc>
                          <w:tcPr>
                            <w:tcW w:w="3069" w:type="dxa"/>
                            <w:shd w:val="clear" w:color="auto" w:fill="auto"/>
                            <w:vAlign w:val="center"/>
                          </w:tcPr>
                          <w:p w14:paraId="3014AFD7"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7.羅東鎮東安社區發展協會</w:t>
                            </w:r>
                          </w:p>
                        </w:tc>
                        <w:tc>
                          <w:tcPr>
                            <w:tcW w:w="1829" w:type="dxa"/>
                            <w:shd w:val="clear" w:color="auto" w:fill="auto"/>
                            <w:vAlign w:val="center"/>
                          </w:tcPr>
                          <w:p w14:paraId="24AA882D"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10</w:t>
                            </w:r>
                          </w:p>
                        </w:tc>
                      </w:tr>
                      <w:tr w:rsidR="0097161F" w:rsidRPr="00007826" w14:paraId="159004F9" w14:textId="77777777" w:rsidTr="00261E31">
                        <w:trPr>
                          <w:trHeight w:val="290"/>
                        </w:trPr>
                        <w:tc>
                          <w:tcPr>
                            <w:tcW w:w="2118" w:type="dxa"/>
                            <w:vMerge/>
                            <w:shd w:val="clear" w:color="auto" w:fill="auto"/>
                          </w:tcPr>
                          <w:p w14:paraId="7C85E2DD" w14:textId="77777777" w:rsidR="0097161F" w:rsidRPr="00007826" w:rsidRDefault="0097161F" w:rsidP="00A06E16">
                            <w:pPr>
                              <w:rPr>
                                <w:rFonts w:ascii="標楷體" w:eastAsia="標楷體" w:hAnsi="標楷體"/>
                                <w:color w:val="000000"/>
                                <w:sz w:val="20"/>
                              </w:rPr>
                            </w:pPr>
                          </w:p>
                        </w:tc>
                        <w:tc>
                          <w:tcPr>
                            <w:tcW w:w="3069" w:type="dxa"/>
                            <w:shd w:val="clear" w:color="auto" w:fill="auto"/>
                            <w:vAlign w:val="center"/>
                          </w:tcPr>
                          <w:p w14:paraId="375D3677"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8.宜蘭市延平社區發展協會</w:t>
                            </w:r>
                          </w:p>
                        </w:tc>
                        <w:tc>
                          <w:tcPr>
                            <w:tcW w:w="1829" w:type="dxa"/>
                            <w:shd w:val="clear" w:color="auto" w:fill="auto"/>
                            <w:vAlign w:val="center"/>
                          </w:tcPr>
                          <w:p w14:paraId="0DFF4894" w14:textId="77777777" w:rsidR="0097161F" w:rsidRPr="00007826" w:rsidRDefault="0097161F" w:rsidP="00A06E16">
                            <w:pPr>
                              <w:widowControl/>
                              <w:overflowPunct w:val="0"/>
                              <w:jc w:val="right"/>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3</w:t>
                            </w:r>
                          </w:p>
                        </w:tc>
                      </w:tr>
                      <w:tr w:rsidR="0097161F" w:rsidRPr="00007826" w14:paraId="4B93D848" w14:textId="77777777" w:rsidTr="00261E31">
                        <w:trPr>
                          <w:trHeight w:val="290"/>
                        </w:trPr>
                        <w:tc>
                          <w:tcPr>
                            <w:tcW w:w="2118" w:type="dxa"/>
                            <w:vMerge/>
                            <w:shd w:val="clear" w:color="auto" w:fill="auto"/>
                          </w:tcPr>
                          <w:p w14:paraId="511B8891" w14:textId="77777777" w:rsidR="0097161F" w:rsidRPr="00007826" w:rsidRDefault="0097161F" w:rsidP="00A06E16">
                            <w:pPr>
                              <w:rPr>
                                <w:rFonts w:ascii="標楷體" w:eastAsia="標楷體" w:hAnsi="標楷體"/>
                                <w:color w:val="000000"/>
                                <w:sz w:val="20"/>
                              </w:rPr>
                            </w:pPr>
                          </w:p>
                        </w:tc>
                        <w:tc>
                          <w:tcPr>
                            <w:tcW w:w="3069" w:type="dxa"/>
                            <w:shd w:val="clear" w:color="auto" w:fill="auto"/>
                            <w:vAlign w:val="center"/>
                          </w:tcPr>
                          <w:p w14:paraId="285300CA" w14:textId="77777777" w:rsidR="0097161F" w:rsidRPr="00007826" w:rsidRDefault="0097161F" w:rsidP="00A06E16">
                            <w:pPr>
                              <w:widowControl/>
                              <w:overflowPunct w:val="0"/>
                              <w:jc w:val="both"/>
                              <w:rPr>
                                <w:rFonts w:ascii="標楷體" w:eastAsia="標楷體" w:hAnsi="標楷體"/>
                                <w:bCs/>
                                <w:snapToGrid w:val="0"/>
                                <w:color w:val="000000"/>
                                <w:sz w:val="20"/>
                              </w:rPr>
                            </w:pPr>
                            <w:r w:rsidRPr="00007826">
                              <w:rPr>
                                <w:rFonts w:ascii="標楷體" w:eastAsia="標楷體" w:hAnsi="標楷體" w:hint="eastAsia"/>
                                <w:bCs/>
                                <w:snapToGrid w:val="0"/>
                                <w:color w:val="000000"/>
                                <w:sz w:val="20"/>
                              </w:rPr>
                              <w:t>9.五結鄉大眾社區發展協會</w:t>
                            </w:r>
                          </w:p>
                        </w:tc>
                        <w:tc>
                          <w:tcPr>
                            <w:tcW w:w="1829" w:type="dxa"/>
                            <w:shd w:val="clear" w:color="auto" w:fill="auto"/>
                            <w:vAlign w:val="center"/>
                          </w:tcPr>
                          <w:p w14:paraId="1351FE42" w14:textId="2B458BAF" w:rsidR="0097161F" w:rsidRPr="00007826" w:rsidRDefault="0097161F" w:rsidP="00A06E16">
                            <w:pPr>
                              <w:widowControl/>
                              <w:overflowPunct w:val="0"/>
                              <w:jc w:val="right"/>
                              <w:rPr>
                                <w:rFonts w:ascii="標楷體" w:eastAsia="標楷體" w:hAnsi="標楷體"/>
                                <w:bCs/>
                                <w:snapToGrid w:val="0"/>
                                <w:color w:val="000000"/>
                                <w:sz w:val="20"/>
                              </w:rPr>
                            </w:pPr>
                            <w:r w:rsidRPr="00414935">
                              <w:rPr>
                                <w:rFonts w:ascii="標楷體" w:eastAsia="標楷體" w:hAnsi="標楷體" w:cs="標楷體" w:hint="eastAsia"/>
                                <w:color w:val="000000"/>
                                <w:sz w:val="20"/>
                              </w:rPr>
                              <w:t>－</w:t>
                            </w:r>
                          </w:p>
                        </w:tc>
                      </w:tr>
                    </w:tbl>
                    <w:p w14:paraId="01DD25BD" w14:textId="77777777" w:rsidR="0097161F" w:rsidRPr="00007826" w:rsidRDefault="0097161F" w:rsidP="00A06E16">
                      <w:pPr>
                        <w:widowControl/>
                        <w:overflowPunct w:val="0"/>
                        <w:ind w:leftChars="5" w:left="53" w:hangingChars="23" w:hanging="41"/>
                        <w:jc w:val="both"/>
                      </w:pPr>
                      <w:r w:rsidRPr="00007826">
                        <w:rPr>
                          <w:rFonts w:ascii="標楷體" w:eastAsia="標楷體" w:hAnsi="標楷體" w:hint="eastAsia"/>
                          <w:bCs/>
                          <w:color w:val="000000"/>
                          <w:sz w:val="18"/>
                          <w:szCs w:val="32"/>
                        </w:rPr>
                        <w:t>資料來源：整理自</w:t>
                      </w:r>
                      <w:r>
                        <w:rPr>
                          <w:rFonts w:ascii="標楷體" w:eastAsia="標楷體" w:hAnsi="標楷體" w:hint="eastAsia"/>
                          <w:bCs/>
                          <w:color w:val="000000"/>
                          <w:sz w:val="18"/>
                          <w:szCs w:val="32"/>
                        </w:rPr>
                        <w:t>消防</w:t>
                      </w:r>
                      <w:r w:rsidRPr="00007826">
                        <w:rPr>
                          <w:rFonts w:ascii="標楷體" w:eastAsia="標楷體" w:hAnsi="標楷體" w:hint="eastAsia"/>
                          <w:bCs/>
                          <w:color w:val="000000"/>
                          <w:sz w:val="18"/>
                          <w:szCs w:val="32"/>
                        </w:rPr>
                        <w:t>局提供資料。</w:t>
                      </w:r>
                    </w:p>
                    <w:p w14:paraId="1BFD8680" w14:textId="77777777" w:rsidR="0097161F" w:rsidRDefault="0097161F"/>
                  </w:txbxContent>
                </v:textbox>
                <w10:wrap type="tight"/>
              </v:shape>
            </w:pict>
          </mc:Fallback>
        </mc:AlternateContent>
      </w:r>
      <w:r w:rsidR="00131548" w:rsidRPr="001C5F62">
        <w:rPr>
          <w:rFonts w:ascii="標楷體" w:hAnsi="標楷體" w:hint="eastAsia"/>
          <w:b/>
          <w:sz w:val="24"/>
          <w:szCs w:val="24"/>
        </w:rPr>
        <w:t xml:space="preserve">（3）　</w:t>
      </w:r>
      <w:r w:rsidR="00131548" w:rsidRPr="001C5F62">
        <w:rPr>
          <w:rFonts w:ascii="標楷體" w:hAnsi="標楷體" w:hint="eastAsia"/>
          <w:b/>
          <w:bCs/>
          <w:sz w:val="24"/>
          <w:szCs w:val="24"/>
        </w:rPr>
        <w:t>部分韌性社區防災士未參與兵棋推演演練，或雖已參與演練惟無完成培訓之防災士，允待研謀改善妥處，以提升防災任務參與程度，建立社區防災工作協作機制：</w:t>
      </w:r>
      <w:r w:rsidR="00131548" w:rsidRPr="001C5F62">
        <w:rPr>
          <w:rFonts w:ascii="標楷體" w:hAnsi="標楷體" w:hint="eastAsia"/>
          <w:bCs/>
          <w:sz w:val="24"/>
          <w:szCs w:val="24"/>
        </w:rPr>
        <w:t>依韌性社區標章申請作業要點第2點第2款規定，韌性社區指取得韌性社區標章，能持續推動社區災害防救工作，具備災害容受力，災後復原能力較佳之社區。據消防署推動韌性社區簡介列載，其目標係藉由韌性社區推動，促使鄉（鎮、巿、區）建立起社區防災工作的推動機制。又依113年宜蘭縣強韌計畫執行計畫書第三章、第三節、防救災工作之課題列載：「村里與社區自主防災工作仍須強化，民眾在防救災工作普遍倚賴公部門的投入，對災害耐受力低，無法因應各類災害事故」。據113年宜蘭縣強韌計畫期末成果報告列載，項次五、建立民間協作及企業合作機制，係辦理「強化社區防救災能量」、「推動防災士參與防救災工作」、「建立災害協作中心運作機制」、「推動企業社會責任」、「辦理表揚及觀摩活動」及「辦理防災士培訓」等6項工作。有關推動防災士參與防救災工作之成果，已於113年6月完成德陽社區、同樂社區、大眾社區、東安社區、七張社區及延平社區等6處韌性社區之防災士納入兵棋推演演練。經查截至113年底止，宜蘭縣第一至三期韌性社區計有9處，雖已培訓防災士59人（表2），惟其中第二期韌性社區東岳社區之防</w:t>
      </w:r>
      <w:r w:rsidR="00131548" w:rsidRPr="001C5F62">
        <w:rPr>
          <w:rFonts w:ascii="標楷體" w:hAnsi="標楷體" w:hint="eastAsia"/>
          <w:bCs/>
          <w:spacing w:val="10"/>
          <w:sz w:val="24"/>
          <w:szCs w:val="24"/>
        </w:rPr>
        <w:t>災士未參與兵棋推演演練；第三期韌性社區大眾社區雖已參與演練，惟尚無完成培訓防災士，經函請消防局研謀改善妥處，以提升防災任務參與程度，建立社區防災工作協作機制。據復：已規劃於114年5、6及9月辦理第一至三期韌性社區參與公所兵棋推演；經該局鼓勵參與防災士訓練，礁溪鄉德陽社區及宜蘭巿延平社區已於114年5月各完成2名防災士培訓；五結鄉大眾社區亦已報名114年6月防災士培訓課程，該局將持續加強防災士培訓事宜，以提升防災任務參與程度。</w:t>
      </w:r>
    </w:p>
    <w:p w14:paraId="0C914A7F" w14:textId="77777777" w:rsidR="00131548" w:rsidRPr="001C5F62" w:rsidRDefault="00131548" w:rsidP="00A70E80">
      <w:pPr>
        <w:pStyle w:val="100"/>
        <w:overflowPunct w:val="0"/>
        <w:spacing w:beforeLines="50" w:before="120" w:line="560" w:lineRule="exact"/>
        <w:ind w:firstLineChars="200" w:firstLine="561"/>
        <w:jc w:val="both"/>
        <w:rPr>
          <w:rFonts w:ascii="標楷體" w:hAnsi="標楷體"/>
          <w:b/>
          <w:szCs w:val="28"/>
        </w:rPr>
      </w:pPr>
      <w:r w:rsidRPr="001C5F62">
        <w:rPr>
          <w:rFonts w:ascii="標楷體" w:hAnsi="標楷體" w:hint="eastAsia"/>
          <w:b/>
          <w:szCs w:val="28"/>
        </w:rPr>
        <w:lastRenderedPageBreak/>
        <w:t>2.　為負責緊急救護業務，配置救護車輛及電氣心臟刺激甦醒器，惟有4成救護車輛及6成電氣心臟刺激甦醒器已逾使用年限，允待適時進行汰換，以保護民眾及救護人員執勤安全，並確保緊急救護時正常運作。</w:t>
      </w:r>
    </w:p>
    <w:p w14:paraId="3CE3A94D" w14:textId="54CBBB70" w:rsidR="00131548" w:rsidRPr="001C5F62" w:rsidRDefault="00131548" w:rsidP="00A70E80">
      <w:pPr>
        <w:pStyle w:val="100"/>
        <w:overflowPunct w:val="0"/>
        <w:spacing w:beforeLines="50" w:before="120" w:line="560" w:lineRule="exact"/>
        <w:ind w:firstLineChars="200" w:firstLine="480"/>
        <w:jc w:val="both"/>
        <w:rPr>
          <w:rFonts w:ascii="標楷體" w:hAnsi="標楷體"/>
          <w:b/>
          <w:szCs w:val="28"/>
        </w:rPr>
      </w:pPr>
      <w:r w:rsidRPr="001C5F62">
        <w:rPr>
          <w:rFonts w:ascii="標楷體" w:hAnsi="標楷體" w:hint="eastAsia"/>
          <w:bCs/>
          <w:sz w:val="24"/>
          <w:szCs w:val="24"/>
        </w:rPr>
        <w:t>依消防法第24條第1項規定，直轄市、縣</w:t>
      </w:r>
      <w:r w:rsidR="005B584C" w:rsidRPr="001C5F62">
        <w:rPr>
          <w:rFonts w:ascii="標楷體" w:hAnsi="標楷體" w:hint="eastAsia"/>
          <w:bCs/>
          <w:sz w:val="24"/>
          <w:szCs w:val="24"/>
        </w:rPr>
        <w:t>（</w:t>
      </w:r>
      <w:r w:rsidRPr="001C5F62">
        <w:rPr>
          <w:rFonts w:ascii="標楷體" w:hAnsi="標楷體" w:hint="eastAsia"/>
          <w:bCs/>
          <w:sz w:val="24"/>
          <w:szCs w:val="24"/>
        </w:rPr>
        <w:t>市</w:t>
      </w:r>
      <w:r w:rsidR="005B584C" w:rsidRPr="001C5F62">
        <w:rPr>
          <w:rFonts w:ascii="標楷體" w:hAnsi="標楷體" w:hint="eastAsia"/>
          <w:bCs/>
          <w:sz w:val="24"/>
          <w:szCs w:val="24"/>
        </w:rPr>
        <w:t>）</w:t>
      </w:r>
      <w:r w:rsidRPr="001C5F62">
        <w:rPr>
          <w:rFonts w:ascii="標楷體" w:hAnsi="標楷體" w:hint="eastAsia"/>
          <w:bCs/>
          <w:sz w:val="24"/>
          <w:szCs w:val="24"/>
        </w:rPr>
        <w:t>消防機關應依實際需要普遍設置救護隊；救護隊應配置救護車輛及人員，負責緊急救護業務。截至113年底止，消防局配置救護車輛38輛及電氣心臟刺激甦醒器84部。經查救護裝備管理情形，核有：</w:t>
      </w:r>
    </w:p>
    <w:p w14:paraId="04E2CD89" w14:textId="77777777" w:rsidR="00131548" w:rsidRPr="001C5F62" w:rsidRDefault="005C6D3A" w:rsidP="00A70E80">
      <w:pPr>
        <w:pStyle w:val="100"/>
        <w:overflowPunct w:val="0"/>
        <w:spacing w:beforeLines="50" w:before="120" w:afterLines="50" w:after="120" w:line="560" w:lineRule="exact"/>
        <w:ind w:firstLineChars="303" w:firstLine="728"/>
        <w:jc w:val="both"/>
        <w:rPr>
          <w:rFonts w:ascii="標楷體" w:hAnsi="標楷體"/>
          <w:spacing w:val="-2"/>
          <w:sz w:val="32"/>
          <w:szCs w:val="32"/>
        </w:rPr>
      </w:pPr>
      <w:r w:rsidRPr="001C5F62">
        <w:rPr>
          <w:rFonts w:ascii="標楷體" w:hAnsi="標楷體"/>
          <w:b/>
          <w:noProof/>
          <w:sz w:val="24"/>
          <w:szCs w:val="24"/>
        </w:rPr>
        <mc:AlternateContent>
          <mc:Choice Requires="wps">
            <w:drawing>
              <wp:anchor distT="45720" distB="45720" distL="114300" distR="114300" simplePos="0" relativeHeight="251671552" behindDoc="0" locked="0" layoutInCell="1" allowOverlap="1" wp14:anchorId="0C0A5037" wp14:editId="0304A185">
                <wp:simplePos x="0" y="0"/>
                <wp:positionH relativeFrom="column">
                  <wp:posOffset>1964690</wp:posOffset>
                </wp:positionH>
                <wp:positionV relativeFrom="paragraph">
                  <wp:posOffset>1252220</wp:posOffset>
                </wp:positionV>
                <wp:extent cx="4714875" cy="5219700"/>
                <wp:effectExtent l="0" t="0" r="9525" b="0"/>
                <wp:wrapSquare wrapText="bothSides"/>
                <wp:docPr id="2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5219700"/>
                        </a:xfrm>
                        <a:prstGeom prst="rect">
                          <a:avLst/>
                        </a:prstGeom>
                        <a:solidFill>
                          <a:srgbClr val="FFFFFF"/>
                        </a:solidFill>
                        <a:ln w="9525">
                          <a:noFill/>
                          <a:miter lim="800000"/>
                          <a:headEnd/>
                          <a:tailEnd/>
                        </a:ln>
                      </wps:spPr>
                      <wps:txbx>
                        <w:txbxContent>
                          <w:tbl>
                            <w:tblPr>
                              <w:tblW w:w="6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1639"/>
                              <w:gridCol w:w="1310"/>
                              <w:gridCol w:w="2891"/>
                            </w:tblGrid>
                            <w:tr w:rsidR="0097161F" w:rsidRPr="00436C2F" w14:paraId="649B9925" w14:textId="77777777" w:rsidTr="00E643FB">
                              <w:trPr>
                                <w:trHeight w:hRule="exact" w:val="436"/>
                                <w:tblHeader/>
                              </w:trPr>
                              <w:tc>
                                <w:tcPr>
                                  <w:tcW w:w="6719" w:type="dxa"/>
                                  <w:gridSpan w:val="4"/>
                                  <w:tcBorders>
                                    <w:top w:val="nil"/>
                                    <w:left w:val="nil"/>
                                    <w:bottom w:val="nil"/>
                                    <w:right w:val="nil"/>
                                  </w:tcBorders>
                                  <w:shd w:val="clear" w:color="auto" w:fill="auto"/>
                                  <w:noWrap/>
                                  <w:hideMark/>
                                </w:tcPr>
                                <w:p w14:paraId="514BD0F1" w14:textId="480DED17" w:rsidR="0097161F" w:rsidRPr="00436C2F" w:rsidRDefault="0097161F" w:rsidP="00DF42B4">
                                  <w:pPr>
                                    <w:spacing w:line="400" w:lineRule="exact"/>
                                    <w:jc w:val="center"/>
                                    <w:rPr>
                                      <w:rFonts w:ascii="標楷體" w:eastAsia="標楷體" w:hAnsi="標楷體"/>
                                      <w:b/>
                                      <w:bCs/>
                                      <w:color w:val="000000"/>
                                      <w:szCs w:val="24"/>
                                    </w:rPr>
                                  </w:pPr>
                                  <w:r w:rsidRPr="00436C2F">
                                    <w:rPr>
                                      <w:rFonts w:ascii="標楷體" w:eastAsia="標楷體" w:hAnsi="標楷體" w:hint="eastAsia"/>
                                      <w:b/>
                                      <w:bCs/>
                                      <w:color w:val="000000"/>
                                      <w:szCs w:val="24"/>
                                    </w:rPr>
                                    <w:t>表</w:t>
                                  </w:r>
                                  <w:r>
                                    <w:rPr>
                                      <w:rFonts w:ascii="標楷體" w:eastAsia="標楷體" w:hAnsi="標楷體" w:hint="eastAsia"/>
                                      <w:b/>
                                      <w:bCs/>
                                      <w:color w:val="000000"/>
                                      <w:szCs w:val="24"/>
                                    </w:rPr>
                                    <w:t>3</w:t>
                                  </w:r>
                                  <w:r w:rsidRPr="00436C2F">
                                    <w:rPr>
                                      <w:rFonts w:ascii="標楷體" w:eastAsia="標楷體" w:hAnsi="標楷體" w:hint="eastAsia"/>
                                      <w:b/>
                                      <w:bCs/>
                                      <w:color w:val="000000"/>
                                      <w:szCs w:val="24"/>
                                    </w:rPr>
                                    <w:t xml:space="preserve">  截至113年底止配置救護車</w:t>
                                  </w:r>
                                  <w:r>
                                    <w:rPr>
                                      <w:rFonts w:ascii="標楷體" w:eastAsia="標楷體" w:hAnsi="標楷體" w:hint="eastAsia"/>
                                      <w:b/>
                                      <w:bCs/>
                                      <w:color w:val="000000"/>
                                      <w:szCs w:val="24"/>
                                    </w:rPr>
                                    <w:t>數</w:t>
                                  </w:r>
                                  <w:r>
                                    <w:rPr>
                                      <w:rFonts w:ascii="標楷體" w:eastAsia="標楷體" w:hAnsi="標楷體"/>
                                      <w:b/>
                                      <w:bCs/>
                                      <w:color w:val="000000"/>
                                      <w:szCs w:val="24"/>
                                    </w:rPr>
                                    <w:t>量</w:t>
                                  </w:r>
                                  <w:r w:rsidRPr="00436C2F">
                                    <w:rPr>
                                      <w:rFonts w:ascii="標楷體" w:eastAsia="標楷體" w:hAnsi="標楷體" w:hint="eastAsia"/>
                                      <w:b/>
                                      <w:bCs/>
                                      <w:color w:val="000000"/>
                                      <w:szCs w:val="24"/>
                                    </w:rPr>
                                    <w:t>及逾使用年限情形</w:t>
                                  </w:r>
                                </w:p>
                              </w:tc>
                            </w:tr>
                            <w:tr w:rsidR="0097161F" w:rsidRPr="00436C2F" w14:paraId="35B2B67A" w14:textId="77777777" w:rsidTr="00E643FB">
                              <w:trPr>
                                <w:trHeight w:hRule="exact" w:val="227"/>
                                <w:tblHeader/>
                              </w:trPr>
                              <w:tc>
                                <w:tcPr>
                                  <w:tcW w:w="6719" w:type="dxa"/>
                                  <w:gridSpan w:val="4"/>
                                  <w:tcBorders>
                                    <w:top w:val="nil"/>
                                    <w:left w:val="nil"/>
                                    <w:bottom w:val="single" w:sz="4" w:space="0" w:color="auto"/>
                                    <w:right w:val="nil"/>
                                  </w:tcBorders>
                                  <w:shd w:val="clear" w:color="auto" w:fill="auto"/>
                                  <w:noWrap/>
                                  <w:hideMark/>
                                </w:tcPr>
                                <w:p w14:paraId="404F1A5A" w14:textId="77777777" w:rsidR="0097161F" w:rsidRPr="00436C2F" w:rsidRDefault="0097161F" w:rsidP="00E643FB">
                                  <w:pPr>
                                    <w:spacing w:line="240" w:lineRule="atLeast"/>
                                    <w:jc w:val="right"/>
                                    <w:rPr>
                                      <w:rFonts w:ascii="標楷體" w:eastAsia="標楷體" w:hAnsi="標楷體"/>
                                      <w:color w:val="000000"/>
                                      <w:sz w:val="20"/>
                                    </w:rPr>
                                  </w:pPr>
                                  <w:r w:rsidRPr="00436C2F">
                                    <w:rPr>
                                      <w:rFonts w:ascii="標楷體" w:eastAsia="標楷體" w:hAnsi="標楷體" w:hint="eastAsia"/>
                                      <w:color w:val="000000"/>
                                      <w:sz w:val="20"/>
                                    </w:rPr>
                                    <w:t>單位：輛</w:t>
                                  </w:r>
                                </w:p>
                              </w:tc>
                            </w:tr>
                            <w:tr w:rsidR="0097161F" w:rsidRPr="00436C2F" w14:paraId="562E65B1" w14:textId="77777777" w:rsidTr="00A70E80">
                              <w:trPr>
                                <w:trHeight w:val="340"/>
                                <w:tblHeader/>
                              </w:trPr>
                              <w:tc>
                                <w:tcPr>
                                  <w:tcW w:w="2518" w:type="dxa"/>
                                  <w:gridSpan w:val="2"/>
                                  <w:tcBorders>
                                    <w:top w:val="single" w:sz="4" w:space="0" w:color="auto"/>
                                  </w:tcBorders>
                                  <w:shd w:val="clear" w:color="auto" w:fill="auto"/>
                                  <w:noWrap/>
                                  <w:vAlign w:val="center"/>
                                  <w:hideMark/>
                                </w:tcPr>
                                <w:p w14:paraId="240F409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消防大隊名稱</w:t>
                                  </w:r>
                                </w:p>
                              </w:tc>
                              <w:tc>
                                <w:tcPr>
                                  <w:tcW w:w="1310" w:type="dxa"/>
                                  <w:tcBorders>
                                    <w:top w:val="single" w:sz="4" w:space="0" w:color="auto"/>
                                  </w:tcBorders>
                                  <w:shd w:val="clear" w:color="auto" w:fill="auto"/>
                                  <w:noWrap/>
                                  <w:vAlign w:val="center"/>
                                  <w:hideMark/>
                                </w:tcPr>
                                <w:p w14:paraId="782E75CA"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救護車數量</w:t>
                                  </w:r>
                                </w:p>
                              </w:tc>
                              <w:tc>
                                <w:tcPr>
                                  <w:tcW w:w="2891" w:type="dxa"/>
                                  <w:tcBorders>
                                    <w:top w:val="single" w:sz="4" w:space="0" w:color="auto"/>
                                  </w:tcBorders>
                                  <w:shd w:val="clear" w:color="auto" w:fill="auto"/>
                                  <w:noWrap/>
                                  <w:vAlign w:val="center"/>
                                  <w:hideMark/>
                                </w:tcPr>
                                <w:p w14:paraId="2969AD6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已逾5年使用年限車輛數</w:t>
                                  </w:r>
                                </w:p>
                              </w:tc>
                            </w:tr>
                            <w:tr w:rsidR="0097161F" w:rsidRPr="00436C2F" w14:paraId="727BFCAD" w14:textId="77777777" w:rsidTr="00A70E80">
                              <w:trPr>
                                <w:trHeight w:val="340"/>
                              </w:trPr>
                              <w:tc>
                                <w:tcPr>
                                  <w:tcW w:w="2518" w:type="dxa"/>
                                  <w:gridSpan w:val="2"/>
                                  <w:shd w:val="clear" w:color="auto" w:fill="auto"/>
                                  <w:noWrap/>
                                  <w:vAlign w:val="center"/>
                                  <w:hideMark/>
                                </w:tcPr>
                                <w:p w14:paraId="4D001B41" w14:textId="77777777" w:rsidR="0097161F" w:rsidRPr="00436C2F" w:rsidRDefault="0097161F" w:rsidP="00A06E16">
                                  <w:pPr>
                                    <w:jc w:val="center"/>
                                    <w:rPr>
                                      <w:rFonts w:ascii="標楷體" w:eastAsia="標楷體" w:hAnsi="標楷體" w:cs="標楷體"/>
                                      <w:b/>
                                      <w:color w:val="000000"/>
                                      <w:sz w:val="20"/>
                                    </w:rPr>
                                  </w:pPr>
                                  <w:r w:rsidRPr="00436C2F">
                                    <w:rPr>
                                      <w:rFonts w:ascii="標楷體" w:eastAsia="標楷體" w:hAnsi="標楷體" w:cs="標楷體" w:hint="eastAsia"/>
                                      <w:b/>
                                      <w:color w:val="000000"/>
                                      <w:sz w:val="20"/>
                                    </w:rPr>
                                    <w:t>合計</w:t>
                                  </w:r>
                                </w:p>
                              </w:tc>
                              <w:tc>
                                <w:tcPr>
                                  <w:tcW w:w="1310" w:type="dxa"/>
                                  <w:shd w:val="clear" w:color="auto" w:fill="auto"/>
                                  <w:noWrap/>
                                  <w:vAlign w:val="center"/>
                                  <w:hideMark/>
                                </w:tcPr>
                                <w:p w14:paraId="1822724B" w14:textId="77777777" w:rsidR="0097161F" w:rsidRPr="00436C2F" w:rsidRDefault="0097161F" w:rsidP="00A06E16">
                                  <w:pPr>
                                    <w:jc w:val="center"/>
                                    <w:rPr>
                                      <w:rFonts w:ascii="標楷體" w:eastAsia="標楷體" w:hAnsi="標楷體" w:cs="標楷體"/>
                                      <w:b/>
                                      <w:color w:val="000000"/>
                                      <w:sz w:val="20"/>
                                    </w:rPr>
                                  </w:pPr>
                                  <w:r w:rsidRPr="00436C2F">
                                    <w:rPr>
                                      <w:rFonts w:ascii="標楷體" w:eastAsia="標楷體" w:hAnsi="標楷體" w:cs="標楷體" w:hint="eastAsia"/>
                                      <w:b/>
                                      <w:color w:val="000000"/>
                                      <w:sz w:val="20"/>
                                    </w:rPr>
                                    <w:t>38</w:t>
                                  </w:r>
                                </w:p>
                              </w:tc>
                              <w:tc>
                                <w:tcPr>
                                  <w:tcW w:w="2891" w:type="dxa"/>
                                  <w:shd w:val="clear" w:color="auto" w:fill="auto"/>
                                  <w:noWrap/>
                                  <w:vAlign w:val="center"/>
                                  <w:hideMark/>
                                </w:tcPr>
                                <w:p w14:paraId="7C876D60" w14:textId="77777777" w:rsidR="0097161F" w:rsidRPr="00436C2F" w:rsidRDefault="0097161F" w:rsidP="00A06E16">
                                  <w:pPr>
                                    <w:jc w:val="center"/>
                                    <w:rPr>
                                      <w:rFonts w:ascii="標楷體" w:eastAsia="標楷體" w:hAnsi="標楷體" w:cs="標楷體"/>
                                      <w:b/>
                                      <w:color w:val="000000"/>
                                      <w:sz w:val="20"/>
                                    </w:rPr>
                                  </w:pPr>
                                  <w:r w:rsidRPr="00436C2F">
                                    <w:rPr>
                                      <w:rFonts w:ascii="標楷體" w:eastAsia="標楷體" w:hAnsi="標楷體" w:cs="標楷體" w:hint="eastAsia"/>
                                      <w:b/>
                                      <w:color w:val="000000"/>
                                      <w:sz w:val="20"/>
                                    </w:rPr>
                                    <w:t>16</w:t>
                                  </w:r>
                                </w:p>
                              </w:tc>
                            </w:tr>
                            <w:tr w:rsidR="0097161F" w:rsidRPr="00436C2F" w14:paraId="1DFA4259" w14:textId="77777777" w:rsidTr="00A70E80">
                              <w:trPr>
                                <w:trHeight w:val="340"/>
                              </w:trPr>
                              <w:tc>
                                <w:tcPr>
                                  <w:tcW w:w="879" w:type="dxa"/>
                                  <w:vMerge w:val="restart"/>
                                  <w:shd w:val="clear" w:color="auto" w:fill="auto"/>
                                  <w:noWrap/>
                                  <w:vAlign w:val="center"/>
                                  <w:hideMark/>
                                </w:tcPr>
                                <w:p w14:paraId="19995BFB" w14:textId="77777777" w:rsidR="0097161F" w:rsidRPr="00436C2F" w:rsidRDefault="0097161F" w:rsidP="00A70E80">
                                  <w:pPr>
                                    <w:spacing w:line="400" w:lineRule="exact"/>
                                    <w:jc w:val="center"/>
                                    <w:rPr>
                                      <w:rFonts w:ascii="標楷體" w:eastAsia="標楷體" w:hAnsi="標楷體"/>
                                      <w:color w:val="000000"/>
                                      <w:sz w:val="20"/>
                                    </w:rPr>
                                  </w:pPr>
                                  <w:r w:rsidRPr="00436C2F">
                                    <w:rPr>
                                      <w:rFonts w:ascii="標楷體" w:eastAsia="標楷體" w:hAnsi="標楷體" w:hint="eastAsia"/>
                                      <w:color w:val="000000"/>
                                      <w:sz w:val="20"/>
                                    </w:rPr>
                                    <w:t>第一消防大隊</w:t>
                                  </w:r>
                                </w:p>
                              </w:tc>
                              <w:tc>
                                <w:tcPr>
                                  <w:tcW w:w="1639" w:type="dxa"/>
                                  <w:shd w:val="clear" w:color="auto" w:fill="auto"/>
                                  <w:noWrap/>
                                  <w:vAlign w:val="center"/>
                                  <w:hideMark/>
                                </w:tcPr>
                                <w:p w14:paraId="2B6A6BA6"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宜蘭消防分隊</w:t>
                                  </w:r>
                                </w:p>
                              </w:tc>
                              <w:tc>
                                <w:tcPr>
                                  <w:tcW w:w="1310" w:type="dxa"/>
                                  <w:shd w:val="clear" w:color="auto" w:fill="auto"/>
                                  <w:noWrap/>
                                  <w:vAlign w:val="center"/>
                                  <w:hideMark/>
                                </w:tcPr>
                                <w:p w14:paraId="2CB09360"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4</w:t>
                                  </w:r>
                                </w:p>
                              </w:tc>
                              <w:tc>
                                <w:tcPr>
                                  <w:tcW w:w="2891" w:type="dxa"/>
                                  <w:shd w:val="clear" w:color="auto" w:fill="auto"/>
                                  <w:noWrap/>
                                  <w:vAlign w:val="center"/>
                                  <w:hideMark/>
                                </w:tcPr>
                                <w:p w14:paraId="0D129C13"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r>
                            <w:tr w:rsidR="0097161F" w:rsidRPr="00436C2F" w14:paraId="6F78255C" w14:textId="77777777" w:rsidTr="00A70E80">
                              <w:trPr>
                                <w:trHeight w:val="340"/>
                              </w:trPr>
                              <w:tc>
                                <w:tcPr>
                                  <w:tcW w:w="879" w:type="dxa"/>
                                  <w:vMerge/>
                                  <w:shd w:val="clear" w:color="auto" w:fill="auto"/>
                                  <w:vAlign w:val="center"/>
                                  <w:hideMark/>
                                </w:tcPr>
                                <w:p w14:paraId="24D001B6"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5ADE717E"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大同消防分隊</w:t>
                                  </w:r>
                                </w:p>
                              </w:tc>
                              <w:tc>
                                <w:tcPr>
                                  <w:tcW w:w="1310" w:type="dxa"/>
                                  <w:shd w:val="clear" w:color="auto" w:fill="auto"/>
                                  <w:noWrap/>
                                  <w:vAlign w:val="center"/>
                                  <w:hideMark/>
                                </w:tcPr>
                                <w:p w14:paraId="22B4C877"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4</w:t>
                                  </w:r>
                                </w:p>
                              </w:tc>
                              <w:tc>
                                <w:tcPr>
                                  <w:tcW w:w="2891" w:type="dxa"/>
                                  <w:shd w:val="clear" w:color="auto" w:fill="auto"/>
                                  <w:noWrap/>
                                  <w:vAlign w:val="center"/>
                                  <w:hideMark/>
                                </w:tcPr>
                                <w:p w14:paraId="0C7B40F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r>
                            <w:tr w:rsidR="0097161F" w:rsidRPr="00436C2F" w14:paraId="4EECC5BC" w14:textId="77777777" w:rsidTr="00A70E80">
                              <w:trPr>
                                <w:trHeight w:val="340"/>
                              </w:trPr>
                              <w:tc>
                                <w:tcPr>
                                  <w:tcW w:w="879" w:type="dxa"/>
                                  <w:vMerge/>
                                  <w:shd w:val="clear" w:color="auto" w:fill="auto"/>
                                  <w:vAlign w:val="center"/>
                                  <w:hideMark/>
                                </w:tcPr>
                                <w:p w14:paraId="6F3E2E42"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3F81934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員山消防分隊</w:t>
                                  </w:r>
                                </w:p>
                              </w:tc>
                              <w:tc>
                                <w:tcPr>
                                  <w:tcW w:w="1310" w:type="dxa"/>
                                  <w:shd w:val="clear" w:color="auto" w:fill="auto"/>
                                  <w:noWrap/>
                                  <w:vAlign w:val="center"/>
                                  <w:hideMark/>
                                </w:tcPr>
                                <w:p w14:paraId="68FC345A"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3</w:t>
                                  </w:r>
                                </w:p>
                              </w:tc>
                              <w:tc>
                                <w:tcPr>
                                  <w:tcW w:w="2891" w:type="dxa"/>
                                  <w:shd w:val="clear" w:color="auto" w:fill="auto"/>
                                  <w:noWrap/>
                                  <w:vAlign w:val="center"/>
                                  <w:hideMark/>
                                </w:tcPr>
                                <w:p w14:paraId="2E7162E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5C950CEA" w14:textId="77777777" w:rsidTr="00A70E80">
                              <w:trPr>
                                <w:trHeight w:val="340"/>
                              </w:trPr>
                              <w:tc>
                                <w:tcPr>
                                  <w:tcW w:w="879" w:type="dxa"/>
                                  <w:vMerge/>
                                  <w:shd w:val="clear" w:color="auto" w:fill="auto"/>
                                  <w:vAlign w:val="center"/>
                                  <w:hideMark/>
                                </w:tcPr>
                                <w:p w14:paraId="6C6A9A81"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50B6459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壯圍消防分隊</w:t>
                                  </w:r>
                                </w:p>
                              </w:tc>
                              <w:tc>
                                <w:tcPr>
                                  <w:tcW w:w="1310" w:type="dxa"/>
                                  <w:shd w:val="clear" w:color="auto" w:fill="auto"/>
                                  <w:noWrap/>
                                  <w:vAlign w:val="center"/>
                                  <w:hideMark/>
                                </w:tcPr>
                                <w:p w14:paraId="7B97AB8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049B8048"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35270CE5" w14:textId="77777777" w:rsidTr="00A70E80">
                              <w:trPr>
                                <w:trHeight w:val="340"/>
                              </w:trPr>
                              <w:tc>
                                <w:tcPr>
                                  <w:tcW w:w="879" w:type="dxa"/>
                                  <w:vMerge w:val="restart"/>
                                  <w:shd w:val="clear" w:color="auto" w:fill="auto"/>
                                  <w:noWrap/>
                                  <w:vAlign w:val="center"/>
                                  <w:hideMark/>
                                </w:tcPr>
                                <w:p w14:paraId="5D1D6724" w14:textId="77777777" w:rsidR="0097161F" w:rsidRPr="00436C2F" w:rsidRDefault="0097161F" w:rsidP="00A70E80">
                                  <w:pPr>
                                    <w:spacing w:line="400" w:lineRule="exact"/>
                                    <w:jc w:val="center"/>
                                    <w:rPr>
                                      <w:rFonts w:ascii="標楷體" w:eastAsia="標楷體" w:hAnsi="標楷體"/>
                                      <w:color w:val="000000"/>
                                      <w:sz w:val="20"/>
                                    </w:rPr>
                                  </w:pPr>
                                  <w:r w:rsidRPr="00436C2F">
                                    <w:rPr>
                                      <w:rFonts w:ascii="標楷體" w:eastAsia="標楷體" w:hAnsi="標楷體" w:hint="eastAsia"/>
                                      <w:color w:val="000000"/>
                                      <w:sz w:val="20"/>
                                    </w:rPr>
                                    <w:t>第二消防大隊</w:t>
                                  </w:r>
                                </w:p>
                              </w:tc>
                              <w:tc>
                                <w:tcPr>
                                  <w:tcW w:w="1639" w:type="dxa"/>
                                  <w:shd w:val="clear" w:color="auto" w:fill="auto"/>
                                  <w:noWrap/>
                                  <w:vAlign w:val="center"/>
                                  <w:hideMark/>
                                </w:tcPr>
                                <w:p w14:paraId="4C0AACC4"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羅東消防分隊</w:t>
                                  </w:r>
                                </w:p>
                              </w:tc>
                              <w:tc>
                                <w:tcPr>
                                  <w:tcW w:w="1310" w:type="dxa"/>
                                  <w:shd w:val="clear" w:color="auto" w:fill="auto"/>
                                  <w:noWrap/>
                                  <w:vAlign w:val="center"/>
                                  <w:hideMark/>
                                </w:tcPr>
                                <w:p w14:paraId="5092A92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4</w:t>
                                  </w:r>
                                </w:p>
                              </w:tc>
                              <w:tc>
                                <w:tcPr>
                                  <w:tcW w:w="2891" w:type="dxa"/>
                                  <w:shd w:val="clear" w:color="auto" w:fill="auto"/>
                                  <w:noWrap/>
                                  <w:vAlign w:val="center"/>
                                  <w:hideMark/>
                                </w:tcPr>
                                <w:p w14:paraId="256F2D3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r>
                            <w:tr w:rsidR="0097161F" w:rsidRPr="00436C2F" w14:paraId="659DE567" w14:textId="77777777" w:rsidTr="00A70E80">
                              <w:trPr>
                                <w:trHeight w:val="340"/>
                              </w:trPr>
                              <w:tc>
                                <w:tcPr>
                                  <w:tcW w:w="879" w:type="dxa"/>
                                  <w:vMerge/>
                                  <w:shd w:val="clear" w:color="auto" w:fill="auto"/>
                                  <w:vAlign w:val="center"/>
                                  <w:hideMark/>
                                </w:tcPr>
                                <w:p w14:paraId="36268C93"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7FEBC60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冬山消防分隊</w:t>
                                  </w:r>
                                </w:p>
                              </w:tc>
                              <w:tc>
                                <w:tcPr>
                                  <w:tcW w:w="1310" w:type="dxa"/>
                                  <w:shd w:val="clear" w:color="auto" w:fill="auto"/>
                                  <w:noWrap/>
                                  <w:vAlign w:val="center"/>
                                  <w:hideMark/>
                                </w:tcPr>
                                <w:p w14:paraId="1318161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1E134DD7"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3310DEEB" w14:textId="77777777" w:rsidTr="00A70E80">
                              <w:trPr>
                                <w:trHeight w:val="340"/>
                              </w:trPr>
                              <w:tc>
                                <w:tcPr>
                                  <w:tcW w:w="879" w:type="dxa"/>
                                  <w:vMerge/>
                                  <w:shd w:val="clear" w:color="auto" w:fill="auto"/>
                                  <w:vAlign w:val="center"/>
                                  <w:hideMark/>
                                </w:tcPr>
                                <w:p w14:paraId="75769860"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61C093A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五結消防分隊</w:t>
                                  </w:r>
                                </w:p>
                              </w:tc>
                              <w:tc>
                                <w:tcPr>
                                  <w:tcW w:w="1310" w:type="dxa"/>
                                  <w:shd w:val="clear" w:color="auto" w:fill="auto"/>
                                  <w:noWrap/>
                                  <w:vAlign w:val="center"/>
                                  <w:hideMark/>
                                </w:tcPr>
                                <w:p w14:paraId="33ED8CBE"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3B3D2067"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550C4E04" w14:textId="77777777" w:rsidTr="00A70E80">
                              <w:trPr>
                                <w:trHeight w:val="340"/>
                              </w:trPr>
                              <w:tc>
                                <w:tcPr>
                                  <w:tcW w:w="879" w:type="dxa"/>
                                  <w:vMerge/>
                                  <w:shd w:val="clear" w:color="auto" w:fill="auto"/>
                                  <w:vAlign w:val="center"/>
                                  <w:hideMark/>
                                </w:tcPr>
                                <w:p w14:paraId="2944AC7F"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4A9A56C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廣興消防分隊</w:t>
                                  </w:r>
                                </w:p>
                              </w:tc>
                              <w:tc>
                                <w:tcPr>
                                  <w:tcW w:w="1310" w:type="dxa"/>
                                  <w:shd w:val="clear" w:color="auto" w:fill="auto"/>
                                  <w:noWrap/>
                                  <w:vAlign w:val="center"/>
                                  <w:hideMark/>
                                </w:tcPr>
                                <w:p w14:paraId="1E001DE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058832AA"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678181EE" w14:textId="77777777" w:rsidTr="00A70E80">
                              <w:trPr>
                                <w:trHeight w:val="340"/>
                              </w:trPr>
                              <w:tc>
                                <w:tcPr>
                                  <w:tcW w:w="879" w:type="dxa"/>
                                  <w:vMerge/>
                                  <w:shd w:val="clear" w:color="auto" w:fill="auto"/>
                                  <w:vAlign w:val="center"/>
                                  <w:hideMark/>
                                </w:tcPr>
                                <w:p w14:paraId="5419DA60"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7EDB766E"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三星消防分隊</w:t>
                                  </w:r>
                                </w:p>
                              </w:tc>
                              <w:tc>
                                <w:tcPr>
                                  <w:tcW w:w="1310" w:type="dxa"/>
                                  <w:shd w:val="clear" w:color="auto" w:fill="auto"/>
                                  <w:noWrap/>
                                  <w:vAlign w:val="center"/>
                                  <w:hideMark/>
                                </w:tcPr>
                                <w:p w14:paraId="445B46D5"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7CB9305E"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2716D6A1" w14:textId="77777777" w:rsidTr="00A70E80">
                              <w:trPr>
                                <w:trHeight w:val="340"/>
                              </w:trPr>
                              <w:tc>
                                <w:tcPr>
                                  <w:tcW w:w="879" w:type="dxa"/>
                                  <w:vMerge w:val="restart"/>
                                  <w:shd w:val="clear" w:color="auto" w:fill="auto"/>
                                  <w:noWrap/>
                                  <w:vAlign w:val="center"/>
                                  <w:hideMark/>
                                </w:tcPr>
                                <w:p w14:paraId="6E6263FF" w14:textId="77777777" w:rsidR="0097161F" w:rsidRPr="00436C2F" w:rsidRDefault="0097161F" w:rsidP="00A70E80">
                                  <w:pPr>
                                    <w:spacing w:line="400" w:lineRule="exact"/>
                                    <w:jc w:val="center"/>
                                    <w:rPr>
                                      <w:rFonts w:ascii="標楷體" w:eastAsia="標楷體" w:hAnsi="標楷體"/>
                                      <w:color w:val="000000"/>
                                      <w:sz w:val="20"/>
                                    </w:rPr>
                                  </w:pPr>
                                  <w:r w:rsidRPr="00436C2F">
                                    <w:rPr>
                                      <w:rFonts w:ascii="標楷體" w:eastAsia="標楷體" w:hAnsi="標楷體" w:hint="eastAsia"/>
                                      <w:color w:val="000000"/>
                                      <w:sz w:val="20"/>
                                    </w:rPr>
                                    <w:t>第三消防大隊</w:t>
                                  </w:r>
                                </w:p>
                              </w:tc>
                              <w:tc>
                                <w:tcPr>
                                  <w:tcW w:w="1639" w:type="dxa"/>
                                  <w:shd w:val="clear" w:color="auto" w:fill="auto"/>
                                  <w:noWrap/>
                                  <w:vAlign w:val="center"/>
                                  <w:hideMark/>
                                </w:tcPr>
                                <w:p w14:paraId="4FA313FD"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礁溪消防分隊</w:t>
                                  </w:r>
                                </w:p>
                              </w:tc>
                              <w:tc>
                                <w:tcPr>
                                  <w:tcW w:w="1310" w:type="dxa"/>
                                  <w:shd w:val="clear" w:color="auto" w:fill="auto"/>
                                  <w:noWrap/>
                                  <w:vAlign w:val="center"/>
                                  <w:hideMark/>
                                </w:tcPr>
                                <w:p w14:paraId="3E42AF8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1F555126"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6C04AA3B" w14:textId="77777777" w:rsidTr="00A70E80">
                              <w:trPr>
                                <w:trHeight w:val="340"/>
                              </w:trPr>
                              <w:tc>
                                <w:tcPr>
                                  <w:tcW w:w="879" w:type="dxa"/>
                                  <w:vMerge/>
                                  <w:shd w:val="clear" w:color="auto" w:fill="auto"/>
                                  <w:vAlign w:val="center"/>
                                  <w:hideMark/>
                                </w:tcPr>
                                <w:p w14:paraId="32349E54"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27AACD1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大里消防分隊</w:t>
                                  </w:r>
                                </w:p>
                              </w:tc>
                              <w:tc>
                                <w:tcPr>
                                  <w:tcW w:w="1310" w:type="dxa"/>
                                  <w:shd w:val="clear" w:color="auto" w:fill="auto"/>
                                  <w:noWrap/>
                                  <w:vAlign w:val="center"/>
                                  <w:hideMark/>
                                </w:tcPr>
                                <w:p w14:paraId="5E89C2C4"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6601BEE1"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46485CED" w14:textId="77777777" w:rsidTr="00A70E80">
                              <w:trPr>
                                <w:trHeight w:val="340"/>
                              </w:trPr>
                              <w:tc>
                                <w:tcPr>
                                  <w:tcW w:w="879" w:type="dxa"/>
                                  <w:vMerge/>
                                  <w:shd w:val="clear" w:color="auto" w:fill="auto"/>
                                  <w:vAlign w:val="center"/>
                                  <w:hideMark/>
                                </w:tcPr>
                                <w:p w14:paraId="0A039A3D"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4740D2ED"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頭城消防分隊</w:t>
                                  </w:r>
                                </w:p>
                              </w:tc>
                              <w:tc>
                                <w:tcPr>
                                  <w:tcW w:w="1310" w:type="dxa"/>
                                  <w:shd w:val="clear" w:color="auto" w:fill="auto"/>
                                  <w:noWrap/>
                                  <w:vAlign w:val="center"/>
                                  <w:hideMark/>
                                </w:tcPr>
                                <w:p w14:paraId="1CE8B3DA"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26487F4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0B956ADF" w14:textId="77777777" w:rsidTr="00A70E80">
                              <w:trPr>
                                <w:trHeight w:val="340"/>
                              </w:trPr>
                              <w:tc>
                                <w:tcPr>
                                  <w:tcW w:w="879" w:type="dxa"/>
                                  <w:vMerge/>
                                  <w:tcBorders>
                                    <w:bottom w:val="single" w:sz="4" w:space="0" w:color="auto"/>
                                  </w:tcBorders>
                                  <w:shd w:val="clear" w:color="auto" w:fill="auto"/>
                                  <w:vAlign w:val="center"/>
                                  <w:hideMark/>
                                </w:tcPr>
                                <w:p w14:paraId="6121D387"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tcBorders>
                                    <w:bottom w:val="single" w:sz="4" w:space="0" w:color="auto"/>
                                  </w:tcBorders>
                                  <w:shd w:val="clear" w:color="auto" w:fill="auto"/>
                                  <w:noWrap/>
                                  <w:vAlign w:val="center"/>
                                  <w:hideMark/>
                                </w:tcPr>
                                <w:p w14:paraId="69BCBD4E"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特種消防分隊</w:t>
                                  </w:r>
                                </w:p>
                              </w:tc>
                              <w:tc>
                                <w:tcPr>
                                  <w:tcW w:w="1310" w:type="dxa"/>
                                  <w:tcBorders>
                                    <w:bottom w:val="single" w:sz="4" w:space="0" w:color="auto"/>
                                  </w:tcBorders>
                                  <w:shd w:val="clear" w:color="auto" w:fill="auto"/>
                                  <w:noWrap/>
                                  <w:vAlign w:val="center"/>
                                  <w:hideMark/>
                                </w:tcPr>
                                <w:p w14:paraId="08B73C52"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tcBorders>
                                    <w:bottom w:val="single" w:sz="4" w:space="0" w:color="auto"/>
                                  </w:tcBorders>
                                  <w:shd w:val="clear" w:color="auto" w:fill="auto"/>
                                  <w:noWrap/>
                                  <w:vAlign w:val="center"/>
                                  <w:hideMark/>
                                </w:tcPr>
                                <w:p w14:paraId="7891C73D"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0DE856DF" w14:textId="77777777" w:rsidTr="00A70E80">
                              <w:trPr>
                                <w:trHeight w:val="340"/>
                              </w:trPr>
                              <w:tc>
                                <w:tcPr>
                                  <w:tcW w:w="879" w:type="dxa"/>
                                  <w:vMerge w:val="restart"/>
                                  <w:shd w:val="clear" w:color="auto" w:fill="auto"/>
                                  <w:noWrap/>
                                  <w:vAlign w:val="center"/>
                                  <w:hideMark/>
                                </w:tcPr>
                                <w:p w14:paraId="7E319C4A" w14:textId="77777777" w:rsidR="0097161F" w:rsidRPr="00436C2F" w:rsidRDefault="0097161F" w:rsidP="00A70E80">
                                  <w:pPr>
                                    <w:spacing w:line="400" w:lineRule="exact"/>
                                    <w:jc w:val="center"/>
                                    <w:rPr>
                                      <w:rFonts w:ascii="標楷體" w:eastAsia="標楷體" w:hAnsi="標楷體"/>
                                      <w:color w:val="000000"/>
                                      <w:sz w:val="20"/>
                                    </w:rPr>
                                  </w:pPr>
                                  <w:r w:rsidRPr="00436C2F">
                                    <w:rPr>
                                      <w:rFonts w:ascii="標楷體" w:eastAsia="標楷體" w:hAnsi="標楷體" w:hint="eastAsia"/>
                                      <w:color w:val="000000"/>
                                      <w:sz w:val="20"/>
                                    </w:rPr>
                                    <w:t>第四消防大隊</w:t>
                                  </w:r>
                                </w:p>
                              </w:tc>
                              <w:tc>
                                <w:tcPr>
                                  <w:tcW w:w="1639" w:type="dxa"/>
                                  <w:shd w:val="clear" w:color="auto" w:fill="auto"/>
                                  <w:noWrap/>
                                  <w:vAlign w:val="center"/>
                                  <w:hideMark/>
                                </w:tcPr>
                                <w:p w14:paraId="5045B453"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觀音消防分隊</w:t>
                                  </w:r>
                                </w:p>
                              </w:tc>
                              <w:tc>
                                <w:tcPr>
                                  <w:tcW w:w="1310" w:type="dxa"/>
                                  <w:shd w:val="clear" w:color="auto" w:fill="auto"/>
                                  <w:noWrap/>
                                  <w:vAlign w:val="center"/>
                                  <w:hideMark/>
                                </w:tcPr>
                                <w:p w14:paraId="1D23AE4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7CE23A6D"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2071402D" w14:textId="77777777" w:rsidTr="00A70E80">
                              <w:trPr>
                                <w:trHeight w:val="340"/>
                              </w:trPr>
                              <w:tc>
                                <w:tcPr>
                                  <w:tcW w:w="879" w:type="dxa"/>
                                  <w:vMerge/>
                                  <w:shd w:val="clear" w:color="auto" w:fill="auto"/>
                                  <w:hideMark/>
                                </w:tcPr>
                                <w:p w14:paraId="25595273" w14:textId="77777777" w:rsidR="0097161F" w:rsidRPr="00436C2F" w:rsidRDefault="0097161F" w:rsidP="00A06E16">
                                  <w:pPr>
                                    <w:spacing w:line="400" w:lineRule="exact"/>
                                    <w:rPr>
                                      <w:rFonts w:ascii="標楷體" w:eastAsia="標楷體" w:hAnsi="標楷體"/>
                                      <w:color w:val="000000"/>
                                      <w:sz w:val="20"/>
                                    </w:rPr>
                                  </w:pPr>
                                </w:p>
                              </w:tc>
                              <w:tc>
                                <w:tcPr>
                                  <w:tcW w:w="1639" w:type="dxa"/>
                                  <w:shd w:val="clear" w:color="auto" w:fill="auto"/>
                                  <w:noWrap/>
                                  <w:vAlign w:val="center"/>
                                  <w:hideMark/>
                                </w:tcPr>
                                <w:p w14:paraId="6EBCCA6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蘇澳消防分隊</w:t>
                                  </w:r>
                                </w:p>
                              </w:tc>
                              <w:tc>
                                <w:tcPr>
                                  <w:tcW w:w="1310" w:type="dxa"/>
                                  <w:shd w:val="clear" w:color="auto" w:fill="auto"/>
                                  <w:noWrap/>
                                  <w:vAlign w:val="center"/>
                                  <w:hideMark/>
                                </w:tcPr>
                                <w:p w14:paraId="5BAE06A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3E42B6F2"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5BD16E4F" w14:textId="77777777" w:rsidTr="00A70E80">
                              <w:trPr>
                                <w:trHeight w:val="340"/>
                              </w:trPr>
                              <w:tc>
                                <w:tcPr>
                                  <w:tcW w:w="879" w:type="dxa"/>
                                  <w:vMerge/>
                                  <w:shd w:val="clear" w:color="auto" w:fill="auto"/>
                                  <w:hideMark/>
                                </w:tcPr>
                                <w:p w14:paraId="33B7C528" w14:textId="77777777" w:rsidR="0097161F" w:rsidRPr="00436C2F" w:rsidRDefault="0097161F" w:rsidP="00A06E16">
                                  <w:pPr>
                                    <w:spacing w:line="400" w:lineRule="exact"/>
                                    <w:rPr>
                                      <w:rFonts w:ascii="標楷體" w:eastAsia="標楷體" w:hAnsi="標楷體"/>
                                      <w:color w:val="000000"/>
                                      <w:sz w:val="20"/>
                                    </w:rPr>
                                  </w:pPr>
                                </w:p>
                              </w:tc>
                              <w:tc>
                                <w:tcPr>
                                  <w:tcW w:w="1639" w:type="dxa"/>
                                  <w:shd w:val="clear" w:color="auto" w:fill="auto"/>
                                  <w:noWrap/>
                                  <w:vAlign w:val="center"/>
                                  <w:hideMark/>
                                </w:tcPr>
                                <w:p w14:paraId="2C135BF6"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南方澳消防分隊</w:t>
                                  </w:r>
                                </w:p>
                              </w:tc>
                              <w:tc>
                                <w:tcPr>
                                  <w:tcW w:w="1310" w:type="dxa"/>
                                  <w:shd w:val="clear" w:color="auto" w:fill="auto"/>
                                  <w:noWrap/>
                                  <w:vAlign w:val="center"/>
                                  <w:hideMark/>
                                </w:tcPr>
                                <w:p w14:paraId="7DBBAA54"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2382610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3207092C" w14:textId="77777777" w:rsidTr="00A70E80">
                              <w:trPr>
                                <w:trHeight w:val="340"/>
                              </w:trPr>
                              <w:tc>
                                <w:tcPr>
                                  <w:tcW w:w="879" w:type="dxa"/>
                                  <w:vMerge/>
                                  <w:shd w:val="clear" w:color="auto" w:fill="auto"/>
                                  <w:hideMark/>
                                </w:tcPr>
                                <w:p w14:paraId="0C81B6F3" w14:textId="77777777" w:rsidR="0097161F" w:rsidRPr="00436C2F" w:rsidRDefault="0097161F" w:rsidP="00A06E16">
                                  <w:pPr>
                                    <w:spacing w:line="400" w:lineRule="exact"/>
                                    <w:rPr>
                                      <w:rFonts w:ascii="標楷體" w:eastAsia="標楷體" w:hAnsi="標楷體"/>
                                      <w:color w:val="000000"/>
                                      <w:sz w:val="20"/>
                                    </w:rPr>
                                  </w:pPr>
                                </w:p>
                              </w:tc>
                              <w:tc>
                                <w:tcPr>
                                  <w:tcW w:w="1639" w:type="dxa"/>
                                  <w:shd w:val="clear" w:color="auto" w:fill="auto"/>
                                  <w:noWrap/>
                                  <w:vAlign w:val="center"/>
                                  <w:hideMark/>
                                </w:tcPr>
                                <w:p w14:paraId="6754517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南澳消防分隊</w:t>
                                  </w:r>
                                </w:p>
                              </w:tc>
                              <w:tc>
                                <w:tcPr>
                                  <w:tcW w:w="1310" w:type="dxa"/>
                                  <w:shd w:val="clear" w:color="auto" w:fill="auto"/>
                                  <w:noWrap/>
                                  <w:vAlign w:val="center"/>
                                  <w:hideMark/>
                                </w:tcPr>
                                <w:p w14:paraId="28C6C74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6CD7E8B3"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480630E9" w14:textId="77777777" w:rsidTr="00A70E80">
                              <w:trPr>
                                <w:trHeight w:val="340"/>
                              </w:trPr>
                              <w:tc>
                                <w:tcPr>
                                  <w:tcW w:w="879" w:type="dxa"/>
                                  <w:vMerge/>
                                  <w:tcBorders>
                                    <w:bottom w:val="single" w:sz="4" w:space="0" w:color="auto"/>
                                  </w:tcBorders>
                                  <w:shd w:val="clear" w:color="auto" w:fill="auto"/>
                                  <w:hideMark/>
                                </w:tcPr>
                                <w:p w14:paraId="52F7B76C" w14:textId="77777777" w:rsidR="0097161F" w:rsidRPr="00436C2F" w:rsidRDefault="0097161F" w:rsidP="00A06E16">
                                  <w:pPr>
                                    <w:spacing w:line="400" w:lineRule="exact"/>
                                    <w:rPr>
                                      <w:rFonts w:ascii="標楷體" w:eastAsia="標楷體" w:hAnsi="標楷體"/>
                                      <w:color w:val="000000"/>
                                      <w:sz w:val="20"/>
                                    </w:rPr>
                                  </w:pPr>
                                </w:p>
                              </w:tc>
                              <w:tc>
                                <w:tcPr>
                                  <w:tcW w:w="1639" w:type="dxa"/>
                                  <w:tcBorders>
                                    <w:bottom w:val="single" w:sz="4" w:space="0" w:color="auto"/>
                                  </w:tcBorders>
                                  <w:shd w:val="clear" w:color="auto" w:fill="auto"/>
                                  <w:noWrap/>
                                  <w:vAlign w:val="center"/>
                                  <w:hideMark/>
                                </w:tcPr>
                                <w:p w14:paraId="04448D4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馬賽消防分隊</w:t>
                                  </w:r>
                                </w:p>
                              </w:tc>
                              <w:tc>
                                <w:tcPr>
                                  <w:tcW w:w="1310" w:type="dxa"/>
                                  <w:tcBorders>
                                    <w:bottom w:val="single" w:sz="4" w:space="0" w:color="auto"/>
                                  </w:tcBorders>
                                  <w:shd w:val="clear" w:color="auto" w:fill="auto"/>
                                  <w:noWrap/>
                                  <w:vAlign w:val="center"/>
                                  <w:hideMark/>
                                </w:tcPr>
                                <w:p w14:paraId="54ED2EA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tcBorders>
                                    <w:bottom w:val="single" w:sz="4" w:space="0" w:color="auto"/>
                                  </w:tcBorders>
                                  <w:shd w:val="clear" w:color="auto" w:fill="auto"/>
                                  <w:noWrap/>
                                  <w:vAlign w:val="center"/>
                                  <w:hideMark/>
                                </w:tcPr>
                                <w:p w14:paraId="2A24275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AF03AD" w14:paraId="02D45417" w14:textId="77777777" w:rsidTr="00A06E16">
                              <w:trPr>
                                <w:trHeight w:hRule="exact" w:val="510"/>
                              </w:trPr>
                              <w:tc>
                                <w:tcPr>
                                  <w:tcW w:w="6719" w:type="dxa"/>
                                  <w:gridSpan w:val="4"/>
                                  <w:tcBorders>
                                    <w:top w:val="single" w:sz="4" w:space="0" w:color="auto"/>
                                    <w:left w:val="nil"/>
                                    <w:bottom w:val="nil"/>
                                    <w:right w:val="nil"/>
                                  </w:tcBorders>
                                  <w:shd w:val="clear" w:color="auto" w:fill="auto"/>
                                  <w:vAlign w:val="center"/>
                                </w:tcPr>
                                <w:p w14:paraId="308F4199" w14:textId="77777777" w:rsidR="0097161F" w:rsidRPr="00AF03AD" w:rsidRDefault="0097161F" w:rsidP="00A06E16">
                                  <w:pPr>
                                    <w:widowControl/>
                                    <w:overflowPunct w:val="0"/>
                                    <w:spacing w:line="360" w:lineRule="exact"/>
                                    <w:ind w:leftChars="-50" w:left="-120"/>
                                    <w:jc w:val="both"/>
                                    <w:rPr>
                                      <w:rFonts w:ascii="標楷體" w:eastAsia="標楷體" w:hAnsi="標楷體"/>
                                      <w:color w:val="000000"/>
                                      <w:szCs w:val="22"/>
                                    </w:rPr>
                                  </w:pPr>
                                  <w:r w:rsidRPr="00436C2F">
                                    <w:rPr>
                                      <w:rFonts w:ascii="標楷體" w:eastAsia="標楷體" w:hAnsi="標楷體" w:hint="eastAsia"/>
                                      <w:bCs/>
                                      <w:color w:val="000000"/>
                                      <w:sz w:val="18"/>
                                      <w:szCs w:val="18"/>
                                    </w:rPr>
                                    <w:t>資料來源：整理自</w:t>
                                  </w:r>
                                  <w:r w:rsidRPr="00436C2F">
                                    <w:rPr>
                                      <w:rFonts w:eastAsia="標楷體" w:hint="eastAsia"/>
                                      <w:color w:val="000000"/>
                                      <w:kern w:val="0"/>
                                      <w:sz w:val="18"/>
                                      <w:szCs w:val="18"/>
                                    </w:rPr>
                                    <w:t>消防</w:t>
                                  </w:r>
                                  <w:r w:rsidRPr="00436C2F">
                                    <w:rPr>
                                      <w:rFonts w:ascii="標楷體" w:eastAsia="標楷體" w:hAnsi="標楷體" w:hint="eastAsia"/>
                                      <w:bCs/>
                                      <w:color w:val="000000"/>
                                      <w:sz w:val="18"/>
                                      <w:szCs w:val="18"/>
                                    </w:rPr>
                                    <w:t>局提供資料。</w:t>
                                  </w:r>
                                </w:p>
                              </w:tc>
                            </w:tr>
                          </w:tbl>
                          <w:p w14:paraId="26AAB11A" w14:textId="77777777" w:rsidR="0097161F" w:rsidRDefault="0097161F" w:rsidP="00A70E80">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0A5037" id="_x0000_s1106" type="#_x0000_t202" style="position:absolute;left:0;text-align:left;margin-left:154.7pt;margin-top:98.6pt;width:371.25pt;height:411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" stroked="f">
                <v:textbox>
                  <w:txbxContent>
                    <w:tbl>
                      <w:tblPr>
                        <w:tblW w:w="6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1639"/>
                        <w:gridCol w:w="1310"/>
                        <w:gridCol w:w="2891"/>
                      </w:tblGrid>
                      <w:tr w:rsidR="0097161F" w:rsidRPr="00436C2F" w14:paraId="649B9925" w14:textId="77777777" w:rsidTr="00E643FB">
                        <w:trPr>
                          <w:trHeight w:hRule="exact" w:val="436"/>
                          <w:tblHeader/>
                        </w:trPr>
                        <w:tc>
                          <w:tcPr>
                            <w:tcW w:w="6719" w:type="dxa"/>
                            <w:gridSpan w:val="4"/>
                            <w:tcBorders>
                              <w:top w:val="nil"/>
                              <w:left w:val="nil"/>
                              <w:bottom w:val="nil"/>
                              <w:right w:val="nil"/>
                            </w:tcBorders>
                            <w:shd w:val="clear" w:color="auto" w:fill="auto"/>
                            <w:noWrap/>
                            <w:hideMark/>
                          </w:tcPr>
                          <w:p w14:paraId="514BD0F1" w14:textId="480DED17" w:rsidR="0097161F" w:rsidRPr="00436C2F" w:rsidRDefault="0097161F" w:rsidP="00DF42B4">
                            <w:pPr>
                              <w:spacing w:line="400" w:lineRule="exact"/>
                              <w:jc w:val="center"/>
                              <w:rPr>
                                <w:rFonts w:ascii="標楷體" w:eastAsia="標楷體" w:hAnsi="標楷體"/>
                                <w:b/>
                                <w:bCs/>
                                <w:color w:val="000000"/>
                                <w:szCs w:val="24"/>
                              </w:rPr>
                            </w:pPr>
                            <w:r w:rsidRPr="00436C2F">
                              <w:rPr>
                                <w:rFonts w:ascii="標楷體" w:eastAsia="標楷體" w:hAnsi="標楷體" w:hint="eastAsia"/>
                                <w:b/>
                                <w:bCs/>
                                <w:color w:val="000000"/>
                                <w:szCs w:val="24"/>
                              </w:rPr>
                              <w:t>表</w:t>
                            </w:r>
                            <w:r>
                              <w:rPr>
                                <w:rFonts w:ascii="標楷體" w:eastAsia="標楷體" w:hAnsi="標楷體" w:hint="eastAsia"/>
                                <w:b/>
                                <w:bCs/>
                                <w:color w:val="000000"/>
                                <w:szCs w:val="24"/>
                              </w:rPr>
                              <w:t>3</w:t>
                            </w:r>
                            <w:r w:rsidRPr="00436C2F">
                              <w:rPr>
                                <w:rFonts w:ascii="標楷體" w:eastAsia="標楷體" w:hAnsi="標楷體" w:hint="eastAsia"/>
                                <w:b/>
                                <w:bCs/>
                                <w:color w:val="000000"/>
                                <w:szCs w:val="24"/>
                              </w:rPr>
                              <w:t xml:space="preserve">  截至113年底止配置救護車</w:t>
                            </w:r>
                            <w:r>
                              <w:rPr>
                                <w:rFonts w:ascii="標楷體" w:eastAsia="標楷體" w:hAnsi="標楷體" w:hint="eastAsia"/>
                                <w:b/>
                                <w:bCs/>
                                <w:color w:val="000000"/>
                                <w:szCs w:val="24"/>
                              </w:rPr>
                              <w:t>數</w:t>
                            </w:r>
                            <w:r>
                              <w:rPr>
                                <w:rFonts w:ascii="標楷體" w:eastAsia="標楷體" w:hAnsi="標楷體"/>
                                <w:b/>
                                <w:bCs/>
                                <w:color w:val="000000"/>
                                <w:szCs w:val="24"/>
                              </w:rPr>
                              <w:t>量</w:t>
                            </w:r>
                            <w:r w:rsidRPr="00436C2F">
                              <w:rPr>
                                <w:rFonts w:ascii="標楷體" w:eastAsia="標楷體" w:hAnsi="標楷體" w:hint="eastAsia"/>
                                <w:b/>
                                <w:bCs/>
                                <w:color w:val="000000"/>
                                <w:szCs w:val="24"/>
                              </w:rPr>
                              <w:t>及逾使用年限情形</w:t>
                            </w:r>
                          </w:p>
                        </w:tc>
                      </w:tr>
                      <w:tr w:rsidR="0097161F" w:rsidRPr="00436C2F" w14:paraId="35B2B67A" w14:textId="77777777" w:rsidTr="00E643FB">
                        <w:trPr>
                          <w:trHeight w:hRule="exact" w:val="227"/>
                          <w:tblHeader/>
                        </w:trPr>
                        <w:tc>
                          <w:tcPr>
                            <w:tcW w:w="6719" w:type="dxa"/>
                            <w:gridSpan w:val="4"/>
                            <w:tcBorders>
                              <w:top w:val="nil"/>
                              <w:left w:val="nil"/>
                              <w:bottom w:val="single" w:sz="4" w:space="0" w:color="auto"/>
                              <w:right w:val="nil"/>
                            </w:tcBorders>
                            <w:shd w:val="clear" w:color="auto" w:fill="auto"/>
                            <w:noWrap/>
                            <w:hideMark/>
                          </w:tcPr>
                          <w:p w14:paraId="404F1A5A" w14:textId="77777777" w:rsidR="0097161F" w:rsidRPr="00436C2F" w:rsidRDefault="0097161F" w:rsidP="00E643FB">
                            <w:pPr>
                              <w:spacing w:line="240" w:lineRule="atLeast"/>
                              <w:jc w:val="right"/>
                              <w:rPr>
                                <w:rFonts w:ascii="標楷體" w:eastAsia="標楷體" w:hAnsi="標楷體"/>
                                <w:color w:val="000000"/>
                                <w:sz w:val="20"/>
                              </w:rPr>
                            </w:pPr>
                            <w:r w:rsidRPr="00436C2F">
                              <w:rPr>
                                <w:rFonts w:ascii="標楷體" w:eastAsia="標楷體" w:hAnsi="標楷體" w:hint="eastAsia"/>
                                <w:color w:val="000000"/>
                                <w:sz w:val="20"/>
                              </w:rPr>
                              <w:t>單位：輛</w:t>
                            </w:r>
                          </w:p>
                        </w:tc>
                      </w:tr>
                      <w:tr w:rsidR="0097161F" w:rsidRPr="00436C2F" w14:paraId="562E65B1" w14:textId="77777777" w:rsidTr="00A70E80">
                        <w:trPr>
                          <w:trHeight w:val="340"/>
                          <w:tblHeader/>
                        </w:trPr>
                        <w:tc>
                          <w:tcPr>
                            <w:tcW w:w="2518" w:type="dxa"/>
                            <w:gridSpan w:val="2"/>
                            <w:tcBorders>
                              <w:top w:val="single" w:sz="4" w:space="0" w:color="auto"/>
                            </w:tcBorders>
                            <w:shd w:val="clear" w:color="auto" w:fill="auto"/>
                            <w:noWrap/>
                            <w:vAlign w:val="center"/>
                            <w:hideMark/>
                          </w:tcPr>
                          <w:p w14:paraId="240F409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消防大隊名稱</w:t>
                            </w:r>
                          </w:p>
                        </w:tc>
                        <w:tc>
                          <w:tcPr>
                            <w:tcW w:w="1310" w:type="dxa"/>
                            <w:tcBorders>
                              <w:top w:val="single" w:sz="4" w:space="0" w:color="auto"/>
                            </w:tcBorders>
                            <w:shd w:val="clear" w:color="auto" w:fill="auto"/>
                            <w:noWrap/>
                            <w:vAlign w:val="center"/>
                            <w:hideMark/>
                          </w:tcPr>
                          <w:p w14:paraId="782E75CA"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救護車數量</w:t>
                            </w:r>
                          </w:p>
                        </w:tc>
                        <w:tc>
                          <w:tcPr>
                            <w:tcW w:w="2891" w:type="dxa"/>
                            <w:tcBorders>
                              <w:top w:val="single" w:sz="4" w:space="0" w:color="auto"/>
                            </w:tcBorders>
                            <w:shd w:val="clear" w:color="auto" w:fill="auto"/>
                            <w:noWrap/>
                            <w:vAlign w:val="center"/>
                            <w:hideMark/>
                          </w:tcPr>
                          <w:p w14:paraId="2969AD6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已逾5年使用年限車輛數</w:t>
                            </w:r>
                          </w:p>
                        </w:tc>
                      </w:tr>
                      <w:tr w:rsidR="0097161F" w:rsidRPr="00436C2F" w14:paraId="727BFCAD" w14:textId="77777777" w:rsidTr="00A70E80">
                        <w:trPr>
                          <w:trHeight w:val="340"/>
                        </w:trPr>
                        <w:tc>
                          <w:tcPr>
                            <w:tcW w:w="2518" w:type="dxa"/>
                            <w:gridSpan w:val="2"/>
                            <w:shd w:val="clear" w:color="auto" w:fill="auto"/>
                            <w:noWrap/>
                            <w:vAlign w:val="center"/>
                            <w:hideMark/>
                          </w:tcPr>
                          <w:p w14:paraId="4D001B41" w14:textId="77777777" w:rsidR="0097161F" w:rsidRPr="00436C2F" w:rsidRDefault="0097161F" w:rsidP="00A06E16">
                            <w:pPr>
                              <w:jc w:val="center"/>
                              <w:rPr>
                                <w:rFonts w:ascii="標楷體" w:eastAsia="標楷體" w:hAnsi="標楷體" w:cs="標楷體"/>
                                <w:b/>
                                <w:color w:val="000000"/>
                                <w:sz w:val="20"/>
                              </w:rPr>
                            </w:pPr>
                            <w:r w:rsidRPr="00436C2F">
                              <w:rPr>
                                <w:rFonts w:ascii="標楷體" w:eastAsia="標楷體" w:hAnsi="標楷體" w:cs="標楷體" w:hint="eastAsia"/>
                                <w:b/>
                                <w:color w:val="000000"/>
                                <w:sz w:val="20"/>
                              </w:rPr>
                              <w:t>合計</w:t>
                            </w:r>
                          </w:p>
                        </w:tc>
                        <w:tc>
                          <w:tcPr>
                            <w:tcW w:w="1310" w:type="dxa"/>
                            <w:shd w:val="clear" w:color="auto" w:fill="auto"/>
                            <w:noWrap/>
                            <w:vAlign w:val="center"/>
                            <w:hideMark/>
                          </w:tcPr>
                          <w:p w14:paraId="1822724B" w14:textId="77777777" w:rsidR="0097161F" w:rsidRPr="00436C2F" w:rsidRDefault="0097161F" w:rsidP="00A06E16">
                            <w:pPr>
                              <w:jc w:val="center"/>
                              <w:rPr>
                                <w:rFonts w:ascii="標楷體" w:eastAsia="標楷體" w:hAnsi="標楷體" w:cs="標楷體"/>
                                <w:b/>
                                <w:color w:val="000000"/>
                                <w:sz w:val="20"/>
                              </w:rPr>
                            </w:pPr>
                            <w:r w:rsidRPr="00436C2F">
                              <w:rPr>
                                <w:rFonts w:ascii="標楷體" w:eastAsia="標楷體" w:hAnsi="標楷體" w:cs="標楷體" w:hint="eastAsia"/>
                                <w:b/>
                                <w:color w:val="000000"/>
                                <w:sz w:val="20"/>
                              </w:rPr>
                              <w:t>38</w:t>
                            </w:r>
                          </w:p>
                        </w:tc>
                        <w:tc>
                          <w:tcPr>
                            <w:tcW w:w="2891" w:type="dxa"/>
                            <w:shd w:val="clear" w:color="auto" w:fill="auto"/>
                            <w:noWrap/>
                            <w:vAlign w:val="center"/>
                            <w:hideMark/>
                          </w:tcPr>
                          <w:p w14:paraId="7C876D60" w14:textId="77777777" w:rsidR="0097161F" w:rsidRPr="00436C2F" w:rsidRDefault="0097161F" w:rsidP="00A06E16">
                            <w:pPr>
                              <w:jc w:val="center"/>
                              <w:rPr>
                                <w:rFonts w:ascii="標楷體" w:eastAsia="標楷體" w:hAnsi="標楷體" w:cs="標楷體"/>
                                <w:b/>
                                <w:color w:val="000000"/>
                                <w:sz w:val="20"/>
                              </w:rPr>
                            </w:pPr>
                            <w:r w:rsidRPr="00436C2F">
                              <w:rPr>
                                <w:rFonts w:ascii="標楷體" w:eastAsia="標楷體" w:hAnsi="標楷體" w:cs="標楷體" w:hint="eastAsia"/>
                                <w:b/>
                                <w:color w:val="000000"/>
                                <w:sz w:val="20"/>
                              </w:rPr>
                              <w:t>16</w:t>
                            </w:r>
                          </w:p>
                        </w:tc>
                      </w:tr>
                      <w:tr w:rsidR="0097161F" w:rsidRPr="00436C2F" w14:paraId="1DFA4259" w14:textId="77777777" w:rsidTr="00A70E80">
                        <w:trPr>
                          <w:trHeight w:val="340"/>
                        </w:trPr>
                        <w:tc>
                          <w:tcPr>
                            <w:tcW w:w="879" w:type="dxa"/>
                            <w:vMerge w:val="restart"/>
                            <w:shd w:val="clear" w:color="auto" w:fill="auto"/>
                            <w:noWrap/>
                            <w:vAlign w:val="center"/>
                            <w:hideMark/>
                          </w:tcPr>
                          <w:p w14:paraId="19995BFB" w14:textId="77777777" w:rsidR="0097161F" w:rsidRPr="00436C2F" w:rsidRDefault="0097161F" w:rsidP="00A70E80">
                            <w:pPr>
                              <w:spacing w:line="400" w:lineRule="exact"/>
                              <w:jc w:val="center"/>
                              <w:rPr>
                                <w:rFonts w:ascii="標楷體" w:eastAsia="標楷體" w:hAnsi="標楷體"/>
                                <w:color w:val="000000"/>
                                <w:sz w:val="20"/>
                              </w:rPr>
                            </w:pPr>
                            <w:r w:rsidRPr="00436C2F">
                              <w:rPr>
                                <w:rFonts w:ascii="標楷體" w:eastAsia="標楷體" w:hAnsi="標楷體" w:hint="eastAsia"/>
                                <w:color w:val="000000"/>
                                <w:sz w:val="20"/>
                              </w:rPr>
                              <w:t>第一消防大隊</w:t>
                            </w:r>
                          </w:p>
                        </w:tc>
                        <w:tc>
                          <w:tcPr>
                            <w:tcW w:w="1639" w:type="dxa"/>
                            <w:shd w:val="clear" w:color="auto" w:fill="auto"/>
                            <w:noWrap/>
                            <w:vAlign w:val="center"/>
                            <w:hideMark/>
                          </w:tcPr>
                          <w:p w14:paraId="2B6A6BA6"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宜蘭消防分隊</w:t>
                            </w:r>
                          </w:p>
                        </w:tc>
                        <w:tc>
                          <w:tcPr>
                            <w:tcW w:w="1310" w:type="dxa"/>
                            <w:shd w:val="clear" w:color="auto" w:fill="auto"/>
                            <w:noWrap/>
                            <w:vAlign w:val="center"/>
                            <w:hideMark/>
                          </w:tcPr>
                          <w:p w14:paraId="2CB09360"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4</w:t>
                            </w:r>
                          </w:p>
                        </w:tc>
                        <w:tc>
                          <w:tcPr>
                            <w:tcW w:w="2891" w:type="dxa"/>
                            <w:shd w:val="clear" w:color="auto" w:fill="auto"/>
                            <w:noWrap/>
                            <w:vAlign w:val="center"/>
                            <w:hideMark/>
                          </w:tcPr>
                          <w:p w14:paraId="0D129C13"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r>
                      <w:tr w:rsidR="0097161F" w:rsidRPr="00436C2F" w14:paraId="6F78255C" w14:textId="77777777" w:rsidTr="00A70E80">
                        <w:trPr>
                          <w:trHeight w:val="340"/>
                        </w:trPr>
                        <w:tc>
                          <w:tcPr>
                            <w:tcW w:w="879" w:type="dxa"/>
                            <w:vMerge/>
                            <w:shd w:val="clear" w:color="auto" w:fill="auto"/>
                            <w:vAlign w:val="center"/>
                            <w:hideMark/>
                          </w:tcPr>
                          <w:p w14:paraId="24D001B6"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5ADE717E"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大同消防分隊</w:t>
                            </w:r>
                          </w:p>
                        </w:tc>
                        <w:tc>
                          <w:tcPr>
                            <w:tcW w:w="1310" w:type="dxa"/>
                            <w:shd w:val="clear" w:color="auto" w:fill="auto"/>
                            <w:noWrap/>
                            <w:vAlign w:val="center"/>
                            <w:hideMark/>
                          </w:tcPr>
                          <w:p w14:paraId="22B4C877"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4</w:t>
                            </w:r>
                          </w:p>
                        </w:tc>
                        <w:tc>
                          <w:tcPr>
                            <w:tcW w:w="2891" w:type="dxa"/>
                            <w:shd w:val="clear" w:color="auto" w:fill="auto"/>
                            <w:noWrap/>
                            <w:vAlign w:val="center"/>
                            <w:hideMark/>
                          </w:tcPr>
                          <w:p w14:paraId="0C7B40F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r>
                      <w:tr w:rsidR="0097161F" w:rsidRPr="00436C2F" w14:paraId="4EECC5BC" w14:textId="77777777" w:rsidTr="00A70E80">
                        <w:trPr>
                          <w:trHeight w:val="340"/>
                        </w:trPr>
                        <w:tc>
                          <w:tcPr>
                            <w:tcW w:w="879" w:type="dxa"/>
                            <w:vMerge/>
                            <w:shd w:val="clear" w:color="auto" w:fill="auto"/>
                            <w:vAlign w:val="center"/>
                            <w:hideMark/>
                          </w:tcPr>
                          <w:p w14:paraId="6F3E2E42"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3F81934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員山消防分隊</w:t>
                            </w:r>
                          </w:p>
                        </w:tc>
                        <w:tc>
                          <w:tcPr>
                            <w:tcW w:w="1310" w:type="dxa"/>
                            <w:shd w:val="clear" w:color="auto" w:fill="auto"/>
                            <w:noWrap/>
                            <w:vAlign w:val="center"/>
                            <w:hideMark/>
                          </w:tcPr>
                          <w:p w14:paraId="68FC345A"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3</w:t>
                            </w:r>
                          </w:p>
                        </w:tc>
                        <w:tc>
                          <w:tcPr>
                            <w:tcW w:w="2891" w:type="dxa"/>
                            <w:shd w:val="clear" w:color="auto" w:fill="auto"/>
                            <w:noWrap/>
                            <w:vAlign w:val="center"/>
                            <w:hideMark/>
                          </w:tcPr>
                          <w:p w14:paraId="2E7162E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5C950CEA" w14:textId="77777777" w:rsidTr="00A70E80">
                        <w:trPr>
                          <w:trHeight w:val="340"/>
                        </w:trPr>
                        <w:tc>
                          <w:tcPr>
                            <w:tcW w:w="879" w:type="dxa"/>
                            <w:vMerge/>
                            <w:shd w:val="clear" w:color="auto" w:fill="auto"/>
                            <w:vAlign w:val="center"/>
                            <w:hideMark/>
                          </w:tcPr>
                          <w:p w14:paraId="6C6A9A81"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50B6459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壯圍消防分隊</w:t>
                            </w:r>
                          </w:p>
                        </w:tc>
                        <w:tc>
                          <w:tcPr>
                            <w:tcW w:w="1310" w:type="dxa"/>
                            <w:shd w:val="clear" w:color="auto" w:fill="auto"/>
                            <w:noWrap/>
                            <w:vAlign w:val="center"/>
                            <w:hideMark/>
                          </w:tcPr>
                          <w:p w14:paraId="7B97AB8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049B8048"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35270CE5" w14:textId="77777777" w:rsidTr="00A70E80">
                        <w:trPr>
                          <w:trHeight w:val="340"/>
                        </w:trPr>
                        <w:tc>
                          <w:tcPr>
                            <w:tcW w:w="879" w:type="dxa"/>
                            <w:vMerge w:val="restart"/>
                            <w:shd w:val="clear" w:color="auto" w:fill="auto"/>
                            <w:noWrap/>
                            <w:vAlign w:val="center"/>
                            <w:hideMark/>
                          </w:tcPr>
                          <w:p w14:paraId="5D1D6724" w14:textId="77777777" w:rsidR="0097161F" w:rsidRPr="00436C2F" w:rsidRDefault="0097161F" w:rsidP="00A70E80">
                            <w:pPr>
                              <w:spacing w:line="400" w:lineRule="exact"/>
                              <w:jc w:val="center"/>
                              <w:rPr>
                                <w:rFonts w:ascii="標楷體" w:eastAsia="標楷體" w:hAnsi="標楷體"/>
                                <w:color w:val="000000"/>
                                <w:sz w:val="20"/>
                              </w:rPr>
                            </w:pPr>
                            <w:r w:rsidRPr="00436C2F">
                              <w:rPr>
                                <w:rFonts w:ascii="標楷體" w:eastAsia="標楷體" w:hAnsi="標楷體" w:hint="eastAsia"/>
                                <w:color w:val="000000"/>
                                <w:sz w:val="20"/>
                              </w:rPr>
                              <w:t>第二消防大隊</w:t>
                            </w:r>
                          </w:p>
                        </w:tc>
                        <w:tc>
                          <w:tcPr>
                            <w:tcW w:w="1639" w:type="dxa"/>
                            <w:shd w:val="clear" w:color="auto" w:fill="auto"/>
                            <w:noWrap/>
                            <w:vAlign w:val="center"/>
                            <w:hideMark/>
                          </w:tcPr>
                          <w:p w14:paraId="4C0AACC4"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羅東消防分隊</w:t>
                            </w:r>
                          </w:p>
                        </w:tc>
                        <w:tc>
                          <w:tcPr>
                            <w:tcW w:w="1310" w:type="dxa"/>
                            <w:shd w:val="clear" w:color="auto" w:fill="auto"/>
                            <w:noWrap/>
                            <w:vAlign w:val="center"/>
                            <w:hideMark/>
                          </w:tcPr>
                          <w:p w14:paraId="5092A92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4</w:t>
                            </w:r>
                          </w:p>
                        </w:tc>
                        <w:tc>
                          <w:tcPr>
                            <w:tcW w:w="2891" w:type="dxa"/>
                            <w:shd w:val="clear" w:color="auto" w:fill="auto"/>
                            <w:noWrap/>
                            <w:vAlign w:val="center"/>
                            <w:hideMark/>
                          </w:tcPr>
                          <w:p w14:paraId="256F2D3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r>
                      <w:tr w:rsidR="0097161F" w:rsidRPr="00436C2F" w14:paraId="659DE567" w14:textId="77777777" w:rsidTr="00A70E80">
                        <w:trPr>
                          <w:trHeight w:val="340"/>
                        </w:trPr>
                        <w:tc>
                          <w:tcPr>
                            <w:tcW w:w="879" w:type="dxa"/>
                            <w:vMerge/>
                            <w:shd w:val="clear" w:color="auto" w:fill="auto"/>
                            <w:vAlign w:val="center"/>
                            <w:hideMark/>
                          </w:tcPr>
                          <w:p w14:paraId="36268C93"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7FEBC60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冬山消防分隊</w:t>
                            </w:r>
                          </w:p>
                        </w:tc>
                        <w:tc>
                          <w:tcPr>
                            <w:tcW w:w="1310" w:type="dxa"/>
                            <w:shd w:val="clear" w:color="auto" w:fill="auto"/>
                            <w:noWrap/>
                            <w:vAlign w:val="center"/>
                            <w:hideMark/>
                          </w:tcPr>
                          <w:p w14:paraId="1318161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1E134DD7"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3310DEEB" w14:textId="77777777" w:rsidTr="00A70E80">
                        <w:trPr>
                          <w:trHeight w:val="340"/>
                        </w:trPr>
                        <w:tc>
                          <w:tcPr>
                            <w:tcW w:w="879" w:type="dxa"/>
                            <w:vMerge/>
                            <w:shd w:val="clear" w:color="auto" w:fill="auto"/>
                            <w:vAlign w:val="center"/>
                            <w:hideMark/>
                          </w:tcPr>
                          <w:p w14:paraId="75769860"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61C093A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五結消防分隊</w:t>
                            </w:r>
                          </w:p>
                        </w:tc>
                        <w:tc>
                          <w:tcPr>
                            <w:tcW w:w="1310" w:type="dxa"/>
                            <w:shd w:val="clear" w:color="auto" w:fill="auto"/>
                            <w:noWrap/>
                            <w:vAlign w:val="center"/>
                            <w:hideMark/>
                          </w:tcPr>
                          <w:p w14:paraId="33ED8CBE"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3B3D2067"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550C4E04" w14:textId="77777777" w:rsidTr="00A70E80">
                        <w:trPr>
                          <w:trHeight w:val="340"/>
                        </w:trPr>
                        <w:tc>
                          <w:tcPr>
                            <w:tcW w:w="879" w:type="dxa"/>
                            <w:vMerge/>
                            <w:shd w:val="clear" w:color="auto" w:fill="auto"/>
                            <w:vAlign w:val="center"/>
                            <w:hideMark/>
                          </w:tcPr>
                          <w:p w14:paraId="2944AC7F"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4A9A56C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廣興消防分隊</w:t>
                            </w:r>
                          </w:p>
                        </w:tc>
                        <w:tc>
                          <w:tcPr>
                            <w:tcW w:w="1310" w:type="dxa"/>
                            <w:shd w:val="clear" w:color="auto" w:fill="auto"/>
                            <w:noWrap/>
                            <w:vAlign w:val="center"/>
                            <w:hideMark/>
                          </w:tcPr>
                          <w:p w14:paraId="1E001DE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058832AA"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678181EE" w14:textId="77777777" w:rsidTr="00A70E80">
                        <w:trPr>
                          <w:trHeight w:val="340"/>
                        </w:trPr>
                        <w:tc>
                          <w:tcPr>
                            <w:tcW w:w="879" w:type="dxa"/>
                            <w:vMerge/>
                            <w:shd w:val="clear" w:color="auto" w:fill="auto"/>
                            <w:vAlign w:val="center"/>
                            <w:hideMark/>
                          </w:tcPr>
                          <w:p w14:paraId="5419DA60"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7EDB766E"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三星消防分隊</w:t>
                            </w:r>
                          </w:p>
                        </w:tc>
                        <w:tc>
                          <w:tcPr>
                            <w:tcW w:w="1310" w:type="dxa"/>
                            <w:shd w:val="clear" w:color="auto" w:fill="auto"/>
                            <w:noWrap/>
                            <w:vAlign w:val="center"/>
                            <w:hideMark/>
                          </w:tcPr>
                          <w:p w14:paraId="445B46D5"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7CB9305E"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2716D6A1" w14:textId="77777777" w:rsidTr="00A70E80">
                        <w:trPr>
                          <w:trHeight w:val="340"/>
                        </w:trPr>
                        <w:tc>
                          <w:tcPr>
                            <w:tcW w:w="879" w:type="dxa"/>
                            <w:vMerge w:val="restart"/>
                            <w:shd w:val="clear" w:color="auto" w:fill="auto"/>
                            <w:noWrap/>
                            <w:vAlign w:val="center"/>
                            <w:hideMark/>
                          </w:tcPr>
                          <w:p w14:paraId="6E6263FF" w14:textId="77777777" w:rsidR="0097161F" w:rsidRPr="00436C2F" w:rsidRDefault="0097161F" w:rsidP="00A70E80">
                            <w:pPr>
                              <w:spacing w:line="400" w:lineRule="exact"/>
                              <w:jc w:val="center"/>
                              <w:rPr>
                                <w:rFonts w:ascii="標楷體" w:eastAsia="標楷體" w:hAnsi="標楷體"/>
                                <w:color w:val="000000"/>
                                <w:sz w:val="20"/>
                              </w:rPr>
                            </w:pPr>
                            <w:r w:rsidRPr="00436C2F">
                              <w:rPr>
                                <w:rFonts w:ascii="標楷體" w:eastAsia="標楷體" w:hAnsi="標楷體" w:hint="eastAsia"/>
                                <w:color w:val="000000"/>
                                <w:sz w:val="20"/>
                              </w:rPr>
                              <w:t>第三消防大隊</w:t>
                            </w:r>
                          </w:p>
                        </w:tc>
                        <w:tc>
                          <w:tcPr>
                            <w:tcW w:w="1639" w:type="dxa"/>
                            <w:shd w:val="clear" w:color="auto" w:fill="auto"/>
                            <w:noWrap/>
                            <w:vAlign w:val="center"/>
                            <w:hideMark/>
                          </w:tcPr>
                          <w:p w14:paraId="4FA313FD"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礁溪消防分隊</w:t>
                            </w:r>
                          </w:p>
                        </w:tc>
                        <w:tc>
                          <w:tcPr>
                            <w:tcW w:w="1310" w:type="dxa"/>
                            <w:shd w:val="clear" w:color="auto" w:fill="auto"/>
                            <w:noWrap/>
                            <w:vAlign w:val="center"/>
                            <w:hideMark/>
                          </w:tcPr>
                          <w:p w14:paraId="3E42AF8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1F555126"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6C04AA3B" w14:textId="77777777" w:rsidTr="00A70E80">
                        <w:trPr>
                          <w:trHeight w:val="340"/>
                        </w:trPr>
                        <w:tc>
                          <w:tcPr>
                            <w:tcW w:w="879" w:type="dxa"/>
                            <w:vMerge/>
                            <w:shd w:val="clear" w:color="auto" w:fill="auto"/>
                            <w:vAlign w:val="center"/>
                            <w:hideMark/>
                          </w:tcPr>
                          <w:p w14:paraId="32349E54"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27AACD11"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大里消防分隊</w:t>
                            </w:r>
                          </w:p>
                        </w:tc>
                        <w:tc>
                          <w:tcPr>
                            <w:tcW w:w="1310" w:type="dxa"/>
                            <w:shd w:val="clear" w:color="auto" w:fill="auto"/>
                            <w:noWrap/>
                            <w:vAlign w:val="center"/>
                            <w:hideMark/>
                          </w:tcPr>
                          <w:p w14:paraId="5E89C2C4"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6601BEE1"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46485CED" w14:textId="77777777" w:rsidTr="00A70E80">
                        <w:trPr>
                          <w:trHeight w:val="340"/>
                        </w:trPr>
                        <w:tc>
                          <w:tcPr>
                            <w:tcW w:w="879" w:type="dxa"/>
                            <w:vMerge/>
                            <w:shd w:val="clear" w:color="auto" w:fill="auto"/>
                            <w:vAlign w:val="center"/>
                            <w:hideMark/>
                          </w:tcPr>
                          <w:p w14:paraId="0A039A3D"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shd w:val="clear" w:color="auto" w:fill="auto"/>
                            <w:noWrap/>
                            <w:vAlign w:val="center"/>
                            <w:hideMark/>
                          </w:tcPr>
                          <w:p w14:paraId="4740D2ED"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頭城消防分隊</w:t>
                            </w:r>
                          </w:p>
                        </w:tc>
                        <w:tc>
                          <w:tcPr>
                            <w:tcW w:w="1310" w:type="dxa"/>
                            <w:shd w:val="clear" w:color="auto" w:fill="auto"/>
                            <w:noWrap/>
                            <w:vAlign w:val="center"/>
                            <w:hideMark/>
                          </w:tcPr>
                          <w:p w14:paraId="1CE8B3DA"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26487F4C"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0B956ADF" w14:textId="77777777" w:rsidTr="00A70E80">
                        <w:trPr>
                          <w:trHeight w:val="340"/>
                        </w:trPr>
                        <w:tc>
                          <w:tcPr>
                            <w:tcW w:w="879" w:type="dxa"/>
                            <w:vMerge/>
                            <w:tcBorders>
                              <w:bottom w:val="single" w:sz="4" w:space="0" w:color="auto"/>
                            </w:tcBorders>
                            <w:shd w:val="clear" w:color="auto" w:fill="auto"/>
                            <w:vAlign w:val="center"/>
                            <w:hideMark/>
                          </w:tcPr>
                          <w:p w14:paraId="6121D387" w14:textId="77777777" w:rsidR="0097161F" w:rsidRPr="00436C2F" w:rsidRDefault="0097161F" w:rsidP="00A70E80">
                            <w:pPr>
                              <w:spacing w:line="400" w:lineRule="exact"/>
                              <w:jc w:val="center"/>
                              <w:rPr>
                                <w:rFonts w:ascii="標楷體" w:eastAsia="標楷體" w:hAnsi="標楷體"/>
                                <w:color w:val="000000"/>
                                <w:sz w:val="20"/>
                              </w:rPr>
                            </w:pPr>
                          </w:p>
                        </w:tc>
                        <w:tc>
                          <w:tcPr>
                            <w:tcW w:w="1639" w:type="dxa"/>
                            <w:tcBorders>
                              <w:bottom w:val="single" w:sz="4" w:space="0" w:color="auto"/>
                            </w:tcBorders>
                            <w:shd w:val="clear" w:color="auto" w:fill="auto"/>
                            <w:noWrap/>
                            <w:vAlign w:val="center"/>
                            <w:hideMark/>
                          </w:tcPr>
                          <w:p w14:paraId="69BCBD4E"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特種消防分隊</w:t>
                            </w:r>
                          </w:p>
                        </w:tc>
                        <w:tc>
                          <w:tcPr>
                            <w:tcW w:w="1310" w:type="dxa"/>
                            <w:tcBorders>
                              <w:bottom w:val="single" w:sz="4" w:space="0" w:color="auto"/>
                            </w:tcBorders>
                            <w:shd w:val="clear" w:color="auto" w:fill="auto"/>
                            <w:noWrap/>
                            <w:vAlign w:val="center"/>
                            <w:hideMark/>
                          </w:tcPr>
                          <w:p w14:paraId="08B73C52"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tcBorders>
                              <w:bottom w:val="single" w:sz="4" w:space="0" w:color="auto"/>
                            </w:tcBorders>
                            <w:shd w:val="clear" w:color="auto" w:fill="auto"/>
                            <w:noWrap/>
                            <w:vAlign w:val="center"/>
                            <w:hideMark/>
                          </w:tcPr>
                          <w:p w14:paraId="7891C73D"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0DE856DF" w14:textId="77777777" w:rsidTr="00A70E80">
                        <w:trPr>
                          <w:trHeight w:val="340"/>
                        </w:trPr>
                        <w:tc>
                          <w:tcPr>
                            <w:tcW w:w="879" w:type="dxa"/>
                            <w:vMerge w:val="restart"/>
                            <w:shd w:val="clear" w:color="auto" w:fill="auto"/>
                            <w:noWrap/>
                            <w:vAlign w:val="center"/>
                            <w:hideMark/>
                          </w:tcPr>
                          <w:p w14:paraId="7E319C4A" w14:textId="77777777" w:rsidR="0097161F" w:rsidRPr="00436C2F" w:rsidRDefault="0097161F" w:rsidP="00A70E80">
                            <w:pPr>
                              <w:spacing w:line="400" w:lineRule="exact"/>
                              <w:jc w:val="center"/>
                              <w:rPr>
                                <w:rFonts w:ascii="標楷體" w:eastAsia="標楷體" w:hAnsi="標楷體"/>
                                <w:color w:val="000000"/>
                                <w:sz w:val="20"/>
                              </w:rPr>
                            </w:pPr>
                            <w:r w:rsidRPr="00436C2F">
                              <w:rPr>
                                <w:rFonts w:ascii="標楷體" w:eastAsia="標楷體" w:hAnsi="標楷體" w:hint="eastAsia"/>
                                <w:color w:val="000000"/>
                                <w:sz w:val="20"/>
                              </w:rPr>
                              <w:t>第四消防大隊</w:t>
                            </w:r>
                          </w:p>
                        </w:tc>
                        <w:tc>
                          <w:tcPr>
                            <w:tcW w:w="1639" w:type="dxa"/>
                            <w:shd w:val="clear" w:color="auto" w:fill="auto"/>
                            <w:noWrap/>
                            <w:vAlign w:val="center"/>
                            <w:hideMark/>
                          </w:tcPr>
                          <w:p w14:paraId="5045B453"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觀音消防分隊</w:t>
                            </w:r>
                          </w:p>
                        </w:tc>
                        <w:tc>
                          <w:tcPr>
                            <w:tcW w:w="1310" w:type="dxa"/>
                            <w:shd w:val="clear" w:color="auto" w:fill="auto"/>
                            <w:noWrap/>
                            <w:vAlign w:val="center"/>
                            <w:hideMark/>
                          </w:tcPr>
                          <w:p w14:paraId="1D23AE4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7CE23A6D" w14:textId="77777777" w:rsidR="0097161F" w:rsidRPr="00436C2F" w:rsidRDefault="0097161F" w:rsidP="00A06E16">
                            <w:pPr>
                              <w:jc w:val="center"/>
                              <w:rPr>
                                <w:rFonts w:ascii="標楷體" w:eastAsia="標楷體" w:hAnsi="標楷體" w:cs="標楷體"/>
                                <w:color w:val="000000"/>
                                <w:sz w:val="20"/>
                              </w:rPr>
                            </w:pPr>
                            <w:r w:rsidRPr="00414935">
                              <w:rPr>
                                <w:rFonts w:ascii="標楷體" w:eastAsia="標楷體" w:hAnsi="標楷體" w:cs="標楷體" w:hint="eastAsia"/>
                                <w:color w:val="000000"/>
                                <w:sz w:val="20"/>
                              </w:rPr>
                              <w:t>－</w:t>
                            </w:r>
                          </w:p>
                        </w:tc>
                      </w:tr>
                      <w:tr w:rsidR="0097161F" w:rsidRPr="00436C2F" w14:paraId="2071402D" w14:textId="77777777" w:rsidTr="00A70E80">
                        <w:trPr>
                          <w:trHeight w:val="340"/>
                        </w:trPr>
                        <w:tc>
                          <w:tcPr>
                            <w:tcW w:w="879" w:type="dxa"/>
                            <w:vMerge/>
                            <w:shd w:val="clear" w:color="auto" w:fill="auto"/>
                            <w:hideMark/>
                          </w:tcPr>
                          <w:p w14:paraId="25595273" w14:textId="77777777" w:rsidR="0097161F" w:rsidRPr="00436C2F" w:rsidRDefault="0097161F" w:rsidP="00A06E16">
                            <w:pPr>
                              <w:spacing w:line="400" w:lineRule="exact"/>
                              <w:rPr>
                                <w:rFonts w:ascii="標楷體" w:eastAsia="標楷體" w:hAnsi="標楷體"/>
                                <w:color w:val="000000"/>
                                <w:sz w:val="20"/>
                              </w:rPr>
                            </w:pPr>
                          </w:p>
                        </w:tc>
                        <w:tc>
                          <w:tcPr>
                            <w:tcW w:w="1639" w:type="dxa"/>
                            <w:shd w:val="clear" w:color="auto" w:fill="auto"/>
                            <w:noWrap/>
                            <w:vAlign w:val="center"/>
                            <w:hideMark/>
                          </w:tcPr>
                          <w:p w14:paraId="6EBCCA6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蘇澳消防分隊</w:t>
                            </w:r>
                          </w:p>
                        </w:tc>
                        <w:tc>
                          <w:tcPr>
                            <w:tcW w:w="1310" w:type="dxa"/>
                            <w:shd w:val="clear" w:color="auto" w:fill="auto"/>
                            <w:noWrap/>
                            <w:vAlign w:val="center"/>
                            <w:hideMark/>
                          </w:tcPr>
                          <w:p w14:paraId="5BAE06A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c>
                          <w:tcPr>
                            <w:tcW w:w="2891" w:type="dxa"/>
                            <w:shd w:val="clear" w:color="auto" w:fill="auto"/>
                            <w:noWrap/>
                            <w:vAlign w:val="center"/>
                            <w:hideMark/>
                          </w:tcPr>
                          <w:p w14:paraId="3E42B6F2"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5BD16E4F" w14:textId="77777777" w:rsidTr="00A70E80">
                        <w:trPr>
                          <w:trHeight w:val="340"/>
                        </w:trPr>
                        <w:tc>
                          <w:tcPr>
                            <w:tcW w:w="879" w:type="dxa"/>
                            <w:vMerge/>
                            <w:shd w:val="clear" w:color="auto" w:fill="auto"/>
                            <w:hideMark/>
                          </w:tcPr>
                          <w:p w14:paraId="33B7C528" w14:textId="77777777" w:rsidR="0097161F" w:rsidRPr="00436C2F" w:rsidRDefault="0097161F" w:rsidP="00A06E16">
                            <w:pPr>
                              <w:spacing w:line="400" w:lineRule="exact"/>
                              <w:rPr>
                                <w:rFonts w:ascii="標楷體" w:eastAsia="標楷體" w:hAnsi="標楷體"/>
                                <w:color w:val="000000"/>
                                <w:sz w:val="20"/>
                              </w:rPr>
                            </w:pPr>
                          </w:p>
                        </w:tc>
                        <w:tc>
                          <w:tcPr>
                            <w:tcW w:w="1639" w:type="dxa"/>
                            <w:shd w:val="clear" w:color="auto" w:fill="auto"/>
                            <w:noWrap/>
                            <w:vAlign w:val="center"/>
                            <w:hideMark/>
                          </w:tcPr>
                          <w:p w14:paraId="2C135BF6"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南方澳消防分隊</w:t>
                            </w:r>
                          </w:p>
                        </w:tc>
                        <w:tc>
                          <w:tcPr>
                            <w:tcW w:w="1310" w:type="dxa"/>
                            <w:shd w:val="clear" w:color="auto" w:fill="auto"/>
                            <w:noWrap/>
                            <w:vAlign w:val="center"/>
                            <w:hideMark/>
                          </w:tcPr>
                          <w:p w14:paraId="7DBBAA54"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23826109"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3207092C" w14:textId="77777777" w:rsidTr="00A70E80">
                        <w:trPr>
                          <w:trHeight w:val="340"/>
                        </w:trPr>
                        <w:tc>
                          <w:tcPr>
                            <w:tcW w:w="879" w:type="dxa"/>
                            <w:vMerge/>
                            <w:shd w:val="clear" w:color="auto" w:fill="auto"/>
                            <w:hideMark/>
                          </w:tcPr>
                          <w:p w14:paraId="0C81B6F3" w14:textId="77777777" w:rsidR="0097161F" w:rsidRPr="00436C2F" w:rsidRDefault="0097161F" w:rsidP="00A06E16">
                            <w:pPr>
                              <w:spacing w:line="400" w:lineRule="exact"/>
                              <w:rPr>
                                <w:rFonts w:ascii="標楷體" w:eastAsia="標楷體" w:hAnsi="標楷體"/>
                                <w:color w:val="000000"/>
                                <w:sz w:val="20"/>
                              </w:rPr>
                            </w:pPr>
                          </w:p>
                        </w:tc>
                        <w:tc>
                          <w:tcPr>
                            <w:tcW w:w="1639" w:type="dxa"/>
                            <w:shd w:val="clear" w:color="auto" w:fill="auto"/>
                            <w:noWrap/>
                            <w:vAlign w:val="center"/>
                            <w:hideMark/>
                          </w:tcPr>
                          <w:p w14:paraId="6754517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南澳消防分隊</w:t>
                            </w:r>
                          </w:p>
                        </w:tc>
                        <w:tc>
                          <w:tcPr>
                            <w:tcW w:w="1310" w:type="dxa"/>
                            <w:shd w:val="clear" w:color="auto" w:fill="auto"/>
                            <w:noWrap/>
                            <w:vAlign w:val="center"/>
                            <w:hideMark/>
                          </w:tcPr>
                          <w:p w14:paraId="28C6C74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shd w:val="clear" w:color="auto" w:fill="auto"/>
                            <w:noWrap/>
                            <w:vAlign w:val="center"/>
                            <w:hideMark/>
                          </w:tcPr>
                          <w:p w14:paraId="6CD7E8B3"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436C2F" w14:paraId="480630E9" w14:textId="77777777" w:rsidTr="00A70E80">
                        <w:trPr>
                          <w:trHeight w:val="340"/>
                        </w:trPr>
                        <w:tc>
                          <w:tcPr>
                            <w:tcW w:w="879" w:type="dxa"/>
                            <w:vMerge/>
                            <w:tcBorders>
                              <w:bottom w:val="single" w:sz="4" w:space="0" w:color="auto"/>
                            </w:tcBorders>
                            <w:shd w:val="clear" w:color="auto" w:fill="auto"/>
                            <w:hideMark/>
                          </w:tcPr>
                          <w:p w14:paraId="52F7B76C" w14:textId="77777777" w:rsidR="0097161F" w:rsidRPr="00436C2F" w:rsidRDefault="0097161F" w:rsidP="00A06E16">
                            <w:pPr>
                              <w:spacing w:line="400" w:lineRule="exact"/>
                              <w:rPr>
                                <w:rFonts w:ascii="標楷體" w:eastAsia="標楷體" w:hAnsi="標楷體"/>
                                <w:color w:val="000000"/>
                                <w:sz w:val="20"/>
                              </w:rPr>
                            </w:pPr>
                          </w:p>
                        </w:tc>
                        <w:tc>
                          <w:tcPr>
                            <w:tcW w:w="1639" w:type="dxa"/>
                            <w:tcBorders>
                              <w:bottom w:val="single" w:sz="4" w:space="0" w:color="auto"/>
                            </w:tcBorders>
                            <w:shd w:val="clear" w:color="auto" w:fill="auto"/>
                            <w:noWrap/>
                            <w:vAlign w:val="center"/>
                            <w:hideMark/>
                          </w:tcPr>
                          <w:p w14:paraId="04448D4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馬賽消防分隊</w:t>
                            </w:r>
                          </w:p>
                        </w:tc>
                        <w:tc>
                          <w:tcPr>
                            <w:tcW w:w="1310" w:type="dxa"/>
                            <w:tcBorders>
                              <w:bottom w:val="single" w:sz="4" w:space="0" w:color="auto"/>
                            </w:tcBorders>
                            <w:shd w:val="clear" w:color="auto" w:fill="auto"/>
                            <w:noWrap/>
                            <w:vAlign w:val="center"/>
                            <w:hideMark/>
                          </w:tcPr>
                          <w:p w14:paraId="54ED2EAB"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2</w:t>
                            </w:r>
                          </w:p>
                        </w:tc>
                        <w:tc>
                          <w:tcPr>
                            <w:tcW w:w="2891" w:type="dxa"/>
                            <w:tcBorders>
                              <w:bottom w:val="single" w:sz="4" w:space="0" w:color="auto"/>
                            </w:tcBorders>
                            <w:shd w:val="clear" w:color="auto" w:fill="auto"/>
                            <w:noWrap/>
                            <w:vAlign w:val="center"/>
                            <w:hideMark/>
                          </w:tcPr>
                          <w:p w14:paraId="2A242758" w14:textId="77777777" w:rsidR="0097161F" w:rsidRPr="00436C2F" w:rsidRDefault="0097161F" w:rsidP="00A06E16">
                            <w:pPr>
                              <w:jc w:val="center"/>
                              <w:rPr>
                                <w:rFonts w:ascii="標楷體" w:eastAsia="標楷體" w:hAnsi="標楷體" w:cs="標楷體"/>
                                <w:color w:val="000000"/>
                                <w:sz w:val="20"/>
                              </w:rPr>
                            </w:pPr>
                            <w:r w:rsidRPr="00436C2F">
                              <w:rPr>
                                <w:rFonts w:ascii="標楷體" w:eastAsia="標楷體" w:hAnsi="標楷體" w:cs="標楷體" w:hint="eastAsia"/>
                                <w:color w:val="000000"/>
                                <w:sz w:val="20"/>
                              </w:rPr>
                              <w:t>1</w:t>
                            </w:r>
                          </w:p>
                        </w:tc>
                      </w:tr>
                      <w:tr w:rsidR="0097161F" w:rsidRPr="00AF03AD" w14:paraId="02D45417" w14:textId="77777777" w:rsidTr="00A06E16">
                        <w:trPr>
                          <w:trHeight w:hRule="exact" w:val="510"/>
                        </w:trPr>
                        <w:tc>
                          <w:tcPr>
                            <w:tcW w:w="6719" w:type="dxa"/>
                            <w:gridSpan w:val="4"/>
                            <w:tcBorders>
                              <w:top w:val="single" w:sz="4" w:space="0" w:color="auto"/>
                              <w:left w:val="nil"/>
                              <w:bottom w:val="nil"/>
                              <w:right w:val="nil"/>
                            </w:tcBorders>
                            <w:shd w:val="clear" w:color="auto" w:fill="auto"/>
                            <w:vAlign w:val="center"/>
                          </w:tcPr>
                          <w:p w14:paraId="308F4199" w14:textId="77777777" w:rsidR="0097161F" w:rsidRPr="00AF03AD" w:rsidRDefault="0097161F" w:rsidP="00A06E16">
                            <w:pPr>
                              <w:widowControl/>
                              <w:overflowPunct w:val="0"/>
                              <w:spacing w:line="360" w:lineRule="exact"/>
                              <w:ind w:leftChars="-50" w:left="-120"/>
                              <w:jc w:val="both"/>
                              <w:rPr>
                                <w:rFonts w:ascii="標楷體" w:eastAsia="標楷體" w:hAnsi="標楷體"/>
                                <w:color w:val="000000"/>
                                <w:szCs w:val="22"/>
                              </w:rPr>
                            </w:pPr>
                            <w:r w:rsidRPr="00436C2F">
                              <w:rPr>
                                <w:rFonts w:ascii="標楷體" w:eastAsia="標楷體" w:hAnsi="標楷體" w:hint="eastAsia"/>
                                <w:bCs/>
                                <w:color w:val="000000"/>
                                <w:sz w:val="18"/>
                                <w:szCs w:val="18"/>
                              </w:rPr>
                              <w:t>資料來源：整理自</w:t>
                            </w:r>
                            <w:r w:rsidRPr="00436C2F">
                              <w:rPr>
                                <w:rFonts w:eastAsia="標楷體" w:hint="eastAsia"/>
                                <w:color w:val="000000"/>
                                <w:kern w:val="0"/>
                                <w:sz w:val="18"/>
                                <w:szCs w:val="18"/>
                              </w:rPr>
                              <w:t>消防</w:t>
                            </w:r>
                            <w:r w:rsidRPr="00436C2F">
                              <w:rPr>
                                <w:rFonts w:ascii="標楷體" w:eastAsia="標楷體" w:hAnsi="標楷體" w:hint="eastAsia"/>
                                <w:bCs/>
                                <w:color w:val="000000"/>
                                <w:sz w:val="18"/>
                                <w:szCs w:val="18"/>
                              </w:rPr>
                              <w:t>局提供資料。</w:t>
                            </w:r>
                          </w:p>
                        </w:tc>
                      </w:tr>
                    </w:tbl>
                    <w:p w14:paraId="26AAB11A" w14:textId="77777777" w:rsidR="0097161F" w:rsidRDefault="0097161F" w:rsidP="00A70E80">
                      <w:pPr>
                        <w:spacing w:line="240" w:lineRule="exact"/>
                      </w:pPr>
                    </w:p>
                  </w:txbxContent>
                </v:textbox>
                <w10:wrap type="square"/>
              </v:shape>
            </w:pict>
          </mc:Fallback>
        </mc:AlternateContent>
      </w:r>
      <w:r w:rsidR="00131548" w:rsidRPr="001C5F62">
        <w:rPr>
          <w:rFonts w:ascii="標楷體" w:hAnsi="標楷體" w:hint="eastAsia"/>
          <w:b/>
          <w:sz w:val="24"/>
          <w:szCs w:val="24"/>
        </w:rPr>
        <w:t>（1）　4成救護車輛使用年限已逾5年汰換標準，允待爭取經費適時汰換，以保護民眾及救護人員執勤安全：</w:t>
      </w:r>
      <w:r w:rsidR="00131548" w:rsidRPr="001C5F62">
        <w:rPr>
          <w:rFonts w:ascii="標楷體" w:hAnsi="標楷體" w:hint="eastAsia"/>
          <w:bCs/>
          <w:sz w:val="24"/>
          <w:szCs w:val="24"/>
        </w:rPr>
        <w:t>依直轄市縣市消防機關救護車輛裝備人力配置標準第 4 條第1、2款規定，直轄市、縣（市</w:t>
      </w:r>
      <w:r w:rsidR="00131548" w:rsidRPr="001C5F62">
        <w:rPr>
          <w:rFonts w:ascii="標楷體" w:hAnsi="標楷體" w:hint="eastAsia"/>
          <w:sz w:val="24"/>
          <w:szCs w:val="24"/>
        </w:rPr>
        <w:t>）</w:t>
      </w:r>
      <w:r w:rsidR="00131548" w:rsidRPr="001C5F62">
        <w:rPr>
          <w:rFonts w:ascii="標楷體" w:hAnsi="標楷體" w:hint="eastAsia"/>
          <w:bCs/>
          <w:sz w:val="24"/>
          <w:szCs w:val="24"/>
        </w:rPr>
        <w:t>消防機關應以轄內之消防分隊或鄉（鎮、市、區</w:t>
      </w:r>
      <w:r w:rsidR="00131548" w:rsidRPr="001C5F62">
        <w:rPr>
          <w:rFonts w:ascii="標楷體" w:hAnsi="標楷體" w:hint="eastAsia"/>
          <w:sz w:val="24"/>
          <w:szCs w:val="24"/>
        </w:rPr>
        <w:t>）</w:t>
      </w:r>
      <w:r w:rsidR="00131548" w:rsidRPr="001C5F62">
        <w:rPr>
          <w:rFonts w:ascii="標楷體" w:hAnsi="標楷體" w:hint="eastAsia"/>
          <w:bCs/>
          <w:sz w:val="24"/>
          <w:szCs w:val="24"/>
        </w:rPr>
        <w:t>為單位，劃分救護區，由消防機關或消防分隊設置救護隊，辦理緊急救護業務。又按財物標準分類規定，救護車滿5年，得依「救護車及救護車營業機構設置設立許可管理辦法」規定辦理展延，最長得延長至10年。據消防局財產清冊資料登載，截至113年底止，該局配置救護車38輛，其中已逾5年使用年限者計有16輛（表3</w:t>
      </w:r>
      <w:r w:rsidR="00131548" w:rsidRPr="001C5F62">
        <w:rPr>
          <w:rFonts w:ascii="標楷體" w:hAnsi="標楷體" w:hint="eastAsia"/>
          <w:sz w:val="24"/>
          <w:szCs w:val="24"/>
        </w:rPr>
        <w:t>）</w:t>
      </w:r>
      <w:r w:rsidR="00131548" w:rsidRPr="001C5F62">
        <w:rPr>
          <w:rFonts w:ascii="標楷體" w:hAnsi="標楷體" w:hint="eastAsia"/>
          <w:bCs/>
          <w:sz w:val="24"/>
          <w:szCs w:val="24"/>
        </w:rPr>
        <w:t>，占42.11％，經函請消防局爭取經費適時汰換，以保護民眾及救護人員執勤安全。據復：截至113年底止，</w:t>
      </w:r>
      <w:r w:rsidR="00131548" w:rsidRPr="001C5F62">
        <w:rPr>
          <w:rFonts w:ascii="標楷體" w:hAnsi="標楷體" w:hint="eastAsia"/>
          <w:bCs/>
          <w:sz w:val="24"/>
          <w:szCs w:val="24"/>
        </w:rPr>
        <w:lastRenderedPageBreak/>
        <w:t>救護車計有38輛，其中6輛因不堪使用且維修頻率過高，已於114年2月辦理報廢，目前救護車總數為32輛，其中線上救護車21輛，其餘11輛為備用車輛，將持續審視救護車功能及年限進行汰換。</w:t>
      </w:r>
    </w:p>
    <w:p w14:paraId="0BF3BD17" w14:textId="77777777" w:rsidR="00131548" w:rsidRPr="001C5F62" w:rsidRDefault="005C6D3A" w:rsidP="00A70E80">
      <w:pPr>
        <w:pStyle w:val="100"/>
        <w:overflowPunct w:val="0"/>
        <w:spacing w:beforeLines="50" w:before="120" w:afterLines="50" w:after="120" w:line="560" w:lineRule="exact"/>
        <w:ind w:firstLineChars="354" w:firstLine="850"/>
        <w:jc w:val="both"/>
        <w:rPr>
          <w:rFonts w:ascii="標楷體" w:hAnsi="標楷體"/>
          <w:bCs/>
          <w:spacing w:val="-2"/>
          <w:sz w:val="24"/>
          <w:szCs w:val="24"/>
        </w:rPr>
      </w:pPr>
      <w:r w:rsidRPr="001C5F62">
        <w:rPr>
          <w:rFonts w:ascii="標楷體" w:hAnsi="標楷體"/>
          <w:b/>
          <w:noProof/>
          <w:spacing w:val="-2"/>
          <w:sz w:val="24"/>
          <w:szCs w:val="24"/>
        </w:rPr>
        <mc:AlternateContent>
          <mc:Choice Requires="wps">
            <w:drawing>
              <wp:anchor distT="45720" distB="45720" distL="114300" distR="114300" simplePos="0" relativeHeight="251672576" behindDoc="0" locked="0" layoutInCell="1" allowOverlap="1" wp14:anchorId="4FF9080B" wp14:editId="541C6C0F">
                <wp:simplePos x="0" y="0"/>
                <wp:positionH relativeFrom="column">
                  <wp:posOffset>1612900</wp:posOffset>
                </wp:positionH>
                <wp:positionV relativeFrom="paragraph">
                  <wp:posOffset>1468120</wp:posOffset>
                </wp:positionV>
                <wp:extent cx="4730115" cy="4933950"/>
                <wp:effectExtent l="0" t="0" r="0" b="0"/>
                <wp:wrapSquare wrapText="bothSides"/>
                <wp:docPr id="2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0115" cy="4933950"/>
                        </a:xfrm>
                        <a:prstGeom prst="rect">
                          <a:avLst/>
                        </a:prstGeom>
                        <a:solidFill>
                          <a:srgbClr val="FFFFFF"/>
                        </a:solidFill>
                        <a:ln w="9525">
                          <a:noFill/>
                          <a:miter lim="800000"/>
                          <a:headEnd/>
                          <a:tailEnd/>
                        </a:ln>
                      </wps:spPr>
                      <wps:txbx>
                        <w:txbxContent>
                          <w:tbl>
                            <w:tblPr>
                              <w:tblW w:w="7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6"/>
                              <w:gridCol w:w="1689"/>
                              <w:gridCol w:w="937"/>
                              <w:gridCol w:w="1520"/>
                              <w:gridCol w:w="1798"/>
                            </w:tblGrid>
                            <w:tr w:rsidR="0097161F" w:rsidRPr="00043442" w14:paraId="261CD0CD" w14:textId="77777777" w:rsidTr="00A06E16">
                              <w:trPr>
                                <w:trHeight w:hRule="exact" w:val="524"/>
                                <w:tblHeader/>
                              </w:trPr>
                              <w:tc>
                                <w:tcPr>
                                  <w:tcW w:w="7090" w:type="dxa"/>
                                  <w:gridSpan w:val="5"/>
                                  <w:tcBorders>
                                    <w:top w:val="nil"/>
                                    <w:left w:val="nil"/>
                                    <w:bottom w:val="nil"/>
                                    <w:right w:val="nil"/>
                                  </w:tcBorders>
                                  <w:shd w:val="clear" w:color="auto" w:fill="auto"/>
                                  <w:noWrap/>
                                  <w:vAlign w:val="center"/>
                                  <w:hideMark/>
                                </w:tcPr>
                                <w:p w14:paraId="58CF5C82" w14:textId="451AA4EC" w:rsidR="0097161F" w:rsidRPr="00043442" w:rsidRDefault="0097161F" w:rsidP="002D0BB5">
                                  <w:pPr>
                                    <w:spacing w:line="520" w:lineRule="exact"/>
                                    <w:jc w:val="center"/>
                                    <w:rPr>
                                      <w:rFonts w:ascii="標楷體" w:eastAsia="標楷體" w:hAnsi="標楷體"/>
                                      <w:b/>
                                      <w:bCs/>
                                      <w:color w:val="000000"/>
                                      <w:spacing w:val="-12"/>
                                      <w:szCs w:val="24"/>
                                    </w:rPr>
                                  </w:pPr>
                                  <w:r w:rsidRPr="00043442">
                                    <w:rPr>
                                      <w:rFonts w:ascii="標楷體" w:eastAsia="標楷體" w:hAnsi="標楷體" w:hint="eastAsia"/>
                                      <w:b/>
                                      <w:bCs/>
                                      <w:color w:val="000000"/>
                                      <w:spacing w:val="-12"/>
                                      <w:szCs w:val="24"/>
                                    </w:rPr>
                                    <w:t>表</w:t>
                                  </w:r>
                                  <w:r>
                                    <w:rPr>
                                      <w:rFonts w:ascii="標楷體" w:eastAsia="標楷體" w:hAnsi="標楷體" w:hint="eastAsia"/>
                                      <w:b/>
                                      <w:bCs/>
                                      <w:color w:val="000000"/>
                                      <w:spacing w:val="-12"/>
                                      <w:szCs w:val="24"/>
                                    </w:rPr>
                                    <w:t>4</w:t>
                                  </w:r>
                                  <w:r w:rsidRPr="00043442">
                                    <w:rPr>
                                      <w:rFonts w:ascii="標楷體" w:eastAsia="標楷體" w:hAnsi="標楷體" w:hint="eastAsia"/>
                                      <w:b/>
                                      <w:bCs/>
                                      <w:color w:val="000000"/>
                                      <w:spacing w:val="-12"/>
                                      <w:szCs w:val="24"/>
                                    </w:rPr>
                                    <w:t xml:space="preserve">  截至113年底止配置電氣心臟刺激甦醒器及逾5年使用年限情形</w:t>
                                  </w:r>
                                </w:p>
                              </w:tc>
                            </w:tr>
                            <w:tr w:rsidR="0097161F" w:rsidRPr="00530D96" w14:paraId="53638D43" w14:textId="77777777" w:rsidTr="00A06E16">
                              <w:trPr>
                                <w:trHeight w:val="294"/>
                                <w:tblHeader/>
                              </w:trPr>
                              <w:tc>
                                <w:tcPr>
                                  <w:tcW w:w="7090" w:type="dxa"/>
                                  <w:gridSpan w:val="5"/>
                                  <w:tcBorders>
                                    <w:top w:val="nil"/>
                                    <w:left w:val="nil"/>
                                    <w:bottom w:val="single" w:sz="4" w:space="0" w:color="auto"/>
                                    <w:right w:val="nil"/>
                                  </w:tcBorders>
                                  <w:shd w:val="clear" w:color="auto" w:fill="auto"/>
                                  <w:noWrap/>
                                  <w:hideMark/>
                                </w:tcPr>
                                <w:p w14:paraId="3A831FB1"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單位：部、％</w:t>
                                  </w:r>
                                </w:p>
                              </w:tc>
                            </w:tr>
                            <w:tr w:rsidR="0097161F" w:rsidRPr="00530D96" w14:paraId="67046A3F" w14:textId="77777777" w:rsidTr="00A06E16">
                              <w:trPr>
                                <w:trHeight w:hRule="exact" w:val="902"/>
                                <w:tblHeader/>
                              </w:trPr>
                              <w:tc>
                                <w:tcPr>
                                  <w:tcW w:w="2835" w:type="dxa"/>
                                  <w:gridSpan w:val="2"/>
                                  <w:tcBorders>
                                    <w:top w:val="single" w:sz="4" w:space="0" w:color="auto"/>
                                  </w:tcBorders>
                                  <w:shd w:val="clear" w:color="auto" w:fill="auto"/>
                                  <w:noWrap/>
                                  <w:vAlign w:val="center"/>
                                  <w:hideMark/>
                                </w:tcPr>
                                <w:p w14:paraId="2D2F1384"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消防大隊名稱</w:t>
                                  </w:r>
                                </w:p>
                              </w:tc>
                              <w:tc>
                                <w:tcPr>
                                  <w:tcW w:w="937" w:type="dxa"/>
                                  <w:tcBorders>
                                    <w:top w:val="single" w:sz="4" w:space="0" w:color="auto"/>
                                  </w:tcBorders>
                                  <w:shd w:val="clear" w:color="auto" w:fill="auto"/>
                                  <w:noWrap/>
                                  <w:vAlign w:val="center"/>
                                  <w:hideMark/>
                                </w:tcPr>
                                <w:p w14:paraId="020C7012"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數量</w:t>
                                  </w:r>
                                </w:p>
                                <w:p w14:paraId="32341019" w14:textId="59C8803F" w:rsidR="0097161F" w:rsidRPr="00530D96" w:rsidRDefault="0097161F" w:rsidP="00A06E16">
                                  <w:pPr>
                                    <w:jc w:val="center"/>
                                    <w:rPr>
                                      <w:rFonts w:ascii="標楷體" w:eastAsia="標楷體" w:hAnsi="標楷體"/>
                                      <w:color w:val="000000"/>
                                      <w:sz w:val="20"/>
                                    </w:rPr>
                                  </w:pPr>
                                  <w:r w:rsidRPr="00947454">
                                    <w:rPr>
                                      <w:rFonts w:ascii="標楷體" w:eastAsia="標楷體" w:hAnsi="標楷體" w:cs="新細明體"/>
                                      <w:color w:val="000000"/>
                                      <w:sz w:val="20"/>
                                    </w:rPr>
                                    <w:t>（</w:t>
                                  </w:r>
                                  <w:r>
                                    <w:rPr>
                                      <w:rFonts w:ascii="標楷體" w:eastAsia="標楷體" w:hAnsi="標楷體"/>
                                      <w:color w:val="000000"/>
                                      <w:sz w:val="20"/>
                                    </w:rPr>
                                    <w:t>A</w:t>
                                  </w:r>
                                  <w:r>
                                    <w:rPr>
                                      <w:rFonts w:ascii="標楷體" w:eastAsia="標楷體" w:hAnsi="標楷體" w:hint="eastAsia"/>
                                      <w:color w:val="000000"/>
                                      <w:sz w:val="20"/>
                                    </w:rPr>
                                    <w:t>）</w:t>
                                  </w:r>
                                </w:p>
                              </w:tc>
                              <w:tc>
                                <w:tcPr>
                                  <w:tcW w:w="1520" w:type="dxa"/>
                                  <w:tcBorders>
                                    <w:top w:val="single" w:sz="4" w:space="0" w:color="auto"/>
                                  </w:tcBorders>
                                  <w:shd w:val="clear" w:color="auto" w:fill="auto"/>
                                  <w:noWrap/>
                                  <w:vAlign w:val="center"/>
                                  <w:hideMark/>
                                </w:tcPr>
                                <w:p w14:paraId="125A5359" w14:textId="77777777" w:rsidR="0097161F"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已逾5年使用年限數量</w:t>
                                  </w:r>
                                </w:p>
                                <w:p w14:paraId="2E3C33A8" w14:textId="2FEEBB31" w:rsidR="0097161F" w:rsidRPr="00530D96" w:rsidRDefault="0097161F" w:rsidP="00A06E16">
                                  <w:pPr>
                                    <w:jc w:val="center"/>
                                    <w:rPr>
                                      <w:rFonts w:ascii="標楷體" w:eastAsia="標楷體" w:hAnsi="標楷體"/>
                                      <w:color w:val="000000"/>
                                      <w:sz w:val="20"/>
                                    </w:rPr>
                                  </w:pPr>
                                  <w:r w:rsidRPr="00947454">
                                    <w:rPr>
                                      <w:rFonts w:ascii="標楷體" w:eastAsia="標楷體" w:hAnsi="標楷體" w:cs="新細明體"/>
                                      <w:color w:val="000000"/>
                                      <w:sz w:val="20"/>
                                    </w:rPr>
                                    <w:t>（</w:t>
                                  </w:r>
                                  <w:r>
                                    <w:rPr>
                                      <w:rFonts w:ascii="標楷體" w:eastAsia="標楷體" w:hAnsi="標楷體"/>
                                      <w:color w:val="000000"/>
                                      <w:sz w:val="20"/>
                                    </w:rPr>
                                    <w:t>B</w:t>
                                  </w:r>
                                  <w:r>
                                    <w:rPr>
                                      <w:rFonts w:ascii="標楷體" w:eastAsia="標楷體" w:hAnsi="標楷體" w:hint="eastAsia"/>
                                      <w:color w:val="000000"/>
                                      <w:sz w:val="20"/>
                                    </w:rPr>
                                    <w:t>）</w:t>
                                  </w:r>
                                </w:p>
                              </w:tc>
                              <w:tc>
                                <w:tcPr>
                                  <w:tcW w:w="1798" w:type="dxa"/>
                                  <w:tcBorders>
                                    <w:top w:val="single" w:sz="4" w:space="0" w:color="auto"/>
                                  </w:tcBorders>
                                  <w:shd w:val="clear" w:color="auto" w:fill="auto"/>
                                  <w:noWrap/>
                                  <w:vAlign w:val="center"/>
                                  <w:hideMark/>
                                </w:tcPr>
                                <w:p w14:paraId="569681F5" w14:textId="54A08F05" w:rsidR="0097161F" w:rsidRPr="00530D96" w:rsidRDefault="0097161F" w:rsidP="005B584C">
                                  <w:pPr>
                                    <w:jc w:val="center"/>
                                    <w:rPr>
                                      <w:rFonts w:ascii="標楷體" w:eastAsia="標楷體" w:hAnsi="標楷體"/>
                                      <w:color w:val="000000"/>
                                      <w:sz w:val="20"/>
                                    </w:rPr>
                                  </w:pPr>
                                  <w:r w:rsidRPr="00530D96">
                                    <w:rPr>
                                      <w:rFonts w:ascii="標楷體" w:eastAsia="標楷體" w:hAnsi="標楷體" w:hint="eastAsia"/>
                                      <w:color w:val="000000"/>
                                      <w:sz w:val="20"/>
                                    </w:rPr>
                                    <w:t>逾齡使用占總數比率</w:t>
                                  </w:r>
                                  <w:r w:rsidRPr="00947454">
                                    <w:rPr>
                                      <w:rFonts w:ascii="標楷體" w:eastAsia="標楷體" w:hAnsi="標楷體" w:cs="新細明體"/>
                                      <w:color w:val="000000"/>
                                      <w:sz w:val="20"/>
                                    </w:rPr>
                                    <w:t>（</w:t>
                                  </w:r>
                                  <w:r w:rsidRPr="00530D96">
                                    <w:rPr>
                                      <w:rFonts w:ascii="標楷體" w:eastAsia="標楷體" w:hAnsi="標楷體" w:hint="eastAsia"/>
                                      <w:color w:val="000000"/>
                                      <w:sz w:val="20"/>
                                    </w:rPr>
                                    <w:t>B/A</w:t>
                                  </w:r>
                                  <w:r w:rsidRPr="00530D96">
                                    <w:rPr>
                                      <w:rFonts w:ascii="標楷體" w:eastAsia="標楷體" w:hAnsi="標楷體" w:hint="eastAsia"/>
                                      <w:bCs/>
                                      <w:color w:val="000000"/>
                                      <w:kern w:val="0"/>
                                      <w:sz w:val="20"/>
                                    </w:rPr>
                                    <w:sym w:font="Wingdings 2" w:char="F0CD"/>
                                  </w:r>
                                  <w:r w:rsidRPr="00530D96">
                                    <w:rPr>
                                      <w:rFonts w:ascii="標楷體" w:eastAsia="標楷體" w:hAnsi="標楷體" w:hint="eastAsia"/>
                                      <w:color w:val="000000"/>
                                      <w:sz w:val="20"/>
                                    </w:rPr>
                                    <w:t>100</w:t>
                                  </w:r>
                                  <w:r>
                                    <w:rPr>
                                      <w:rFonts w:ascii="標楷體" w:eastAsia="標楷體" w:hAnsi="標楷體" w:hint="eastAsia"/>
                                      <w:color w:val="000000"/>
                                      <w:sz w:val="20"/>
                                    </w:rPr>
                                    <w:t>）</w:t>
                                  </w:r>
                                </w:p>
                              </w:tc>
                            </w:tr>
                            <w:tr w:rsidR="0097161F" w:rsidRPr="00530D96" w14:paraId="6AC3BA76" w14:textId="77777777" w:rsidTr="00A06E16">
                              <w:trPr>
                                <w:trHeight w:hRule="exact" w:val="367"/>
                              </w:trPr>
                              <w:tc>
                                <w:tcPr>
                                  <w:tcW w:w="2835" w:type="dxa"/>
                                  <w:gridSpan w:val="2"/>
                                  <w:shd w:val="clear" w:color="auto" w:fill="auto"/>
                                  <w:noWrap/>
                                  <w:vAlign w:val="center"/>
                                  <w:hideMark/>
                                </w:tcPr>
                                <w:p w14:paraId="2F6CCF59" w14:textId="77777777" w:rsidR="0097161F" w:rsidRPr="00530D96" w:rsidRDefault="0097161F" w:rsidP="00A06E16">
                                  <w:pPr>
                                    <w:jc w:val="center"/>
                                    <w:rPr>
                                      <w:rFonts w:ascii="標楷體" w:eastAsia="標楷體" w:hAnsi="標楷體"/>
                                      <w:b/>
                                      <w:color w:val="000000"/>
                                      <w:sz w:val="20"/>
                                    </w:rPr>
                                  </w:pPr>
                                  <w:r w:rsidRPr="00530D96">
                                    <w:rPr>
                                      <w:rFonts w:ascii="標楷體" w:eastAsia="標楷體" w:hAnsi="標楷體" w:hint="eastAsia"/>
                                      <w:b/>
                                      <w:color w:val="000000"/>
                                      <w:sz w:val="20"/>
                                    </w:rPr>
                                    <w:t>合計</w:t>
                                  </w:r>
                                </w:p>
                              </w:tc>
                              <w:tc>
                                <w:tcPr>
                                  <w:tcW w:w="937" w:type="dxa"/>
                                  <w:shd w:val="clear" w:color="auto" w:fill="auto"/>
                                  <w:noWrap/>
                                  <w:vAlign w:val="center"/>
                                  <w:hideMark/>
                                </w:tcPr>
                                <w:p w14:paraId="7C5B68B6" w14:textId="77777777" w:rsidR="0097161F" w:rsidRPr="00530D96" w:rsidRDefault="0097161F" w:rsidP="00A06E16">
                                  <w:pPr>
                                    <w:jc w:val="center"/>
                                    <w:rPr>
                                      <w:rFonts w:ascii="標楷體" w:eastAsia="標楷體" w:hAnsi="標楷體"/>
                                      <w:b/>
                                      <w:color w:val="000000"/>
                                      <w:sz w:val="20"/>
                                    </w:rPr>
                                  </w:pPr>
                                  <w:r w:rsidRPr="00530D96">
                                    <w:rPr>
                                      <w:rFonts w:ascii="標楷體" w:eastAsia="標楷體" w:hAnsi="標楷體" w:hint="eastAsia"/>
                                      <w:b/>
                                      <w:color w:val="000000"/>
                                      <w:sz w:val="20"/>
                                    </w:rPr>
                                    <w:t>84</w:t>
                                  </w:r>
                                </w:p>
                              </w:tc>
                              <w:tc>
                                <w:tcPr>
                                  <w:tcW w:w="1520" w:type="dxa"/>
                                  <w:shd w:val="clear" w:color="auto" w:fill="auto"/>
                                  <w:noWrap/>
                                  <w:vAlign w:val="center"/>
                                  <w:hideMark/>
                                </w:tcPr>
                                <w:p w14:paraId="59CD1716" w14:textId="77777777" w:rsidR="0097161F" w:rsidRPr="00530D96" w:rsidRDefault="0097161F" w:rsidP="00A06E16">
                                  <w:pPr>
                                    <w:jc w:val="center"/>
                                    <w:rPr>
                                      <w:rFonts w:ascii="標楷體" w:eastAsia="標楷體" w:hAnsi="標楷體"/>
                                      <w:b/>
                                      <w:color w:val="000000"/>
                                      <w:sz w:val="20"/>
                                    </w:rPr>
                                  </w:pPr>
                                  <w:r w:rsidRPr="00530D96">
                                    <w:rPr>
                                      <w:rFonts w:ascii="標楷體" w:eastAsia="標楷體" w:hAnsi="標楷體" w:hint="eastAsia"/>
                                      <w:b/>
                                      <w:color w:val="000000"/>
                                      <w:sz w:val="20"/>
                                    </w:rPr>
                                    <w:t>52</w:t>
                                  </w:r>
                                </w:p>
                              </w:tc>
                              <w:tc>
                                <w:tcPr>
                                  <w:tcW w:w="1798" w:type="dxa"/>
                                  <w:shd w:val="clear" w:color="auto" w:fill="auto"/>
                                  <w:noWrap/>
                                  <w:vAlign w:val="center"/>
                                  <w:hideMark/>
                                </w:tcPr>
                                <w:p w14:paraId="2BFB8255" w14:textId="77777777" w:rsidR="0097161F" w:rsidRPr="00530D96" w:rsidRDefault="0097161F" w:rsidP="00A06E16">
                                  <w:pPr>
                                    <w:jc w:val="right"/>
                                    <w:rPr>
                                      <w:rFonts w:ascii="標楷體" w:eastAsia="標楷體" w:hAnsi="標楷體"/>
                                      <w:b/>
                                      <w:color w:val="000000"/>
                                      <w:sz w:val="20"/>
                                    </w:rPr>
                                  </w:pPr>
                                  <w:r w:rsidRPr="00530D96">
                                    <w:rPr>
                                      <w:rFonts w:ascii="標楷體" w:eastAsia="標楷體" w:hAnsi="標楷體" w:hint="eastAsia"/>
                                      <w:b/>
                                      <w:color w:val="000000"/>
                                      <w:sz w:val="20"/>
                                    </w:rPr>
                                    <w:t>61.90</w:t>
                                  </w:r>
                                </w:p>
                              </w:tc>
                            </w:tr>
                            <w:tr w:rsidR="0097161F" w:rsidRPr="00530D96" w14:paraId="770CFC56" w14:textId="77777777" w:rsidTr="00A06E16">
                              <w:trPr>
                                <w:trHeight w:val="18"/>
                              </w:trPr>
                              <w:tc>
                                <w:tcPr>
                                  <w:tcW w:w="1146" w:type="dxa"/>
                                  <w:vMerge w:val="restart"/>
                                  <w:shd w:val="clear" w:color="auto" w:fill="auto"/>
                                  <w:noWrap/>
                                  <w:vAlign w:val="center"/>
                                  <w:hideMark/>
                                </w:tcPr>
                                <w:p w14:paraId="71D53AEC" w14:textId="77777777" w:rsidR="0097161F" w:rsidRPr="008328D8" w:rsidRDefault="0097161F" w:rsidP="00A06E16">
                                  <w:pPr>
                                    <w:jc w:val="both"/>
                                    <w:rPr>
                                      <w:rFonts w:ascii="標楷體" w:eastAsia="標楷體" w:hAnsi="標楷體"/>
                                      <w:color w:val="000000"/>
                                      <w:sz w:val="20"/>
                                    </w:rPr>
                                  </w:pPr>
                                  <w:r w:rsidRPr="008328D8">
                                    <w:rPr>
                                      <w:rFonts w:ascii="標楷體" w:eastAsia="標楷體" w:hAnsi="標楷體" w:hint="eastAsia"/>
                                      <w:color w:val="000000"/>
                                      <w:sz w:val="20"/>
                                    </w:rPr>
                                    <w:t>第一消防大隊</w:t>
                                  </w:r>
                                </w:p>
                              </w:tc>
                              <w:tc>
                                <w:tcPr>
                                  <w:tcW w:w="1689" w:type="dxa"/>
                                  <w:shd w:val="clear" w:color="auto" w:fill="auto"/>
                                  <w:noWrap/>
                                  <w:vAlign w:val="center"/>
                                  <w:hideMark/>
                                </w:tcPr>
                                <w:p w14:paraId="1C426BD1"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宜蘭消防分隊</w:t>
                                  </w:r>
                                </w:p>
                              </w:tc>
                              <w:tc>
                                <w:tcPr>
                                  <w:tcW w:w="937" w:type="dxa"/>
                                  <w:shd w:val="clear" w:color="auto" w:fill="auto"/>
                                  <w:noWrap/>
                                  <w:vAlign w:val="center"/>
                                  <w:hideMark/>
                                </w:tcPr>
                                <w:p w14:paraId="3B2F02F9"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6</w:t>
                                  </w:r>
                                </w:p>
                              </w:tc>
                              <w:tc>
                                <w:tcPr>
                                  <w:tcW w:w="1520" w:type="dxa"/>
                                  <w:shd w:val="clear" w:color="auto" w:fill="auto"/>
                                  <w:noWrap/>
                                  <w:vAlign w:val="center"/>
                                  <w:hideMark/>
                                </w:tcPr>
                                <w:p w14:paraId="1591E054"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798" w:type="dxa"/>
                                  <w:shd w:val="clear" w:color="auto" w:fill="auto"/>
                                  <w:noWrap/>
                                  <w:vAlign w:val="center"/>
                                  <w:hideMark/>
                                </w:tcPr>
                                <w:p w14:paraId="1857B023"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50.00</w:t>
                                  </w:r>
                                </w:p>
                              </w:tc>
                            </w:tr>
                            <w:tr w:rsidR="0097161F" w:rsidRPr="00530D96" w14:paraId="253F9C41" w14:textId="77777777" w:rsidTr="00A06E16">
                              <w:trPr>
                                <w:trHeight w:val="18"/>
                              </w:trPr>
                              <w:tc>
                                <w:tcPr>
                                  <w:tcW w:w="1146" w:type="dxa"/>
                                  <w:vMerge/>
                                  <w:shd w:val="clear" w:color="auto" w:fill="auto"/>
                                  <w:vAlign w:val="center"/>
                                  <w:hideMark/>
                                </w:tcPr>
                                <w:p w14:paraId="48397656"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5F7DAE43"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大同消防分隊</w:t>
                                  </w:r>
                                </w:p>
                              </w:tc>
                              <w:tc>
                                <w:tcPr>
                                  <w:tcW w:w="937" w:type="dxa"/>
                                  <w:shd w:val="clear" w:color="auto" w:fill="auto"/>
                                  <w:noWrap/>
                                  <w:vAlign w:val="center"/>
                                  <w:hideMark/>
                                </w:tcPr>
                                <w:p w14:paraId="73932531"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6F06B55F"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798" w:type="dxa"/>
                                  <w:shd w:val="clear" w:color="auto" w:fill="auto"/>
                                  <w:noWrap/>
                                  <w:vAlign w:val="center"/>
                                  <w:hideMark/>
                                </w:tcPr>
                                <w:p w14:paraId="6F68DEFE"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80.00</w:t>
                                  </w:r>
                                </w:p>
                              </w:tc>
                            </w:tr>
                            <w:tr w:rsidR="0097161F" w:rsidRPr="00530D96" w14:paraId="1AB88702" w14:textId="77777777" w:rsidTr="00A06E16">
                              <w:trPr>
                                <w:trHeight w:val="18"/>
                              </w:trPr>
                              <w:tc>
                                <w:tcPr>
                                  <w:tcW w:w="1146" w:type="dxa"/>
                                  <w:vMerge/>
                                  <w:shd w:val="clear" w:color="auto" w:fill="auto"/>
                                  <w:vAlign w:val="center"/>
                                  <w:hideMark/>
                                </w:tcPr>
                                <w:p w14:paraId="145A2556"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6156FECD"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員山消防分隊</w:t>
                                  </w:r>
                                </w:p>
                              </w:tc>
                              <w:tc>
                                <w:tcPr>
                                  <w:tcW w:w="937" w:type="dxa"/>
                                  <w:shd w:val="clear" w:color="auto" w:fill="auto"/>
                                  <w:noWrap/>
                                  <w:vAlign w:val="center"/>
                                  <w:hideMark/>
                                </w:tcPr>
                                <w:p w14:paraId="6179DEE7"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1B693B5B"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798" w:type="dxa"/>
                                  <w:shd w:val="clear" w:color="auto" w:fill="auto"/>
                                  <w:noWrap/>
                                  <w:vAlign w:val="center"/>
                                  <w:hideMark/>
                                </w:tcPr>
                                <w:p w14:paraId="2F16DA11"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75.00</w:t>
                                  </w:r>
                                </w:p>
                              </w:tc>
                            </w:tr>
                            <w:tr w:rsidR="0097161F" w:rsidRPr="00530D96" w14:paraId="4A0ABD93" w14:textId="77777777" w:rsidTr="00A06E16">
                              <w:trPr>
                                <w:trHeight w:val="18"/>
                              </w:trPr>
                              <w:tc>
                                <w:tcPr>
                                  <w:tcW w:w="1146" w:type="dxa"/>
                                  <w:vMerge/>
                                  <w:shd w:val="clear" w:color="auto" w:fill="auto"/>
                                  <w:vAlign w:val="center"/>
                                  <w:hideMark/>
                                </w:tcPr>
                                <w:p w14:paraId="3420207C"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4F8AF6D5"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壯圍消防分隊</w:t>
                                  </w:r>
                                </w:p>
                              </w:tc>
                              <w:tc>
                                <w:tcPr>
                                  <w:tcW w:w="937" w:type="dxa"/>
                                  <w:shd w:val="clear" w:color="auto" w:fill="auto"/>
                                  <w:noWrap/>
                                  <w:vAlign w:val="center"/>
                                  <w:hideMark/>
                                </w:tcPr>
                                <w:p w14:paraId="212C35A7"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38130D34"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4DEE4CF2"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50.00</w:t>
                                  </w:r>
                                </w:p>
                              </w:tc>
                            </w:tr>
                            <w:tr w:rsidR="0097161F" w:rsidRPr="00530D96" w14:paraId="703903B6" w14:textId="77777777" w:rsidTr="00A06E16">
                              <w:trPr>
                                <w:trHeight w:val="18"/>
                              </w:trPr>
                              <w:tc>
                                <w:tcPr>
                                  <w:tcW w:w="1146" w:type="dxa"/>
                                  <w:vMerge w:val="restart"/>
                                  <w:shd w:val="clear" w:color="auto" w:fill="auto"/>
                                  <w:noWrap/>
                                  <w:vAlign w:val="center"/>
                                  <w:hideMark/>
                                </w:tcPr>
                                <w:p w14:paraId="19178C31" w14:textId="77777777" w:rsidR="0097161F" w:rsidRPr="008328D8" w:rsidRDefault="0097161F" w:rsidP="00A06E16">
                                  <w:pPr>
                                    <w:jc w:val="both"/>
                                    <w:rPr>
                                      <w:rFonts w:ascii="標楷體" w:eastAsia="標楷體" w:hAnsi="標楷體"/>
                                      <w:color w:val="000000"/>
                                      <w:sz w:val="20"/>
                                    </w:rPr>
                                  </w:pPr>
                                  <w:r w:rsidRPr="008328D8">
                                    <w:rPr>
                                      <w:rFonts w:ascii="標楷體" w:eastAsia="標楷體" w:hAnsi="標楷體" w:hint="eastAsia"/>
                                      <w:color w:val="000000"/>
                                      <w:sz w:val="20"/>
                                    </w:rPr>
                                    <w:t>第二消防大隊</w:t>
                                  </w:r>
                                </w:p>
                              </w:tc>
                              <w:tc>
                                <w:tcPr>
                                  <w:tcW w:w="1689" w:type="dxa"/>
                                  <w:shd w:val="clear" w:color="auto" w:fill="auto"/>
                                  <w:noWrap/>
                                  <w:vAlign w:val="center"/>
                                  <w:hideMark/>
                                </w:tcPr>
                                <w:p w14:paraId="3769FAD5"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羅東消防分隊</w:t>
                                  </w:r>
                                </w:p>
                              </w:tc>
                              <w:tc>
                                <w:tcPr>
                                  <w:tcW w:w="937" w:type="dxa"/>
                                  <w:shd w:val="clear" w:color="auto" w:fill="auto"/>
                                  <w:noWrap/>
                                  <w:vAlign w:val="center"/>
                                  <w:hideMark/>
                                </w:tcPr>
                                <w:p w14:paraId="77C89EB5"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667D8415" w14:textId="77777777" w:rsidR="0097161F" w:rsidRPr="00530D96" w:rsidRDefault="0097161F" w:rsidP="00A06E16">
                                  <w:pPr>
                                    <w:jc w:val="center"/>
                                    <w:rPr>
                                      <w:rFonts w:ascii="標楷體" w:eastAsia="標楷體" w:hAnsi="標楷體"/>
                                      <w:color w:val="000000"/>
                                      <w:sz w:val="20"/>
                                    </w:rPr>
                                  </w:pPr>
                                  <w:r w:rsidRPr="00414935">
                                    <w:rPr>
                                      <w:rFonts w:ascii="標楷體" w:eastAsia="標楷體" w:hAnsi="標楷體" w:hint="eastAsia"/>
                                      <w:color w:val="000000"/>
                                      <w:sz w:val="20"/>
                                    </w:rPr>
                                    <w:t>－</w:t>
                                  </w:r>
                                </w:p>
                              </w:tc>
                              <w:tc>
                                <w:tcPr>
                                  <w:tcW w:w="1798" w:type="dxa"/>
                                  <w:shd w:val="clear" w:color="auto" w:fill="auto"/>
                                  <w:noWrap/>
                                  <w:vAlign w:val="center"/>
                                  <w:hideMark/>
                                </w:tcPr>
                                <w:p w14:paraId="7840FD0E" w14:textId="77777777" w:rsidR="0097161F" w:rsidRPr="00530D96" w:rsidRDefault="0097161F" w:rsidP="00A06E16">
                                  <w:pPr>
                                    <w:jc w:val="right"/>
                                    <w:rPr>
                                      <w:rFonts w:ascii="標楷體" w:eastAsia="標楷體" w:hAnsi="標楷體"/>
                                      <w:color w:val="000000"/>
                                      <w:sz w:val="20"/>
                                    </w:rPr>
                                  </w:pPr>
                                  <w:r w:rsidRPr="00414935">
                                    <w:rPr>
                                      <w:rFonts w:ascii="標楷體" w:eastAsia="標楷體" w:hAnsi="標楷體" w:hint="eastAsia"/>
                                      <w:color w:val="000000"/>
                                      <w:sz w:val="20"/>
                                    </w:rPr>
                                    <w:t>－</w:t>
                                  </w:r>
                                </w:p>
                              </w:tc>
                            </w:tr>
                            <w:tr w:rsidR="0097161F" w:rsidRPr="00530D96" w14:paraId="55AA0196" w14:textId="77777777" w:rsidTr="00A06E16">
                              <w:trPr>
                                <w:trHeight w:val="18"/>
                              </w:trPr>
                              <w:tc>
                                <w:tcPr>
                                  <w:tcW w:w="1146" w:type="dxa"/>
                                  <w:vMerge/>
                                  <w:shd w:val="clear" w:color="auto" w:fill="auto"/>
                                  <w:vAlign w:val="center"/>
                                  <w:hideMark/>
                                </w:tcPr>
                                <w:p w14:paraId="5650403F"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5FBD96B6"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冬山消防分隊</w:t>
                                  </w:r>
                                </w:p>
                              </w:tc>
                              <w:tc>
                                <w:tcPr>
                                  <w:tcW w:w="937" w:type="dxa"/>
                                  <w:shd w:val="clear" w:color="auto" w:fill="auto"/>
                                  <w:noWrap/>
                                  <w:vAlign w:val="center"/>
                                  <w:hideMark/>
                                </w:tcPr>
                                <w:p w14:paraId="074BBE8E"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520" w:type="dxa"/>
                                  <w:shd w:val="clear" w:color="auto" w:fill="auto"/>
                                  <w:noWrap/>
                                  <w:vAlign w:val="center"/>
                                  <w:hideMark/>
                                </w:tcPr>
                                <w:p w14:paraId="7FD9F96A"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684261AC"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66.67</w:t>
                                  </w:r>
                                </w:p>
                              </w:tc>
                            </w:tr>
                            <w:tr w:rsidR="0097161F" w:rsidRPr="00530D96" w14:paraId="63E3B04F" w14:textId="77777777" w:rsidTr="00A06E16">
                              <w:trPr>
                                <w:trHeight w:val="18"/>
                              </w:trPr>
                              <w:tc>
                                <w:tcPr>
                                  <w:tcW w:w="1146" w:type="dxa"/>
                                  <w:vMerge/>
                                  <w:shd w:val="clear" w:color="auto" w:fill="auto"/>
                                  <w:vAlign w:val="center"/>
                                  <w:hideMark/>
                                </w:tcPr>
                                <w:p w14:paraId="760BCC3A"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3DA6CD20"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五結消防分隊</w:t>
                                  </w:r>
                                </w:p>
                              </w:tc>
                              <w:tc>
                                <w:tcPr>
                                  <w:tcW w:w="937" w:type="dxa"/>
                                  <w:shd w:val="clear" w:color="auto" w:fill="auto"/>
                                  <w:noWrap/>
                                  <w:vAlign w:val="center"/>
                                  <w:hideMark/>
                                </w:tcPr>
                                <w:p w14:paraId="4318086F"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0C0872ED"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798" w:type="dxa"/>
                                  <w:shd w:val="clear" w:color="auto" w:fill="auto"/>
                                  <w:noWrap/>
                                  <w:vAlign w:val="center"/>
                                  <w:hideMark/>
                                </w:tcPr>
                                <w:p w14:paraId="3B2DB774"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60.00</w:t>
                                  </w:r>
                                </w:p>
                              </w:tc>
                            </w:tr>
                            <w:tr w:rsidR="0097161F" w:rsidRPr="00530D96" w14:paraId="2A3272E7" w14:textId="77777777" w:rsidTr="00A06E16">
                              <w:trPr>
                                <w:trHeight w:val="18"/>
                              </w:trPr>
                              <w:tc>
                                <w:tcPr>
                                  <w:tcW w:w="1146" w:type="dxa"/>
                                  <w:vMerge/>
                                  <w:shd w:val="clear" w:color="auto" w:fill="auto"/>
                                  <w:vAlign w:val="center"/>
                                  <w:hideMark/>
                                </w:tcPr>
                                <w:p w14:paraId="30EFB85E"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7780B6AD"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廣興消防分隊</w:t>
                                  </w:r>
                                </w:p>
                              </w:tc>
                              <w:tc>
                                <w:tcPr>
                                  <w:tcW w:w="937" w:type="dxa"/>
                                  <w:shd w:val="clear" w:color="auto" w:fill="auto"/>
                                  <w:noWrap/>
                                  <w:vAlign w:val="center"/>
                                  <w:hideMark/>
                                </w:tcPr>
                                <w:p w14:paraId="1FED0475"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520" w:type="dxa"/>
                                  <w:shd w:val="clear" w:color="auto" w:fill="auto"/>
                                  <w:noWrap/>
                                  <w:vAlign w:val="center"/>
                                  <w:hideMark/>
                                </w:tcPr>
                                <w:p w14:paraId="62D0CED9"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7F9C4C92"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66.67</w:t>
                                  </w:r>
                                </w:p>
                              </w:tc>
                            </w:tr>
                            <w:tr w:rsidR="0097161F" w:rsidRPr="00530D96" w14:paraId="2736BAEF" w14:textId="77777777" w:rsidTr="00A06E16">
                              <w:trPr>
                                <w:trHeight w:val="18"/>
                              </w:trPr>
                              <w:tc>
                                <w:tcPr>
                                  <w:tcW w:w="1146" w:type="dxa"/>
                                  <w:vMerge/>
                                  <w:shd w:val="clear" w:color="auto" w:fill="auto"/>
                                  <w:vAlign w:val="center"/>
                                  <w:hideMark/>
                                </w:tcPr>
                                <w:p w14:paraId="6C6ED71D"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733F7383"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三星消防分隊</w:t>
                                  </w:r>
                                </w:p>
                              </w:tc>
                              <w:tc>
                                <w:tcPr>
                                  <w:tcW w:w="937" w:type="dxa"/>
                                  <w:shd w:val="clear" w:color="auto" w:fill="auto"/>
                                  <w:noWrap/>
                                  <w:vAlign w:val="center"/>
                                  <w:hideMark/>
                                </w:tcPr>
                                <w:p w14:paraId="643F4BB8"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6B48B7AB"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5FBB158D"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40.00</w:t>
                                  </w:r>
                                </w:p>
                              </w:tc>
                            </w:tr>
                            <w:tr w:rsidR="0097161F" w:rsidRPr="00530D96" w14:paraId="4BF6D5A6" w14:textId="77777777" w:rsidTr="00A06E16">
                              <w:trPr>
                                <w:trHeight w:val="18"/>
                              </w:trPr>
                              <w:tc>
                                <w:tcPr>
                                  <w:tcW w:w="1146" w:type="dxa"/>
                                  <w:vMerge w:val="restart"/>
                                  <w:shd w:val="clear" w:color="auto" w:fill="auto"/>
                                  <w:noWrap/>
                                  <w:vAlign w:val="center"/>
                                  <w:hideMark/>
                                </w:tcPr>
                                <w:p w14:paraId="79AE2E33" w14:textId="77777777" w:rsidR="0097161F" w:rsidRPr="008328D8" w:rsidRDefault="0097161F" w:rsidP="00A06E16">
                                  <w:pPr>
                                    <w:jc w:val="both"/>
                                    <w:rPr>
                                      <w:rFonts w:ascii="標楷體" w:eastAsia="標楷體" w:hAnsi="標楷體"/>
                                      <w:color w:val="000000"/>
                                      <w:sz w:val="20"/>
                                    </w:rPr>
                                  </w:pPr>
                                  <w:r w:rsidRPr="008328D8">
                                    <w:rPr>
                                      <w:rFonts w:ascii="標楷體" w:eastAsia="標楷體" w:hAnsi="標楷體" w:hint="eastAsia"/>
                                      <w:color w:val="000000"/>
                                      <w:sz w:val="20"/>
                                    </w:rPr>
                                    <w:t>第三消防大隊</w:t>
                                  </w:r>
                                </w:p>
                              </w:tc>
                              <w:tc>
                                <w:tcPr>
                                  <w:tcW w:w="1689" w:type="dxa"/>
                                  <w:shd w:val="clear" w:color="auto" w:fill="auto"/>
                                  <w:noWrap/>
                                  <w:vAlign w:val="center"/>
                                  <w:hideMark/>
                                </w:tcPr>
                                <w:p w14:paraId="2A2F5064"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礁溪消防分隊</w:t>
                                  </w:r>
                                </w:p>
                              </w:tc>
                              <w:tc>
                                <w:tcPr>
                                  <w:tcW w:w="937" w:type="dxa"/>
                                  <w:shd w:val="clear" w:color="auto" w:fill="auto"/>
                                  <w:noWrap/>
                                  <w:vAlign w:val="center"/>
                                  <w:hideMark/>
                                </w:tcPr>
                                <w:p w14:paraId="742BDB86"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5191A3A8"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798" w:type="dxa"/>
                                  <w:shd w:val="clear" w:color="auto" w:fill="auto"/>
                                  <w:noWrap/>
                                  <w:vAlign w:val="center"/>
                                  <w:hideMark/>
                                </w:tcPr>
                                <w:p w14:paraId="5B404729"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80.00</w:t>
                                  </w:r>
                                </w:p>
                              </w:tc>
                            </w:tr>
                            <w:tr w:rsidR="0097161F" w:rsidRPr="00530D96" w14:paraId="2B64D42A" w14:textId="77777777" w:rsidTr="00A06E16">
                              <w:trPr>
                                <w:trHeight w:val="18"/>
                              </w:trPr>
                              <w:tc>
                                <w:tcPr>
                                  <w:tcW w:w="1146" w:type="dxa"/>
                                  <w:vMerge/>
                                  <w:shd w:val="clear" w:color="auto" w:fill="auto"/>
                                  <w:vAlign w:val="center"/>
                                  <w:hideMark/>
                                </w:tcPr>
                                <w:p w14:paraId="576F0E68"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5A888219"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大里消防分隊</w:t>
                                  </w:r>
                                </w:p>
                              </w:tc>
                              <w:tc>
                                <w:tcPr>
                                  <w:tcW w:w="937" w:type="dxa"/>
                                  <w:shd w:val="clear" w:color="auto" w:fill="auto"/>
                                  <w:noWrap/>
                                  <w:vAlign w:val="center"/>
                                  <w:hideMark/>
                                </w:tcPr>
                                <w:p w14:paraId="41F3DC83"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520" w:type="dxa"/>
                                  <w:shd w:val="clear" w:color="auto" w:fill="auto"/>
                                  <w:noWrap/>
                                  <w:vAlign w:val="center"/>
                                  <w:hideMark/>
                                </w:tcPr>
                                <w:p w14:paraId="435F68DA"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1</w:t>
                                  </w:r>
                                </w:p>
                              </w:tc>
                              <w:tc>
                                <w:tcPr>
                                  <w:tcW w:w="1798" w:type="dxa"/>
                                  <w:shd w:val="clear" w:color="auto" w:fill="auto"/>
                                  <w:noWrap/>
                                  <w:vAlign w:val="center"/>
                                  <w:hideMark/>
                                </w:tcPr>
                                <w:p w14:paraId="3E46562D"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50.00</w:t>
                                  </w:r>
                                </w:p>
                              </w:tc>
                            </w:tr>
                            <w:tr w:rsidR="0097161F" w:rsidRPr="00530D96" w14:paraId="50B918A7" w14:textId="77777777" w:rsidTr="00A06E16">
                              <w:trPr>
                                <w:trHeight w:val="18"/>
                              </w:trPr>
                              <w:tc>
                                <w:tcPr>
                                  <w:tcW w:w="1146" w:type="dxa"/>
                                  <w:vMerge/>
                                  <w:shd w:val="clear" w:color="auto" w:fill="auto"/>
                                  <w:vAlign w:val="center"/>
                                  <w:hideMark/>
                                </w:tcPr>
                                <w:p w14:paraId="562C249A"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7684FD83" w14:textId="77777777" w:rsidR="0097161F" w:rsidRPr="00530D96" w:rsidRDefault="0097161F" w:rsidP="00A06E16">
                                  <w:pPr>
                                    <w:jc w:val="both"/>
                                    <w:rPr>
                                      <w:rFonts w:ascii="標楷體" w:eastAsia="標楷體" w:hAnsi="標楷體"/>
                                      <w:bCs/>
                                      <w:color w:val="000000"/>
                                      <w:sz w:val="20"/>
                                    </w:rPr>
                                  </w:pPr>
                                  <w:r w:rsidRPr="00530D96">
                                    <w:rPr>
                                      <w:rFonts w:ascii="標楷體" w:eastAsia="標楷體" w:hAnsi="標楷體" w:hint="eastAsia"/>
                                      <w:bCs/>
                                      <w:color w:val="000000"/>
                                      <w:sz w:val="20"/>
                                    </w:rPr>
                                    <w:t>頭城消防分隊</w:t>
                                  </w:r>
                                </w:p>
                              </w:tc>
                              <w:tc>
                                <w:tcPr>
                                  <w:tcW w:w="937" w:type="dxa"/>
                                  <w:shd w:val="clear" w:color="auto" w:fill="auto"/>
                                  <w:noWrap/>
                                  <w:vAlign w:val="center"/>
                                  <w:hideMark/>
                                </w:tcPr>
                                <w:p w14:paraId="66FE7510"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2</w:t>
                                  </w:r>
                                </w:p>
                              </w:tc>
                              <w:tc>
                                <w:tcPr>
                                  <w:tcW w:w="1520" w:type="dxa"/>
                                  <w:shd w:val="clear" w:color="auto" w:fill="auto"/>
                                  <w:noWrap/>
                                  <w:vAlign w:val="center"/>
                                  <w:hideMark/>
                                </w:tcPr>
                                <w:p w14:paraId="4ADDC4FF"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2</w:t>
                                  </w:r>
                                </w:p>
                              </w:tc>
                              <w:tc>
                                <w:tcPr>
                                  <w:tcW w:w="1798" w:type="dxa"/>
                                  <w:shd w:val="clear" w:color="auto" w:fill="auto"/>
                                  <w:noWrap/>
                                  <w:vAlign w:val="center"/>
                                  <w:hideMark/>
                                </w:tcPr>
                                <w:p w14:paraId="38DB50D7" w14:textId="77777777" w:rsidR="0097161F" w:rsidRPr="00530D96" w:rsidRDefault="0097161F" w:rsidP="00A06E16">
                                  <w:pPr>
                                    <w:jc w:val="right"/>
                                    <w:rPr>
                                      <w:rFonts w:ascii="標楷體" w:eastAsia="標楷體" w:hAnsi="標楷體"/>
                                      <w:bCs/>
                                      <w:color w:val="000000"/>
                                      <w:sz w:val="20"/>
                                    </w:rPr>
                                  </w:pPr>
                                  <w:r w:rsidRPr="00530D96">
                                    <w:rPr>
                                      <w:rFonts w:ascii="標楷體" w:eastAsia="標楷體" w:hAnsi="標楷體" w:hint="eastAsia"/>
                                      <w:bCs/>
                                      <w:color w:val="000000"/>
                                      <w:sz w:val="20"/>
                                    </w:rPr>
                                    <w:t>100.00</w:t>
                                  </w:r>
                                </w:p>
                              </w:tc>
                            </w:tr>
                            <w:tr w:rsidR="0097161F" w:rsidRPr="00530D96" w14:paraId="5628E5BA" w14:textId="77777777" w:rsidTr="00A06E16">
                              <w:trPr>
                                <w:trHeight w:val="18"/>
                              </w:trPr>
                              <w:tc>
                                <w:tcPr>
                                  <w:tcW w:w="1146" w:type="dxa"/>
                                  <w:vMerge/>
                                  <w:shd w:val="clear" w:color="auto" w:fill="auto"/>
                                  <w:vAlign w:val="center"/>
                                  <w:hideMark/>
                                </w:tcPr>
                                <w:p w14:paraId="67F3A29F"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08B29371"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特種消防分隊</w:t>
                                  </w:r>
                                </w:p>
                              </w:tc>
                              <w:tc>
                                <w:tcPr>
                                  <w:tcW w:w="937" w:type="dxa"/>
                                  <w:shd w:val="clear" w:color="auto" w:fill="auto"/>
                                  <w:noWrap/>
                                  <w:vAlign w:val="center"/>
                                  <w:hideMark/>
                                </w:tcPr>
                                <w:p w14:paraId="45CF1C2F"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35791183"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1</w:t>
                                  </w:r>
                                </w:p>
                              </w:tc>
                              <w:tc>
                                <w:tcPr>
                                  <w:tcW w:w="1798" w:type="dxa"/>
                                  <w:shd w:val="clear" w:color="auto" w:fill="auto"/>
                                  <w:noWrap/>
                                  <w:vAlign w:val="center"/>
                                  <w:hideMark/>
                                </w:tcPr>
                                <w:p w14:paraId="00A1B1A6"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25.00</w:t>
                                  </w:r>
                                </w:p>
                              </w:tc>
                            </w:tr>
                            <w:tr w:rsidR="0097161F" w:rsidRPr="00530D96" w14:paraId="25DB7D2C" w14:textId="77777777" w:rsidTr="00A06E16">
                              <w:trPr>
                                <w:trHeight w:val="18"/>
                              </w:trPr>
                              <w:tc>
                                <w:tcPr>
                                  <w:tcW w:w="1146" w:type="dxa"/>
                                  <w:vMerge w:val="restart"/>
                                  <w:shd w:val="clear" w:color="auto" w:fill="auto"/>
                                  <w:noWrap/>
                                  <w:vAlign w:val="center"/>
                                  <w:hideMark/>
                                </w:tcPr>
                                <w:p w14:paraId="7A01E1CA" w14:textId="77777777" w:rsidR="0097161F" w:rsidRPr="008328D8" w:rsidRDefault="0097161F" w:rsidP="00A06E16">
                                  <w:pPr>
                                    <w:jc w:val="both"/>
                                    <w:rPr>
                                      <w:rFonts w:ascii="標楷體" w:eastAsia="標楷體" w:hAnsi="標楷體"/>
                                      <w:color w:val="000000"/>
                                      <w:sz w:val="20"/>
                                    </w:rPr>
                                  </w:pPr>
                                  <w:r w:rsidRPr="008328D8">
                                    <w:rPr>
                                      <w:rFonts w:ascii="標楷體" w:eastAsia="標楷體" w:hAnsi="標楷體" w:hint="eastAsia"/>
                                      <w:color w:val="000000"/>
                                      <w:sz w:val="20"/>
                                    </w:rPr>
                                    <w:t>第四消防大隊</w:t>
                                  </w:r>
                                </w:p>
                              </w:tc>
                              <w:tc>
                                <w:tcPr>
                                  <w:tcW w:w="1689" w:type="dxa"/>
                                  <w:shd w:val="clear" w:color="auto" w:fill="auto"/>
                                  <w:noWrap/>
                                  <w:vAlign w:val="center"/>
                                  <w:hideMark/>
                                </w:tcPr>
                                <w:p w14:paraId="35400A27"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觀音消防分隊</w:t>
                                  </w:r>
                                </w:p>
                              </w:tc>
                              <w:tc>
                                <w:tcPr>
                                  <w:tcW w:w="937" w:type="dxa"/>
                                  <w:shd w:val="clear" w:color="auto" w:fill="auto"/>
                                  <w:noWrap/>
                                  <w:vAlign w:val="center"/>
                                  <w:hideMark/>
                                </w:tcPr>
                                <w:p w14:paraId="74D25919"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520" w:type="dxa"/>
                                  <w:shd w:val="clear" w:color="auto" w:fill="auto"/>
                                  <w:noWrap/>
                                  <w:vAlign w:val="center"/>
                                  <w:hideMark/>
                                </w:tcPr>
                                <w:p w14:paraId="44B1199B"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59301D28"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66.67</w:t>
                                  </w:r>
                                </w:p>
                              </w:tc>
                            </w:tr>
                            <w:tr w:rsidR="0097161F" w:rsidRPr="00530D96" w14:paraId="46CFF391" w14:textId="77777777" w:rsidTr="00A06E16">
                              <w:trPr>
                                <w:trHeight w:val="18"/>
                              </w:trPr>
                              <w:tc>
                                <w:tcPr>
                                  <w:tcW w:w="1146" w:type="dxa"/>
                                  <w:vMerge/>
                                  <w:shd w:val="clear" w:color="auto" w:fill="auto"/>
                                  <w:hideMark/>
                                </w:tcPr>
                                <w:p w14:paraId="705DBB33" w14:textId="77777777" w:rsidR="0097161F" w:rsidRPr="00AF03AD" w:rsidRDefault="0097161F" w:rsidP="00A06E16">
                                  <w:pPr>
                                    <w:rPr>
                                      <w:rFonts w:ascii="標楷體" w:eastAsia="標楷體" w:hAnsi="標楷體"/>
                                      <w:color w:val="000000"/>
                                      <w:szCs w:val="22"/>
                                    </w:rPr>
                                  </w:pPr>
                                </w:p>
                              </w:tc>
                              <w:tc>
                                <w:tcPr>
                                  <w:tcW w:w="1689" w:type="dxa"/>
                                  <w:shd w:val="clear" w:color="auto" w:fill="auto"/>
                                  <w:noWrap/>
                                  <w:vAlign w:val="center"/>
                                  <w:hideMark/>
                                </w:tcPr>
                                <w:p w14:paraId="56E398E6"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蘇澳消防分隊</w:t>
                                  </w:r>
                                </w:p>
                              </w:tc>
                              <w:tc>
                                <w:tcPr>
                                  <w:tcW w:w="937" w:type="dxa"/>
                                  <w:shd w:val="clear" w:color="auto" w:fill="auto"/>
                                  <w:noWrap/>
                                  <w:vAlign w:val="center"/>
                                  <w:hideMark/>
                                </w:tcPr>
                                <w:p w14:paraId="746D95AE"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2B142428"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798" w:type="dxa"/>
                                  <w:shd w:val="clear" w:color="auto" w:fill="auto"/>
                                  <w:noWrap/>
                                  <w:vAlign w:val="center"/>
                                  <w:hideMark/>
                                </w:tcPr>
                                <w:p w14:paraId="3EBBD465"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75.00</w:t>
                                  </w:r>
                                </w:p>
                              </w:tc>
                            </w:tr>
                            <w:tr w:rsidR="0097161F" w:rsidRPr="00530D96" w14:paraId="1033BACF" w14:textId="77777777" w:rsidTr="00A06E16">
                              <w:trPr>
                                <w:trHeight w:val="18"/>
                              </w:trPr>
                              <w:tc>
                                <w:tcPr>
                                  <w:tcW w:w="1146" w:type="dxa"/>
                                  <w:vMerge/>
                                  <w:shd w:val="clear" w:color="auto" w:fill="auto"/>
                                  <w:hideMark/>
                                </w:tcPr>
                                <w:p w14:paraId="32BFE974" w14:textId="77777777" w:rsidR="0097161F" w:rsidRPr="00AF03AD" w:rsidRDefault="0097161F" w:rsidP="00A06E16">
                                  <w:pPr>
                                    <w:rPr>
                                      <w:rFonts w:ascii="標楷體" w:eastAsia="標楷體" w:hAnsi="標楷體"/>
                                      <w:color w:val="000000"/>
                                      <w:szCs w:val="22"/>
                                    </w:rPr>
                                  </w:pPr>
                                </w:p>
                              </w:tc>
                              <w:tc>
                                <w:tcPr>
                                  <w:tcW w:w="1689" w:type="dxa"/>
                                  <w:shd w:val="clear" w:color="auto" w:fill="auto"/>
                                  <w:noWrap/>
                                  <w:vAlign w:val="center"/>
                                  <w:hideMark/>
                                </w:tcPr>
                                <w:p w14:paraId="076BD093"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南方澳消防分隊</w:t>
                                  </w:r>
                                </w:p>
                              </w:tc>
                              <w:tc>
                                <w:tcPr>
                                  <w:tcW w:w="937" w:type="dxa"/>
                                  <w:shd w:val="clear" w:color="auto" w:fill="auto"/>
                                  <w:noWrap/>
                                  <w:vAlign w:val="center"/>
                                  <w:hideMark/>
                                </w:tcPr>
                                <w:p w14:paraId="4E2D4B2D"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3AA9EAE5"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23A51C19"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50.00</w:t>
                                  </w:r>
                                </w:p>
                              </w:tc>
                            </w:tr>
                            <w:tr w:rsidR="0097161F" w:rsidRPr="00530D96" w14:paraId="478BAE71" w14:textId="77777777" w:rsidTr="00A06E16">
                              <w:trPr>
                                <w:trHeight w:val="18"/>
                              </w:trPr>
                              <w:tc>
                                <w:tcPr>
                                  <w:tcW w:w="1146" w:type="dxa"/>
                                  <w:vMerge/>
                                  <w:shd w:val="clear" w:color="auto" w:fill="auto"/>
                                  <w:hideMark/>
                                </w:tcPr>
                                <w:p w14:paraId="2B9254DE" w14:textId="77777777" w:rsidR="0097161F" w:rsidRPr="00AF03AD" w:rsidRDefault="0097161F" w:rsidP="00A06E16">
                                  <w:pPr>
                                    <w:rPr>
                                      <w:rFonts w:ascii="標楷體" w:eastAsia="標楷體" w:hAnsi="標楷體"/>
                                      <w:color w:val="000000"/>
                                      <w:szCs w:val="22"/>
                                    </w:rPr>
                                  </w:pPr>
                                </w:p>
                              </w:tc>
                              <w:tc>
                                <w:tcPr>
                                  <w:tcW w:w="1689" w:type="dxa"/>
                                  <w:shd w:val="clear" w:color="auto" w:fill="auto"/>
                                  <w:noWrap/>
                                  <w:vAlign w:val="center"/>
                                  <w:hideMark/>
                                </w:tcPr>
                                <w:p w14:paraId="27CE8EEF"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南澳消防分隊</w:t>
                                  </w:r>
                                </w:p>
                              </w:tc>
                              <w:tc>
                                <w:tcPr>
                                  <w:tcW w:w="937" w:type="dxa"/>
                                  <w:shd w:val="clear" w:color="auto" w:fill="auto"/>
                                  <w:noWrap/>
                                  <w:vAlign w:val="center"/>
                                  <w:hideMark/>
                                </w:tcPr>
                                <w:p w14:paraId="3A4E28D6"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520" w:type="dxa"/>
                                  <w:shd w:val="clear" w:color="auto" w:fill="auto"/>
                                  <w:noWrap/>
                                  <w:vAlign w:val="center"/>
                                  <w:hideMark/>
                                </w:tcPr>
                                <w:p w14:paraId="6381748E"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78614B1E"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66.67</w:t>
                                  </w:r>
                                </w:p>
                              </w:tc>
                            </w:tr>
                            <w:tr w:rsidR="0097161F" w:rsidRPr="00530D96" w14:paraId="3194A814" w14:textId="77777777" w:rsidTr="00A06E16">
                              <w:trPr>
                                <w:trHeight w:val="18"/>
                              </w:trPr>
                              <w:tc>
                                <w:tcPr>
                                  <w:tcW w:w="1146" w:type="dxa"/>
                                  <w:vMerge/>
                                  <w:tcBorders>
                                    <w:bottom w:val="single" w:sz="4" w:space="0" w:color="auto"/>
                                  </w:tcBorders>
                                  <w:shd w:val="clear" w:color="auto" w:fill="auto"/>
                                  <w:hideMark/>
                                </w:tcPr>
                                <w:p w14:paraId="54AFF84C" w14:textId="77777777" w:rsidR="0097161F" w:rsidRPr="00AF03AD" w:rsidRDefault="0097161F" w:rsidP="00A06E16">
                                  <w:pPr>
                                    <w:rPr>
                                      <w:rFonts w:ascii="標楷體" w:eastAsia="標楷體" w:hAnsi="標楷體"/>
                                      <w:color w:val="000000"/>
                                      <w:szCs w:val="22"/>
                                    </w:rPr>
                                  </w:pPr>
                                </w:p>
                              </w:tc>
                              <w:tc>
                                <w:tcPr>
                                  <w:tcW w:w="1689" w:type="dxa"/>
                                  <w:tcBorders>
                                    <w:bottom w:val="single" w:sz="4" w:space="0" w:color="auto"/>
                                  </w:tcBorders>
                                  <w:shd w:val="clear" w:color="auto" w:fill="auto"/>
                                  <w:noWrap/>
                                  <w:vAlign w:val="center"/>
                                  <w:hideMark/>
                                </w:tcPr>
                                <w:p w14:paraId="7DD54DE1" w14:textId="77777777" w:rsidR="0097161F" w:rsidRPr="00530D96" w:rsidRDefault="0097161F" w:rsidP="00A06E16">
                                  <w:pPr>
                                    <w:jc w:val="both"/>
                                    <w:rPr>
                                      <w:rFonts w:ascii="標楷體" w:eastAsia="標楷體" w:hAnsi="標楷體"/>
                                      <w:bCs/>
                                      <w:color w:val="000000"/>
                                      <w:sz w:val="20"/>
                                    </w:rPr>
                                  </w:pPr>
                                  <w:r w:rsidRPr="00530D96">
                                    <w:rPr>
                                      <w:rFonts w:ascii="標楷體" w:eastAsia="標楷體" w:hAnsi="標楷體" w:hint="eastAsia"/>
                                      <w:bCs/>
                                      <w:color w:val="000000"/>
                                      <w:sz w:val="20"/>
                                    </w:rPr>
                                    <w:t>馬賽消防分隊</w:t>
                                  </w:r>
                                </w:p>
                              </w:tc>
                              <w:tc>
                                <w:tcPr>
                                  <w:tcW w:w="937" w:type="dxa"/>
                                  <w:tcBorders>
                                    <w:bottom w:val="single" w:sz="4" w:space="0" w:color="auto"/>
                                  </w:tcBorders>
                                  <w:shd w:val="clear" w:color="auto" w:fill="auto"/>
                                  <w:noWrap/>
                                  <w:vAlign w:val="center"/>
                                  <w:hideMark/>
                                </w:tcPr>
                                <w:p w14:paraId="7B199B82"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1</w:t>
                                  </w:r>
                                </w:p>
                              </w:tc>
                              <w:tc>
                                <w:tcPr>
                                  <w:tcW w:w="1520" w:type="dxa"/>
                                  <w:tcBorders>
                                    <w:bottom w:val="single" w:sz="4" w:space="0" w:color="auto"/>
                                  </w:tcBorders>
                                  <w:shd w:val="clear" w:color="auto" w:fill="auto"/>
                                  <w:noWrap/>
                                  <w:vAlign w:val="center"/>
                                  <w:hideMark/>
                                </w:tcPr>
                                <w:p w14:paraId="206FC449"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1</w:t>
                                  </w:r>
                                </w:p>
                              </w:tc>
                              <w:tc>
                                <w:tcPr>
                                  <w:tcW w:w="1798" w:type="dxa"/>
                                  <w:tcBorders>
                                    <w:bottom w:val="single" w:sz="4" w:space="0" w:color="auto"/>
                                  </w:tcBorders>
                                  <w:shd w:val="clear" w:color="auto" w:fill="auto"/>
                                  <w:noWrap/>
                                  <w:vAlign w:val="center"/>
                                  <w:hideMark/>
                                </w:tcPr>
                                <w:p w14:paraId="7AC9FA4F" w14:textId="77777777" w:rsidR="0097161F" w:rsidRPr="00530D96" w:rsidRDefault="0097161F" w:rsidP="00A06E16">
                                  <w:pPr>
                                    <w:jc w:val="right"/>
                                    <w:rPr>
                                      <w:rFonts w:ascii="標楷體" w:eastAsia="標楷體" w:hAnsi="標楷體"/>
                                      <w:bCs/>
                                      <w:color w:val="000000"/>
                                      <w:sz w:val="20"/>
                                    </w:rPr>
                                  </w:pPr>
                                  <w:r w:rsidRPr="00530D96">
                                    <w:rPr>
                                      <w:rFonts w:ascii="標楷體" w:eastAsia="標楷體" w:hAnsi="標楷體" w:hint="eastAsia"/>
                                      <w:bCs/>
                                      <w:color w:val="000000"/>
                                      <w:sz w:val="20"/>
                                    </w:rPr>
                                    <w:t>100.00</w:t>
                                  </w:r>
                                </w:p>
                              </w:tc>
                            </w:tr>
                            <w:tr w:rsidR="0097161F" w:rsidRPr="00530D96" w14:paraId="47A316E4" w14:textId="77777777" w:rsidTr="00A06E16">
                              <w:trPr>
                                <w:trHeight w:hRule="exact" w:val="300"/>
                              </w:trPr>
                              <w:tc>
                                <w:tcPr>
                                  <w:tcW w:w="2835" w:type="dxa"/>
                                  <w:gridSpan w:val="2"/>
                                  <w:tcBorders>
                                    <w:bottom w:val="single" w:sz="4" w:space="0" w:color="auto"/>
                                  </w:tcBorders>
                                  <w:shd w:val="clear" w:color="auto" w:fill="auto"/>
                                  <w:noWrap/>
                                  <w:vAlign w:val="center"/>
                                  <w:hideMark/>
                                </w:tcPr>
                                <w:p w14:paraId="2F00D904"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緊急救護科</w:t>
                                  </w:r>
                                </w:p>
                              </w:tc>
                              <w:tc>
                                <w:tcPr>
                                  <w:tcW w:w="937" w:type="dxa"/>
                                  <w:tcBorders>
                                    <w:bottom w:val="single" w:sz="4" w:space="0" w:color="auto"/>
                                  </w:tcBorders>
                                  <w:shd w:val="clear" w:color="auto" w:fill="auto"/>
                                  <w:noWrap/>
                                  <w:vAlign w:val="center"/>
                                  <w:hideMark/>
                                </w:tcPr>
                                <w:p w14:paraId="4E922872"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16</w:t>
                                  </w:r>
                                </w:p>
                              </w:tc>
                              <w:tc>
                                <w:tcPr>
                                  <w:tcW w:w="1520" w:type="dxa"/>
                                  <w:tcBorders>
                                    <w:bottom w:val="single" w:sz="4" w:space="0" w:color="auto"/>
                                  </w:tcBorders>
                                  <w:shd w:val="clear" w:color="auto" w:fill="auto"/>
                                  <w:noWrap/>
                                  <w:vAlign w:val="center"/>
                                  <w:hideMark/>
                                </w:tcPr>
                                <w:p w14:paraId="58268DE1"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13</w:t>
                                  </w:r>
                                </w:p>
                              </w:tc>
                              <w:tc>
                                <w:tcPr>
                                  <w:tcW w:w="1798" w:type="dxa"/>
                                  <w:tcBorders>
                                    <w:bottom w:val="single" w:sz="4" w:space="0" w:color="auto"/>
                                  </w:tcBorders>
                                  <w:shd w:val="clear" w:color="auto" w:fill="auto"/>
                                  <w:noWrap/>
                                  <w:vAlign w:val="center"/>
                                  <w:hideMark/>
                                </w:tcPr>
                                <w:p w14:paraId="5A1DE33A" w14:textId="77777777" w:rsidR="0097161F" w:rsidRPr="00530D96" w:rsidRDefault="0097161F" w:rsidP="00A06E16">
                                  <w:pPr>
                                    <w:jc w:val="right"/>
                                    <w:rPr>
                                      <w:rFonts w:ascii="標楷體" w:eastAsia="標楷體" w:hAnsi="標楷體"/>
                                      <w:bCs/>
                                      <w:color w:val="000000"/>
                                      <w:sz w:val="20"/>
                                    </w:rPr>
                                  </w:pPr>
                                  <w:r w:rsidRPr="00530D96">
                                    <w:rPr>
                                      <w:rFonts w:ascii="標楷體" w:eastAsia="標楷體" w:hAnsi="標楷體" w:hint="eastAsia"/>
                                      <w:bCs/>
                                      <w:color w:val="000000"/>
                                      <w:sz w:val="20"/>
                                    </w:rPr>
                                    <w:t>81.25</w:t>
                                  </w:r>
                                </w:p>
                              </w:tc>
                            </w:tr>
                            <w:tr w:rsidR="0097161F" w:rsidRPr="00530D96" w14:paraId="0414E334" w14:textId="77777777" w:rsidTr="00A06E16">
                              <w:trPr>
                                <w:trHeight w:val="461"/>
                              </w:trPr>
                              <w:tc>
                                <w:tcPr>
                                  <w:tcW w:w="7090" w:type="dxa"/>
                                  <w:gridSpan w:val="5"/>
                                  <w:tcBorders>
                                    <w:top w:val="single" w:sz="4" w:space="0" w:color="auto"/>
                                    <w:left w:val="nil"/>
                                    <w:bottom w:val="nil"/>
                                    <w:right w:val="nil"/>
                                  </w:tcBorders>
                                  <w:shd w:val="clear" w:color="auto" w:fill="auto"/>
                                  <w:hideMark/>
                                </w:tcPr>
                                <w:p w14:paraId="56B1F51B" w14:textId="77777777" w:rsidR="0097161F" w:rsidRPr="00530D96" w:rsidRDefault="0097161F" w:rsidP="00A06E16">
                                  <w:pPr>
                                    <w:ind w:leftChars="-50" w:left="-120"/>
                                    <w:rPr>
                                      <w:rFonts w:ascii="Calibri" w:hAnsi="Calibri"/>
                                      <w:color w:val="000000"/>
                                      <w:sz w:val="18"/>
                                      <w:szCs w:val="18"/>
                                    </w:rPr>
                                  </w:pPr>
                                  <w:r w:rsidRPr="00530D96">
                                    <w:rPr>
                                      <w:rFonts w:ascii="標楷體" w:eastAsia="標楷體" w:hAnsi="標楷體" w:hint="eastAsia"/>
                                      <w:color w:val="000000"/>
                                      <w:sz w:val="18"/>
                                      <w:szCs w:val="18"/>
                                    </w:rPr>
                                    <w:t>資料來源：整理自</w:t>
                                  </w:r>
                                  <w:r w:rsidRPr="00530D96">
                                    <w:rPr>
                                      <w:rFonts w:eastAsia="標楷體" w:hint="eastAsia"/>
                                      <w:color w:val="000000"/>
                                      <w:kern w:val="0"/>
                                      <w:sz w:val="18"/>
                                      <w:szCs w:val="18"/>
                                    </w:rPr>
                                    <w:t>消防</w:t>
                                  </w:r>
                                  <w:r w:rsidRPr="00530D96">
                                    <w:rPr>
                                      <w:rFonts w:ascii="標楷體" w:eastAsia="標楷體" w:hAnsi="標楷體" w:hint="eastAsia"/>
                                      <w:color w:val="000000"/>
                                      <w:sz w:val="18"/>
                                      <w:szCs w:val="18"/>
                                    </w:rPr>
                                    <w:t>局</w:t>
                                  </w:r>
                                  <w:r w:rsidRPr="0025698A">
                                    <w:rPr>
                                      <w:rFonts w:ascii="標楷體" w:eastAsia="標楷體" w:hAnsi="標楷體" w:hint="eastAsia"/>
                                      <w:color w:val="000000"/>
                                      <w:sz w:val="18"/>
                                      <w:szCs w:val="18"/>
                                    </w:rPr>
                                    <w:t>提供資料</w:t>
                                  </w:r>
                                  <w:r w:rsidRPr="00530D96">
                                    <w:rPr>
                                      <w:rFonts w:ascii="標楷體" w:eastAsia="標楷體" w:hAnsi="標楷體" w:hint="eastAsia"/>
                                      <w:color w:val="000000"/>
                                      <w:sz w:val="18"/>
                                      <w:szCs w:val="18"/>
                                    </w:rPr>
                                    <w:t>。</w:t>
                                  </w:r>
                                </w:p>
                              </w:tc>
                            </w:tr>
                          </w:tbl>
                          <w:p w14:paraId="305D05ED" w14:textId="77777777" w:rsidR="0097161F" w:rsidRDefault="0097161F" w:rsidP="00A70E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F9080B" id="_x0000_s1107" type="#_x0000_t202" style="position:absolute;left:0;text-align:left;margin-left:127pt;margin-top:115.6pt;width:372.45pt;height:388.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" stroked="f">
                <v:textbox>
                  <w:txbxContent>
                    <w:tbl>
                      <w:tblPr>
                        <w:tblW w:w="7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6"/>
                        <w:gridCol w:w="1689"/>
                        <w:gridCol w:w="937"/>
                        <w:gridCol w:w="1520"/>
                        <w:gridCol w:w="1798"/>
                      </w:tblGrid>
                      <w:tr w:rsidR="0097161F" w:rsidRPr="00043442" w14:paraId="261CD0CD" w14:textId="77777777" w:rsidTr="00A06E16">
                        <w:trPr>
                          <w:trHeight w:hRule="exact" w:val="524"/>
                          <w:tblHeader/>
                        </w:trPr>
                        <w:tc>
                          <w:tcPr>
                            <w:tcW w:w="7090" w:type="dxa"/>
                            <w:gridSpan w:val="5"/>
                            <w:tcBorders>
                              <w:top w:val="nil"/>
                              <w:left w:val="nil"/>
                              <w:bottom w:val="nil"/>
                              <w:right w:val="nil"/>
                            </w:tcBorders>
                            <w:shd w:val="clear" w:color="auto" w:fill="auto"/>
                            <w:noWrap/>
                            <w:vAlign w:val="center"/>
                            <w:hideMark/>
                          </w:tcPr>
                          <w:p w14:paraId="58CF5C82" w14:textId="451AA4EC" w:rsidR="0097161F" w:rsidRPr="00043442" w:rsidRDefault="0097161F" w:rsidP="002D0BB5">
                            <w:pPr>
                              <w:spacing w:line="520" w:lineRule="exact"/>
                              <w:jc w:val="center"/>
                              <w:rPr>
                                <w:rFonts w:ascii="標楷體" w:eastAsia="標楷體" w:hAnsi="標楷體"/>
                                <w:b/>
                                <w:bCs/>
                                <w:color w:val="000000"/>
                                <w:spacing w:val="-12"/>
                                <w:szCs w:val="24"/>
                              </w:rPr>
                            </w:pPr>
                            <w:r w:rsidRPr="00043442">
                              <w:rPr>
                                <w:rFonts w:ascii="標楷體" w:eastAsia="標楷體" w:hAnsi="標楷體" w:hint="eastAsia"/>
                                <w:b/>
                                <w:bCs/>
                                <w:color w:val="000000"/>
                                <w:spacing w:val="-12"/>
                                <w:szCs w:val="24"/>
                              </w:rPr>
                              <w:t>表</w:t>
                            </w:r>
                            <w:r>
                              <w:rPr>
                                <w:rFonts w:ascii="標楷體" w:eastAsia="標楷體" w:hAnsi="標楷體" w:hint="eastAsia"/>
                                <w:b/>
                                <w:bCs/>
                                <w:color w:val="000000"/>
                                <w:spacing w:val="-12"/>
                                <w:szCs w:val="24"/>
                              </w:rPr>
                              <w:t>4</w:t>
                            </w:r>
                            <w:r w:rsidRPr="00043442">
                              <w:rPr>
                                <w:rFonts w:ascii="標楷體" w:eastAsia="標楷體" w:hAnsi="標楷體" w:hint="eastAsia"/>
                                <w:b/>
                                <w:bCs/>
                                <w:color w:val="000000"/>
                                <w:spacing w:val="-12"/>
                                <w:szCs w:val="24"/>
                              </w:rPr>
                              <w:t xml:space="preserve">  截至113年底止配置電氣心臟刺激甦醒器及逾5年使用年限情形</w:t>
                            </w:r>
                          </w:p>
                        </w:tc>
                      </w:tr>
                      <w:tr w:rsidR="0097161F" w:rsidRPr="00530D96" w14:paraId="53638D43" w14:textId="77777777" w:rsidTr="00A06E16">
                        <w:trPr>
                          <w:trHeight w:val="294"/>
                          <w:tblHeader/>
                        </w:trPr>
                        <w:tc>
                          <w:tcPr>
                            <w:tcW w:w="7090" w:type="dxa"/>
                            <w:gridSpan w:val="5"/>
                            <w:tcBorders>
                              <w:top w:val="nil"/>
                              <w:left w:val="nil"/>
                              <w:bottom w:val="single" w:sz="4" w:space="0" w:color="auto"/>
                              <w:right w:val="nil"/>
                            </w:tcBorders>
                            <w:shd w:val="clear" w:color="auto" w:fill="auto"/>
                            <w:noWrap/>
                            <w:hideMark/>
                          </w:tcPr>
                          <w:p w14:paraId="3A831FB1"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單位：部、％</w:t>
                            </w:r>
                          </w:p>
                        </w:tc>
                      </w:tr>
                      <w:tr w:rsidR="0097161F" w:rsidRPr="00530D96" w14:paraId="67046A3F" w14:textId="77777777" w:rsidTr="00A06E16">
                        <w:trPr>
                          <w:trHeight w:hRule="exact" w:val="902"/>
                          <w:tblHeader/>
                        </w:trPr>
                        <w:tc>
                          <w:tcPr>
                            <w:tcW w:w="2835" w:type="dxa"/>
                            <w:gridSpan w:val="2"/>
                            <w:tcBorders>
                              <w:top w:val="single" w:sz="4" w:space="0" w:color="auto"/>
                            </w:tcBorders>
                            <w:shd w:val="clear" w:color="auto" w:fill="auto"/>
                            <w:noWrap/>
                            <w:vAlign w:val="center"/>
                            <w:hideMark/>
                          </w:tcPr>
                          <w:p w14:paraId="2D2F1384"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消防大隊名稱</w:t>
                            </w:r>
                          </w:p>
                        </w:tc>
                        <w:tc>
                          <w:tcPr>
                            <w:tcW w:w="937" w:type="dxa"/>
                            <w:tcBorders>
                              <w:top w:val="single" w:sz="4" w:space="0" w:color="auto"/>
                            </w:tcBorders>
                            <w:shd w:val="clear" w:color="auto" w:fill="auto"/>
                            <w:noWrap/>
                            <w:vAlign w:val="center"/>
                            <w:hideMark/>
                          </w:tcPr>
                          <w:p w14:paraId="020C7012"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數量</w:t>
                            </w:r>
                          </w:p>
                          <w:p w14:paraId="32341019" w14:textId="59C8803F" w:rsidR="0097161F" w:rsidRPr="00530D96" w:rsidRDefault="0097161F" w:rsidP="00A06E16">
                            <w:pPr>
                              <w:jc w:val="center"/>
                              <w:rPr>
                                <w:rFonts w:ascii="標楷體" w:eastAsia="標楷體" w:hAnsi="標楷體"/>
                                <w:color w:val="000000"/>
                                <w:sz w:val="20"/>
                              </w:rPr>
                            </w:pPr>
                            <w:r w:rsidRPr="00947454">
                              <w:rPr>
                                <w:rFonts w:ascii="標楷體" w:eastAsia="標楷體" w:hAnsi="標楷體" w:cs="新細明體"/>
                                <w:color w:val="000000"/>
                                <w:sz w:val="20"/>
                              </w:rPr>
                              <w:t>（</w:t>
                            </w:r>
                            <w:r>
                              <w:rPr>
                                <w:rFonts w:ascii="標楷體" w:eastAsia="標楷體" w:hAnsi="標楷體"/>
                                <w:color w:val="000000"/>
                                <w:sz w:val="20"/>
                              </w:rPr>
                              <w:t>A</w:t>
                            </w:r>
                            <w:r>
                              <w:rPr>
                                <w:rFonts w:ascii="標楷體" w:eastAsia="標楷體" w:hAnsi="標楷體" w:hint="eastAsia"/>
                                <w:color w:val="000000"/>
                                <w:sz w:val="20"/>
                              </w:rPr>
                              <w:t>）</w:t>
                            </w:r>
                          </w:p>
                        </w:tc>
                        <w:tc>
                          <w:tcPr>
                            <w:tcW w:w="1520" w:type="dxa"/>
                            <w:tcBorders>
                              <w:top w:val="single" w:sz="4" w:space="0" w:color="auto"/>
                            </w:tcBorders>
                            <w:shd w:val="clear" w:color="auto" w:fill="auto"/>
                            <w:noWrap/>
                            <w:vAlign w:val="center"/>
                            <w:hideMark/>
                          </w:tcPr>
                          <w:p w14:paraId="125A5359" w14:textId="77777777" w:rsidR="0097161F"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已逾5年使用年限數量</w:t>
                            </w:r>
                          </w:p>
                          <w:p w14:paraId="2E3C33A8" w14:textId="2FEEBB31" w:rsidR="0097161F" w:rsidRPr="00530D96" w:rsidRDefault="0097161F" w:rsidP="00A06E16">
                            <w:pPr>
                              <w:jc w:val="center"/>
                              <w:rPr>
                                <w:rFonts w:ascii="標楷體" w:eastAsia="標楷體" w:hAnsi="標楷體"/>
                                <w:color w:val="000000"/>
                                <w:sz w:val="20"/>
                              </w:rPr>
                            </w:pPr>
                            <w:r w:rsidRPr="00947454">
                              <w:rPr>
                                <w:rFonts w:ascii="標楷體" w:eastAsia="標楷體" w:hAnsi="標楷體" w:cs="新細明體"/>
                                <w:color w:val="000000"/>
                                <w:sz w:val="20"/>
                              </w:rPr>
                              <w:t>（</w:t>
                            </w:r>
                            <w:r>
                              <w:rPr>
                                <w:rFonts w:ascii="標楷體" w:eastAsia="標楷體" w:hAnsi="標楷體"/>
                                <w:color w:val="000000"/>
                                <w:sz w:val="20"/>
                              </w:rPr>
                              <w:t>B</w:t>
                            </w:r>
                            <w:r>
                              <w:rPr>
                                <w:rFonts w:ascii="標楷體" w:eastAsia="標楷體" w:hAnsi="標楷體" w:hint="eastAsia"/>
                                <w:color w:val="000000"/>
                                <w:sz w:val="20"/>
                              </w:rPr>
                              <w:t>）</w:t>
                            </w:r>
                          </w:p>
                        </w:tc>
                        <w:tc>
                          <w:tcPr>
                            <w:tcW w:w="1798" w:type="dxa"/>
                            <w:tcBorders>
                              <w:top w:val="single" w:sz="4" w:space="0" w:color="auto"/>
                            </w:tcBorders>
                            <w:shd w:val="clear" w:color="auto" w:fill="auto"/>
                            <w:noWrap/>
                            <w:vAlign w:val="center"/>
                            <w:hideMark/>
                          </w:tcPr>
                          <w:p w14:paraId="569681F5" w14:textId="54A08F05" w:rsidR="0097161F" w:rsidRPr="00530D96" w:rsidRDefault="0097161F" w:rsidP="005B584C">
                            <w:pPr>
                              <w:jc w:val="center"/>
                              <w:rPr>
                                <w:rFonts w:ascii="標楷體" w:eastAsia="標楷體" w:hAnsi="標楷體"/>
                                <w:color w:val="000000"/>
                                <w:sz w:val="20"/>
                              </w:rPr>
                            </w:pPr>
                            <w:r w:rsidRPr="00530D96">
                              <w:rPr>
                                <w:rFonts w:ascii="標楷體" w:eastAsia="標楷體" w:hAnsi="標楷體" w:hint="eastAsia"/>
                                <w:color w:val="000000"/>
                                <w:sz w:val="20"/>
                              </w:rPr>
                              <w:t>逾齡使用占總數比率</w:t>
                            </w:r>
                            <w:r w:rsidRPr="00947454">
                              <w:rPr>
                                <w:rFonts w:ascii="標楷體" w:eastAsia="標楷體" w:hAnsi="標楷體" w:cs="新細明體"/>
                                <w:color w:val="000000"/>
                                <w:sz w:val="20"/>
                              </w:rPr>
                              <w:t>（</w:t>
                            </w:r>
                            <w:r w:rsidRPr="00530D96">
                              <w:rPr>
                                <w:rFonts w:ascii="標楷體" w:eastAsia="標楷體" w:hAnsi="標楷體" w:hint="eastAsia"/>
                                <w:color w:val="000000"/>
                                <w:sz w:val="20"/>
                              </w:rPr>
                              <w:t>B/A</w:t>
                            </w:r>
                            <w:r w:rsidRPr="00530D96">
                              <w:rPr>
                                <w:rFonts w:ascii="標楷體" w:eastAsia="標楷體" w:hAnsi="標楷體" w:hint="eastAsia"/>
                                <w:bCs/>
                                <w:color w:val="000000"/>
                                <w:kern w:val="0"/>
                                <w:sz w:val="20"/>
                              </w:rPr>
                              <w:sym w:font="Wingdings 2" w:char="F0CD"/>
                            </w:r>
                            <w:r w:rsidRPr="00530D96">
                              <w:rPr>
                                <w:rFonts w:ascii="標楷體" w:eastAsia="標楷體" w:hAnsi="標楷體" w:hint="eastAsia"/>
                                <w:color w:val="000000"/>
                                <w:sz w:val="20"/>
                              </w:rPr>
                              <w:t>100</w:t>
                            </w:r>
                            <w:r>
                              <w:rPr>
                                <w:rFonts w:ascii="標楷體" w:eastAsia="標楷體" w:hAnsi="標楷體" w:hint="eastAsia"/>
                                <w:color w:val="000000"/>
                                <w:sz w:val="20"/>
                              </w:rPr>
                              <w:t>）</w:t>
                            </w:r>
                          </w:p>
                        </w:tc>
                      </w:tr>
                      <w:tr w:rsidR="0097161F" w:rsidRPr="00530D96" w14:paraId="6AC3BA76" w14:textId="77777777" w:rsidTr="00A06E16">
                        <w:trPr>
                          <w:trHeight w:hRule="exact" w:val="367"/>
                        </w:trPr>
                        <w:tc>
                          <w:tcPr>
                            <w:tcW w:w="2835" w:type="dxa"/>
                            <w:gridSpan w:val="2"/>
                            <w:shd w:val="clear" w:color="auto" w:fill="auto"/>
                            <w:noWrap/>
                            <w:vAlign w:val="center"/>
                            <w:hideMark/>
                          </w:tcPr>
                          <w:p w14:paraId="2F6CCF59" w14:textId="77777777" w:rsidR="0097161F" w:rsidRPr="00530D96" w:rsidRDefault="0097161F" w:rsidP="00A06E16">
                            <w:pPr>
                              <w:jc w:val="center"/>
                              <w:rPr>
                                <w:rFonts w:ascii="標楷體" w:eastAsia="標楷體" w:hAnsi="標楷體"/>
                                <w:b/>
                                <w:color w:val="000000"/>
                                <w:sz w:val="20"/>
                              </w:rPr>
                            </w:pPr>
                            <w:r w:rsidRPr="00530D96">
                              <w:rPr>
                                <w:rFonts w:ascii="標楷體" w:eastAsia="標楷體" w:hAnsi="標楷體" w:hint="eastAsia"/>
                                <w:b/>
                                <w:color w:val="000000"/>
                                <w:sz w:val="20"/>
                              </w:rPr>
                              <w:t>合計</w:t>
                            </w:r>
                          </w:p>
                        </w:tc>
                        <w:tc>
                          <w:tcPr>
                            <w:tcW w:w="937" w:type="dxa"/>
                            <w:shd w:val="clear" w:color="auto" w:fill="auto"/>
                            <w:noWrap/>
                            <w:vAlign w:val="center"/>
                            <w:hideMark/>
                          </w:tcPr>
                          <w:p w14:paraId="7C5B68B6" w14:textId="77777777" w:rsidR="0097161F" w:rsidRPr="00530D96" w:rsidRDefault="0097161F" w:rsidP="00A06E16">
                            <w:pPr>
                              <w:jc w:val="center"/>
                              <w:rPr>
                                <w:rFonts w:ascii="標楷體" w:eastAsia="標楷體" w:hAnsi="標楷體"/>
                                <w:b/>
                                <w:color w:val="000000"/>
                                <w:sz w:val="20"/>
                              </w:rPr>
                            </w:pPr>
                            <w:r w:rsidRPr="00530D96">
                              <w:rPr>
                                <w:rFonts w:ascii="標楷體" w:eastAsia="標楷體" w:hAnsi="標楷體" w:hint="eastAsia"/>
                                <w:b/>
                                <w:color w:val="000000"/>
                                <w:sz w:val="20"/>
                              </w:rPr>
                              <w:t>84</w:t>
                            </w:r>
                          </w:p>
                        </w:tc>
                        <w:tc>
                          <w:tcPr>
                            <w:tcW w:w="1520" w:type="dxa"/>
                            <w:shd w:val="clear" w:color="auto" w:fill="auto"/>
                            <w:noWrap/>
                            <w:vAlign w:val="center"/>
                            <w:hideMark/>
                          </w:tcPr>
                          <w:p w14:paraId="59CD1716" w14:textId="77777777" w:rsidR="0097161F" w:rsidRPr="00530D96" w:rsidRDefault="0097161F" w:rsidP="00A06E16">
                            <w:pPr>
                              <w:jc w:val="center"/>
                              <w:rPr>
                                <w:rFonts w:ascii="標楷體" w:eastAsia="標楷體" w:hAnsi="標楷體"/>
                                <w:b/>
                                <w:color w:val="000000"/>
                                <w:sz w:val="20"/>
                              </w:rPr>
                            </w:pPr>
                            <w:r w:rsidRPr="00530D96">
                              <w:rPr>
                                <w:rFonts w:ascii="標楷體" w:eastAsia="標楷體" w:hAnsi="標楷體" w:hint="eastAsia"/>
                                <w:b/>
                                <w:color w:val="000000"/>
                                <w:sz w:val="20"/>
                              </w:rPr>
                              <w:t>52</w:t>
                            </w:r>
                          </w:p>
                        </w:tc>
                        <w:tc>
                          <w:tcPr>
                            <w:tcW w:w="1798" w:type="dxa"/>
                            <w:shd w:val="clear" w:color="auto" w:fill="auto"/>
                            <w:noWrap/>
                            <w:vAlign w:val="center"/>
                            <w:hideMark/>
                          </w:tcPr>
                          <w:p w14:paraId="2BFB8255" w14:textId="77777777" w:rsidR="0097161F" w:rsidRPr="00530D96" w:rsidRDefault="0097161F" w:rsidP="00A06E16">
                            <w:pPr>
                              <w:jc w:val="right"/>
                              <w:rPr>
                                <w:rFonts w:ascii="標楷體" w:eastAsia="標楷體" w:hAnsi="標楷體"/>
                                <w:b/>
                                <w:color w:val="000000"/>
                                <w:sz w:val="20"/>
                              </w:rPr>
                            </w:pPr>
                            <w:r w:rsidRPr="00530D96">
                              <w:rPr>
                                <w:rFonts w:ascii="標楷體" w:eastAsia="標楷體" w:hAnsi="標楷體" w:hint="eastAsia"/>
                                <w:b/>
                                <w:color w:val="000000"/>
                                <w:sz w:val="20"/>
                              </w:rPr>
                              <w:t>61.90</w:t>
                            </w:r>
                          </w:p>
                        </w:tc>
                      </w:tr>
                      <w:tr w:rsidR="0097161F" w:rsidRPr="00530D96" w14:paraId="770CFC56" w14:textId="77777777" w:rsidTr="00A06E16">
                        <w:trPr>
                          <w:trHeight w:val="18"/>
                        </w:trPr>
                        <w:tc>
                          <w:tcPr>
                            <w:tcW w:w="1146" w:type="dxa"/>
                            <w:vMerge w:val="restart"/>
                            <w:shd w:val="clear" w:color="auto" w:fill="auto"/>
                            <w:noWrap/>
                            <w:vAlign w:val="center"/>
                            <w:hideMark/>
                          </w:tcPr>
                          <w:p w14:paraId="71D53AEC" w14:textId="77777777" w:rsidR="0097161F" w:rsidRPr="008328D8" w:rsidRDefault="0097161F" w:rsidP="00A06E16">
                            <w:pPr>
                              <w:jc w:val="both"/>
                              <w:rPr>
                                <w:rFonts w:ascii="標楷體" w:eastAsia="標楷體" w:hAnsi="標楷體"/>
                                <w:color w:val="000000"/>
                                <w:sz w:val="20"/>
                              </w:rPr>
                            </w:pPr>
                            <w:r w:rsidRPr="008328D8">
                              <w:rPr>
                                <w:rFonts w:ascii="標楷體" w:eastAsia="標楷體" w:hAnsi="標楷體" w:hint="eastAsia"/>
                                <w:color w:val="000000"/>
                                <w:sz w:val="20"/>
                              </w:rPr>
                              <w:t>第一消防大隊</w:t>
                            </w:r>
                          </w:p>
                        </w:tc>
                        <w:tc>
                          <w:tcPr>
                            <w:tcW w:w="1689" w:type="dxa"/>
                            <w:shd w:val="clear" w:color="auto" w:fill="auto"/>
                            <w:noWrap/>
                            <w:vAlign w:val="center"/>
                            <w:hideMark/>
                          </w:tcPr>
                          <w:p w14:paraId="1C426BD1"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宜蘭消防分隊</w:t>
                            </w:r>
                          </w:p>
                        </w:tc>
                        <w:tc>
                          <w:tcPr>
                            <w:tcW w:w="937" w:type="dxa"/>
                            <w:shd w:val="clear" w:color="auto" w:fill="auto"/>
                            <w:noWrap/>
                            <w:vAlign w:val="center"/>
                            <w:hideMark/>
                          </w:tcPr>
                          <w:p w14:paraId="3B2F02F9"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6</w:t>
                            </w:r>
                          </w:p>
                        </w:tc>
                        <w:tc>
                          <w:tcPr>
                            <w:tcW w:w="1520" w:type="dxa"/>
                            <w:shd w:val="clear" w:color="auto" w:fill="auto"/>
                            <w:noWrap/>
                            <w:vAlign w:val="center"/>
                            <w:hideMark/>
                          </w:tcPr>
                          <w:p w14:paraId="1591E054"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798" w:type="dxa"/>
                            <w:shd w:val="clear" w:color="auto" w:fill="auto"/>
                            <w:noWrap/>
                            <w:vAlign w:val="center"/>
                            <w:hideMark/>
                          </w:tcPr>
                          <w:p w14:paraId="1857B023"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50.00</w:t>
                            </w:r>
                          </w:p>
                        </w:tc>
                      </w:tr>
                      <w:tr w:rsidR="0097161F" w:rsidRPr="00530D96" w14:paraId="253F9C41" w14:textId="77777777" w:rsidTr="00A06E16">
                        <w:trPr>
                          <w:trHeight w:val="18"/>
                        </w:trPr>
                        <w:tc>
                          <w:tcPr>
                            <w:tcW w:w="1146" w:type="dxa"/>
                            <w:vMerge/>
                            <w:shd w:val="clear" w:color="auto" w:fill="auto"/>
                            <w:vAlign w:val="center"/>
                            <w:hideMark/>
                          </w:tcPr>
                          <w:p w14:paraId="48397656"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5F7DAE43"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大同消防分隊</w:t>
                            </w:r>
                          </w:p>
                        </w:tc>
                        <w:tc>
                          <w:tcPr>
                            <w:tcW w:w="937" w:type="dxa"/>
                            <w:shd w:val="clear" w:color="auto" w:fill="auto"/>
                            <w:noWrap/>
                            <w:vAlign w:val="center"/>
                            <w:hideMark/>
                          </w:tcPr>
                          <w:p w14:paraId="73932531"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6F06B55F"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798" w:type="dxa"/>
                            <w:shd w:val="clear" w:color="auto" w:fill="auto"/>
                            <w:noWrap/>
                            <w:vAlign w:val="center"/>
                            <w:hideMark/>
                          </w:tcPr>
                          <w:p w14:paraId="6F68DEFE"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80.00</w:t>
                            </w:r>
                          </w:p>
                        </w:tc>
                      </w:tr>
                      <w:tr w:rsidR="0097161F" w:rsidRPr="00530D96" w14:paraId="1AB88702" w14:textId="77777777" w:rsidTr="00A06E16">
                        <w:trPr>
                          <w:trHeight w:val="18"/>
                        </w:trPr>
                        <w:tc>
                          <w:tcPr>
                            <w:tcW w:w="1146" w:type="dxa"/>
                            <w:vMerge/>
                            <w:shd w:val="clear" w:color="auto" w:fill="auto"/>
                            <w:vAlign w:val="center"/>
                            <w:hideMark/>
                          </w:tcPr>
                          <w:p w14:paraId="145A2556"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6156FECD"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員山消防分隊</w:t>
                            </w:r>
                          </w:p>
                        </w:tc>
                        <w:tc>
                          <w:tcPr>
                            <w:tcW w:w="937" w:type="dxa"/>
                            <w:shd w:val="clear" w:color="auto" w:fill="auto"/>
                            <w:noWrap/>
                            <w:vAlign w:val="center"/>
                            <w:hideMark/>
                          </w:tcPr>
                          <w:p w14:paraId="6179DEE7"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1B693B5B"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798" w:type="dxa"/>
                            <w:shd w:val="clear" w:color="auto" w:fill="auto"/>
                            <w:noWrap/>
                            <w:vAlign w:val="center"/>
                            <w:hideMark/>
                          </w:tcPr>
                          <w:p w14:paraId="2F16DA11"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75.00</w:t>
                            </w:r>
                          </w:p>
                        </w:tc>
                      </w:tr>
                      <w:tr w:rsidR="0097161F" w:rsidRPr="00530D96" w14:paraId="4A0ABD93" w14:textId="77777777" w:rsidTr="00A06E16">
                        <w:trPr>
                          <w:trHeight w:val="18"/>
                        </w:trPr>
                        <w:tc>
                          <w:tcPr>
                            <w:tcW w:w="1146" w:type="dxa"/>
                            <w:vMerge/>
                            <w:shd w:val="clear" w:color="auto" w:fill="auto"/>
                            <w:vAlign w:val="center"/>
                            <w:hideMark/>
                          </w:tcPr>
                          <w:p w14:paraId="3420207C"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4F8AF6D5"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壯圍消防分隊</w:t>
                            </w:r>
                          </w:p>
                        </w:tc>
                        <w:tc>
                          <w:tcPr>
                            <w:tcW w:w="937" w:type="dxa"/>
                            <w:shd w:val="clear" w:color="auto" w:fill="auto"/>
                            <w:noWrap/>
                            <w:vAlign w:val="center"/>
                            <w:hideMark/>
                          </w:tcPr>
                          <w:p w14:paraId="212C35A7"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38130D34"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4DEE4CF2"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50.00</w:t>
                            </w:r>
                          </w:p>
                        </w:tc>
                      </w:tr>
                      <w:tr w:rsidR="0097161F" w:rsidRPr="00530D96" w14:paraId="703903B6" w14:textId="77777777" w:rsidTr="00A06E16">
                        <w:trPr>
                          <w:trHeight w:val="18"/>
                        </w:trPr>
                        <w:tc>
                          <w:tcPr>
                            <w:tcW w:w="1146" w:type="dxa"/>
                            <w:vMerge w:val="restart"/>
                            <w:shd w:val="clear" w:color="auto" w:fill="auto"/>
                            <w:noWrap/>
                            <w:vAlign w:val="center"/>
                            <w:hideMark/>
                          </w:tcPr>
                          <w:p w14:paraId="19178C31" w14:textId="77777777" w:rsidR="0097161F" w:rsidRPr="008328D8" w:rsidRDefault="0097161F" w:rsidP="00A06E16">
                            <w:pPr>
                              <w:jc w:val="both"/>
                              <w:rPr>
                                <w:rFonts w:ascii="標楷體" w:eastAsia="標楷體" w:hAnsi="標楷體"/>
                                <w:color w:val="000000"/>
                                <w:sz w:val="20"/>
                              </w:rPr>
                            </w:pPr>
                            <w:r w:rsidRPr="008328D8">
                              <w:rPr>
                                <w:rFonts w:ascii="標楷體" w:eastAsia="標楷體" w:hAnsi="標楷體" w:hint="eastAsia"/>
                                <w:color w:val="000000"/>
                                <w:sz w:val="20"/>
                              </w:rPr>
                              <w:t>第二消防大隊</w:t>
                            </w:r>
                          </w:p>
                        </w:tc>
                        <w:tc>
                          <w:tcPr>
                            <w:tcW w:w="1689" w:type="dxa"/>
                            <w:shd w:val="clear" w:color="auto" w:fill="auto"/>
                            <w:noWrap/>
                            <w:vAlign w:val="center"/>
                            <w:hideMark/>
                          </w:tcPr>
                          <w:p w14:paraId="3769FAD5"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羅東消防分隊</w:t>
                            </w:r>
                          </w:p>
                        </w:tc>
                        <w:tc>
                          <w:tcPr>
                            <w:tcW w:w="937" w:type="dxa"/>
                            <w:shd w:val="clear" w:color="auto" w:fill="auto"/>
                            <w:noWrap/>
                            <w:vAlign w:val="center"/>
                            <w:hideMark/>
                          </w:tcPr>
                          <w:p w14:paraId="77C89EB5"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667D8415" w14:textId="77777777" w:rsidR="0097161F" w:rsidRPr="00530D96" w:rsidRDefault="0097161F" w:rsidP="00A06E16">
                            <w:pPr>
                              <w:jc w:val="center"/>
                              <w:rPr>
                                <w:rFonts w:ascii="標楷體" w:eastAsia="標楷體" w:hAnsi="標楷體"/>
                                <w:color w:val="000000"/>
                                <w:sz w:val="20"/>
                              </w:rPr>
                            </w:pPr>
                            <w:r w:rsidRPr="00414935">
                              <w:rPr>
                                <w:rFonts w:ascii="標楷體" w:eastAsia="標楷體" w:hAnsi="標楷體" w:hint="eastAsia"/>
                                <w:color w:val="000000"/>
                                <w:sz w:val="20"/>
                              </w:rPr>
                              <w:t>－</w:t>
                            </w:r>
                          </w:p>
                        </w:tc>
                        <w:tc>
                          <w:tcPr>
                            <w:tcW w:w="1798" w:type="dxa"/>
                            <w:shd w:val="clear" w:color="auto" w:fill="auto"/>
                            <w:noWrap/>
                            <w:vAlign w:val="center"/>
                            <w:hideMark/>
                          </w:tcPr>
                          <w:p w14:paraId="7840FD0E" w14:textId="77777777" w:rsidR="0097161F" w:rsidRPr="00530D96" w:rsidRDefault="0097161F" w:rsidP="00A06E16">
                            <w:pPr>
                              <w:jc w:val="right"/>
                              <w:rPr>
                                <w:rFonts w:ascii="標楷體" w:eastAsia="標楷體" w:hAnsi="標楷體"/>
                                <w:color w:val="000000"/>
                                <w:sz w:val="20"/>
                              </w:rPr>
                            </w:pPr>
                            <w:r w:rsidRPr="00414935">
                              <w:rPr>
                                <w:rFonts w:ascii="標楷體" w:eastAsia="標楷體" w:hAnsi="標楷體" w:hint="eastAsia"/>
                                <w:color w:val="000000"/>
                                <w:sz w:val="20"/>
                              </w:rPr>
                              <w:t>－</w:t>
                            </w:r>
                          </w:p>
                        </w:tc>
                      </w:tr>
                      <w:tr w:rsidR="0097161F" w:rsidRPr="00530D96" w14:paraId="55AA0196" w14:textId="77777777" w:rsidTr="00A06E16">
                        <w:trPr>
                          <w:trHeight w:val="18"/>
                        </w:trPr>
                        <w:tc>
                          <w:tcPr>
                            <w:tcW w:w="1146" w:type="dxa"/>
                            <w:vMerge/>
                            <w:shd w:val="clear" w:color="auto" w:fill="auto"/>
                            <w:vAlign w:val="center"/>
                            <w:hideMark/>
                          </w:tcPr>
                          <w:p w14:paraId="5650403F"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5FBD96B6"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冬山消防分隊</w:t>
                            </w:r>
                          </w:p>
                        </w:tc>
                        <w:tc>
                          <w:tcPr>
                            <w:tcW w:w="937" w:type="dxa"/>
                            <w:shd w:val="clear" w:color="auto" w:fill="auto"/>
                            <w:noWrap/>
                            <w:vAlign w:val="center"/>
                            <w:hideMark/>
                          </w:tcPr>
                          <w:p w14:paraId="074BBE8E"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520" w:type="dxa"/>
                            <w:shd w:val="clear" w:color="auto" w:fill="auto"/>
                            <w:noWrap/>
                            <w:vAlign w:val="center"/>
                            <w:hideMark/>
                          </w:tcPr>
                          <w:p w14:paraId="7FD9F96A"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684261AC"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66.67</w:t>
                            </w:r>
                          </w:p>
                        </w:tc>
                      </w:tr>
                      <w:tr w:rsidR="0097161F" w:rsidRPr="00530D96" w14:paraId="63E3B04F" w14:textId="77777777" w:rsidTr="00A06E16">
                        <w:trPr>
                          <w:trHeight w:val="18"/>
                        </w:trPr>
                        <w:tc>
                          <w:tcPr>
                            <w:tcW w:w="1146" w:type="dxa"/>
                            <w:vMerge/>
                            <w:shd w:val="clear" w:color="auto" w:fill="auto"/>
                            <w:vAlign w:val="center"/>
                            <w:hideMark/>
                          </w:tcPr>
                          <w:p w14:paraId="760BCC3A"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3DA6CD20"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五結消防分隊</w:t>
                            </w:r>
                          </w:p>
                        </w:tc>
                        <w:tc>
                          <w:tcPr>
                            <w:tcW w:w="937" w:type="dxa"/>
                            <w:shd w:val="clear" w:color="auto" w:fill="auto"/>
                            <w:noWrap/>
                            <w:vAlign w:val="center"/>
                            <w:hideMark/>
                          </w:tcPr>
                          <w:p w14:paraId="4318086F"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0C0872ED"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798" w:type="dxa"/>
                            <w:shd w:val="clear" w:color="auto" w:fill="auto"/>
                            <w:noWrap/>
                            <w:vAlign w:val="center"/>
                            <w:hideMark/>
                          </w:tcPr>
                          <w:p w14:paraId="3B2DB774"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60.00</w:t>
                            </w:r>
                          </w:p>
                        </w:tc>
                      </w:tr>
                      <w:tr w:rsidR="0097161F" w:rsidRPr="00530D96" w14:paraId="2A3272E7" w14:textId="77777777" w:rsidTr="00A06E16">
                        <w:trPr>
                          <w:trHeight w:val="18"/>
                        </w:trPr>
                        <w:tc>
                          <w:tcPr>
                            <w:tcW w:w="1146" w:type="dxa"/>
                            <w:vMerge/>
                            <w:shd w:val="clear" w:color="auto" w:fill="auto"/>
                            <w:vAlign w:val="center"/>
                            <w:hideMark/>
                          </w:tcPr>
                          <w:p w14:paraId="30EFB85E"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7780B6AD"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廣興消防分隊</w:t>
                            </w:r>
                          </w:p>
                        </w:tc>
                        <w:tc>
                          <w:tcPr>
                            <w:tcW w:w="937" w:type="dxa"/>
                            <w:shd w:val="clear" w:color="auto" w:fill="auto"/>
                            <w:noWrap/>
                            <w:vAlign w:val="center"/>
                            <w:hideMark/>
                          </w:tcPr>
                          <w:p w14:paraId="1FED0475"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520" w:type="dxa"/>
                            <w:shd w:val="clear" w:color="auto" w:fill="auto"/>
                            <w:noWrap/>
                            <w:vAlign w:val="center"/>
                            <w:hideMark/>
                          </w:tcPr>
                          <w:p w14:paraId="62D0CED9"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7F9C4C92"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66.67</w:t>
                            </w:r>
                          </w:p>
                        </w:tc>
                      </w:tr>
                      <w:tr w:rsidR="0097161F" w:rsidRPr="00530D96" w14:paraId="2736BAEF" w14:textId="77777777" w:rsidTr="00A06E16">
                        <w:trPr>
                          <w:trHeight w:val="18"/>
                        </w:trPr>
                        <w:tc>
                          <w:tcPr>
                            <w:tcW w:w="1146" w:type="dxa"/>
                            <w:vMerge/>
                            <w:shd w:val="clear" w:color="auto" w:fill="auto"/>
                            <w:vAlign w:val="center"/>
                            <w:hideMark/>
                          </w:tcPr>
                          <w:p w14:paraId="6C6ED71D"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733F7383"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三星消防分隊</w:t>
                            </w:r>
                          </w:p>
                        </w:tc>
                        <w:tc>
                          <w:tcPr>
                            <w:tcW w:w="937" w:type="dxa"/>
                            <w:shd w:val="clear" w:color="auto" w:fill="auto"/>
                            <w:noWrap/>
                            <w:vAlign w:val="center"/>
                            <w:hideMark/>
                          </w:tcPr>
                          <w:p w14:paraId="643F4BB8"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6B48B7AB"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5FBB158D"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40.00</w:t>
                            </w:r>
                          </w:p>
                        </w:tc>
                      </w:tr>
                      <w:tr w:rsidR="0097161F" w:rsidRPr="00530D96" w14:paraId="4BF6D5A6" w14:textId="77777777" w:rsidTr="00A06E16">
                        <w:trPr>
                          <w:trHeight w:val="18"/>
                        </w:trPr>
                        <w:tc>
                          <w:tcPr>
                            <w:tcW w:w="1146" w:type="dxa"/>
                            <w:vMerge w:val="restart"/>
                            <w:shd w:val="clear" w:color="auto" w:fill="auto"/>
                            <w:noWrap/>
                            <w:vAlign w:val="center"/>
                            <w:hideMark/>
                          </w:tcPr>
                          <w:p w14:paraId="79AE2E33" w14:textId="77777777" w:rsidR="0097161F" w:rsidRPr="008328D8" w:rsidRDefault="0097161F" w:rsidP="00A06E16">
                            <w:pPr>
                              <w:jc w:val="both"/>
                              <w:rPr>
                                <w:rFonts w:ascii="標楷體" w:eastAsia="標楷體" w:hAnsi="標楷體"/>
                                <w:color w:val="000000"/>
                                <w:sz w:val="20"/>
                              </w:rPr>
                            </w:pPr>
                            <w:r w:rsidRPr="008328D8">
                              <w:rPr>
                                <w:rFonts w:ascii="標楷體" w:eastAsia="標楷體" w:hAnsi="標楷體" w:hint="eastAsia"/>
                                <w:color w:val="000000"/>
                                <w:sz w:val="20"/>
                              </w:rPr>
                              <w:t>第三消防大隊</w:t>
                            </w:r>
                          </w:p>
                        </w:tc>
                        <w:tc>
                          <w:tcPr>
                            <w:tcW w:w="1689" w:type="dxa"/>
                            <w:shd w:val="clear" w:color="auto" w:fill="auto"/>
                            <w:noWrap/>
                            <w:vAlign w:val="center"/>
                            <w:hideMark/>
                          </w:tcPr>
                          <w:p w14:paraId="2A2F5064"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礁溪消防分隊</w:t>
                            </w:r>
                          </w:p>
                        </w:tc>
                        <w:tc>
                          <w:tcPr>
                            <w:tcW w:w="937" w:type="dxa"/>
                            <w:shd w:val="clear" w:color="auto" w:fill="auto"/>
                            <w:noWrap/>
                            <w:vAlign w:val="center"/>
                            <w:hideMark/>
                          </w:tcPr>
                          <w:p w14:paraId="742BDB86"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5</w:t>
                            </w:r>
                          </w:p>
                        </w:tc>
                        <w:tc>
                          <w:tcPr>
                            <w:tcW w:w="1520" w:type="dxa"/>
                            <w:shd w:val="clear" w:color="auto" w:fill="auto"/>
                            <w:noWrap/>
                            <w:vAlign w:val="center"/>
                            <w:hideMark/>
                          </w:tcPr>
                          <w:p w14:paraId="5191A3A8"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798" w:type="dxa"/>
                            <w:shd w:val="clear" w:color="auto" w:fill="auto"/>
                            <w:noWrap/>
                            <w:vAlign w:val="center"/>
                            <w:hideMark/>
                          </w:tcPr>
                          <w:p w14:paraId="5B404729"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80.00</w:t>
                            </w:r>
                          </w:p>
                        </w:tc>
                      </w:tr>
                      <w:tr w:rsidR="0097161F" w:rsidRPr="00530D96" w14:paraId="2B64D42A" w14:textId="77777777" w:rsidTr="00A06E16">
                        <w:trPr>
                          <w:trHeight w:val="18"/>
                        </w:trPr>
                        <w:tc>
                          <w:tcPr>
                            <w:tcW w:w="1146" w:type="dxa"/>
                            <w:vMerge/>
                            <w:shd w:val="clear" w:color="auto" w:fill="auto"/>
                            <w:vAlign w:val="center"/>
                            <w:hideMark/>
                          </w:tcPr>
                          <w:p w14:paraId="576F0E68"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5A888219"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大里消防分隊</w:t>
                            </w:r>
                          </w:p>
                        </w:tc>
                        <w:tc>
                          <w:tcPr>
                            <w:tcW w:w="937" w:type="dxa"/>
                            <w:shd w:val="clear" w:color="auto" w:fill="auto"/>
                            <w:noWrap/>
                            <w:vAlign w:val="center"/>
                            <w:hideMark/>
                          </w:tcPr>
                          <w:p w14:paraId="41F3DC83"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520" w:type="dxa"/>
                            <w:shd w:val="clear" w:color="auto" w:fill="auto"/>
                            <w:noWrap/>
                            <w:vAlign w:val="center"/>
                            <w:hideMark/>
                          </w:tcPr>
                          <w:p w14:paraId="435F68DA"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1</w:t>
                            </w:r>
                          </w:p>
                        </w:tc>
                        <w:tc>
                          <w:tcPr>
                            <w:tcW w:w="1798" w:type="dxa"/>
                            <w:shd w:val="clear" w:color="auto" w:fill="auto"/>
                            <w:noWrap/>
                            <w:vAlign w:val="center"/>
                            <w:hideMark/>
                          </w:tcPr>
                          <w:p w14:paraId="3E46562D"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50.00</w:t>
                            </w:r>
                          </w:p>
                        </w:tc>
                      </w:tr>
                      <w:tr w:rsidR="0097161F" w:rsidRPr="00530D96" w14:paraId="50B918A7" w14:textId="77777777" w:rsidTr="00A06E16">
                        <w:trPr>
                          <w:trHeight w:val="18"/>
                        </w:trPr>
                        <w:tc>
                          <w:tcPr>
                            <w:tcW w:w="1146" w:type="dxa"/>
                            <w:vMerge/>
                            <w:shd w:val="clear" w:color="auto" w:fill="auto"/>
                            <w:vAlign w:val="center"/>
                            <w:hideMark/>
                          </w:tcPr>
                          <w:p w14:paraId="562C249A"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7684FD83" w14:textId="77777777" w:rsidR="0097161F" w:rsidRPr="00530D96" w:rsidRDefault="0097161F" w:rsidP="00A06E16">
                            <w:pPr>
                              <w:jc w:val="both"/>
                              <w:rPr>
                                <w:rFonts w:ascii="標楷體" w:eastAsia="標楷體" w:hAnsi="標楷體"/>
                                <w:bCs/>
                                <w:color w:val="000000"/>
                                <w:sz w:val="20"/>
                              </w:rPr>
                            </w:pPr>
                            <w:r w:rsidRPr="00530D96">
                              <w:rPr>
                                <w:rFonts w:ascii="標楷體" w:eastAsia="標楷體" w:hAnsi="標楷體" w:hint="eastAsia"/>
                                <w:bCs/>
                                <w:color w:val="000000"/>
                                <w:sz w:val="20"/>
                              </w:rPr>
                              <w:t>頭城消防分隊</w:t>
                            </w:r>
                          </w:p>
                        </w:tc>
                        <w:tc>
                          <w:tcPr>
                            <w:tcW w:w="937" w:type="dxa"/>
                            <w:shd w:val="clear" w:color="auto" w:fill="auto"/>
                            <w:noWrap/>
                            <w:vAlign w:val="center"/>
                            <w:hideMark/>
                          </w:tcPr>
                          <w:p w14:paraId="66FE7510"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2</w:t>
                            </w:r>
                          </w:p>
                        </w:tc>
                        <w:tc>
                          <w:tcPr>
                            <w:tcW w:w="1520" w:type="dxa"/>
                            <w:shd w:val="clear" w:color="auto" w:fill="auto"/>
                            <w:noWrap/>
                            <w:vAlign w:val="center"/>
                            <w:hideMark/>
                          </w:tcPr>
                          <w:p w14:paraId="4ADDC4FF"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2</w:t>
                            </w:r>
                          </w:p>
                        </w:tc>
                        <w:tc>
                          <w:tcPr>
                            <w:tcW w:w="1798" w:type="dxa"/>
                            <w:shd w:val="clear" w:color="auto" w:fill="auto"/>
                            <w:noWrap/>
                            <w:vAlign w:val="center"/>
                            <w:hideMark/>
                          </w:tcPr>
                          <w:p w14:paraId="38DB50D7" w14:textId="77777777" w:rsidR="0097161F" w:rsidRPr="00530D96" w:rsidRDefault="0097161F" w:rsidP="00A06E16">
                            <w:pPr>
                              <w:jc w:val="right"/>
                              <w:rPr>
                                <w:rFonts w:ascii="標楷體" w:eastAsia="標楷體" w:hAnsi="標楷體"/>
                                <w:bCs/>
                                <w:color w:val="000000"/>
                                <w:sz w:val="20"/>
                              </w:rPr>
                            </w:pPr>
                            <w:r w:rsidRPr="00530D96">
                              <w:rPr>
                                <w:rFonts w:ascii="標楷體" w:eastAsia="標楷體" w:hAnsi="標楷體" w:hint="eastAsia"/>
                                <w:bCs/>
                                <w:color w:val="000000"/>
                                <w:sz w:val="20"/>
                              </w:rPr>
                              <w:t>100.00</w:t>
                            </w:r>
                          </w:p>
                        </w:tc>
                      </w:tr>
                      <w:tr w:rsidR="0097161F" w:rsidRPr="00530D96" w14:paraId="5628E5BA" w14:textId="77777777" w:rsidTr="00A06E16">
                        <w:trPr>
                          <w:trHeight w:val="18"/>
                        </w:trPr>
                        <w:tc>
                          <w:tcPr>
                            <w:tcW w:w="1146" w:type="dxa"/>
                            <w:vMerge/>
                            <w:shd w:val="clear" w:color="auto" w:fill="auto"/>
                            <w:vAlign w:val="center"/>
                            <w:hideMark/>
                          </w:tcPr>
                          <w:p w14:paraId="67F3A29F" w14:textId="77777777" w:rsidR="0097161F" w:rsidRPr="008328D8" w:rsidRDefault="0097161F" w:rsidP="00A06E16">
                            <w:pPr>
                              <w:jc w:val="both"/>
                              <w:rPr>
                                <w:rFonts w:ascii="標楷體" w:eastAsia="標楷體" w:hAnsi="標楷體"/>
                                <w:color w:val="000000"/>
                                <w:sz w:val="20"/>
                              </w:rPr>
                            </w:pPr>
                          </w:p>
                        </w:tc>
                        <w:tc>
                          <w:tcPr>
                            <w:tcW w:w="1689" w:type="dxa"/>
                            <w:shd w:val="clear" w:color="auto" w:fill="auto"/>
                            <w:noWrap/>
                            <w:vAlign w:val="center"/>
                            <w:hideMark/>
                          </w:tcPr>
                          <w:p w14:paraId="08B29371"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特種消防分隊</w:t>
                            </w:r>
                          </w:p>
                        </w:tc>
                        <w:tc>
                          <w:tcPr>
                            <w:tcW w:w="937" w:type="dxa"/>
                            <w:shd w:val="clear" w:color="auto" w:fill="auto"/>
                            <w:noWrap/>
                            <w:vAlign w:val="center"/>
                            <w:hideMark/>
                          </w:tcPr>
                          <w:p w14:paraId="45CF1C2F"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35791183"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1</w:t>
                            </w:r>
                          </w:p>
                        </w:tc>
                        <w:tc>
                          <w:tcPr>
                            <w:tcW w:w="1798" w:type="dxa"/>
                            <w:shd w:val="clear" w:color="auto" w:fill="auto"/>
                            <w:noWrap/>
                            <w:vAlign w:val="center"/>
                            <w:hideMark/>
                          </w:tcPr>
                          <w:p w14:paraId="00A1B1A6"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25.00</w:t>
                            </w:r>
                          </w:p>
                        </w:tc>
                      </w:tr>
                      <w:tr w:rsidR="0097161F" w:rsidRPr="00530D96" w14:paraId="25DB7D2C" w14:textId="77777777" w:rsidTr="00A06E16">
                        <w:trPr>
                          <w:trHeight w:val="18"/>
                        </w:trPr>
                        <w:tc>
                          <w:tcPr>
                            <w:tcW w:w="1146" w:type="dxa"/>
                            <w:vMerge w:val="restart"/>
                            <w:shd w:val="clear" w:color="auto" w:fill="auto"/>
                            <w:noWrap/>
                            <w:vAlign w:val="center"/>
                            <w:hideMark/>
                          </w:tcPr>
                          <w:p w14:paraId="7A01E1CA" w14:textId="77777777" w:rsidR="0097161F" w:rsidRPr="008328D8" w:rsidRDefault="0097161F" w:rsidP="00A06E16">
                            <w:pPr>
                              <w:jc w:val="both"/>
                              <w:rPr>
                                <w:rFonts w:ascii="標楷體" w:eastAsia="標楷體" w:hAnsi="標楷體"/>
                                <w:color w:val="000000"/>
                                <w:sz w:val="20"/>
                              </w:rPr>
                            </w:pPr>
                            <w:r w:rsidRPr="008328D8">
                              <w:rPr>
                                <w:rFonts w:ascii="標楷體" w:eastAsia="標楷體" w:hAnsi="標楷體" w:hint="eastAsia"/>
                                <w:color w:val="000000"/>
                                <w:sz w:val="20"/>
                              </w:rPr>
                              <w:t>第四消防大隊</w:t>
                            </w:r>
                          </w:p>
                        </w:tc>
                        <w:tc>
                          <w:tcPr>
                            <w:tcW w:w="1689" w:type="dxa"/>
                            <w:shd w:val="clear" w:color="auto" w:fill="auto"/>
                            <w:noWrap/>
                            <w:vAlign w:val="center"/>
                            <w:hideMark/>
                          </w:tcPr>
                          <w:p w14:paraId="35400A27"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觀音消防分隊</w:t>
                            </w:r>
                          </w:p>
                        </w:tc>
                        <w:tc>
                          <w:tcPr>
                            <w:tcW w:w="937" w:type="dxa"/>
                            <w:shd w:val="clear" w:color="auto" w:fill="auto"/>
                            <w:noWrap/>
                            <w:vAlign w:val="center"/>
                            <w:hideMark/>
                          </w:tcPr>
                          <w:p w14:paraId="74D25919"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520" w:type="dxa"/>
                            <w:shd w:val="clear" w:color="auto" w:fill="auto"/>
                            <w:noWrap/>
                            <w:vAlign w:val="center"/>
                            <w:hideMark/>
                          </w:tcPr>
                          <w:p w14:paraId="44B1199B"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59301D28"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66.67</w:t>
                            </w:r>
                          </w:p>
                        </w:tc>
                      </w:tr>
                      <w:tr w:rsidR="0097161F" w:rsidRPr="00530D96" w14:paraId="46CFF391" w14:textId="77777777" w:rsidTr="00A06E16">
                        <w:trPr>
                          <w:trHeight w:val="18"/>
                        </w:trPr>
                        <w:tc>
                          <w:tcPr>
                            <w:tcW w:w="1146" w:type="dxa"/>
                            <w:vMerge/>
                            <w:shd w:val="clear" w:color="auto" w:fill="auto"/>
                            <w:hideMark/>
                          </w:tcPr>
                          <w:p w14:paraId="705DBB33" w14:textId="77777777" w:rsidR="0097161F" w:rsidRPr="00AF03AD" w:rsidRDefault="0097161F" w:rsidP="00A06E16">
                            <w:pPr>
                              <w:rPr>
                                <w:rFonts w:ascii="標楷體" w:eastAsia="標楷體" w:hAnsi="標楷體"/>
                                <w:color w:val="000000"/>
                                <w:szCs w:val="22"/>
                              </w:rPr>
                            </w:pPr>
                          </w:p>
                        </w:tc>
                        <w:tc>
                          <w:tcPr>
                            <w:tcW w:w="1689" w:type="dxa"/>
                            <w:shd w:val="clear" w:color="auto" w:fill="auto"/>
                            <w:noWrap/>
                            <w:vAlign w:val="center"/>
                            <w:hideMark/>
                          </w:tcPr>
                          <w:p w14:paraId="56E398E6"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蘇澳消防分隊</w:t>
                            </w:r>
                          </w:p>
                        </w:tc>
                        <w:tc>
                          <w:tcPr>
                            <w:tcW w:w="937" w:type="dxa"/>
                            <w:shd w:val="clear" w:color="auto" w:fill="auto"/>
                            <w:noWrap/>
                            <w:vAlign w:val="center"/>
                            <w:hideMark/>
                          </w:tcPr>
                          <w:p w14:paraId="746D95AE"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2B142428"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798" w:type="dxa"/>
                            <w:shd w:val="clear" w:color="auto" w:fill="auto"/>
                            <w:noWrap/>
                            <w:vAlign w:val="center"/>
                            <w:hideMark/>
                          </w:tcPr>
                          <w:p w14:paraId="3EBBD465"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75.00</w:t>
                            </w:r>
                          </w:p>
                        </w:tc>
                      </w:tr>
                      <w:tr w:rsidR="0097161F" w:rsidRPr="00530D96" w14:paraId="1033BACF" w14:textId="77777777" w:rsidTr="00A06E16">
                        <w:trPr>
                          <w:trHeight w:val="18"/>
                        </w:trPr>
                        <w:tc>
                          <w:tcPr>
                            <w:tcW w:w="1146" w:type="dxa"/>
                            <w:vMerge/>
                            <w:shd w:val="clear" w:color="auto" w:fill="auto"/>
                            <w:hideMark/>
                          </w:tcPr>
                          <w:p w14:paraId="32BFE974" w14:textId="77777777" w:rsidR="0097161F" w:rsidRPr="00AF03AD" w:rsidRDefault="0097161F" w:rsidP="00A06E16">
                            <w:pPr>
                              <w:rPr>
                                <w:rFonts w:ascii="標楷體" w:eastAsia="標楷體" w:hAnsi="標楷體"/>
                                <w:color w:val="000000"/>
                                <w:szCs w:val="22"/>
                              </w:rPr>
                            </w:pPr>
                          </w:p>
                        </w:tc>
                        <w:tc>
                          <w:tcPr>
                            <w:tcW w:w="1689" w:type="dxa"/>
                            <w:shd w:val="clear" w:color="auto" w:fill="auto"/>
                            <w:noWrap/>
                            <w:vAlign w:val="center"/>
                            <w:hideMark/>
                          </w:tcPr>
                          <w:p w14:paraId="076BD093"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南方澳消防分隊</w:t>
                            </w:r>
                          </w:p>
                        </w:tc>
                        <w:tc>
                          <w:tcPr>
                            <w:tcW w:w="937" w:type="dxa"/>
                            <w:shd w:val="clear" w:color="auto" w:fill="auto"/>
                            <w:noWrap/>
                            <w:vAlign w:val="center"/>
                            <w:hideMark/>
                          </w:tcPr>
                          <w:p w14:paraId="4E2D4B2D"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4</w:t>
                            </w:r>
                          </w:p>
                        </w:tc>
                        <w:tc>
                          <w:tcPr>
                            <w:tcW w:w="1520" w:type="dxa"/>
                            <w:shd w:val="clear" w:color="auto" w:fill="auto"/>
                            <w:noWrap/>
                            <w:vAlign w:val="center"/>
                            <w:hideMark/>
                          </w:tcPr>
                          <w:p w14:paraId="3AA9EAE5"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23A51C19"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50.00</w:t>
                            </w:r>
                          </w:p>
                        </w:tc>
                      </w:tr>
                      <w:tr w:rsidR="0097161F" w:rsidRPr="00530D96" w14:paraId="478BAE71" w14:textId="77777777" w:rsidTr="00A06E16">
                        <w:trPr>
                          <w:trHeight w:val="18"/>
                        </w:trPr>
                        <w:tc>
                          <w:tcPr>
                            <w:tcW w:w="1146" w:type="dxa"/>
                            <w:vMerge/>
                            <w:shd w:val="clear" w:color="auto" w:fill="auto"/>
                            <w:hideMark/>
                          </w:tcPr>
                          <w:p w14:paraId="2B9254DE" w14:textId="77777777" w:rsidR="0097161F" w:rsidRPr="00AF03AD" w:rsidRDefault="0097161F" w:rsidP="00A06E16">
                            <w:pPr>
                              <w:rPr>
                                <w:rFonts w:ascii="標楷體" w:eastAsia="標楷體" w:hAnsi="標楷體"/>
                                <w:color w:val="000000"/>
                                <w:szCs w:val="22"/>
                              </w:rPr>
                            </w:pPr>
                          </w:p>
                        </w:tc>
                        <w:tc>
                          <w:tcPr>
                            <w:tcW w:w="1689" w:type="dxa"/>
                            <w:shd w:val="clear" w:color="auto" w:fill="auto"/>
                            <w:noWrap/>
                            <w:vAlign w:val="center"/>
                            <w:hideMark/>
                          </w:tcPr>
                          <w:p w14:paraId="27CE8EEF" w14:textId="77777777" w:rsidR="0097161F" w:rsidRPr="00530D96" w:rsidRDefault="0097161F" w:rsidP="00A06E16">
                            <w:pPr>
                              <w:jc w:val="both"/>
                              <w:rPr>
                                <w:rFonts w:ascii="標楷體" w:eastAsia="標楷體" w:hAnsi="標楷體"/>
                                <w:color w:val="000000"/>
                                <w:sz w:val="20"/>
                              </w:rPr>
                            </w:pPr>
                            <w:r w:rsidRPr="00530D96">
                              <w:rPr>
                                <w:rFonts w:ascii="標楷體" w:eastAsia="標楷體" w:hAnsi="標楷體" w:hint="eastAsia"/>
                                <w:color w:val="000000"/>
                                <w:sz w:val="20"/>
                              </w:rPr>
                              <w:t>南澳消防分隊</w:t>
                            </w:r>
                          </w:p>
                        </w:tc>
                        <w:tc>
                          <w:tcPr>
                            <w:tcW w:w="937" w:type="dxa"/>
                            <w:shd w:val="clear" w:color="auto" w:fill="auto"/>
                            <w:noWrap/>
                            <w:vAlign w:val="center"/>
                            <w:hideMark/>
                          </w:tcPr>
                          <w:p w14:paraId="3A4E28D6"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3</w:t>
                            </w:r>
                          </w:p>
                        </w:tc>
                        <w:tc>
                          <w:tcPr>
                            <w:tcW w:w="1520" w:type="dxa"/>
                            <w:shd w:val="clear" w:color="auto" w:fill="auto"/>
                            <w:noWrap/>
                            <w:vAlign w:val="center"/>
                            <w:hideMark/>
                          </w:tcPr>
                          <w:p w14:paraId="6381748E" w14:textId="77777777" w:rsidR="0097161F" w:rsidRPr="00530D96" w:rsidRDefault="0097161F" w:rsidP="00A06E16">
                            <w:pPr>
                              <w:jc w:val="center"/>
                              <w:rPr>
                                <w:rFonts w:ascii="標楷體" w:eastAsia="標楷體" w:hAnsi="標楷體"/>
                                <w:color w:val="000000"/>
                                <w:sz w:val="20"/>
                              </w:rPr>
                            </w:pPr>
                            <w:r w:rsidRPr="00530D96">
                              <w:rPr>
                                <w:rFonts w:ascii="標楷體" w:eastAsia="標楷體" w:hAnsi="標楷體" w:hint="eastAsia"/>
                                <w:color w:val="000000"/>
                                <w:sz w:val="20"/>
                              </w:rPr>
                              <w:t>2</w:t>
                            </w:r>
                          </w:p>
                        </w:tc>
                        <w:tc>
                          <w:tcPr>
                            <w:tcW w:w="1798" w:type="dxa"/>
                            <w:shd w:val="clear" w:color="auto" w:fill="auto"/>
                            <w:noWrap/>
                            <w:vAlign w:val="center"/>
                            <w:hideMark/>
                          </w:tcPr>
                          <w:p w14:paraId="78614B1E" w14:textId="77777777" w:rsidR="0097161F" w:rsidRPr="00530D96" w:rsidRDefault="0097161F" w:rsidP="00A06E16">
                            <w:pPr>
                              <w:jc w:val="right"/>
                              <w:rPr>
                                <w:rFonts w:ascii="標楷體" w:eastAsia="標楷體" w:hAnsi="標楷體"/>
                                <w:color w:val="000000"/>
                                <w:sz w:val="20"/>
                              </w:rPr>
                            </w:pPr>
                            <w:r w:rsidRPr="00530D96">
                              <w:rPr>
                                <w:rFonts w:ascii="標楷體" w:eastAsia="標楷體" w:hAnsi="標楷體" w:hint="eastAsia"/>
                                <w:color w:val="000000"/>
                                <w:sz w:val="20"/>
                              </w:rPr>
                              <w:t>66.67</w:t>
                            </w:r>
                          </w:p>
                        </w:tc>
                      </w:tr>
                      <w:tr w:rsidR="0097161F" w:rsidRPr="00530D96" w14:paraId="3194A814" w14:textId="77777777" w:rsidTr="00A06E16">
                        <w:trPr>
                          <w:trHeight w:val="18"/>
                        </w:trPr>
                        <w:tc>
                          <w:tcPr>
                            <w:tcW w:w="1146" w:type="dxa"/>
                            <w:vMerge/>
                            <w:tcBorders>
                              <w:bottom w:val="single" w:sz="4" w:space="0" w:color="auto"/>
                            </w:tcBorders>
                            <w:shd w:val="clear" w:color="auto" w:fill="auto"/>
                            <w:hideMark/>
                          </w:tcPr>
                          <w:p w14:paraId="54AFF84C" w14:textId="77777777" w:rsidR="0097161F" w:rsidRPr="00AF03AD" w:rsidRDefault="0097161F" w:rsidP="00A06E16">
                            <w:pPr>
                              <w:rPr>
                                <w:rFonts w:ascii="標楷體" w:eastAsia="標楷體" w:hAnsi="標楷體"/>
                                <w:color w:val="000000"/>
                                <w:szCs w:val="22"/>
                              </w:rPr>
                            </w:pPr>
                          </w:p>
                        </w:tc>
                        <w:tc>
                          <w:tcPr>
                            <w:tcW w:w="1689" w:type="dxa"/>
                            <w:tcBorders>
                              <w:bottom w:val="single" w:sz="4" w:space="0" w:color="auto"/>
                            </w:tcBorders>
                            <w:shd w:val="clear" w:color="auto" w:fill="auto"/>
                            <w:noWrap/>
                            <w:vAlign w:val="center"/>
                            <w:hideMark/>
                          </w:tcPr>
                          <w:p w14:paraId="7DD54DE1" w14:textId="77777777" w:rsidR="0097161F" w:rsidRPr="00530D96" w:rsidRDefault="0097161F" w:rsidP="00A06E16">
                            <w:pPr>
                              <w:jc w:val="both"/>
                              <w:rPr>
                                <w:rFonts w:ascii="標楷體" w:eastAsia="標楷體" w:hAnsi="標楷體"/>
                                <w:bCs/>
                                <w:color w:val="000000"/>
                                <w:sz w:val="20"/>
                              </w:rPr>
                            </w:pPr>
                            <w:r w:rsidRPr="00530D96">
                              <w:rPr>
                                <w:rFonts w:ascii="標楷體" w:eastAsia="標楷體" w:hAnsi="標楷體" w:hint="eastAsia"/>
                                <w:bCs/>
                                <w:color w:val="000000"/>
                                <w:sz w:val="20"/>
                              </w:rPr>
                              <w:t>馬賽消防分隊</w:t>
                            </w:r>
                          </w:p>
                        </w:tc>
                        <w:tc>
                          <w:tcPr>
                            <w:tcW w:w="937" w:type="dxa"/>
                            <w:tcBorders>
                              <w:bottom w:val="single" w:sz="4" w:space="0" w:color="auto"/>
                            </w:tcBorders>
                            <w:shd w:val="clear" w:color="auto" w:fill="auto"/>
                            <w:noWrap/>
                            <w:vAlign w:val="center"/>
                            <w:hideMark/>
                          </w:tcPr>
                          <w:p w14:paraId="7B199B82"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1</w:t>
                            </w:r>
                          </w:p>
                        </w:tc>
                        <w:tc>
                          <w:tcPr>
                            <w:tcW w:w="1520" w:type="dxa"/>
                            <w:tcBorders>
                              <w:bottom w:val="single" w:sz="4" w:space="0" w:color="auto"/>
                            </w:tcBorders>
                            <w:shd w:val="clear" w:color="auto" w:fill="auto"/>
                            <w:noWrap/>
                            <w:vAlign w:val="center"/>
                            <w:hideMark/>
                          </w:tcPr>
                          <w:p w14:paraId="206FC449"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1</w:t>
                            </w:r>
                          </w:p>
                        </w:tc>
                        <w:tc>
                          <w:tcPr>
                            <w:tcW w:w="1798" w:type="dxa"/>
                            <w:tcBorders>
                              <w:bottom w:val="single" w:sz="4" w:space="0" w:color="auto"/>
                            </w:tcBorders>
                            <w:shd w:val="clear" w:color="auto" w:fill="auto"/>
                            <w:noWrap/>
                            <w:vAlign w:val="center"/>
                            <w:hideMark/>
                          </w:tcPr>
                          <w:p w14:paraId="7AC9FA4F" w14:textId="77777777" w:rsidR="0097161F" w:rsidRPr="00530D96" w:rsidRDefault="0097161F" w:rsidP="00A06E16">
                            <w:pPr>
                              <w:jc w:val="right"/>
                              <w:rPr>
                                <w:rFonts w:ascii="標楷體" w:eastAsia="標楷體" w:hAnsi="標楷體"/>
                                <w:bCs/>
                                <w:color w:val="000000"/>
                                <w:sz w:val="20"/>
                              </w:rPr>
                            </w:pPr>
                            <w:r w:rsidRPr="00530D96">
                              <w:rPr>
                                <w:rFonts w:ascii="標楷體" w:eastAsia="標楷體" w:hAnsi="標楷體" w:hint="eastAsia"/>
                                <w:bCs/>
                                <w:color w:val="000000"/>
                                <w:sz w:val="20"/>
                              </w:rPr>
                              <w:t>100.00</w:t>
                            </w:r>
                          </w:p>
                        </w:tc>
                      </w:tr>
                      <w:tr w:rsidR="0097161F" w:rsidRPr="00530D96" w14:paraId="47A316E4" w14:textId="77777777" w:rsidTr="00A06E16">
                        <w:trPr>
                          <w:trHeight w:hRule="exact" w:val="300"/>
                        </w:trPr>
                        <w:tc>
                          <w:tcPr>
                            <w:tcW w:w="2835" w:type="dxa"/>
                            <w:gridSpan w:val="2"/>
                            <w:tcBorders>
                              <w:bottom w:val="single" w:sz="4" w:space="0" w:color="auto"/>
                            </w:tcBorders>
                            <w:shd w:val="clear" w:color="auto" w:fill="auto"/>
                            <w:noWrap/>
                            <w:vAlign w:val="center"/>
                            <w:hideMark/>
                          </w:tcPr>
                          <w:p w14:paraId="2F00D904"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緊急救護科</w:t>
                            </w:r>
                          </w:p>
                        </w:tc>
                        <w:tc>
                          <w:tcPr>
                            <w:tcW w:w="937" w:type="dxa"/>
                            <w:tcBorders>
                              <w:bottom w:val="single" w:sz="4" w:space="0" w:color="auto"/>
                            </w:tcBorders>
                            <w:shd w:val="clear" w:color="auto" w:fill="auto"/>
                            <w:noWrap/>
                            <w:vAlign w:val="center"/>
                            <w:hideMark/>
                          </w:tcPr>
                          <w:p w14:paraId="4E922872"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16</w:t>
                            </w:r>
                          </w:p>
                        </w:tc>
                        <w:tc>
                          <w:tcPr>
                            <w:tcW w:w="1520" w:type="dxa"/>
                            <w:tcBorders>
                              <w:bottom w:val="single" w:sz="4" w:space="0" w:color="auto"/>
                            </w:tcBorders>
                            <w:shd w:val="clear" w:color="auto" w:fill="auto"/>
                            <w:noWrap/>
                            <w:vAlign w:val="center"/>
                            <w:hideMark/>
                          </w:tcPr>
                          <w:p w14:paraId="58268DE1" w14:textId="77777777" w:rsidR="0097161F" w:rsidRPr="00530D96" w:rsidRDefault="0097161F" w:rsidP="00A06E16">
                            <w:pPr>
                              <w:jc w:val="center"/>
                              <w:rPr>
                                <w:rFonts w:ascii="標楷體" w:eastAsia="標楷體" w:hAnsi="標楷體"/>
                                <w:bCs/>
                                <w:color w:val="000000"/>
                                <w:sz w:val="20"/>
                              </w:rPr>
                            </w:pPr>
                            <w:r w:rsidRPr="00530D96">
                              <w:rPr>
                                <w:rFonts w:ascii="標楷體" w:eastAsia="標楷體" w:hAnsi="標楷體" w:hint="eastAsia"/>
                                <w:bCs/>
                                <w:color w:val="000000"/>
                                <w:sz w:val="20"/>
                              </w:rPr>
                              <w:t>13</w:t>
                            </w:r>
                          </w:p>
                        </w:tc>
                        <w:tc>
                          <w:tcPr>
                            <w:tcW w:w="1798" w:type="dxa"/>
                            <w:tcBorders>
                              <w:bottom w:val="single" w:sz="4" w:space="0" w:color="auto"/>
                            </w:tcBorders>
                            <w:shd w:val="clear" w:color="auto" w:fill="auto"/>
                            <w:noWrap/>
                            <w:vAlign w:val="center"/>
                            <w:hideMark/>
                          </w:tcPr>
                          <w:p w14:paraId="5A1DE33A" w14:textId="77777777" w:rsidR="0097161F" w:rsidRPr="00530D96" w:rsidRDefault="0097161F" w:rsidP="00A06E16">
                            <w:pPr>
                              <w:jc w:val="right"/>
                              <w:rPr>
                                <w:rFonts w:ascii="標楷體" w:eastAsia="標楷體" w:hAnsi="標楷體"/>
                                <w:bCs/>
                                <w:color w:val="000000"/>
                                <w:sz w:val="20"/>
                              </w:rPr>
                            </w:pPr>
                            <w:r w:rsidRPr="00530D96">
                              <w:rPr>
                                <w:rFonts w:ascii="標楷體" w:eastAsia="標楷體" w:hAnsi="標楷體" w:hint="eastAsia"/>
                                <w:bCs/>
                                <w:color w:val="000000"/>
                                <w:sz w:val="20"/>
                              </w:rPr>
                              <w:t>81.25</w:t>
                            </w:r>
                          </w:p>
                        </w:tc>
                      </w:tr>
                      <w:tr w:rsidR="0097161F" w:rsidRPr="00530D96" w14:paraId="0414E334" w14:textId="77777777" w:rsidTr="00A06E16">
                        <w:trPr>
                          <w:trHeight w:val="461"/>
                        </w:trPr>
                        <w:tc>
                          <w:tcPr>
                            <w:tcW w:w="7090" w:type="dxa"/>
                            <w:gridSpan w:val="5"/>
                            <w:tcBorders>
                              <w:top w:val="single" w:sz="4" w:space="0" w:color="auto"/>
                              <w:left w:val="nil"/>
                              <w:bottom w:val="nil"/>
                              <w:right w:val="nil"/>
                            </w:tcBorders>
                            <w:shd w:val="clear" w:color="auto" w:fill="auto"/>
                            <w:hideMark/>
                          </w:tcPr>
                          <w:p w14:paraId="56B1F51B" w14:textId="77777777" w:rsidR="0097161F" w:rsidRPr="00530D96" w:rsidRDefault="0097161F" w:rsidP="00A06E16">
                            <w:pPr>
                              <w:ind w:leftChars="-50" w:left="-120"/>
                              <w:rPr>
                                <w:rFonts w:ascii="Calibri" w:hAnsi="Calibri"/>
                                <w:color w:val="000000"/>
                                <w:sz w:val="18"/>
                                <w:szCs w:val="18"/>
                              </w:rPr>
                            </w:pPr>
                            <w:r w:rsidRPr="00530D96">
                              <w:rPr>
                                <w:rFonts w:ascii="標楷體" w:eastAsia="標楷體" w:hAnsi="標楷體" w:hint="eastAsia"/>
                                <w:color w:val="000000"/>
                                <w:sz w:val="18"/>
                                <w:szCs w:val="18"/>
                              </w:rPr>
                              <w:t>資料來源：整理自</w:t>
                            </w:r>
                            <w:r w:rsidRPr="00530D96">
                              <w:rPr>
                                <w:rFonts w:eastAsia="標楷體" w:hint="eastAsia"/>
                                <w:color w:val="000000"/>
                                <w:kern w:val="0"/>
                                <w:sz w:val="18"/>
                                <w:szCs w:val="18"/>
                              </w:rPr>
                              <w:t>消防</w:t>
                            </w:r>
                            <w:r w:rsidRPr="00530D96">
                              <w:rPr>
                                <w:rFonts w:ascii="標楷體" w:eastAsia="標楷體" w:hAnsi="標楷體" w:hint="eastAsia"/>
                                <w:color w:val="000000"/>
                                <w:sz w:val="18"/>
                                <w:szCs w:val="18"/>
                              </w:rPr>
                              <w:t>局</w:t>
                            </w:r>
                            <w:r w:rsidRPr="0025698A">
                              <w:rPr>
                                <w:rFonts w:ascii="標楷體" w:eastAsia="標楷體" w:hAnsi="標楷體" w:hint="eastAsia"/>
                                <w:color w:val="000000"/>
                                <w:sz w:val="18"/>
                                <w:szCs w:val="18"/>
                              </w:rPr>
                              <w:t>提供資料</w:t>
                            </w:r>
                            <w:r w:rsidRPr="00530D96">
                              <w:rPr>
                                <w:rFonts w:ascii="標楷體" w:eastAsia="標楷體" w:hAnsi="標楷體" w:hint="eastAsia"/>
                                <w:color w:val="000000"/>
                                <w:sz w:val="18"/>
                                <w:szCs w:val="18"/>
                              </w:rPr>
                              <w:t>。</w:t>
                            </w:r>
                          </w:p>
                        </w:tc>
                      </w:tr>
                    </w:tbl>
                    <w:p w14:paraId="305D05ED" w14:textId="77777777" w:rsidR="0097161F" w:rsidRDefault="0097161F" w:rsidP="00A70E80"/>
                  </w:txbxContent>
                </v:textbox>
                <w10:wrap type="square"/>
              </v:shape>
            </w:pict>
          </mc:Fallback>
        </mc:AlternateContent>
      </w:r>
      <w:r w:rsidR="00131548" w:rsidRPr="001C5F62">
        <w:rPr>
          <w:rFonts w:ascii="標楷體" w:hAnsi="標楷體" w:hint="eastAsia"/>
          <w:b/>
          <w:sz w:val="24"/>
          <w:szCs w:val="24"/>
        </w:rPr>
        <w:t>（2）　6成電氣心臟刺激甦醒器已逾5年使用年限，允待加強檢測分析功能與放電值，以確保緊急救護時正常運作</w:t>
      </w:r>
      <w:r w:rsidR="00131548" w:rsidRPr="001C5F62">
        <w:rPr>
          <w:rFonts w:ascii="標楷體" w:hAnsi="標楷體" w:hint="eastAsia"/>
          <w:b/>
          <w:szCs w:val="24"/>
        </w:rPr>
        <w:t>：</w:t>
      </w:r>
      <w:r w:rsidR="00131548" w:rsidRPr="001C5F62">
        <w:rPr>
          <w:rFonts w:ascii="標楷體" w:hAnsi="標楷體" w:hint="eastAsia"/>
          <w:bCs/>
          <w:spacing w:val="-2"/>
          <w:sz w:val="24"/>
          <w:szCs w:val="24"/>
        </w:rPr>
        <w:t>按財物標準分類規定，電氣心臟刺激甦醒器使用年限為5年。據消防局財產清冊資料登載，截至113年底止，電氣心臟刺激甦醒器計有84部，其中已逾5年使用年限者計有52部，占61.90％（表4</w:t>
      </w:r>
      <w:r w:rsidR="00131548" w:rsidRPr="001C5F62">
        <w:rPr>
          <w:rFonts w:ascii="標楷體" w:hAnsi="標楷體" w:hint="eastAsia"/>
          <w:spacing w:val="-2"/>
          <w:sz w:val="24"/>
          <w:szCs w:val="24"/>
        </w:rPr>
        <w:t>）</w:t>
      </w:r>
      <w:r w:rsidR="00131548" w:rsidRPr="001C5F62">
        <w:rPr>
          <w:rFonts w:ascii="標楷體" w:hAnsi="標楷體" w:hint="eastAsia"/>
          <w:bCs/>
          <w:spacing w:val="-2"/>
          <w:sz w:val="24"/>
          <w:szCs w:val="24"/>
        </w:rPr>
        <w:t>，各使用單位所管設備逾齡使用比率介於25％至100％間，經函請消防局加強檢測分析功能與放電值，以確保緊急救護時正常運作。據復：已移撥未達使用年限之電氣心臟刺激甦醒器供頭城及馬賽消防分隊使用；另逾5年使用年限者，經各單位盤點檢測結果，其中</w:t>
      </w:r>
      <w:r w:rsidR="00131548" w:rsidRPr="001C5F62">
        <w:rPr>
          <w:rFonts w:ascii="標楷體" w:hAnsi="標楷體"/>
          <w:bCs/>
          <w:spacing w:val="-2"/>
          <w:sz w:val="24"/>
          <w:szCs w:val="24"/>
        </w:rPr>
        <w:t>5</w:t>
      </w:r>
      <w:r w:rsidR="00131548" w:rsidRPr="001C5F62">
        <w:rPr>
          <w:rFonts w:ascii="標楷體" w:hAnsi="標楷體" w:hint="eastAsia"/>
          <w:bCs/>
          <w:spacing w:val="-2"/>
          <w:sz w:val="24"/>
          <w:szCs w:val="24"/>
        </w:rPr>
        <w:t>部不堪使用已辦理報廢，其餘47部檢測功能正常，需保留作為備品使用，將持續審視其功能及年限進行汰換。</w:t>
      </w:r>
    </w:p>
    <w:p w14:paraId="20A9D74D" w14:textId="77777777" w:rsidR="00131548" w:rsidRPr="001C5F62" w:rsidRDefault="00131548" w:rsidP="00A70E80">
      <w:pPr>
        <w:kinsoku w:val="0"/>
        <w:overflowPunct w:val="0"/>
        <w:autoSpaceDE w:val="0"/>
        <w:spacing w:beforeLines="50" w:before="120" w:afterLines="20" w:after="48" w:line="480" w:lineRule="exact"/>
        <w:ind w:firstLineChars="200" w:firstLine="569"/>
        <w:jc w:val="both"/>
        <w:rPr>
          <w:rFonts w:ascii="標楷體" w:eastAsia="標楷體" w:hAnsi="標楷體"/>
          <w:b/>
          <w:spacing w:val="2"/>
          <w:sz w:val="28"/>
          <w:szCs w:val="28"/>
        </w:rPr>
      </w:pPr>
      <w:r w:rsidRPr="001C5F62">
        <w:rPr>
          <w:rFonts w:ascii="標楷體" w:eastAsia="標楷體" w:hAnsi="標楷體" w:hint="eastAsia"/>
          <w:b/>
          <w:spacing w:val="2"/>
          <w:sz w:val="28"/>
          <w:szCs w:val="28"/>
        </w:rPr>
        <w:t>（四）　112年度重要審核意見追蹤查核情形</w:t>
      </w:r>
    </w:p>
    <w:p w14:paraId="2EB56470" w14:textId="77777777" w:rsidR="00131548" w:rsidRPr="001C5F62" w:rsidRDefault="00131548" w:rsidP="00131548">
      <w:pPr>
        <w:suppressAutoHyphens/>
        <w:kinsoku w:val="0"/>
        <w:overflowPunct w:val="0"/>
        <w:autoSpaceDE w:val="0"/>
        <w:spacing w:before="120" w:afterLines="50" w:after="120" w:line="480" w:lineRule="exact"/>
        <w:ind w:firstLineChars="200" w:firstLine="488"/>
        <w:jc w:val="both"/>
        <w:rPr>
          <w:rFonts w:ascii="標楷體" w:eastAsia="標楷體" w:hAnsi="標楷體"/>
          <w:spacing w:val="2"/>
          <w:szCs w:val="24"/>
        </w:rPr>
      </w:pPr>
      <w:r w:rsidRPr="001C5F62">
        <w:rPr>
          <w:rFonts w:ascii="標楷體" w:eastAsia="標楷體" w:hAnsi="標楷體" w:hint="eastAsia"/>
          <w:spacing w:val="2"/>
          <w:szCs w:val="24"/>
        </w:rPr>
        <w:t>本室於112年度審核報告內列重要審核意見2項，經賡續追蹤查核實際辦理結果，均已研謀改善或依改善措施持續辦理（表5）。</w:t>
      </w:r>
    </w:p>
    <w:p w14:paraId="7FDAF0C1" w14:textId="77777777" w:rsidR="00131548" w:rsidRPr="001C5F62" w:rsidRDefault="00131548" w:rsidP="00A06E16">
      <w:pPr>
        <w:widowControl/>
        <w:overflowPunct w:val="0"/>
        <w:spacing w:beforeLines="100" w:before="240" w:afterLines="50" w:after="120" w:line="260" w:lineRule="exact"/>
        <w:jc w:val="center"/>
        <w:rPr>
          <w:rFonts w:ascii="標楷體" w:eastAsia="標楷體" w:hAnsi="標楷體"/>
          <w:b/>
          <w:noProof/>
          <w:spacing w:val="2"/>
          <w:szCs w:val="24"/>
        </w:rPr>
      </w:pPr>
      <w:r w:rsidRPr="001C5F62">
        <w:rPr>
          <w:rFonts w:ascii="標楷體" w:eastAsia="標楷體" w:hAnsi="標楷體" w:hint="eastAsia"/>
          <w:b/>
          <w:noProof/>
          <w:spacing w:val="2"/>
          <w:szCs w:val="24"/>
        </w:rPr>
        <w:lastRenderedPageBreak/>
        <w:t>表5　112年度審核報告所列消防局主管重要審核意見覆核辦理情形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287"/>
        <w:gridCol w:w="2706"/>
      </w:tblGrid>
      <w:tr w:rsidR="00131548" w:rsidRPr="001C5F62" w14:paraId="6D61447E" w14:textId="77777777" w:rsidTr="00A06E16">
        <w:trPr>
          <w:trHeight w:val="397"/>
          <w:tblHeader/>
        </w:trPr>
        <w:tc>
          <w:tcPr>
            <w:tcW w:w="7287" w:type="dxa"/>
            <w:tcBorders>
              <w:bottom w:val="single" w:sz="4" w:space="0" w:color="auto"/>
            </w:tcBorders>
            <w:shd w:val="clear" w:color="auto" w:fill="auto"/>
            <w:vAlign w:val="center"/>
          </w:tcPr>
          <w:p w14:paraId="0D5314AD" w14:textId="77777777" w:rsidR="00131548" w:rsidRPr="001C5F62" w:rsidRDefault="00131548" w:rsidP="00A06E16">
            <w:pPr>
              <w:widowControl/>
              <w:overflowPunct w:val="0"/>
              <w:spacing w:beforeLines="30" w:before="72" w:afterLines="30" w:after="72"/>
              <w:ind w:left="720" w:hanging="720"/>
              <w:jc w:val="center"/>
              <w:rPr>
                <w:rFonts w:ascii="標楷體" w:eastAsia="標楷體" w:hAnsi="標楷體"/>
                <w:sz w:val="20"/>
              </w:rPr>
            </w:pPr>
            <w:r w:rsidRPr="001C5F62">
              <w:rPr>
                <w:rFonts w:ascii="標楷體" w:eastAsia="標楷體" w:hAnsi="標楷體"/>
                <w:sz w:val="20"/>
              </w:rPr>
              <w:t>重要審核意見標題</w:t>
            </w:r>
          </w:p>
        </w:tc>
        <w:tc>
          <w:tcPr>
            <w:tcW w:w="2706" w:type="dxa"/>
            <w:tcBorders>
              <w:bottom w:val="single" w:sz="4" w:space="0" w:color="auto"/>
            </w:tcBorders>
            <w:shd w:val="clear" w:color="auto" w:fill="auto"/>
            <w:vAlign w:val="center"/>
          </w:tcPr>
          <w:p w14:paraId="474CEE5D" w14:textId="77777777" w:rsidR="00131548" w:rsidRPr="001C5F62" w:rsidRDefault="00131548" w:rsidP="00A06E16">
            <w:pPr>
              <w:widowControl/>
              <w:overflowPunct w:val="0"/>
              <w:ind w:left="720" w:hanging="720"/>
              <w:jc w:val="center"/>
              <w:rPr>
                <w:rFonts w:ascii="標楷體" w:eastAsia="標楷體" w:hAnsi="標楷體"/>
                <w:sz w:val="20"/>
              </w:rPr>
            </w:pPr>
            <w:r w:rsidRPr="001C5F62">
              <w:rPr>
                <w:rFonts w:ascii="標楷體" w:eastAsia="標楷體" w:hAnsi="標楷體"/>
                <w:sz w:val="20"/>
              </w:rPr>
              <w:t>說明</w:t>
            </w:r>
          </w:p>
        </w:tc>
      </w:tr>
      <w:tr w:rsidR="00131548" w:rsidRPr="001C5F62" w14:paraId="1B698478" w14:textId="77777777" w:rsidTr="00A06E16">
        <w:trPr>
          <w:trHeight w:val="454"/>
        </w:trPr>
        <w:tc>
          <w:tcPr>
            <w:tcW w:w="9993" w:type="dxa"/>
            <w:gridSpan w:val="2"/>
            <w:shd w:val="clear" w:color="auto" w:fill="auto"/>
            <w:vAlign w:val="center"/>
          </w:tcPr>
          <w:p w14:paraId="478D8664" w14:textId="77777777" w:rsidR="00131548" w:rsidRPr="001C5F62" w:rsidRDefault="00131548" w:rsidP="00A06E16">
            <w:pPr>
              <w:widowControl/>
              <w:overflowPunct w:val="0"/>
              <w:spacing w:line="320" w:lineRule="exact"/>
              <w:ind w:left="720" w:hanging="720"/>
              <w:jc w:val="both"/>
              <w:rPr>
                <w:rFonts w:ascii="標楷體" w:eastAsia="標楷體" w:hAnsi="標楷體"/>
                <w:sz w:val="20"/>
              </w:rPr>
            </w:pPr>
            <w:r w:rsidRPr="001C5F62">
              <w:rPr>
                <w:rFonts w:ascii="標楷體" w:eastAsia="標楷體" w:hAnsi="標楷體" w:hint="eastAsia"/>
                <w:b/>
                <w:sz w:val="20"/>
              </w:rPr>
              <w:t>已研謀改善或依改善措施持續辦理</w:t>
            </w:r>
          </w:p>
        </w:tc>
      </w:tr>
      <w:tr w:rsidR="00131548" w:rsidRPr="001C5F62" w14:paraId="4F20A940" w14:textId="77777777" w:rsidTr="00A06E16">
        <w:trPr>
          <w:trHeight w:val="1103"/>
        </w:trPr>
        <w:tc>
          <w:tcPr>
            <w:tcW w:w="7287" w:type="dxa"/>
            <w:shd w:val="clear" w:color="auto" w:fill="auto"/>
          </w:tcPr>
          <w:p w14:paraId="3A0BB6C7" w14:textId="77777777" w:rsidR="00131548" w:rsidRPr="001C5F62" w:rsidRDefault="00131548" w:rsidP="00F20276">
            <w:pPr>
              <w:widowControl/>
              <w:numPr>
                <w:ilvl w:val="0"/>
                <w:numId w:val="4"/>
              </w:numPr>
              <w:overflowPunct w:val="0"/>
              <w:spacing w:beforeLines="30" w:before="72" w:afterLines="30" w:after="72" w:line="300" w:lineRule="exact"/>
              <w:ind w:left="200" w:hangingChars="100" w:hanging="200"/>
              <w:jc w:val="both"/>
              <w:rPr>
                <w:rFonts w:ascii="標楷體" w:eastAsia="標楷體" w:hAnsi="標楷體"/>
                <w:sz w:val="20"/>
              </w:rPr>
            </w:pPr>
            <w:r w:rsidRPr="001C5F62">
              <w:rPr>
                <w:rFonts w:ascii="標楷體" w:eastAsia="標楷體" w:hAnsi="標楷體" w:hint="eastAsia"/>
                <w:sz w:val="20"/>
              </w:rPr>
              <w:t>為預防災害發生，辦理建築物消防安全檢查作業，惟部分乙類集合住宅經檢（複）查為消防安全設備嚴重違規場所，雖已限期改善並舉發裁處，卻遲未完成改善，</w:t>
            </w:r>
            <w:r w:rsidRPr="001C5F62">
              <w:rPr>
                <w:rFonts w:ascii="標楷體" w:eastAsia="標楷體" w:hAnsi="標楷體" w:hint="eastAsia"/>
                <w:spacing w:val="-2"/>
                <w:sz w:val="20"/>
              </w:rPr>
              <w:t>允待督促場所管理權人確實改善，並落實執行複查業務，以保障住戶生命財產安全。</w:t>
            </w:r>
          </w:p>
        </w:tc>
        <w:tc>
          <w:tcPr>
            <w:tcW w:w="2706" w:type="dxa"/>
            <w:vMerge w:val="restart"/>
            <w:tcBorders>
              <w:tl2br w:val="single" w:sz="4" w:space="0" w:color="auto"/>
            </w:tcBorders>
            <w:shd w:val="clear" w:color="auto" w:fill="auto"/>
          </w:tcPr>
          <w:p w14:paraId="6E6FB932" w14:textId="77777777" w:rsidR="00131548" w:rsidRPr="001C5F62" w:rsidRDefault="00131548" w:rsidP="00A06E16">
            <w:pPr>
              <w:widowControl/>
              <w:overflowPunct w:val="0"/>
              <w:spacing w:line="300" w:lineRule="exact"/>
              <w:ind w:left="-30" w:firstLine="30"/>
              <w:jc w:val="both"/>
              <w:rPr>
                <w:rFonts w:ascii="標楷體" w:eastAsia="標楷體" w:hAnsi="標楷體"/>
                <w:sz w:val="20"/>
              </w:rPr>
            </w:pPr>
          </w:p>
        </w:tc>
      </w:tr>
      <w:tr w:rsidR="00131548" w:rsidRPr="001C5F62" w14:paraId="6F2DE10F" w14:textId="77777777" w:rsidTr="00A06E16">
        <w:trPr>
          <w:trHeight w:val="842"/>
        </w:trPr>
        <w:tc>
          <w:tcPr>
            <w:tcW w:w="7287" w:type="dxa"/>
            <w:shd w:val="clear" w:color="auto" w:fill="auto"/>
          </w:tcPr>
          <w:p w14:paraId="3309E048" w14:textId="77777777" w:rsidR="00131548" w:rsidRPr="001C5F62" w:rsidRDefault="00131548" w:rsidP="00F20276">
            <w:pPr>
              <w:widowControl/>
              <w:numPr>
                <w:ilvl w:val="0"/>
                <w:numId w:val="4"/>
              </w:numPr>
              <w:overflowPunct w:val="0"/>
              <w:spacing w:beforeLines="30" w:before="72" w:afterLines="30" w:after="72" w:line="300" w:lineRule="exact"/>
              <w:ind w:left="200" w:hangingChars="100" w:hanging="200"/>
              <w:jc w:val="both"/>
              <w:rPr>
                <w:rFonts w:ascii="標楷體" w:eastAsia="標楷體" w:hAnsi="標楷體"/>
                <w:sz w:val="20"/>
              </w:rPr>
            </w:pPr>
            <w:r w:rsidRPr="001C5F62">
              <w:rPr>
                <w:rFonts w:ascii="標楷體" w:eastAsia="標楷體" w:hAnsi="標楷體" w:hint="eastAsia"/>
                <w:sz w:val="20"/>
              </w:rPr>
              <w:t>為充實消防人力，規劃辦理編制員額擴增，惟112年度消防人力預算員額及實際員額均未及編制員額之7成，且消防人員服務人口比尚未達成目標，亟待積極補足消防人力，持續增列預算員額，俾利消防及災害防救工作之遂行，以提升救災量能，確保人民生命財產安全。</w:t>
            </w:r>
          </w:p>
        </w:tc>
        <w:tc>
          <w:tcPr>
            <w:tcW w:w="2706" w:type="dxa"/>
            <w:vMerge/>
            <w:tcBorders>
              <w:tl2br w:val="single" w:sz="4" w:space="0" w:color="auto"/>
            </w:tcBorders>
            <w:shd w:val="clear" w:color="auto" w:fill="auto"/>
          </w:tcPr>
          <w:p w14:paraId="1CEDF071" w14:textId="77777777" w:rsidR="00131548" w:rsidRPr="001C5F62" w:rsidRDefault="00131548" w:rsidP="00A06E16">
            <w:pPr>
              <w:overflowPunct w:val="0"/>
              <w:spacing w:line="320" w:lineRule="exact"/>
              <w:ind w:left="26" w:hanging="26"/>
              <w:jc w:val="both"/>
              <w:rPr>
                <w:rFonts w:ascii="標楷體" w:eastAsia="標楷體" w:hAnsi="標楷體"/>
                <w:sz w:val="20"/>
              </w:rPr>
            </w:pPr>
          </w:p>
        </w:tc>
      </w:tr>
    </w:tbl>
    <w:p w14:paraId="4E1FFDA0" w14:textId="77777777" w:rsidR="00A06E16" w:rsidRPr="001C5F62" w:rsidRDefault="00A06E16" w:rsidP="005C6D3A">
      <w:pPr>
        <w:kinsoku w:val="0"/>
        <w:overflowPunct w:val="0"/>
        <w:autoSpaceDE w:val="0"/>
        <w:adjustRightInd w:val="0"/>
        <w:spacing w:beforeLines="100" w:before="240" w:afterLines="100" w:after="240" w:line="480" w:lineRule="exact"/>
        <w:rPr>
          <w:rFonts w:ascii="標楷體" w:eastAsia="標楷體" w:hAnsi="標楷體"/>
          <w:b/>
          <w:spacing w:val="2"/>
          <w:sz w:val="36"/>
          <w:szCs w:val="34"/>
        </w:rPr>
      </w:pPr>
      <w:r w:rsidRPr="001C5F62">
        <w:rPr>
          <w:rFonts w:ascii="標楷體" w:eastAsia="標楷體" w:hAnsi="標楷體" w:hint="eastAsia"/>
          <w:b/>
          <w:spacing w:val="2"/>
          <w:sz w:val="36"/>
          <w:szCs w:val="34"/>
        </w:rPr>
        <w:t>拾</w:t>
      </w:r>
      <w:r w:rsidRPr="001C5F62">
        <w:rPr>
          <w:rFonts w:ascii="標楷體" w:eastAsia="標楷體" w:hAnsi="標楷體" w:hint="eastAsia"/>
          <w:b/>
          <w:bCs/>
          <w:spacing w:val="2"/>
          <w:sz w:val="36"/>
          <w:szCs w:val="34"/>
        </w:rPr>
        <w:t>貳</w:t>
      </w:r>
      <w:r w:rsidRPr="001C5F62">
        <w:rPr>
          <w:rFonts w:ascii="標楷體" w:eastAsia="標楷體" w:hAnsi="標楷體" w:hint="eastAsia"/>
          <w:b/>
          <w:spacing w:val="2"/>
          <w:sz w:val="36"/>
          <w:szCs w:val="34"/>
        </w:rPr>
        <w:t>、衛生局主管</w:t>
      </w:r>
    </w:p>
    <w:p w14:paraId="3C51C2A9" w14:textId="77777777" w:rsidR="00A06E16" w:rsidRPr="001C5F62" w:rsidRDefault="00A06E16" w:rsidP="00DE3B9A">
      <w:pPr>
        <w:suppressAutoHyphens/>
        <w:kinsoku w:val="0"/>
        <w:overflowPunct w:val="0"/>
        <w:autoSpaceDE w:val="0"/>
        <w:adjustRightInd w:val="0"/>
        <w:snapToGrid w:val="0"/>
        <w:spacing w:beforeLines="30" w:before="72" w:after="72" w:line="560" w:lineRule="exact"/>
        <w:ind w:firstLine="482"/>
        <w:jc w:val="both"/>
        <w:rPr>
          <w:rFonts w:ascii="標楷體" w:eastAsia="標楷體" w:hAnsi="標楷體"/>
          <w:b/>
          <w:szCs w:val="24"/>
        </w:rPr>
      </w:pPr>
      <w:r w:rsidRPr="001C5F62">
        <w:rPr>
          <w:rFonts w:ascii="標楷體" w:eastAsia="標楷體" w:hAnsi="標楷體" w:hint="eastAsia"/>
        </w:rPr>
        <w:t>衛生局</w:t>
      </w:r>
      <w:r w:rsidRPr="001C5F62">
        <w:rPr>
          <w:rFonts w:ascii="標楷體" w:eastAsia="標楷體" w:hAnsi="標楷體" w:hint="eastAsia"/>
          <w:szCs w:val="24"/>
        </w:rPr>
        <w:t>主管計有公務機關2個，非營業特種基金單位1個，各該單位決算及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27A59793" w14:textId="77777777" w:rsidR="00A06E16" w:rsidRPr="001C5F62" w:rsidRDefault="00A06E16" w:rsidP="00A06E16">
      <w:pPr>
        <w:kinsoku w:val="0"/>
        <w:overflowPunct w:val="0"/>
        <w:autoSpaceDE w:val="0"/>
        <w:adjustRightInd w:val="0"/>
        <w:snapToGrid w:val="0"/>
        <w:spacing w:beforeLines="100" w:before="240" w:afterLines="50" w:after="120" w:line="500" w:lineRule="exact"/>
        <w:ind w:firstLineChars="100" w:firstLine="324"/>
        <w:rPr>
          <w:rFonts w:ascii="標楷體" w:eastAsia="標楷體" w:hAnsi="標楷體"/>
          <w:b/>
          <w:spacing w:val="2"/>
          <w:sz w:val="32"/>
          <w:szCs w:val="24"/>
        </w:rPr>
      </w:pPr>
      <w:r w:rsidRPr="001C5F62">
        <w:rPr>
          <w:rFonts w:ascii="標楷體" w:eastAsia="標楷體" w:hAnsi="標楷體" w:hint="eastAsia"/>
          <w:b/>
          <w:spacing w:val="2"/>
          <w:sz w:val="32"/>
          <w:szCs w:val="24"/>
        </w:rPr>
        <w:t>一、</w:t>
      </w:r>
      <w:r w:rsidRPr="001C5F62">
        <w:rPr>
          <w:rFonts w:ascii="標楷體" w:eastAsia="標楷體" w:hAnsi="標楷體" w:hint="eastAsia"/>
          <w:b/>
          <w:sz w:val="32"/>
          <w:szCs w:val="24"/>
        </w:rPr>
        <w:t>單位決算部分</w:t>
      </w:r>
    </w:p>
    <w:p w14:paraId="16B4B580" w14:textId="77777777" w:rsidR="00A06E16" w:rsidRPr="001C5F62" w:rsidRDefault="00A06E16" w:rsidP="00DE3B9A">
      <w:pPr>
        <w:suppressAutoHyphens/>
        <w:kinsoku w:val="0"/>
        <w:overflowPunct w:val="0"/>
        <w:autoSpaceDE w:val="0"/>
        <w:spacing w:beforeLines="30" w:before="72" w:after="72" w:line="560" w:lineRule="exact"/>
        <w:ind w:firstLine="488"/>
        <w:jc w:val="both"/>
        <w:rPr>
          <w:rFonts w:ascii="標楷體" w:eastAsia="標楷體" w:hAnsi="標楷體"/>
          <w:spacing w:val="2"/>
        </w:rPr>
      </w:pPr>
      <w:r w:rsidRPr="001C5F62">
        <w:rPr>
          <w:rFonts w:ascii="標楷體" w:eastAsia="標楷體" w:hAnsi="標楷體" w:hint="eastAsia"/>
          <w:spacing w:val="2"/>
        </w:rPr>
        <w:t>衛生局主管包括衛生局、</w:t>
      </w:r>
      <w:r w:rsidRPr="001C5F62">
        <w:rPr>
          <w:rFonts w:ascii="標楷體" w:eastAsia="標楷體" w:hAnsi="標楷體" w:hint="eastAsia"/>
          <w:spacing w:val="2"/>
          <w:szCs w:val="24"/>
        </w:rPr>
        <w:t>長期照護服務管理所</w:t>
      </w:r>
      <w:r w:rsidRPr="001C5F62">
        <w:rPr>
          <w:rFonts w:ascii="標楷體" w:eastAsia="標楷體" w:hAnsi="標楷體" w:hint="eastAsia"/>
          <w:spacing w:val="2"/>
        </w:rPr>
        <w:t>等2個機關，掌理宜蘭縣區域醫療、精神衛生、長期照護、國民營養及食品衛生管理、中老年疾病防治、菸害防治、職業病及特殊疾病防治、身心障礙鑑定與需求服務、輔具資源服務及機構管理等業務。茲將113年度決算審核結果說明如次：</w:t>
      </w:r>
    </w:p>
    <w:p w14:paraId="2DA3B3D6" w14:textId="77777777" w:rsidR="00A06E16" w:rsidRPr="001C5F62" w:rsidRDefault="00A06E16" w:rsidP="00A06E16">
      <w:pPr>
        <w:kinsoku w:val="0"/>
        <w:overflowPunct w:val="0"/>
        <w:autoSpaceDE w:val="0"/>
        <w:spacing w:afterLines="50" w:after="120" w:line="500" w:lineRule="exact"/>
        <w:ind w:firstLine="561"/>
        <w:rPr>
          <w:rFonts w:ascii="標楷體" w:eastAsia="標楷體" w:hAnsi="標楷體"/>
          <w:b/>
          <w:sz w:val="28"/>
          <w:szCs w:val="24"/>
        </w:rPr>
      </w:pPr>
      <w:r w:rsidRPr="001C5F62">
        <w:rPr>
          <w:rFonts w:ascii="標楷體" w:eastAsia="標楷體" w:hAnsi="標楷體" w:hint="eastAsia"/>
          <w:b/>
          <w:sz w:val="28"/>
          <w:szCs w:val="24"/>
        </w:rPr>
        <w:t>（一）　計畫實施之查核</w:t>
      </w:r>
    </w:p>
    <w:p w14:paraId="7C36E564" w14:textId="77777777" w:rsidR="00A06E16" w:rsidRPr="001C5F62" w:rsidRDefault="00A06E16" w:rsidP="00DE3B9A">
      <w:pPr>
        <w:suppressAutoHyphens/>
        <w:kinsoku w:val="0"/>
        <w:overflowPunct w:val="0"/>
        <w:autoSpaceDE w:val="0"/>
        <w:spacing w:beforeLines="30" w:before="72" w:after="72" w:line="560" w:lineRule="exact"/>
        <w:ind w:firstLine="488"/>
        <w:jc w:val="both"/>
        <w:rPr>
          <w:rFonts w:ascii="標楷體" w:eastAsia="標楷體" w:hAnsi="標楷體"/>
          <w:spacing w:val="2"/>
        </w:rPr>
      </w:pPr>
      <w:r w:rsidRPr="001C5F62">
        <w:rPr>
          <w:rFonts w:ascii="標楷體" w:eastAsia="標楷體" w:hAnsi="標楷體" w:hint="eastAsia"/>
          <w:spacing w:val="2"/>
        </w:rPr>
        <w:t>業務計畫7項，下分工作計畫15項，包括各類癌症篩檢防治、衛生保健及菸害防制、食品衛生及藥物管理、傳染病防治、照護</w:t>
      </w:r>
      <w:r w:rsidRPr="001C5F62">
        <w:rPr>
          <w:rFonts w:ascii="標楷體" w:eastAsia="標楷體" w:hAnsi="標楷體" w:hint="eastAsia"/>
          <w:spacing w:val="2"/>
          <w:szCs w:val="24"/>
        </w:rPr>
        <w:t>服務</w:t>
      </w:r>
      <w:r w:rsidRPr="001C5F62">
        <w:rPr>
          <w:rFonts w:ascii="標楷體" w:eastAsia="標楷體" w:hAnsi="標楷體" w:hint="eastAsia"/>
          <w:spacing w:val="2"/>
        </w:rPr>
        <w:t>等重要施政項目，其中已執行完成者12項，尚在執行者3項，主要係住宿式服務機構使用者補助方案等計畫，因補助案件受理期間跨年度，須保留繼續執行。</w:t>
      </w:r>
    </w:p>
    <w:p w14:paraId="610B268F" w14:textId="77777777" w:rsidR="00A06E16" w:rsidRPr="001C5F62" w:rsidRDefault="00A06E16" w:rsidP="00A06E16">
      <w:pPr>
        <w:kinsoku w:val="0"/>
        <w:overflowPunct w:val="0"/>
        <w:autoSpaceDE w:val="0"/>
        <w:spacing w:afterLines="50" w:after="120" w:line="500" w:lineRule="exact"/>
        <w:ind w:firstLine="569"/>
        <w:rPr>
          <w:rFonts w:ascii="標楷體" w:eastAsia="標楷體" w:hAnsi="標楷體"/>
          <w:b/>
          <w:spacing w:val="2"/>
          <w:sz w:val="28"/>
          <w:szCs w:val="24"/>
        </w:rPr>
      </w:pPr>
      <w:r w:rsidRPr="001C5F62">
        <w:rPr>
          <w:rFonts w:ascii="標楷體" w:eastAsia="標楷體" w:hAnsi="標楷體" w:hint="eastAsia"/>
          <w:b/>
          <w:spacing w:val="2"/>
          <w:sz w:val="28"/>
          <w:szCs w:val="24"/>
        </w:rPr>
        <w:t>（二）　預算執行之審核</w:t>
      </w:r>
    </w:p>
    <w:p w14:paraId="03D33842" w14:textId="77777777" w:rsidR="00A06E16" w:rsidRPr="001C5F62" w:rsidRDefault="00A06E16" w:rsidP="00DE3B9A">
      <w:pPr>
        <w:suppressAutoHyphens/>
        <w:kinsoku w:val="0"/>
        <w:overflowPunct w:val="0"/>
        <w:autoSpaceDE w:val="0"/>
        <w:adjustRightInd w:val="0"/>
        <w:snapToGrid w:val="0"/>
        <w:spacing w:beforeLines="30" w:before="72" w:after="72" w:line="560" w:lineRule="exact"/>
        <w:ind w:firstLineChars="450" w:firstLine="1098"/>
        <w:jc w:val="both"/>
        <w:rPr>
          <w:rFonts w:ascii="標楷體" w:eastAsia="標楷體" w:hAnsi="標楷體"/>
          <w:spacing w:val="2"/>
        </w:rPr>
      </w:pPr>
      <w:r w:rsidRPr="001C5F62">
        <w:rPr>
          <w:rFonts w:ascii="標楷體" w:eastAsia="標楷體" w:hAnsi="標楷體" w:hint="eastAsia"/>
          <w:spacing w:val="2"/>
        </w:rPr>
        <w:lastRenderedPageBreak/>
        <w:t>1.　歲入原編列預算16億1,041萬餘元，經追加預算1億5,886萬餘元，追減預算817萬餘元，合計17億6,110萬餘元，決算審核結果，修正增列實現數53萬餘元及減列應收保留數3,</w:t>
      </w:r>
      <w:r w:rsidRPr="001C5F62">
        <w:rPr>
          <w:rFonts w:ascii="標楷體" w:eastAsia="標楷體" w:hAnsi="標楷體"/>
          <w:spacing w:val="2"/>
        </w:rPr>
        <w:t>350</w:t>
      </w:r>
      <w:r w:rsidRPr="001C5F62">
        <w:rPr>
          <w:rFonts w:ascii="標楷體" w:eastAsia="標楷體" w:hAnsi="標楷體" w:hint="eastAsia"/>
          <w:spacing w:val="2"/>
        </w:rPr>
        <w:t>萬餘元，係增列漏列之權利金收入及減列溢保留之中央補助經費賸餘款，審定實現數15億1,305萬餘元，應收保留數2,073萬餘元，係住宿式服務機構使用者補助方案補助款依實際執行進度撥付，須保留繼續執行；合計決算審定數為15億3,379萬餘元，較預算減少2億2,731萬餘元（12.91％），主要係112年度住宿式服務機構使用者補助方案增額補助收入等計畫，依實際執行情形撥款。</w:t>
      </w:r>
    </w:p>
    <w:p w14:paraId="5921FC90" w14:textId="77777777" w:rsidR="00A06E16" w:rsidRPr="001C5F62" w:rsidRDefault="00A06E16" w:rsidP="00DE3B9A">
      <w:pPr>
        <w:suppressAutoHyphens/>
        <w:kinsoku w:val="0"/>
        <w:overflowPunct w:val="0"/>
        <w:autoSpaceDE w:val="0"/>
        <w:adjustRightInd w:val="0"/>
        <w:snapToGrid w:val="0"/>
        <w:spacing w:beforeLines="30" w:before="72" w:after="72" w:line="560" w:lineRule="exact"/>
        <w:ind w:firstLineChars="450" w:firstLine="1098"/>
        <w:jc w:val="both"/>
        <w:rPr>
          <w:rFonts w:ascii="標楷體" w:eastAsia="標楷體" w:hAnsi="標楷體"/>
          <w:spacing w:val="2"/>
        </w:rPr>
      </w:pPr>
      <w:r w:rsidRPr="001C5F62">
        <w:rPr>
          <w:rFonts w:ascii="標楷體" w:eastAsia="標楷體" w:hAnsi="標楷體" w:hint="eastAsia"/>
          <w:spacing w:val="2"/>
        </w:rPr>
        <w:t>2.　以前年度歲入轉入數計5,516萬餘元，決算審核結果，審定實現數4,872萬餘元（88.33％）；減免（註銷）數3萬餘元（0.07％）；應收保留數639萬餘元（11.60％），主要係應收未收行政罰鍰已移送強制執行或取得債權憑證，尚待收繳，須保留繼續執行。</w:t>
      </w:r>
    </w:p>
    <w:p w14:paraId="07E3102F" w14:textId="77777777" w:rsidR="00A06E16" w:rsidRPr="001C5F62" w:rsidRDefault="00A06E16" w:rsidP="00DE3B9A">
      <w:pPr>
        <w:suppressAutoHyphens/>
        <w:kinsoku w:val="0"/>
        <w:overflowPunct w:val="0"/>
        <w:autoSpaceDE w:val="0"/>
        <w:adjustRightInd w:val="0"/>
        <w:snapToGrid w:val="0"/>
        <w:spacing w:beforeLines="30" w:before="72" w:after="72" w:line="560" w:lineRule="exact"/>
        <w:ind w:firstLineChars="450" w:firstLine="1098"/>
        <w:jc w:val="both"/>
        <w:rPr>
          <w:rFonts w:ascii="標楷體" w:eastAsia="標楷體" w:hAnsi="標楷體"/>
          <w:spacing w:val="2"/>
        </w:rPr>
      </w:pPr>
      <w:r w:rsidRPr="001C5F62">
        <w:rPr>
          <w:rFonts w:ascii="標楷體" w:eastAsia="標楷體" w:hAnsi="標楷體" w:hint="eastAsia"/>
          <w:spacing w:val="2"/>
        </w:rPr>
        <w:t>3.　歲出原編列預算數22億8,440萬餘元，經追加預算2億5,464萬元，追減預算7,631萬餘元，並動支各類員工待遇準備209萬餘元，合計24億6,483萬餘元，決算審核結果，修正減列應付保留數3,</w:t>
      </w:r>
      <w:r w:rsidRPr="001C5F62">
        <w:rPr>
          <w:rFonts w:ascii="標楷體" w:eastAsia="標楷體" w:hAnsi="標楷體"/>
          <w:spacing w:val="2"/>
        </w:rPr>
        <w:t>350</w:t>
      </w:r>
      <w:r w:rsidRPr="001C5F62">
        <w:rPr>
          <w:rFonts w:ascii="標楷體" w:eastAsia="標楷體" w:hAnsi="標楷體" w:hint="eastAsia"/>
          <w:spacing w:val="2"/>
        </w:rPr>
        <w:t>萬餘元，係減列溢保留之中央補助經費賸餘款，審定實現數20億5,879萬餘元（83.53％），應付保留數1億5,110萬餘元（6.13％），保留原因詳「（一）計畫實施之查核」說明；合計決算審定數22億989萬餘元（89.66％），預算賸餘2億5,493萬餘元（10.34％），主要係112年度住宿式服務機構使用者補助方案增額經費等結餘。</w:t>
      </w:r>
    </w:p>
    <w:p w14:paraId="2CF095D2" w14:textId="77777777" w:rsidR="00A06E16" w:rsidRPr="001C5F62" w:rsidRDefault="00A06E16" w:rsidP="00DE3B9A">
      <w:pPr>
        <w:suppressAutoHyphens/>
        <w:kinsoku w:val="0"/>
        <w:overflowPunct w:val="0"/>
        <w:autoSpaceDE w:val="0"/>
        <w:adjustRightInd w:val="0"/>
        <w:snapToGrid w:val="0"/>
        <w:spacing w:beforeLines="30" w:before="72" w:after="72" w:line="560" w:lineRule="exact"/>
        <w:ind w:firstLineChars="450" w:firstLine="1080"/>
        <w:jc w:val="both"/>
        <w:rPr>
          <w:rFonts w:ascii="標楷體" w:eastAsia="標楷體" w:hAnsi="標楷體"/>
        </w:rPr>
      </w:pPr>
      <w:r w:rsidRPr="001C5F62">
        <w:rPr>
          <w:rFonts w:ascii="標楷體" w:eastAsia="標楷體" w:hAnsi="標楷體" w:hint="eastAsia"/>
        </w:rPr>
        <w:t>4.　以前年度歲出轉入數計1億2,524萬餘元，決算審核結果，審定實現數1億1,052萬餘元（</w:t>
      </w:r>
      <w:r w:rsidRPr="001C5F62">
        <w:rPr>
          <w:rFonts w:ascii="標楷體" w:eastAsia="標楷體" w:hAnsi="標楷體"/>
        </w:rPr>
        <w:t>88.24</w:t>
      </w:r>
      <w:r w:rsidRPr="001C5F62">
        <w:rPr>
          <w:rFonts w:ascii="標楷體" w:eastAsia="標楷體" w:hAnsi="標楷體" w:hint="eastAsia"/>
        </w:rPr>
        <w:t>％）；減免（註銷）數251萬餘元（2.</w:t>
      </w:r>
      <w:r w:rsidRPr="001C5F62">
        <w:rPr>
          <w:rFonts w:ascii="標楷體" w:eastAsia="標楷體" w:hAnsi="標楷體"/>
        </w:rPr>
        <w:t>01</w:t>
      </w:r>
      <w:r w:rsidRPr="001C5F62">
        <w:rPr>
          <w:rFonts w:ascii="標楷體" w:eastAsia="標楷體" w:hAnsi="標楷體" w:hint="eastAsia"/>
        </w:rPr>
        <w:t>％），主要係工程結餘；應付保留數1,</w:t>
      </w:r>
      <w:r w:rsidRPr="001C5F62">
        <w:rPr>
          <w:rFonts w:ascii="標楷體" w:eastAsia="標楷體" w:hAnsi="標楷體"/>
        </w:rPr>
        <w:t>220</w:t>
      </w:r>
      <w:r w:rsidRPr="001C5F62">
        <w:rPr>
          <w:rFonts w:ascii="標楷體" w:eastAsia="標楷體" w:hAnsi="標楷體" w:hint="eastAsia"/>
        </w:rPr>
        <w:t>萬餘元（</w:t>
      </w:r>
      <w:r w:rsidRPr="001C5F62">
        <w:rPr>
          <w:rFonts w:ascii="標楷體" w:eastAsia="標楷體" w:hAnsi="標楷體"/>
        </w:rPr>
        <w:t>9.74</w:t>
      </w:r>
      <w:r w:rsidRPr="001C5F62">
        <w:rPr>
          <w:rFonts w:ascii="標楷體" w:eastAsia="標楷體" w:hAnsi="標楷體" w:hint="eastAsia"/>
        </w:rPr>
        <w:t>％），主要係</w:t>
      </w:r>
      <w:r w:rsidRPr="001C5F62">
        <w:rPr>
          <w:rFonts w:ascii="標楷體" w:eastAsia="標楷體" w:hAnsi="標楷體" w:hint="eastAsia"/>
          <w:spacing w:val="2"/>
          <w:szCs w:val="24"/>
        </w:rPr>
        <w:t>長期照護服務管理所無障礙電梯</w:t>
      </w:r>
      <w:r w:rsidRPr="001C5F62">
        <w:rPr>
          <w:rFonts w:ascii="標楷體" w:eastAsia="標楷體" w:hAnsi="標楷體" w:hint="eastAsia"/>
        </w:rPr>
        <w:t>工程尚在辦理中，須保留繼續執行。</w:t>
      </w:r>
    </w:p>
    <w:p w14:paraId="24B05C5A" w14:textId="77777777" w:rsidR="00A06E16" w:rsidRPr="001C5F62" w:rsidRDefault="00A06E16" w:rsidP="00A06E16">
      <w:pPr>
        <w:kinsoku w:val="0"/>
        <w:overflowPunct w:val="0"/>
        <w:autoSpaceDE w:val="0"/>
        <w:adjustRightInd w:val="0"/>
        <w:snapToGrid w:val="0"/>
        <w:spacing w:beforeLines="100" w:before="240" w:afterLines="50" w:after="120" w:line="500" w:lineRule="exact"/>
        <w:ind w:firstLineChars="100" w:firstLine="324"/>
        <w:rPr>
          <w:rFonts w:ascii="標楷體" w:eastAsia="標楷體" w:hAnsi="標楷體"/>
          <w:b/>
          <w:spacing w:val="2"/>
          <w:sz w:val="32"/>
          <w:szCs w:val="24"/>
        </w:rPr>
      </w:pPr>
      <w:r w:rsidRPr="001C5F62">
        <w:rPr>
          <w:rFonts w:ascii="標楷體" w:eastAsia="標楷體" w:hAnsi="標楷體" w:hint="eastAsia"/>
          <w:b/>
          <w:spacing w:val="2"/>
          <w:sz w:val="32"/>
          <w:szCs w:val="24"/>
        </w:rPr>
        <w:t>二、附屬單位決算非營業部分</w:t>
      </w:r>
    </w:p>
    <w:p w14:paraId="1CD3B1FA" w14:textId="77777777" w:rsidR="00A06E16" w:rsidRPr="001C5F62" w:rsidRDefault="00A06E16" w:rsidP="00DE3B9A">
      <w:pPr>
        <w:suppressAutoHyphens/>
        <w:kinsoku w:val="0"/>
        <w:overflowPunct w:val="0"/>
        <w:autoSpaceDE w:val="0"/>
        <w:adjustRightInd w:val="0"/>
        <w:snapToGrid w:val="0"/>
        <w:spacing w:beforeLines="50" w:before="120" w:after="72" w:line="560" w:lineRule="exact"/>
        <w:ind w:firstLine="488"/>
        <w:jc w:val="both"/>
        <w:rPr>
          <w:rFonts w:ascii="標楷體" w:eastAsia="標楷體" w:hAnsi="標楷體"/>
          <w:spacing w:val="2"/>
        </w:rPr>
      </w:pPr>
      <w:r w:rsidRPr="001C5F62">
        <w:rPr>
          <w:rFonts w:ascii="標楷體" w:eastAsia="標楷體" w:hAnsi="標楷體" w:hint="eastAsia"/>
          <w:spacing w:val="2"/>
        </w:rPr>
        <w:t>衛生局主管僅宜蘭縣醫療作業基金1個單位。茲將113年度決算審核結果說明如次：</w:t>
      </w:r>
    </w:p>
    <w:p w14:paraId="005F9007" w14:textId="77777777" w:rsidR="00A06E16" w:rsidRPr="001C5F62" w:rsidRDefault="00A06E16" w:rsidP="00A06E16">
      <w:pPr>
        <w:kinsoku w:val="0"/>
        <w:overflowPunct w:val="0"/>
        <w:autoSpaceDE w:val="0"/>
        <w:spacing w:afterLines="50" w:after="120" w:line="500" w:lineRule="exact"/>
        <w:ind w:firstLine="569"/>
        <w:rPr>
          <w:rFonts w:ascii="標楷體" w:eastAsia="標楷體" w:hAnsi="標楷體"/>
          <w:spacing w:val="2"/>
          <w:sz w:val="28"/>
        </w:rPr>
      </w:pPr>
      <w:r w:rsidRPr="001C5F62">
        <w:rPr>
          <w:rFonts w:ascii="標楷體" w:eastAsia="標楷體" w:hAnsi="標楷體" w:hint="eastAsia"/>
          <w:b/>
          <w:bCs/>
          <w:spacing w:val="2"/>
          <w:sz w:val="28"/>
        </w:rPr>
        <w:t xml:space="preserve">（一）　</w:t>
      </w:r>
      <w:r w:rsidRPr="001C5F62">
        <w:rPr>
          <w:rFonts w:ascii="標楷體" w:eastAsia="標楷體" w:hAnsi="標楷體" w:hint="eastAsia"/>
          <w:b/>
          <w:spacing w:val="2"/>
          <w:sz w:val="28"/>
          <w:szCs w:val="24"/>
        </w:rPr>
        <w:t>計畫</w:t>
      </w:r>
      <w:r w:rsidRPr="001C5F62">
        <w:rPr>
          <w:rFonts w:ascii="標楷體" w:eastAsia="標楷體" w:hAnsi="標楷體" w:hint="eastAsia"/>
          <w:b/>
          <w:bCs/>
          <w:spacing w:val="2"/>
          <w:sz w:val="28"/>
          <w:szCs w:val="24"/>
        </w:rPr>
        <w:t>實施之查核</w:t>
      </w:r>
    </w:p>
    <w:p w14:paraId="6D25059A" w14:textId="77777777" w:rsidR="00A06E16" w:rsidRPr="001C5F62" w:rsidRDefault="00A06E16" w:rsidP="00DE3B9A">
      <w:pPr>
        <w:suppressAutoHyphens/>
        <w:kinsoku w:val="0"/>
        <w:overflowPunct w:val="0"/>
        <w:autoSpaceDE w:val="0"/>
        <w:adjustRightInd w:val="0"/>
        <w:snapToGrid w:val="0"/>
        <w:spacing w:beforeLines="30" w:before="72" w:after="72" w:line="560" w:lineRule="exact"/>
        <w:ind w:firstLine="493"/>
        <w:jc w:val="both"/>
        <w:rPr>
          <w:rFonts w:ascii="標楷體" w:eastAsia="標楷體" w:hAnsi="標楷體"/>
          <w:spacing w:val="2"/>
        </w:rPr>
      </w:pPr>
      <w:r w:rsidRPr="001C5F62">
        <w:rPr>
          <w:rFonts w:ascii="標楷體" w:eastAsia="標楷體" w:hAnsi="標楷體" w:hint="eastAsia"/>
          <w:spacing w:val="4"/>
        </w:rPr>
        <w:t>營運計畫有</w:t>
      </w:r>
      <w:r w:rsidRPr="001C5F62">
        <w:rPr>
          <w:rFonts w:ascii="標楷體" w:eastAsia="標楷體" w:hAnsi="標楷體" w:hint="eastAsia"/>
          <w:spacing w:val="4"/>
          <w:szCs w:val="24"/>
        </w:rPr>
        <w:t>門診醫療及長（日）照服務業務2項，實施結果，實際數均較原預計增加，</w:t>
      </w:r>
      <w:r w:rsidRPr="001C5F62">
        <w:rPr>
          <w:rFonts w:ascii="標楷體" w:eastAsia="標楷體" w:hAnsi="標楷體" w:hint="eastAsia"/>
          <w:spacing w:val="4"/>
          <w:szCs w:val="24"/>
        </w:rPr>
        <w:lastRenderedPageBreak/>
        <w:t>主要係</w:t>
      </w:r>
      <w:r w:rsidRPr="001C5F62">
        <w:rPr>
          <w:rFonts w:ascii="標楷體" w:eastAsia="標楷體" w:hAnsi="標楷體" w:hint="eastAsia"/>
          <w:spacing w:val="4"/>
        </w:rPr>
        <w:t>疫苗預防注射、成人健檢及門診人次、民眾申請長</w:t>
      </w:r>
      <w:r w:rsidRPr="001C5F62">
        <w:rPr>
          <w:rFonts w:ascii="標楷體" w:eastAsia="標楷體" w:hAnsi="標楷體" w:hint="eastAsia"/>
          <w:spacing w:val="4"/>
          <w:szCs w:val="24"/>
        </w:rPr>
        <w:t>（日）</w:t>
      </w:r>
      <w:r w:rsidRPr="001C5F62">
        <w:rPr>
          <w:rFonts w:ascii="標楷體" w:eastAsia="標楷體" w:hAnsi="標楷體" w:hint="eastAsia"/>
          <w:spacing w:val="4"/>
        </w:rPr>
        <w:t>照及交通接送服務等均較預計增加所致。</w:t>
      </w:r>
    </w:p>
    <w:p w14:paraId="4054D377" w14:textId="77777777" w:rsidR="00A06E16" w:rsidRPr="001C5F62" w:rsidRDefault="00A06E16" w:rsidP="00A06E16">
      <w:pPr>
        <w:kinsoku w:val="0"/>
        <w:overflowPunct w:val="0"/>
        <w:autoSpaceDE w:val="0"/>
        <w:spacing w:afterLines="50" w:after="120" w:line="500" w:lineRule="exact"/>
        <w:ind w:firstLine="561"/>
        <w:rPr>
          <w:rFonts w:ascii="標楷體" w:eastAsia="標楷體" w:hAnsi="標楷體"/>
          <w:b/>
          <w:sz w:val="28"/>
          <w:szCs w:val="24"/>
        </w:rPr>
      </w:pPr>
      <w:r w:rsidRPr="001C5F62">
        <w:rPr>
          <w:rFonts w:ascii="標楷體" w:eastAsia="標楷體" w:hAnsi="標楷體" w:hint="eastAsia"/>
          <w:b/>
          <w:sz w:val="28"/>
          <w:szCs w:val="24"/>
        </w:rPr>
        <w:t>（二）　餘絀之審定</w:t>
      </w:r>
    </w:p>
    <w:p w14:paraId="11416176" w14:textId="77777777" w:rsidR="00A06E16" w:rsidRPr="001C5F62" w:rsidRDefault="00A06E16" w:rsidP="00DE3B9A">
      <w:pPr>
        <w:overflowPunct w:val="0"/>
        <w:adjustRightInd w:val="0"/>
        <w:snapToGrid w:val="0"/>
        <w:spacing w:beforeLines="30" w:before="72" w:after="72" w:line="560" w:lineRule="exact"/>
        <w:ind w:firstLine="488"/>
        <w:jc w:val="both"/>
        <w:textAlignment w:val="baseline"/>
        <w:rPr>
          <w:rFonts w:ascii="標楷體" w:eastAsia="標楷體" w:hAnsi="標楷體"/>
          <w:spacing w:val="2"/>
        </w:rPr>
      </w:pPr>
      <w:r w:rsidRPr="001C5F62">
        <w:rPr>
          <w:rFonts w:ascii="標楷體" w:eastAsia="標楷體" w:hAnsi="標楷體" w:hint="eastAsia"/>
          <w:bCs/>
          <w:noProof/>
          <w:spacing w:val="2"/>
          <w:szCs w:val="24"/>
        </w:rPr>
        <w:t>決算</w:t>
      </w:r>
      <w:r w:rsidRPr="001C5F62">
        <w:rPr>
          <w:rFonts w:ascii="標楷體" w:eastAsia="標楷體" w:hAnsi="標楷體" w:hint="eastAsia"/>
          <w:spacing w:val="2"/>
        </w:rPr>
        <w:t>審核結果，</w:t>
      </w:r>
      <w:r w:rsidRPr="001C5F62">
        <w:rPr>
          <w:rFonts w:ascii="標楷體" w:eastAsia="標楷體" w:hAnsi="標楷體" w:hint="eastAsia"/>
          <w:szCs w:val="24"/>
        </w:rPr>
        <w:t>審定本期賸餘1,</w:t>
      </w:r>
      <w:r w:rsidRPr="001C5F62">
        <w:rPr>
          <w:rFonts w:ascii="標楷體" w:eastAsia="標楷體" w:hAnsi="標楷體"/>
          <w:szCs w:val="24"/>
        </w:rPr>
        <w:t>634</w:t>
      </w:r>
      <w:r w:rsidRPr="001C5F62">
        <w:rPr>
          <w:rFonts w:ascii="標楷體" w:eastAsia="標楷體" w:hAnsi="標楷體" w:hint="eastAsia"/>
          <w:szCs w:val="24"/>
        </w:rPr>
        <w:t>萬餘元，較預算賸餘1</w:t>
      </w:r>
      <w:r w:rsidRPr="001C5F62">
        <w:rPr>
          <w:rFonts w:ascii="標楷體" w:eastAsia="標楷體" w:hAnsi="標楷體"/>
          <w:szCs w:val="24"/>
        </w:rPr>
        <w:t>,060</w:t>
      </w:r>
      <w:r w:rsidRPr="001C5F62">
        <w:rPr>
          <w:rFonts w:ascii="標楷體" w:eastAsia="標楷體" w:hAnsi="標楷體" w:hint="eastAsia"/>
          <w:szCs w:val="24"/>
        </w:rPr>
        <w:t>萬餘元，增加5</w:t>
      </w:r>
      <w:r w:rsidRPr="001C5F62">
        <w:rPr>
          <w:rFonts w:ascii="標楷體" w:eastAsia="標楷體" w:hAnsi="標楷體"/>
          <w:szCs w:val="24"/>
        </w:rPr>
        <w:t>74</w:t>
      </w:r>
      <w:r w:rsidRPr="001C5F62">
        <w:rPr>
          <w:rFonts w:ascii="標楷體" w:eastAsia="標楷體" w:hAnsi="標楷體" w:hint="eastAsia"/>
          <w:szCs w:val="24"/>
        </w:rPr>
        <w:t>萬餘元，約</w:t>
      </w:r>
      <w:r w:rsidRPr="001C5F62">
        <w:rPr>
          <w:rFonts w:ascii="標楷體" w:eastAsia="標楷體" w:hAnsi="標楷體"/>
          <w:szCs w:val="24"/>
        </w:rPr>
        <w:t>54.16</w:t>
      </w:r>
      <w:r w:rsidRPr="001C5F62">
        <w:rPr>
          <w:rFonts w:ascii="標楷體" w:eastAsia="標楷體" w:hAnsi="標楷體" w:hint="eastAsia"/>
          <w:szCs w:val="24"/>
        </w:rPr>
        <w:t>％，主要係實際進用人員較少，服務及門診醫療成本減少所致。</w:t>
      </w:r>
    </w:p>
    <w:p w14:paraId="1444AE8E" w14:textId="77777777" w:rsidR="00A06E16" w:rsidRPr="001C5F62" w:rsidRDefault="00A06E16" w:rsidP="00A06E16">
      <w:pPr>
        <w:kinsoku w:val="0"/>
        <w:overflowPunct w:val="0"/>
        <w:autoSpaceDE w:val="0"/>
        <w:spacing w:beforeLines="100" w:before="240" w:afterLines="20" w:after="48" w:line="480" w:lineRule="exact"/>
        <w:ind w:firstLineChars="100" w:firstLine="324"/>
        <w:rPr>
          <w:rFonts w:eastAsia="標楷體"/>
          <w:spacing w:val="2"/>
        </w:rPr>
      </w:pPr>
      <w:r w:rsidRPr="001C5F62">
        <w:rPr>
          <w:rFonts w:ascii="標楷體" w:eastAsia="標楷體" w:hAnsi="標楷體" w:hint="eastAsia"/>
          <w:b/>
          <w:spacing w:val="2"/>
          <w:sz w:val="32"/>
          <w:szCs w:val="24"/>
        </w:rPr>
        <w:t>三、重要審核意見</w:t>
      </w:r>
    </w:p>
    <w:p w14:paraId="29E94A64" w14:textId="77777777" w:rsidR="00A06E16" w:rsidRPr="001C5F62" w:rsidRDefault="00A06E16" w:rsidP="00DE3B9A">
      <w:pPr>
        <w:kinsoku w:val="0"/>
        <w:overflowPunct w:val="0"/>
        <w:autoSpaceDE w:val="0"/>
        <w:adjustRightInd w:val="0"/>
        <w:snapToGrid w:val="0"/>
        <w:spacing w:beforeLines="50" w:before="120" w:afterLines="50" w:after="120" w:line="560" w:lineRule="atLeast"/>
        <w:ind w:firstLine="567"/>
        <w:jc w:val="both"/>
        <w:rPr>
          <w:rFonts w:ascii="新細明體-ExtB" w:eastAsia="新細明體-ExtB" w:hAnsi="新細明體-ExtB" w:cs="新細明體-ExtB"/>
          <w:b/>
          <w:bCs/>
          <w:spacing w:val="2"/>
          <w:sz w:val="28"/>
          <w:szCs w:val="28"/>
        </w:rPr>
      </w:pPr>
      <w:r w:rsidRPr="001C5F62">
        <w:rPr>
          <w:rFonts w:ascii="標楷體" w:eastAsia="標楷體" w:hAnsi="標楷體" w:cs="新細明體" w:hint="eastAsia"/>
          <w:b/>
          <w:bCs/>
          <w:spacing w:val="2"/>
          <w:sz w:val="28"/>
          <w:szCs w:val="28"/>
        </w:rPr>
        <w:t>（一）</w:t>
      </w:r>
      <w:r w:rsidRPr="001C5F62">
        <w:rPr>
          <w:rFonts w:ascii="標楷體" w:eastAsia="標楷體" w:hAnsi="標楷體" w:hint="eastAsia"/>
          <w:b/>
          <w:bCs/>
          <w:spacing w:val="2"/>
          <w:sz w:val="28"/>
          <w:szCs w:val="28"/>
        </w:rPr>
        <w:t xml:space="preserve">　為增進孕產婦健康照護，推動高風險孕產婦</w:t>
      </w:r>
      <w:r w:rsidRPr="001C5F62">
        <w:rPr>
          <w:rFonts w:ascii="標楷體" w:eastAsia="標楷體" w:hAnsi="標楷體" w:hint="eastAsia"/>
          <w:b/>
          <w:noProof/>
          <w:spacing w:val="2"/>
        </w:rPr>
        <w:t>（</w:t>
      </w:r>
      <w:r w:rsidRPr="001C5F62">
        <w:rPr>
          <w:rFonts w:ascii="標楷體" w:eastAsia="標楷體" w:hAnsi="標楷體" w:hint="eastAsia"/>
          <w:b/>
          <w:bCs/>
          <w:spacing w:val="2"/>
          <w:sz w:val="28"/>
          <w:szCs w:val="28"/>
        </w:rPr>
        <w:t>兒</w:t>
      </w:r>
      <w:r w:rsidRPr="001C5F62">
        <w:rPr>
          <w:rFonts w:ascii="標楷體" w:eastAsia="標楷體" w:hAnsi="標楷體" w:hint="eastAsia"/>
          <w:b/>
          <w:noProof/>
          <w:spacing w:val="2"/>
        </w:rPr>
        <w:t>）</w:t>
      </w:r>
      <w:r w:rsidRPr="001C5F62">
        <w:rPr>
          <w:rFonts w:ascii="標楷體" w:eastAsia="標楷體" w:hAnsi="標楷體" w:hint="eastAsia"/>
          <w:b/>
          <w:bCs/>
          <w:spacing w:val="2"/>
          <w:sz w:val="28"/>
          <w:szCs w:val="28"/>
        </w:rPr>
        <w:t>關懷計畫，惟第1次兒童預防保健完成率未達成目標值，且全程未作產檢個案拒絕率高於目標值</w:t>
      </w:r>
      <w:r w:rsidRPr="001C5F62">
        <w:rPr>
          <w:rFonts w:ascii="標楷體" w:eastAsia="標楷體" w:hAnsi="標楷體" w:hint="eastAsia"/>
          <w:b/>
          <w:bCs/>
          <w:spacing w:val="-2"/>
          <w:sz w:val="28"/>
          <w:szCs w:val="28"/>
        </w:rPr>
        <w:t>，允待研議提升完成率並降低拒絕率，以增進兒童健康照護及新生兒照護品質。</w:t>
      </w:r>
    </w:p>
    <w:p w14:paraId="75D798C5" w14:textId="77777777" w:rsidR="00A06E16" w:rsidRPr="001C5F62" w:rsidRDefault="00A06E16" w:rsidP="00DE3B9A">
      <w:pPr>
        <w:pStyle w:val="Web"/>
        <w:overflowPunct w:val="0"/>
        <w:adjustRightInd w:val="0"/>
        <w:snapToGrid w:val="0"/>
        <w:spacing w:beforeLines="50" w:before="120" w:beforeAutospacing="0" w:afterLines="50" w:after="120" w:afterAutospacing="0" w:line="560" w:lineRule="atLeast"/>
        <w:ind w:firstLine="488"/>
        <w:jc w:val="both"/>
        <w:rPr>
          <w:rFonts w:ascii="標楷體" w:eastAsia="標楷體" w:hAnsi="標楷體"/>
          <w:noProof/>
          <w:spacing w:val="2"/>
        </w:rPr>
      </w:pPr>
      <w:r w:rsidRPr="001C5F62">
        <w:rPr>
          <w:rFonts w:ascii="標楷體" w:eastAsia="標楷體" w:hAnsi="標楷體" w:hint="eastAsia"/>
          <w:noProof/>
          <w:spacing w:val="2"/>
        </w:rPr>
        <w:t>衛生福利部國民健康署（下稱國健署）為增進孕產婦健康照護，自106年起補助地方政府衛生局結合轄區醫療院所，共同推動周產期高風險孕產婦（兒）追蹤關懷計畫（下稱高風險孕產婦關懷計畫），針對具健康、社會經濟風險因子之高風險孕產婦（兒），提供孕期至產後6周或6個月之衛教諮詢、關懷追蹤及資源轉介等服務，以提升高風險懷孕婦女接受產檢的利用率及母嬰健康。113年度核定補助衛生局辦理高風險孕產婦關懷計畫經費160萬元，執行結果，執行數157萬餘元，執行率98.40％。經查計畫執行情形，核有：</w:t>
      </w:r>
    </w:p>
    <w:p w14:paraId="6B0CB17A" w14:textId="77777777" w:rsidR="00A06E16" w:rsidRPr="001C5F62" w:rsidRDefault="00A06E16" w:rsidP="008244BA">
      <w:pPr>
        <w:pStyle w:val="Web"/>
        <w:overflowPunct w:val="0"/>
        <w:adjustRightInd w:val="0"/>
        <w:snapToGrid w:val="0"/>
        <w:spacing w:beforeLines="30" w:before="72" w:beforeAutospacing="0" w:after="72" w:afterAutospacing="0" w:line="500" w:lineRule="atLeast"/>
        <w:ind w:firstLineChars="250" w:firstLine="601"/>
        <w:jc w:val="both"/>
        <w:rPr>
          <w:rFonts w:ascii="標楷體" w:eastAsia="標楷體" w:hAnsi="標楷體"/>
          <w:noProof/>
          <w:spacing w:val="2"/>
        </w:rPr>
      </w:pPr>
      <w:r w:rsidRPr="001C5F62">
        <w:rPr>
          <w:rFonts w:ascii="標楷體" w:eastAsia="標楷體" w:hAnsi="標楷體" w:hint="eastAsia"/>
          <w:b/>
          <w:noProof/>
          <w:spacing w:val="2"/>
        </w:rPr>
        <mc:AlternateContent>
          <mc:Choice Requires="wps">
            <w:drawing>
              <wp:anchor distT="0" distB="0" distL="114300" distR="114300" simplePos="0" relativeHeight="251673600" behindDoc="1" locked="0" layoutInCell="1" allowOverlap="1" wp14:anchorId="3624699D" wp14:editId="616A6339">
                <wp:simplePos x="0" y="0"/>
                <wp:positionH relativeFrom="column">
                  <wp:posOffset>2233768</wp:posOffset>
                </wp:positionH>
                <wp:positionV relativeFrom="paragraph">
                  <wp:posOffset>1391920</wp:posOffset>
                </wp:positionV>
                <wp:extent cx="4161155" cy="1447800"/>
                <wp:effectExtent l="0" t="0" r="0" b="0"/>
                <wp:wrapTight wrapText="bothSides">
                  <wp:wrapPolygon edited="0">
                    <wp:start x="0" y="0"/>
                    <wp:lineTo x="0" y="21316"/>
                    <wp:lineTo x="21458" y="21316"/>
                    <wp:lineTo x="21458" y="0"/>
                    <wp:lineTo x="0" y="0"/>
                  </wp:wrapPolygon>
                </wp:wrapTight>
                <wp:docPr id="237" name="文字方塊 237"/>
                <wp:cNvGraphicFramePr/>
                <a:graphic xmlns:a="http://schemas.openxmlformats.org/drawingml/2006/main">
                  <a:graphicData uri="http://schemas.microsoft.com/office/word/2010/wordprocessingShape">
                    <wps:wsp>
                      <wps:cNvSpPr txBox="1"/>
                      <wps:spPr>
                        <a:xfrm>
                          <a:off x="0" y="0"/>
                          <a:ext cx="4161155" cy="1447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E30385" w14:textId="77777777" w:rsidR="0097161F" w:rsidRDefault="0097161F" w:rsidP="00A06E16">
                            <w:pPr>
                              <w:adjustRightInd w:val="0"/>
                              <w:snapToGrid w:val="0"/>
                              <w:ind w:leftChars="-59" w:hangingChars="59" w:hanging="142"/>
                              <w:jc w:val="center"/>
                            </w:pPr>
                            <w:r>
                              <w:rPr>
                                <w:rFonts w:ascii="標楷體" w:eastAsia="標楷體" w:hAnsi="標楷體" w:hint="eastAsia"/>
                                <w:b/>
                              </w:rPr>
                              <w:t>表</w:t>
                            </w:r>
                            <w:r>
                              <w:rPr>
                                <w:rFonts w:ascii="標楷體" w:eastAsia="標楷體" w:hAnsi="標楷體" w:hint="eastAsia"/>
                                <w:b/>
                                <w:noProof/>
                                <w:spacing w:val="2"/>
                              </w:rPr>
                              <w:t>1</w:t>
                            </w:r>
                            <w:r>
                              <w:rPr>
                                <w:rFonts w:ascii="標楷體" w:eastAsia="標楷體" w:hAnsi="標楷體" w:hint="eastAsia"/>
                                <w:noProof/>
                                <w:spacing w:val="2"/>
                              </w:rPr>
                              <w:t xml:space="preserve">  </w:t>
                            </w:r>
                            <w:r w:rsidRPr="00552364">
                              <w:rPr>
                                <w:rFonts w:ascii="標楷體" w:eastAsia="標楷體" w:hAnsi="標楷體" w:hint="eastAsia"/>
                                <w:b/>
                              </w:rPr>
                              <w:t>合作醫療院所第1次兒童預防保健完成率實際值</w:t>
                            </w:r>
                          </w:p>
                          <w:p w14:paraId="650AB365" w14:textId="77777777" w:rsidR="0097161F" w:rsidRPr="00191C41" w:rsidRDefault="0097161F" w:rsidP="00A06E16">
                            <w:pPr>
                              <w:adjustRightInd w:val="0"/>
                              <w:snapToGrid w:val="0"/>
                              <w:ind w:rightChars="5" w:right="12" w:firstLine="400"/>
                              <w:jc w:val="right"/>
                              <w:rPr>
                                <w:sz w:val="20"/>
                              </w:rPr>
                            </w:pPr>
                            <w:r w:rsidRPr="00191C41">
                              <w:rPr>
                                <w:rFonts w:ascii="標楷體" w:eastAsia="標楷體" w:hAnsi="標楷體" w:cstheme="minorBidi" w:hint="eastAsia"/>
                                <w:kern w:val="0"/>
                                <w:sz w:val="20"/>
                              </w:rPr>
                              <w:t>單位：％</w:t>
                            </w:r>
                          </w:p>
                          <w:tbl>
                            <w:tblPr>
                              <w:tblW w:w="6345" w:type="dxa"/>
                              <w:tblLook w:val="04A0" w:firstRow="1" w:lastRow="0" w:firstColumn="1" w:lastColumn="0" w:noHBand="0" w:noVBand="1"/>
                            </w:tblPr>
                            <w:tblGrid>
                              <w:gridCol w:w="1417"/>
                              <w:gridCol w:w="985"/>
                              <w:gridCol w:w="986"/>
                              <w:gridCol w:w="985"/>
                              <w:gridCol w:w="986"/>
                              <w:gridCol w:w="986"/>
                            </w:tblGrid>
                            <w:tr w:rsidR="0097161F" w:rsidRPr="00552364" w14:paraId="083A9592" w14:textId="77777777" w:rsidTr="00A06E16">
                              <w:trPr>
                                <w:tblHeader/>
                              </w:trPr>
                              <w:tc>
                                <w:tcPr>
                                  <w:tcW w:w="1417" w:type="dxa"/>
                                  <w:tcBorders>
                                    <w:top w:val="single" w:sz="4" w:space="0" w:color="auto"/>
                                    <w:left w:val="single" w:sz="4" w:space="0" w:color="auto"/>
                                    <w:bottom w:val="single" w:sz="4" w:space="0" w:color="auto"/>
                                    <w:right w:val="single" w:sz="4" w:space="0" w:color="auto"/>
                                    <w:tl2br w:val="single" w:sz="4" w:space="0" w:color="auto"/>
                                  </w:tcBorders>
                                </w:tcPr>
                                <w:p w14:paraId="66911EBA" w14:textId="77777777" w:rsidR="0097161F" w:rsidRPr="00552364" w:rsidRDefault="0097161F" w:rsidP="00A06E16">
                                  <w:pPr>
                                    <w:adjustRightInd w:val="0"/>
                                    <w:snapToGrid w:val="0"/>
                                    <w:ind w:rightChars="-12" w:right="-29" w:firstLine="304"/>
                                    <w:jc w:val="right"/>
                                    <w:rPr>
                                      <w:rFonts w:ascii="標楷體" w:eastAsia="標楷體" w:hAnsi="標楷體"/>
                                      <w:spacing w:val="-24"/>
                                      <w:sz w:val="20"/>
                                    </w:rPr>
                                  </w:pPr>
                                  <w:r w:rsidRPr="00552364">
                                    <w:rPr>
                                      <w:rFonts w:ascii="標楷體" w:eastAsia="標楷體" w:hAnsi="標楷體" w:hint="eastAsia"/>
                                      <w:spacing w:val="-24"/>
                                      <w:sz w:val="20"/>
                                    </w:rPr>
                                    <w:t>醫療院所名稱</w:t>
                                  </w:r>
                                </w:p>
                                <w:p w14:paraId="6854BB21" w14:textId="77777777" w:rsidR="0097161F" w:rsidRDefault="0097161F" w:rsidP="00A06E16">
                                  <w:pPr>
                                    <w:adjustRightInd w:val="0"/>
                                    <w:snapToGrid w:val="0"/>
                                    <w:ind w:leftChars="-29" w:left="-12" w:hangingChars="29" w:hanging="58"/>
                                    <w:jc w:val="right"/>
                                    <w:rPr>
                                      <w:rFonts w:ascii="標楷體" w:eastAsia="標楷體" w:hAnsi="標楷體" w:cs="新細明體-ExtB"/>
                                      <w:sz w:val="20"/>
                                    </w:rPr>
                                  </w:pPr>
                                </w:p>
                                <w:p w14:paraId="159BE0F8" w14:textId="77777777" w:rsidR="0097161F" w:rsidRPr="00552364" w:rsidRDefault="0097161F" w:rsidP="00A06E16">
                                  <w:pPr>
                                    <w:adjustRightInd w:val="0"/>
                                    <w:snapToGrid w:val="0"/>
                                    <w:ind w:leftChars="-29" w:left="-12" w:right="800" w:hangingChars="29" w:hanging="58"/>
                                    <w:jc w:val="right"/>
                                    <w:rPr>
                                      <w:rFonts w:ascii="標楷體" w:eastAsia="標楷體" w:hAnsi="標楷體" w:cs="新細明體-ExtB"/>
                                      <w:sz w:val="20"/>
                                    </w:rPr>
                                  </w:pPr>
                                  <w:r w:rsidRPr="00552364">
                                    <w:rPr>
                                      <w:rFonts w:ascii="標楷體" w:eastAsia="標楷體" w:hAnsi="標楷體" w:cs="新細明體-ExtB"/>
                                      <w:sz w:val="20"/>
                                    </w:rPr>
                                    <w:t>年度</w:t>
                                  </w:r>
                                </w:p>
                              </w:tc>
                              <w:tc>
                                <w:tcPr>
                                  <w:tcW w:w="985" w:type="dxa"/>
                                  <w:tcBorders>
                                    <w:top w:val="single" w:sz="4" w:space="0" w:color="auto"/>
                                    <w:left w:val="single" w:sz="4" w:space="0" w:color="auto"/>
                                    <w:bottom w:val="single" w:sz="4" w:space="0" w:color="auto"/>
                                    <w:right w:val="single" w:sz="4" w:space="0" w:color="auto"/>
                                  </w:tcBorders>
                                  <w:vAlign w:val="center"/>
                                </w:tcPr>
                                <w:p w14:paraId="181246DD"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sz w:val="20"/>
                                    </w:rPr>
                                  </w:pPr>
                                  <w:r w:rsidRPr="00552364">
                                    <w:rPr>
                                      <w:rFonts w:ascii="標楷體" w:eastAsia="標楷體" w:hAnsi="標楷體" w:hint="eastAsia"/>
                                      <w:sz w:val="20"/>
                                    </w:rPr>
                                    <w:t>陽大醫院</w:t>
                                  </w:r>
                                </w:p>
                              </w:tc>
                              <w:tc>
                                <w:tcPr>
                                  <w:tcW w:w="986" w:type="dxa"/>
                                  <w:tcBorders>
                                    <w:top w:val="single" w:sz="4" w:space="0" w:color="auto"/>
                                    <w:left w:val="single" w:sz="4" w:space="0" w:color="auto"/>
                                    <w:bottom w:val="single" w:sz="4" w:space="0" w:color="auto"/>
                                    <w:right w:val="single" w:sz="4" w:space="0" w:color="auto"/>
                                  </w:tcBorders>
                                  <w:vAlign w:val="center"/>
                                </w:tcPr>
                                <w:p w14:paraId="10354BAE"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sz w:val="20"/>
                                    </w:rPr>
                                  </w:pPr>
                                  <w:r w:rsidRPr="00552364">
                                    <w:rPr>
                                      <w:rFonts w:ascii="標楷體" w:eastAsia="標楷體" w:hAnsi="標楷體" w:hint="eastAsia"/>
                                      <w:sz w:val="20"/>
                                    </w:rPr>
                                    <w:t>博愛醫院</w:t>
                                  </w:r>
                                </w:p>
                              </w:tc>
                              <w:tc>
                                <w:tcPr>
                                  <w:tcW w:w="985" w:type="dxa"/>
                                  <w:tcBorders>
                                    <w:top w:val="single" w:sz="4" w:space="0" w:color="auto"/>
                                    <w:left w:val="single" w:sz="4" w:space="0" w:color="auto"/>
                                    <w:bottom w:val="single" w:sz="4" w:space="0" w:color="auto"/>
                                    <w:right w:val="single" w:sz="4" w:space="0" w:color="auto"/>
                                  </w:tcBorders>
                                  <w:vAlign w:val="center"/>
                                </w:tcPr>
                                <w:p w14:paraId="67A4F8F2"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cs="新細明體-ExtB"/>
                                      <w:sz w:val="20"/>
                                    </w:rPr>
                                  </w:pPr>
                                  <w:r w:rsidRPr="00552364">
                                    <w:rPr>
                                      <w:rFonts w:ascii="標楷體" w:eastAsia="標楷體" w:hAnsi="標楷體" w:hint="eastAsia"/>
                                      <w:sz w:val="20"/>
                                    </w:rPr>
                                    <w:t>聖母醫院</w:t>
                                  </w:r>
                                </w:p>
                              </w:tc>
                              <w:tc>
                                <w:tcPr>
                                  <w:tcW w:w="986" w:type="dxa"/>
                                  <w:tcBorders>
                                    <w:top w:val="single" w:sz="4" w:space="0" w:color="auto"/>
                                    <w:left w:val="single" w:sz="4" w:space="0" w:color="auto"/>
                                    <w:bottom w:val="single" w:sz="4" w:space="0" w:color="auto"/>
                                    <w:right w:val="single" w:sz="4" w:space="0" w:color="auto"/>
                                  </w:tcBorders>
                                  <w:vAlign w:val="center"/>
                                </w:tcPr>
                                <w:p w14:paraId="3EEF5898"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sz w:val="20"/>
                                    </w:rPr>
                                  </w:pPr>
                                  <w:r w:rsidRPr="00552364">
                                    <w:rPr>
                                      <w:rFonts w:ascii="標楷體" w:eastAsia="標楷體" w:hAnsi="標楷體" w:hint="eastAsia"/>
                                      <w:sz w:val="20"/>
                                    </w:rPr>
                                    <w:t>東興婦產科診所</w:t>
                                  </w:r>
                                </w:p>
                              </w:tc>
                              <w:tc>
                                <w:tcPr>
                                  <w:tcW w:w="986" w:type="dxa"/>
                                  <w:tcBorders>
                                    <w:top w:val="single" w:sz="4" w:space="0" w:color="auto"/>
                                    <w:left w:val="single" w:sz="4" w:space="0" w:color="auto"/>
                                    <w:bottom w:val="single" w:sz="4" w:space="0" w:color="auto"/>
                                    <w:right w:val="single" w:sz="4" w:space="0" w:color="auto"/>
                                  </w:tcBorders>
                                  <w:vAlign w:val="center"/>
                                </w:tcPr>
                                <w:p w14:paraId="7F26A2A5"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sz w:val="20"/>
                                    </w:rPr>
                                  </w:pPr>
                                  <w:r w:rsidRPr="00552364">
                                    <w:rPr>
                                      <w:rFonts w:ascii="標楷體" w:eastAsia="標楷體" w:hAnsi="標楷體" w:hint="eastAsia"/>
                                      <w:sz w:val="20"/>
                                    </w:rPr>
                                    <w:t>譚國勇婦</w:t>
                                  </w:r>
                                  <w:r w:rsidRPr="00552364">
                                    <w:rPr>
                                      <w:rFonts w:ascii="標楷體" w:eastAsia="標楷體" w:hAnsi="標楷體" w:hint="eastAsia"/>
                                      <w:spacing w:val="-4"/>
                                      <w:sz w:val="20"/>
                                    </w:rPr>
                                    <w:t>產科診所</w:t>
                                  </w:r>
                                </w:p>
                              </w:tc>
                            </w:tr>
                            <w:tr w:rsidR="0097161F" w:rsidRPr="00552364" w14:paraId="2595657E" w14:textId="77777777" w:rsidTr="00A06E16">
                              <w:tc>
                                <w:tcPr>
                                  <w:tcW w:w="1417" w:type="dxa"/>
                                  <w:tcBorders>
                                    <w:top w:val="single" w:sz="4" w:space="0" w:color="auto"/>
                                    <w:left w:val="single" w:sz="4" w:space="0" w:color="auto"/>
                                    <w:bottom w:val="single" w:sz="4" w:space="0" w:color="auto"/>
                                    <w:right w:val="single" w:sz="4" w:space="0" w:color="auto"/>
                                  </w:tcBorders>
                                  <w:vAlign w:val="center"/>
                                </w:tcPr>
                                <w:p w14:paraId="4A88BECE" w14:textId="77777777" w:rsidR="0097161F" w:rsidRPr="00552364" w:rsidRDefault="0097161F" w:rsidP="00A06E16">
                                  <w:pPr>
                                    <w:adjustRightInd w:val="0"/>
                                    <w:snapToGrid w:val="0"/>
                                    <w:jc w:val="center"/>
                                    <w:rPr>
                                      <w:rFonts w:ascii="標楷體" w:eastAsia="標楷體" w:hAnsi="標楷體" w:cs="新細明體-ExtB"/>
                                      <w:sz w:val="20"/>
                                    </w:rPr>
                                  </w:pPr>
                                  <w:r w:rsidRPr="00552364">
                                    <w:rPr>
                                      <w:rFonts w:ascii="標楷體" w:eastAsia="標楷體" w:hAnsi="標楷體" w:cs="新細明體-ExtB" w:hint="eastAsia"/>
                                      <w:sz w:val="20"/>
                                    </w:rPr>
                                    <w:t>113</w:t>
                                  </w:r>
                                </w:p>
                              </w:tc>
                              <w:tc>
                                <w:tcPr>
                                  <w:tcW w:w="985" w:type="dxa"/>
                                  <w:tcBorders>
                                    <w:top w:val="single" w:sz="4" w:space="0" w:color="auto"/>
                                    <w:left w:val="single" w:sz="4" w:space="0" w:color="auto"/>
                                    <w:bottom w:val="single" w:sz="4" w:space="0" w:color="auto"/>
                                    <w:right w:val="single" w:sz="4" w:space="0" w:color="auto"/>
                                  </w:tcBorders>
                                  <w:vAlign w:val="center"/>
                                </w:tcPr>
                                <w:p w14:paraId="7B0CCA96"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47.4</w:t>
                                  </w:r>
                                </w:p>
                              </w:tc>
                              <w:tc>
                                <w:tcPr>
                                  <w:tcW w:w="986" w:type="dxa"/>
                                  <w:tcBorders>
                                    <w:top w:val="single" w:sz="4" w:space="0" w:color="auto"/>
                                    <w:left w:val="single" w:sz="4" w:space="0" w:color="auto"/>
                                    <w:bottom w:val="single" w:sz="4" w:space="0" w:color="auto"/>
                                    <w:right w:val="single" w:sz="4" w:space="0" w:color="auto"/>
                                  </w:tcBorders>
                                  <w:vAlign w:val="center"/>
                                </w:tcPr>
                                <w:p w14:paraId="34C4CFF5"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18.4</w:t>
                                  </w:r>
                                </w:p>
                              </w:tc>
                              <w:tc>
                                <w:tcPr>
                                  <w:tcW w:w="985" w:type="dxa"/>
                                  <w:tcBorders>
                                    <w:top w:val="single" w:sz="4" w:space="0" w:color="auto"/>
                                    <w:left w:val="single" w:sz="4" w:space="0" w:color="auto"/>
                                    <w:bottom w:val="single" w:sz="4" w:space="0" w:color="auto"/>
                                    <w:right w:val="single" w:sz="4" w:space="0" w:color="auto"/>
                                  </w:tcBorders>
                                  <w:vAlign w:val="center"/>
                                </w:tcPr>
                                <w:p w14:paraId="7D6AC065"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28.6</w:t>
                                  </w:r>
                                </w:p>
                              </w:tc>
                              <w:tc>
                                <w:tcPr>
                                  <w:tcW w:w="986" w:type="dxa"/>
                                  <w:tcBorders>
                                    <w:top w:val="single" w:sz="4" w:space="0" w:color="auto"/>
                                    <w:left w:val="single" w:sz="4" w:space="0" w:color="auto"/>
                                    <w:bottom w:val="single" w:sz="4" w:space="0" w:color="auto"/>
                                    <w:right w:val="single" w:sz="4" w:space="0" w:color="auto"/>
                                  </w:tcBorders>
                                  <w:vAlign w:val="center"/>
                                </w:tcPr>
                                <w:p w14:paraId="0363CD18"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40.0</w:t>
                                  </w:r>
                                </w:p>
                              </w:tc>
                              <w:tc>
                                <w:tcPr>
                                  <w:tcW w:w="986" w:type="dxa"/>
                                  <w:tcBorders>
                                    <w:top w:val="single" w:sz="4" w:space="0" w:color="auto"/>
                                    <w:left w:val="single" w:sz="4" w:space="0" w:color="auto"/>
                                    <w:bottom w:val="single" w:sz="4" w:space="0" w:color="auto"/>
                                    <w:right w:val="single" w:sz="4" w:space="0" w:color="auto"/>
                                  </w:tcBorders>
                                  <w:vAlign w:val="center"/>
                                </w:tcPr>
                                <w:p w14:paraId="26BFC280"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29.4</w:t>
                                  </w:r>
                                </w:p>
                              </w:tc>
                            </w:tr>
                            <w:tr w:rsidR="0097161F" w:rsidRPr="00552364" w14:paraId="26E67BEE" w14:textId="77777777" w:rsidTr="00A06E16">
                              <w:tc>
                                <w:tcPr>
                                  <w:tcW w:w="1417" w:type="dxa"/>
                                  <w:tcBorders>
                                    <w:top w:val="single" w:sz="4" w:space="0" w:color="auto"/>
                                    <w:left w:val="single" w:sz="4" w:space="0" w:color="auto"/>
                                    <w:bottom w:val="single" w:sz="4" w:space="0" w:color="auto"/>
                                    <w:right w:val="single" w:sz="4" w:space="0" w:color="auto"/>
                                  </w:tcBorders>
                                  <w:vAlign w:val="center"/>
                                </w:tcPr>
                                <w:p w14:paraId="6F636711" w14:textId="77777777" w:rsidR="0097161F" w:rsidRPr="00552364" w:rsidRDefault="0097161F" w:rsidP="00A06E16">
                                  <w:pPr>
                                    <w:adjustRightInd w:val="0"/>
                                    <w:snapToGrid w:val="0"/>
                                    <w:jc w:val="center"/>
                                    <w:rPr>
                                      <w:rFonts w:ascii="標楷體" w:eastAsia="標楷體" w:hAnsi="標楷體" w:cs="新細明體-ExtB"/>
                                      <w:sz w:val="20"/>
                                    </w:rPr>
                                  </w:pPr>
                                  <w:r w:rsidRPr="00552364">
                                    <w:rPr>
                                      <w:rFonts w:ascii="標楷體" w:eastAsia="標楷體" w:hAnsi="標楷體" w:cs="新細明體-ExtB" w:hint="eastAsia"/>
                                      <w:sz w:val="20"/>
                                    </w:rPr>
                                    <w:t>112</w:t>
                                  </w:r>
                                </w:p>
                              </w:tc>
                              <w:tc>
                                <w:tcPr>
                                  <w:tcW w:w="985" w:type="dxa"/>
                                  <w:tcBorders>
                                    <w:top w:val="single" w:sz="4" w:space="0" w:color="auto"/>
                                    <w:left w:val="single" w:sz="4" w:space="0" w:color="auto"/>
                                    <w:bottom w:val="single" w:sz="4" w:space="0" w:color="auto"/>
                                    <w:right w:val="single" w:sz="4" w:space="0" w:color="auto"/>
                                  </w:tcBorders>
                                  <w:vAlign w:val="center"/>
                                </w:tcPr>
                                <w:p w14:paraId="5375DE47"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65.5</w:t>
                                  </w:r>
                                </w:p>
                              </w:tc>
                              <w:tc>
                                <w:tcPr>
                                  <w:tcW w:w="986" w:type="dxa"/>
                                  <w:tcBorders>
                                    <w:top w:val="single" w:sz="4" w:space="0" w:color="auto"/>
                                    <w:left w:val="single" w:sz="4" w:space="0" w:color="auto"/>
                                    <w:bottom w:val="single" w:sz="4" w:space="0" w:color="auto"/>
                                    <w:right w:val="single" w:sz="4" w:space="0" w:color="auto"/>
                                  </w:tcBorders>
                                  <w:vAlign w:val="center"/>
                                </w:tcPr>
                                <w:p w14:paraId="6BDD213B"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71.0</w:t>
                                  </w:r>
                                </w:p>
                              </w:tc>
                              <w:tc>
                                <w:tcPr>
                                  <w:tcW w:w="985" w:type="dxa"/>
                                  <w:tcBorders>
                                    <w:top w:val="single" w:sz="4" w:space="0" w:color="auto"/>
                                    <w:left w:val="single" w:sz="4" w:space="0" w:color="auto"/>
                                    <w:bottom w:val="single" w:sz="4" w:space="0" w:color="auto"/>
                                    <w:right w:val="single" w:sz="4" w:space="0" w:color="auto"/>
                                  </w:tcBorders>
                                  <w:vAlign w:val="center"/>
                                </w:tcPr>
                                <w:p w14:paraId="1D50D3AA"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70.2</w:t>
                                  </w:r>
                                </w:p>
                              </w:tc>
                              <w:tc>
                                <w:tcPr>
                                  <w:tcW w:w="986" w:type="dxa"/>
                                  <w:tcBorders>
                                    <w:top w:val="single" w:sz="4" w:space="0" w:color="auto"/>
                                    <w:left w:val="single" w:sz="4" w:space="0" w:color="auto"/>
                                    <w:bottom w:val="single" w:sz="4" w:space="0" w:color="auto"/>
                                    <w:right w:val="single" w:sz="4" w:space="0" w:color="auto"/>
                                  </w:tcBorders>
                                  <w:vAlign w:val="center"/>
                                </w:tcPr>
                                <w:p w14:paraId="40D4E4B8"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100.0</w:t>
                                  </w:r>
                                </w:p>
                              </w:tc>
                              <w:tc>
                                <w:tcPr>
                                  <w:tcW w:w="986" w:type="dxa"/>
                                  <w:tcBorders>
                                    <w:top w:val="single" w:sz="4" w:space="0" w:color="auto"/>
                                    <w:left w:val="single" w:sz="4" w:space="0" w:color="auto"/>
                                    <w:bottom w:val="single" w:sz="4" w:space="0" w:color="auto"/>
                                    <w:right w:val="single" w:sz="4" w:space="0" w:color="auto"/>
                                  </w:tcBorders>
                                  <w:vAlign w:val="center"/>
                                </w:tcPr>
                                <w:p w14:paraId="42573704"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100.0</w:t>
                                  </w:r>
                                </w:p>
                              </w:tc>
                            </w:tr>
                          </w:tbl>
                          <w:p w14:paraId="732D2D61" w14:textId="77777777" w:rsidR="0097161F" w:rsidRPr="00A25A8E" w:rsidRDefault="0097161F" w:rsidP="00A06E16">
                            <w:pPr>
                              <w:pStyle w:val="Web"/>
                              <w:overflowPunct w:val="0"/>
                              <w:adjustRightInd w:val="0"/>
                              <w:snapToGrid w:val="0"/>
                              <w:spacing w:before="0" w:beforeAutospacing="0" w:after="0" w:afterAutospacing="0"/>
                              <w:ind w:leftChars="-29" w:left="-2" w:hangingChars="38" w:hanging="68"/>
                            </w:pPr>
                            <w:r w:rsidRPr="00386864">
                              <w:rPr>
                                <w:rFonts w:ascii="標楷體" w:eastAsia="標楷體" w:hAnsi="標楷體" w:hint="eastAsia"/>
                                <w:sz w:val="18"/>
                              </w:rPr>
                              <w:t>資料來源：</w:t>
                            </w:r>
                            <w:r w:rsidRPr="00AC16F3">
                              <w:rPr>
                                <w:rFonts w:ascii="標楷體" w:eastAsia="標楷體" w:hAnsi="標楷體" w:hint="eastAsia"/>
                                <w:sz w:val="18"/>
                              </w:rPr>
                              <w:t>整理自</w:t>
                            </w:r>
                            <w:r>
                              <w:rPr>
                                <w:rFonts w:ascii="標楷體" w:eastAsia="標楷體" w:hAnsi="標楷體" w:hint="eastAsia"/>
                                <w:sz w:val="18"/>
                              </w:rPr>
                              <w:t>衛生</w:t>
                            </w:r>
                            <w:r w:rsidRPr="00AC16F3">
                              <w:rPr>
                                <w:rFonts w:ascii="標楷體" w:eastAsia="標楷體" w:hAnsi="標楷體" w:hint="eastAsia"/>
                                <w:sz w:val="18"/>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24699D" id="文字方塊 237" o:spid="_x0000_s1108" type="#_x0000_t202" style="position:absolute;left:0;text-align:left;margin-left:175.9pt;margin-top:109.6pt;width:327.65pt;height:114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" fillcolor="white [3201]" stroked="f" strokeweight=".5pt">
                <v:textbox>
                  <w:txbxContent>
                    <w:p w14:paraId="09E30385" w14:textId="77777777" w:rsidR="0097161F" w:rsidRDefault="0097161F" w:rsidP="00A06E16">
                      <w:pPr>
                        <w:adjustRightInd w:val="0"/>
                        <w:snapToGrid w:val="0"/>
                        <w:ind w:leftChars="-59" w:hangingChars="59" w:hanging="142"/>
                        <w:jc w:val="center"/>
                      </w:pPr>
                      <w:r>
                        <w:rPr>
                          <w:rFonts w:ascii="標楷體" w:eastAsia="標楷體" w:hAnsi="標楷體" w:hint="eastAsia"/>
                          <w:b/>
                        </w:rPr>
                        <w:t>表</w:t>
                      </w:r>
                      <w:r>
                        <w:rPr>
                          <w:rFonts w:ascii="標楷體" w:eastAsia="標楷體" w:hAnsi="標楷體" w:hint="eastAsia"/>
                          <w:b/>
                          <w:noProof/>
                          <w:spacing w:val="2"/>
                        </w:rPr>
                        <w:t>1</w:t>
                      </w:r>
                      <w:r>
                        <w:rPr>
                          <w:rFonts w:ascii="標楷體" w:eastAsia="標楷體" w:hAnsi="標楷體" w:hint="eastAsia"/>
                          <w:noProof/>
                          <w:spacing w:val="2"/>
                        </w:rPr>
                        <w:t xml:space="preserve">  </w:t>
                      </w:r>
                      <w:r w:rsidRPr="00552364">
                        <w:rPr>
                          <w:rFonts w:ascii="標楷體" w:eastAsia="標楷體" w:hAnsi="標楷體" w:hint="eastAsia"/>
                          <w:b/>
                        </w:rPr>
                        <w:t>合作醫療院所第1次兒童預防保健完成率實際值</w:t>
                      </w:r>
                    </w:p>
                    <w:p w14:paraId="650AB365" w14:textId="77777777" w:rsidR="0097161F" w:rsidRPr="00191C41" w:rsidRDefault="0097161F" w:rsidP="00A06E16">
                      <w:pPr>
                        <w:adjustRightInd w:val="0"/>
                        <w:snapToGrid w:val="0"/>
                        <w:ind w:rightChars="5" w:right="12" w:firstLine="400"/>
                        <w:jc w:val="right"/>
                        <w:rPr>
                          <w:sz w:val="20"/>
                        </w:rPr>
                      </w:pPr>
                      <w:r w:rsidRPr="00191C41">
                        <w:rPr>
                          <w:rFonts w:ascii="標楷體" w:eastAsia="標楷體" w:hAnsi="標楷體" w:cstheme="minorBidi" w:hint="eastAsia"/>
                          <w:kern w:val="0"/>
                          <w:sz w:val="20"/>
                        </w:rPr>
                        <w:t>單位：％</w:t>
                      </w:r>
                    </w:p>
                    <w:tbl>
                      <w:tblPr>
                        <w:tblW w:w="6345" w:type="dxa"/>
                        <w:tblLook w:val="04A0" w:firstRow="1" w:lastRow="0" w:firstColumn="1" w:lastColumn="0" w:noHBand="0" w:noVBand="1"/>
                      </w:tblPr>
                      <w:tblGrid>
                        <w:gridCol w:w="1417"/>
                        <w:gridCol w:w="985"/>
                        <w:gridCol w:w="986"/>
                        <w:gridCol w:w="985"/>
                        <w:gridCol w:w="986"/>
                        <w:gridCol w:w="986"/>
                      </w:tblGrid>
                      <w:tr w:rsidR="0097161F" w:rsidRPr="00552364" w14:paraId="083A9592" w14:textId="77777777" w:rsidTr="00A06E16">
                        <w:trPr>
                          <w:tblHeader/>
                        </w:trPr>
                        <w:tc>
                          <w:tcPr>
                            <w:tcW w:w="1417" w:type="dxa"/>
                            <w:tcBorders>
                              <w:top w:val="single" w:sz="4" w:space="0" w:color="auto"/>
                              <w:left w:val="single" w:sz="4" w:space="0" w:color="auto"/>
                              <w:bottom w:val="single" w:sz="4" w:space="0" w:color="auto"/>
                              <w:right w:val="single" w:sz="4" w:space="0" w:color="auto"/>
                              <w:tl2br w:val="single" w:sz="4" w:space="0" w:color="auto"/>
                            </w:tcBorders>
                          </w:tcPr>
                          <w:p w14:paraId="66911EBA" w14:textId="77777777" w:rsidR="0097161F" w:rsidRPr="00552364" w:rsidRDefault="0097161F" w:rsidP="00A06E16">
                            <w:pPr>
                              <w:adjustRightInd w:val="0"/>
                              <w:snapToGrid w:val="0"/>
                              <w:ind w:rightChars="-12" w:right="-29" w:firstLine="304"/>
                              <w:jc w:val="right"/>
                              <w:rPr>
                                <w:rFonts w:ascii="標楷體" w:eastAsia="標楷體" w:hAnsi="標楷體"/>
                                <w:spacing w:val="-24"/>
                                <w:sz w:val="20"/>
                              </w:rPr>
                            </w:pPr>
                            <w:r w:rsidRPr="00552364">
                              <w:rPr>
                                <w:rFonts w:ascii="標楷體" w:eastAsia="標楷體" w:hAnsi="標楷體" w:hint="eastAsia"/>
                                <w:spacing w:val="-24"/>
                                <w:sz w:val="20"/>
                              </w:rPr>
                              <w:t>醫療院所名稱</w:t>
                            </w:r>
                          </w:p>
                          <w:p w14:paraId="6854BB21" w14:textId="77777777" w:rsidR="0097161F" w:rsidRDefault="0097161F" w:rsidP="00A06E16">
                            <w:pPr>
                              <w:adjustRightInd w:val="0"/>
                              <w:snapToGrid w:val="0"/>
                              <w:ind w:leftChars="-29" w:left="-12" w:hangingChars="29" w:hanging="58"/>
                              <w:jc w:val="right"/>
                              <w:rPr>
                                <w:rFonts w:ascii="標楷體" w:eastAsia="標楷體" w:hAnsi="標楷體" w:cs="新細明體-ExtB"/>
                                <w:sz w:val="20"/>
                              </w:rPr>
                            </w:pPr>
                          </w:p>
                          <w:p w14:paraId="159BE0F8" w14:textId="77777777" w:rsidR="0097161F" w:rsidRPr="00552364" w:rsidRDefault="0097161F" w:rsidP="00A06E16">
                            <w:pPr>
                              <w:adjustRightInd w:val="0"/>
                              <w:snapToGrid w:val="0"/>
                              <w:ind w:leftChars="-29" w:left="-12" w:right="800" w:hangingChars="29" w:hanging="58"/>
                              <w:jc w:val="right"/>
                              <w:rPr>
                                <w:rFonts w:ascii="標楷體" w:eastAsia="標楷體" w:hAnsi="標楷體" w:cs="新細明體-ExtB"/>
                                <w:sz w:val="20"/>
                              </w:rPr>
                            </w:pPr>
                            <w:r w:rsidRPr="00552364">
                              <w:rPr>
                                <w:rFonts w:ascii="標楷體" w:eastAsia="標楷體" w:hAnsi="標楷體" w:cs="新細明體-ExtB"/>
                                <w:sz w:val="20"/>
                              </w:rPr>
                              <w:t>年度</w:t>
                            </w:r>
                          </w:p>
                        </w:tc>
                        <w:tc>
                          <w:tcPr>
                            <w:tcW w:w="985" w:type="dxa"/>
                            <w:tcBorders>
                              <w:top w:val="single" w:sz="4" w:space="0" w:color="auto"/>
                              <w:left w:val="single" w:sz="4" w:space="0" w:color="auto"/>
                              <w:bottom w:val="single" w:sz="4" w:space="0" w:color="auto"/>
                              <w:right w:val="single" w:sz="4" w:space="0" w:color="auto"/>
                            </w:tcBorders>
                            <w:vAlign w:val="center"/>
                          </w:tcPr>
                          <w:p w14:paraId="181246DD"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sz w:val="20"/>
                              </w:rPr>
                            </w:pPr>
                            <w:r w:rsidRPr="00552364">
                              <w:rPr>
                                <w:rFonts w:ascii="標楷體" w:eastAsia="標楷體" w:hAnsi="標楷體" w:hint="eastAsia"/>
                                <w:sz w:val="20"/>
                              </w:rPr>
                              <w:t>陽大醫院</w:t>
                            </w:r>
                          </w:p>
                        </w:tc>
                        <w:tc>
                          <w:tcPr>
                            <w:tcW w:w="986" w:type="dxa"/>
                            <w:tcBorders>
                              <w:top w:val="single" w:sz="4" w:space="0" w:color="auto"/>
                              <w:left w:val="single" w:sz="4" w:space="0" w:color="auto"/>
                              <w:bottom w:val="single" w:sz="4" w:space="0" w:color="auto"/>
                              <w:right w:val="single" w:sz="4" w:space="0" w:color="auto"/>
                            </w:tcBorders>
                            <w:vAlign w:val="center"/>
                          </w:tcPr>
                          <w:p w14:paraId="10354BAE"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sz w:val="20"/>
                              </w:rPr>
                            </w:pPr>
                            <w:r w:rsidRPr="00552364">
                              <w:rPr>
                                <w:rFonts w:ascii="標楷體" w:eastAsia="標楷體" w:hAnsi="標楷體" w:hint="eastAsia"/>
                                <w:sz w:val="20"/>
                              </w:rPr>
                              <w:t>博愛醫院</w:t>
                            </w:r>
                          </w:p>
                        </w:tc>
                        <w:tc>
                          <w:tcPr>
                            <w:tcW w:w="985" w:type="dxa"/>
                            <w:tcBorders>
                              <w:top w:val="single" w:sz="4" w:space="0" w:color="auto"/>
                              <w:left w:val="single" w:sz="4" w:space="0" w:color="auto"/>
                              <w:bottom w:val="single" w:sz="4" w:space="0" w:color="auto"/>
                              <w:right w:val="single" w:sz="4" w:space="0" w:color="auto"/>
                            </w:tcBorders>
                            <w:vAlign w:val="center"/>
                          </w:tcPr>
                          <w:p w14:paraId="67A4F8F2"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cs="新細明體-ExtB"/>
                                <w:sz w:val="20"/>
                              </w:rPr>
                            </w:pPr>
                            <w:r w:rsidRPr="00552364">
                              <w:rPr>
                                <w:rFonts w:ascii="標楷體" w:eastAsia="標楷體" w:hAnsi="標楷體" w:hint="eastAsia"/>
                                <w:sz w:val="20"/>
                              </w:rPr>
                              <w:t>聖母醫院</w:t>
                            </w:r>
                          </w:p>
                        </w:tc>
                        <w:tc>
                          <w:tcPr>
                            <w:tcW w:w="986" w:type="dxa"/>
                            <w:tcBorders>
                              <w:top w:val="single" w:sz="4" w:space="0" w:color="auto"/>
                              <w:left w:val="single" w:sz="4" w:space="0" w:color="auto"/>
                              <w:bottom w:val="single" w:sz="4" w:space="0" w:color="auto"/>
                              <w:right w:val="single" w:sz="4" w:space="0" w:color="auto"/>
                            </w:tcBorders>
                            <w:vAlign w:val="center"/>
                          </w:tcPr>
                          <w:p w14:paraId="3EEF5898"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sz w:val="20"/>
                              </w:rPr>
                            </w:pPr>
                            <w:r w:rsidRPr="00552364">
                              <w:rPr>
                                <w:rFonts w:ascii="標楷體" w:eastAsia="標楷體" w:hAnsi="標楷體" w:hint="eastAsia"/>
                                <w:sz w:val="20"/>
                              </w:rPr>
                              <w:t>東興婦產科診所</w:t>
                            </w:r>
                          </w:p>
                        </w:tc>
                        <w:tc>
                          <w:tcPr>
                            <w:tcW w:w="986" w:type="dxa"/>
                            <w:tcBorders>
                              <w:top w:val="single" w:sz="4" w:space="0" w:color="auto"/>
                              <w:left w:val="single" w:sz="4" w:space="0" w:color="auto"/>
                              <w:bottom w:val="single" w:sz="4" w:space="0" w:color="auto"/>
                              <w:right w:val="single" w:sz="4" w:space="0" w:color="auto"/>
                            </w:tcBorders>
                            <w:vAlign w:val="center"/>
                          </w:tcPr>
                          <w:p w14:paraId="7F26A2A5" w14:textId="77777777" w:rsidR="0097161F" w:rsidRPr="00552364" w:rsidRDefault="0097161F" w:rsidP="00A06E16">
                            <w:pPr>
                              <w:adjustRightInd w:val="0"/>
                              <w:snapToGrid w:val="0"/>
                              <w:ind w:leftChars="-23" w:left="17" w:rightChars="-17" w:right="-41" w:hangingChars="36" w:hanging="72"/>
                              <w:jc w:val="center"/>
                              <w:rPr>
                                <w:rFonts w:ascii="標楷體" w:eastAsia="標楷體" w:hAnsi="標楷體"/>
                                <w:sz w:val="20"/>
                              </w:rPr>
                            </w:pPr>
                            <w:r w:rsidRPr="00552364">
                              <w:rPr>
                                <w:rFonts w:ascii="標楷體" w:eastAsia="標楷體" w:hAnsi="標楷體" w:hint="eastAsia"/>
                                <w:sz w:val="20"/>
                              </w:rPr>
                              <w:t>譚國勇婦</w:t>
                            </w:r>
                            <w:r w:rsidRPr="00552364">
                              <w:rPr>
                                <w:rFonts w:ascii="標楷體" w:eastAsia="標楷體" w:hAnsi="標楷體" w:hint="eastAsia"/>
                                <w:spacing w:val="-4"/>
                                <w:sz w:val="20"/>
                              </w:rPr>
                              <w:t>產科診所</w:t>
                            </w:r>
                          </w:p>
                        </w:tc>
                      </w:tr>
                      <w:tr w:rsidR="0097161F" w:rsidRPr="00552364" w14:paraId="2595657E" w14:textId="77777777" w:rsidTr="00A06E16">
                        <w:tc>
                          <w:tcPr>
                            <w:tcW w:w="1417" w:type="dxa"/>
                            <w:tcBorders>
                              <w:top w:val="single" w:sz="4" w:space="0" w:color="auto"/>
                              <w:left w:val="single" w:sz="4" w:space="0" w:color="auto"/>
                              <w:bottom w:val="single" w:sz="4" w:space="0" w:color="auto"/>
                              <w:right w:val="single" w:sz="4" w:space="0" w:color="auto"/>
                            </w:tcBorders>
                            <w:vAlign w:val="center"/>
                          </w:tcPr>
                          <w:p w14:paraId="4A88BECE" w14:textId="77777777" w:rsidR="0097161F" w:rsidRPr="00552364" w:rsidRDefault="0097161F" w:rsidP="00A06E16">
                            <w:pPr>
                              <w:adjustRightInd w:val="0"/>
                              <w:snapToGrid w:val="0"/>
                              <w:jc w:val="center"/>
                              <w:rPr>
                                <w:rFonts w:ascii="標楷體" w:eastAsia="標楷體" w:hAnsi="標楷體" w:cs="新細明體-ExtB"/>
                                <w:sz w:val="20"/>
                              </w:rPr>
                            </w:pPr>
                            <w:r w:rsidRPr="00552364">
                              <w:rPr>
                                <w:rFonts w:ascii="標楷體" w:eastAsia="標楷體" w:hAnsi="標楷體" w:cs="新細明體-ExtB" w:hint="eastAsia"/>
                                <w:sz w:val="20"/>
                              </w:rPr>
                              <w:t>113</w:t>
                            </w:r>
                          </w:p>
                        </w:tc>
                        <w:tc>
                          <w:tcPr>
                            <w:tcW w:w="985" w:type="dxa"/>
                            <w:tcBorders>
                              <w:top w:val="single" w:sz="4" w:space="0" w:color="auto"/>
                              <w:left w:val="single" w:sz="4" w:space="0" w:color="auto"/>
                              <w:bottom w:val="single" w:sz="4" w:space="0" w:color="auto"/>
                              <w:right w:val="single" w:sz="4" w:space="0" w:color="auto"/>
                            </w:tcBorders>
                            <w:vAlign w:val="center"/>
                          </w:tcPr>
                          <w:p w14:paraId="7B0CCA96"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47.4</w:t>
                            </w:r>
                          </w:p>
                        </w:tc>
                        <w:tc>
                          <w:tcPr>
                            <w:tcW w:w="986" w:type="dxa"/>
                            <w:tcBorders>
                              <w:top w:val="single" w:sz="4" w:space="0" w:color="auto"/>
                              <w:left w:val="single" w:sz="4" w:space="0" w:color="auto"/>
                              <w:bottom w:val="single" w:sz="4" w:space="0" w:color="auto"/>
                              <w:right w:val="single" w:sz="4" w:space="0" w:color="auto"/>
                            </w:tcBorders>
                            <w:vAlign w:val="center"/>
                          </w:tcPr>
                          <w:p w14:paraId="34C4CFF5"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18.4</w:t>
                            </w:r>
                          </w:p>
                        </w:tc>
                        <w:tc>
                          <w:tcPr>
                            <w:tcW w:w="985" w:type="dxa"/>
                            <w:tcBorders>
                              <w:top w:val="single" w:sz="4" w:space="0" w:color="auto"/>
                              <w:left w:val="single" w:sz="4" w:space="0" w:color="auto"/>
                              <w:bottom w:val="single" w:sz="4" w:space="0" w:color="auto"/>
                              <w:right w:val="single" w:sz="4" w:space="0" w:color="auto"/>
                            </w:tcBorders>
                            <w:vAlign w:val="center"/>
                          </w:tcPr>
                          <w:p w14:paraId="7D6AC065"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28.6</w:t>
                            </w:r>
                          </w:p>
                        </w:tc>
                        <w:tc>
                          <w:tcPr>
                            <w:tcW w:w="986" w:type="dxa"/>
                            <w:tcBorders>
                              <w:top w:val="single" w:sz="4" w:space="0" w:color="auto"/>
                              <w:left w:val="single" w:sz="4" w:space="0" w:color="auto"/>
                              <w:bottom w:val="single" w:sz="4" w:space="0" w:color="auto"/>
                              <w:right w:val="single" w:sz="4" w:space="0" w:color="auto"/>
                            </w:tcBorders>
                            <w:vAlign w:val="center"/>
                          </w:tcPr>
                          <w:p w14:paraId="0363CD18"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40.0</w:t>
                            </w:r>
                          </w:p>
                        </w:tc>
                        <w:tc>
                          <w:tcPr>
                            <w:tcW w:w="986" w:type="dxa"/>
                            <w:tcBorders>
                              <w:top w:val="single" w:sz="4" w:space="0" w:color="auto"/>
                              <w:left w:val="single" w:sz="4" w:space="0" w:color="auto"/>
                              <w:bottom w:val="single" w:sz="4" w:space="0" w:color="auto"/>
                              <w:right w:val="single" w:sz="4" w:space="0" w:color="auto"/>
                            </w:tcBorders>
                            <w:vAlign w:val="center"/>
                          </w:tcPr>
                          <w:p w14:paraId="26BFC280"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29.4</w:t>
                            </w:r>
                          </w:p>
                        </w:tc>
                      </w:tr>
                      <w:tr w:rsidR="0097161F" w:rsidRPr="00552364" w14:paraId="26E67BEE" w14:textId="77777777" w:rsidTr="00A06E16">
                        <w:tc>
                          <w:tcPr>
                            <w:tcW w:w="1417" w:type="dxa"/>
                            <w:tcBorders>
                              <w:top w:val="single" w:sz="4" w:space="0" w:color="auto"/>
                              <w:left w:val="single" w:sz="4" w:space="0" w:color="auto"/>
                              <w:bottom w:val="single" w:sz="4" w:space="0" w:color="auto"/>
                              <w:right w:val="single" w:sz="4" w:space="0" w:color="auto"/>
                            </w:tcBorders>
                            <w:vAlign w:val="center"/>
                          </w:tcPr>
                          <w:p w14:paraId="6F636711" w14:textId="77777777" w:rsidR="0097161F" w:rsidRPr="00552364" w:rsidRDefault="0097161F" w:rsidP="00A06E16">
                            <w:pPr>
                              <w:adjustRightInd w:val="0"/>
                              <w:snapToGrid w:val="0"/>
                              <w:jc w:val="center"/>
                              <w:rPr>
                                <w:rFonts w:ascii="標楷體" w:eastAsia="標楷體" w:hAnsi="標楷體" w:cs="新細明體-ExtB"/>
                                <w:sz w:val="20"/>
                              </w:rPr>
                            </w:pPr>
                            <w:r w:rsidRPr="00552364">
                              <w:rPr>
                                <w:rFonts w:ascii="標楷體" w:eastAsia="標楷體" w:hAnsi="標楷體" w:cs="新細明體-ExtB" w:hint="eastAsia"/>
                                <w:sz w:val="20"/>
                              </w:rPr>
                              <w:t>112</w:t>
                            </w:r>
                          </w:p>
                        </w:tc>
                        <w:tc>
                          <w:tcPr>
                            <w:tcW w:w="985" w:type="dxa"/>
                            <w:tcBorders>
                              <w:top w:val="single" w:sz="4" w:space="0" w:color="auto"/>
                              <w:left w:val="single" w:sz="4" w:space="0" w:color="auto"/>
                              <w:bottom w:val="single" w:sz="4" w:space="0" w:color="auto"/>
                              <w:right w:val="single" w:sz="4" w:space="0" w:color="auto"/>
                            </w:tcBorders>
                            <w:vAlign w:val="center"/>
                          </w:tcPr>
                          <w:p w14:paraId="5375DE47"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65.5</w:t>
                            </w:r>
                          </w:p>
                        </w:tc>
                        <w:tc>
                          <w:tcPr>
                            <w:tcW w:w="986" w:type="dxa"/>
                            <w:tcBorders>
                              <w:top w:val="single" w:sz="4" w:space="0" w:color="auto"/>
                              <w:left w:val="single" w:sz="4" w:space="0" w:color="auto"/>
                              <w:bottom w:val="single" w:sz="4" w:space="0" w:color="auto"/>
                              <w:right w:val="single" w:sz="4" w:space="0" w:color="auto"/>
                            </w:tcBorders>
                            <w:vAlign w:val="center"/>
                          </w:tcPr>
                          <w:p w14:paraId="6BDD213B"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71.0</w:t>
                            </w:r>
                          </w:p>
                        </w:tc>
                        <w:tc>
                          <w:tcPr>
                            <w:tcW w:w="985" w:type="dxa"/>
                            <w:tcBorders>
                              <w:top w:val="single" w:sz="4" w:space="0" w:color="auto"/>
                              <w:left w:val="single" w:sz="4" w:space="0" w:color="auto"/>
                              <w:bottom w:val="single" w:sz="4" w:space="0" w:color="auto"/>
                              <w:right w:val="single" w:sz="4" w:space="0" w:color="auto"/>
                            </w:tcBorders>
                            <w:vAlign w:val="center"/>
                          </w:tcPr>
                          <w:p w14:paraId="1D50D3AA"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70.2</w:t>
                            </w:r>
                          </w:p>
                        </w:tc>
                        <w:tc>
                          <w:tcPr>
                            <w:tcW w:w="986" w:type="dxa"/>
                            <w:tcBorders>
                              <w:top w:val="single" w:sz="4" w:space="0" w:color="auto"/>
                              <w:left w:val="single" w:sz="4" w:space="0" w:color="auto"/>
                              <w:bottom w:val="single" w:sz="4" w:space="0" w:color="auto"/>
                              <w:right w:val="single" w:sz="4" w:space="0" w:color="auto"/>
                            </w:tcBorders>
                            <w:vAlign w:val="center"/>
                          </w:tcPr>
                          <w:p w14:paraId="40D4E4B8"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100.0</w:t>
                            </w:r>
                          </w:p>
                        </w:tc>
                        <w:tc>
                          <w:tcPr>
                            <w:tcW w:w="986" w:type="dxa"/>
                            <w:tcBorders>
                              <w:top w:val="single" w:sz="4" w:space="0" w:color="auto"/>
                              <w:left w:val="single" w:sz="4" w:space="0" w:color="auto"/>
                              <w:bottom w:val="single" w:sz="4" w:space="0" w:color="auto"/>
                              <w:right w:val="single" w:sz="4" w:space="0" w:color="auto"/>
                            </w:tcBorders>
                            <w:vAlign w:val="center"/>
                          </w:tcPr>
                          <w:p w14:paraId="42573704" w14:textId="77777777" w:rsidR="0097161F" w:rsidRPr="00552364" w:rsidRDefault="0097161F" w:rsidP="00A06E16">
                            <w:pPr>
                              <w:adjustRightInd w:val="0"/>
                              <w:snapToGrid w:val="0"/>
                              <w:jc w:val="right"/>
                              <w:rPr>
                                <w:rFonts w:ascii="標楷體" w:eastAsia="標楷體" w:hAnsi="標楷體" w:cs="新細明體-ExtB"/>
                                <w:sz w:val="20"/>
                              </w:rPr>
                            </w:pPr>
                            <w:r w:rsidRPr="00552364">
                              <w:rPr>
                                <w:rFonts w:ascii="標楷體" w:eastAsia="標楷體" w:hAnsi="標楷體" w:cs="新細明體-ExtB" w:hint="eastAsia"/>
                                <w:sz w:val="20"/>
                              </w:rPr>
                              <w:t>100.0</w:t>
                            </w:r>
                          </w:p>
                        </w:tc>
                      </w:tr>
                    </w:tbl>
                    <w:p w14:paraId="732D2D61" w14:textId="77777777" w:rsidR="0097161F" w:rsidRPr="00A25A8E" w:rsidRDefault="0097161F" w:rsidP="00A06E16">
                      <w:pPr>
                        <w:pStyle w:val="Web"/>
                        <w:overflowPunct w:val="0"/>
                        <w:adjustRightInd w:val="0"/>
                        <w:snapToGrid w:val="0"/>
                        <w:spacing w:before="0" w:beforeAutospacing="0" w:after="0" w:afterAutospacing="0"/>
                        <w:ind w:leftChars="-29" w:left="-2" w:hangingChars="38" w:hanging="68"/>
                      </w:pPr>
                      <w:r w:rsidRPr="00386864">
                        <w:rPr>
                          <w:rFonts w:ascii="標楷體" w:eastAsia="標楷體" w:hAnsi="標楷體" w:hint="eastAsia"/>
                          <w:sz w:val="18"/>
                        </w:rPr>
                        <w:t>資料來源：</w:t>
                      </w:r>
                      <w:r w:rsidRPr="00AC16F3">
                        <w:rPr>
                          <w:rFonts w:ascii="標楷體" w:eastAsia="標楷體" w:hAnsi="標楷體" w:hint="eastAsia"/>
                          <w:sz w:val="18"/>
                        </w:rPr>
                        <w:t>整理自</w:t>
                      </w:r>
                      <w:r>
                        <w:rPr>
                          <w:rFonts w:ascii="標楷體" w:eastAsia="標楷體" w:hAnsi="標楷體" w:hint="eastAsia"/>
                          <w:sz w:val="18"/>
                        </w:rPr>
                        <w:t>衛生</w:t>
                      </w:r>
                      <w:r w:rsidRPr="00AC16F3">
                        <w:rPr>
                          <w:rFonts w:ascii="標楷體" w:eastAsia="標楷體" w:hAnsi="標楷體" w:hint="eastAsia"/>
                          <w:sz w:val="18"/>
                        </w:rPr>
                        <w:t>局提供資料。</w:t>
                      </w:r>
                    </w:p>
                  </w:txbxContent>
                </v:textbox>
                <w10:wrap type="tight"/>
              </v:shape>
            </w:pict>
          </mc:Fallback>
        </mc:AlternateContent>
      </w:r>
      <w:r w:rsidRPr="001C5F62">
        <w:rPr>
          <w:rFonts w:ascii="標楷體" w:eastAsia="標楷體" w:hAnsi="標楷體" w:hint="eastAsia"/>
          <w:b/>
          <w:noProof/>
          <w:spacing w:val="2"/>
        </w:rPr>
        <w:t>1.</w:t>
      </w:r>
      <w:r w:rsidRPr="001C5F62">
        <w:rPr>
          <w:rFonts w:hint="eastAsia"/>
        </w:rPr>
        <w:t xml:space="preserve">  </w:t>
      </w:r>
      <w:r w:rsidRPr="001C5F62">
        <w:rPr>
          <w:rFonts w:ascii="標楷體" w:eastAsia="標楷體" w:hAnsi="標楷體" w:hint="eastAsia"/>
          <w:b/>
          <w:noProof/>
          <w:spacing w:val="2"/>
        </w:rPr>
        <w:t>5家合作醫療院所第1次兒童預防保健完成率均未達成目標值，仍有精進成長空間，允待加強推展，以增進兒童健康照護：</w:t>
      </w:r>
      <w:r w:rsidRPr="001C5F62">
        <w:rPr>
          <w:rFonts w:ascii="標楷體" w:eastAsia="標楷體" w:hAnsi="標楷體" w:hint="eastAsia"/>
          <w:noProof/>
          <w:spacing w:val="2"/>
        </w:rPr>
        <w:t>據113年度期末成果報告陸、品質指標達成彙總表、二、品質指標項次2：第1次兒童預防保健完成率列載，國立陽明交通大學附設醫院（下稱陽大醫院）、醫療財團法人羅許基金會羅東博愛醫院（下稱博愛醫院）、天主教靈醫會醫療財團法人羅東聖母醫院（下稱聖母醫院）、東興婦產科診所、譚國勇婦產科診所等5家合作醫療院所，實際值介於18.4至47.4％間（表1），均未達成目標值65％，據說明係</w:t>
      </w:r>
      <w:r w:rsidRPr="001C5F62">
        <w:rPr>
          <w:rFonts w:ascii="標楷體" w:eastAsia="標楷體" w:hAnsi="標楷體" w:hint="eastAsia"/>
          <w:noProof/>
          <w:spacing w:val="2"/>
        </w:rPr>
        <w:lastRenderedPageBreak/>
        <w:t>因匯入系統之完成率有時間落差約2個月，致有失真情事。惟112年度實際值介於65.5至100％間，均已達目標值，顯示兒童預防保健完成率仍有精進成長空間，經函請衛生局加強推展，以增進兒童健康照護。據復：據國健署114年提供宜蘭縣第1次兒童預防保健利用率平均為84％，其中陽大醫院100％、博愛醫院60％、聖母醫院87.8％、東興婦產科診所77.8％、譚國勇婦產科診所100％，該局將持續輔導追蹤各醫療院所執行情形。</w:t>
      </w:r>
    </w:p>
    <w:p w14:paraId="61019585" w14:textId="77777777" w:rsidR="00A06E16" w:rsidRPr="001C5F62" w:rsidRDefault="00A06E16" w:rsidP="00DE3B9A">
      <w:pPr>
        <w:pStyle w:val="Web"/>
        <w:overflowPunct w:val="0"/>
        <w:adjustRightInd w:val="0"/>
        <w:snapToGrid w:val="0"/>
        <w:spacing w:beforeLines="30" w:before="72" w:beforeAutospacing="0" w:after="72" w:afterAutospacing="0" w:line="560" w:lineRule="atLeast"/>
        <w:ind w:firstLineChars="250" w:firstLine="611"/>
        <w:jc w:val="both"/>
        <w:rPr>
          <w:rFonts w:ascii="標楷體" w:eastAsia="標楷體" w:hAnsi="標楷體"/>
          <w:noProof/>
          <w:spacing w:val="2"/>
        </w:rPr>
      </w:pPr>
      <w:r w:rsidRPr="001C5F62">
        <w:rPr>
          <w:rFonts w:ascii="標楷體" w:eastAsia="標楷體" w:hAnsi="標楷體" w:hint="eastAsia"/>
          <w:b/>
          <w:noProof/>
          <w:spacing w:val="2"/>
        </w:rPr>
        <w:t>2.  全程未作產檢個案之收案拒絕率高於目標值，且較112年度增加，允宜瞭解未能收案癥結原因，並研議降低收案拒絕率善策，以提升新生兒照護品質：</w:t>
      </w:r>
      <w:r w:rsidRPr="001C5F62">
        <w:rPr>
          <w:rFonts w:ascii="標楷體" w:eastAsia="標楷體" w:hAnsi="標楷體" w:hint="eastAsia"/>
          <w:noProof/>
          <w:spacing w:val="2"/>
        </w:rPr>
        <w:t>據113年度高風險孕產婦關懷計畫書、伍、二、品質指標項次5：國健署交付個案之收案拒絕率目標值為50％。經查113年度期末成果報告伍、收案達成情形列載，國健署交付「疑似母親孕期全程未做產檢個案之新生兒」9人，包括已收案2人，個案拒絕7人，拒絕率達77.78％，高於目標值，且較112年度之21.43％，亦增加56.35個百分點，經函請衛生局瞭解未能收案癥結原因，並研議降低收案拒絕率善策，以提升新生兒照護品質。據復：個案拒絕收案係因接獲名單時，產婦皆已生產或已過關懷期限，回院參與計畫意願不高而拒絕，該局將透過醫院跨科合作，產婦於醫院生產時，即由產科通報門診部門進行收案關懷，俾提供實質照護服務。</w:t>
      </w:r>
    </w:p>
    <w:p w14:paraId="14D2076E" w14:textId="77777777" w:rsidR="00A06E16" w:rsidRPr="001C5F62" w:rsidRDefault="00A06E16" w:rsidP="00DE3B9A">
      <w:pPr>
        <w:kinsoku w:val="0"/>
        <w:overflowPunct w:val="0"/>
        <w:autoSpaceDE w:val="0"/>
        <w:adjustRightInd w:val="0"/>
        <w:snapToGrid w:val="0"/>
        <w:spacing w:beforeLines="50" w:before="120" w:afterLines="50" w:after="120" w:line="580" w:lineRule="exact"/>
        <w:ind w:firstLine="567"/>
        <w:jc w:val="both"/>
        <w:rPr>
          <w:rFonts w:ascii="標楷體" w:eastAsia="標楷體" w:hAnsi="標楷體"/>
          <w:b/>
          <w:bCs/>
          <w:spacing w:val="2"/>
          <w:sz w:val="28"/>
          <w:szCs w:val="28"/>
        </w:rPr>
      </w:pPr>
      <w:r w:rsidRPr="001C5F62">
        <w:rPr>
          <w:rFonts w:ascii="標楷體" w:eastAsia="標楷體" w:hAnsi="標楷體" w:cs="新細明體" w:hint="eastAsia"/>
          <w:b/>
          <w:bCs/>
          <w:spacing w:val="2"/>
          <w:sz w:val="28"/>
          <w:szCs w:val="28"/>
        </w:rPr>
        <w:t>（二）</w:t>
      </w:r>
      <w:r w:rsidRPr="001C5F62">
        <w:rPr>
          <w:rFonts w:ascii="標楷體" w:eastAsia="標楷體" w:hAnsi="標楷體" w:hint="eastAsia"/>
          <w:b/>
          <w:bCs/>
          <w:spacing w:val="2"/>
          <w:sz w:val="28"/>
          <w:szCs w:val="28"/>
        </w:rPr>
        <w:t xml:space="preserve">　為使發展遲緩兒童接受整合性發展評估服務，賡續推動兒童發展評估計畫，然早期療育需求雖逐年增加，3歲以下個案增加幅度卻不及通報人數，及部分醫療機構實際完成評估個案與進行督導場次均未達計畫目標，允待擴展篩檢教育訓練參與對象，以提供早期療育服務。</w:t>
      </w:r>
    </w:p>
    <w:p w14:paraId="5873C0F4" w14:textId="77777777" w:rsidR="00A06E16" w:rsidRPr="001C5F62" w:rsidRDefault="00A06E16" w:rsidP="00DE3B9A">
      <w:pPr>
        <w:pStyle w:val="Web"/>
        <w:overflowPunct w:val="0"/>
        <w:adjustRightInd w:val="0"/>
        <w:snapToGrid w:val="0"/>
        <w:spacing w:beforeLines="50" w:before="120" w:beforeAutospacing="0" w:afterLines="50" w:after="120" w:afterAutospacing="0" w:line="560" w:lineRule="exact"/>
        <w:ind w:firstLine="488"/>
        <w:jc w:val="both"/>
        <w:rPr>
          <w:rFonts w:ascii="標楷體" w:eastAsia="標楷體" w:hAnsi="標楷體"/>
          <w:noProof/>
          <w:spacing w:val="4"/>
        </w:rPr>
      </w:pPr>
      <w:r w:rsidRPr="001C5F62">
        <w:rPr>
          <w:rFonts w:ascii="標楷體" w:eastAsia="標楷體" w:hAnsi="標楷體" w:hint="eastAsia"/>
          <w:noProof/>
          <w:spacing w:val="4"/>
        </w:rPr>
        <w:t>國健署為使疑似多重發展遲緩兒童盡早接受整合性發展評估服務，及減少主要照顧者之擔憂，自99年起補助醫療機構辦理兒童發展聯合評估服務。衛生局辦理113年度補助地方推動兒童發展聯合評估服務計畫（下稱113年度兒童發展評估計畫），獲中央核定經費482萬餘元，執行期程自113年1月1日至12月31日止，執行單位計有陽大醫院、聖母醫院及博愛醫院等3家機構，執行結果，實支金額442萬餘元，執行率91.69％。經查計畫執行情形，核有：</w:t>
      </w:r>
    </w:p>
    <w:p w14:paraId="6BBE411B" w14:textId="77777777" w:rsidR="00A06E16" w:rsidRPr="001C5F62" w:rsidRDefault="00A06E16" w:rsidP="00DE3B9A">
      <w:pPr>
        <w:pStyle w:val="Web"/>
        <w:overflowPunct w:val="0"/>
        <w:adjustRightInd w:val="0"/>
        <w:snapToGrid w:val="0"/>
        <w:spacing w:beforeLines="30" w:before="72" w:beforeAutospacing="0" w:after="72" w:afterAutospacing="0" w:line="560" w:lineRule="exact"/>
        <w:ind w:firstLineChars="250" w:firstLine="621"/>
        <w:jc w:val="both"/>
        <w:rPr>
          <w:rFonts w:ascii="標楷體" w:eastAsia="標楷體" w:hAnsi="標楷體"/>
          <w:noProof/>
          <w:spacing w:val="4"/>
        </w:rPr>
      </w:pPr>
      <w:r w:rsidRPr="001C5F62">
        <w:rPr>
          <w:rFonts w:ascii="標楷體" w:eastAsia="標楷體" w:hAnsi="標楷體" w:hint="eastAsia"/>
          <w:b/>
          <w:noProof/>
          <w:spacing w:val="4"/>
        </w:rPr>
        <w:lastRenderedPageBreak/>
        <w:t>1.  早期療育需求逐年增加，惟3歲以下個案增加幅度不及通報人數之增幅，允待擴展教育訓練課程參與對象，俾及早發掘3歲以下發展遲緩兒童，以提供早期療育服務：</w:t>
      </w:r>
      <w:r w:rsidRPr="001C5F62">
        <w:rPr>
          <w:rFonts w:ascii="標楷體" w:eastAsia="標楷體" w:hAnsi="標楷體" w:hint="eastAsia"/>
          <w:noProof/>
          <w:spacing w:val="4"/>
        </w:rPr>
        <w:t>據國健署113年度兒童發展評估計畫補助作業申請須知（下稱補助作業須知）規定，衛生局應輔導轄內兒童發展聯合評估之服務推動，加強發掘未滿3歲之疑似發展遲緩個案來源，降低疑似發展遲緩兒童之發現年齡層。按113年度兒童發展評估計畫總成果報告書（下稱期末報告）列載，依衛生福利部資料，宜蘭縣111至113年通報轉介人數分別為619人、654人及800人，113年通報增幅為22.32％，且人數逐年增加，顯示宜蘭地區有早期療育需求之兒童及家庭日益增加。惟查113年度完成聯合評估個案為3歲以下者，共計211名，較112年度208名，僅增加3名，增加幅度1.44％，不及上開通報人數之增幅22.32％。復查113年度兒童發展評估計畫參、提升轄內兒童發展評估門診及服務量能規定列載，辦理兒童發展篩檢教育訓練課程，提供托嬰中心、幼兒園老師及衛生所參與，以提升當地兒童發展篩檢專業人員之能力及篩檢品質。惟查該局於113年3月18日辦理上開訓練課程，參加對象係12家衛生所，並未包含托嬰中心及幼兒園老師等相關人員參與，核與上開計畫規定未合，經函請衛生局擴展篩檢教育訓練課程參與對象，俾及早發掘3歲以下發展遲緩兒童，以提供早期療育服務。據復：為持續發掘未滿3歲之疑似發展遲緩個案來源，該局積極配合國健署「兒童發展篩檢方案」，以轄內具有衛生福利部幼兒專責資格之醫師，進行專業兒童發展篩檢教育訓練，截至114年5月底止，共計63位醫師參與訓練，提供兒童發展篩檢服務，以達早期發現、早期治療。又該局於114年6至8月辦理之114年度托嬰中心及褓姆事故傷害防制教育訓練（計3梯次），將加入早期療育檢核工具操作及通報流程等內容，以及早發掘發展遲緩兒童，提供早期療育服務。</w:t>
      </w:r>
    </w:p>
    <w:p w14:paraId="7CD49B4C" w14:textId="4F09477C" w:rsidR="00A06E16" w:rsidRPr="001C5F62" w:rsidRDefault="00A06E16" w:rsidP="00DE3B9A">
      <w:pPr>
        <w:pStyle w:val="Web"/>
        <w:widowControl w:val="0"/>
        <w:kinsoku w:val="0"/>
        <w:overflowPunct w:val="0"/>
        <w:autoSpaceDE w:val="0"/>
        <w:adjustRightInd w:val="0"/>
        <w:snapToGrid w:val="0"/>
        <w:spacing w:beforeLines="30" w:before="72" w:beforeAutospacing="0" w:after="72" w:afterAutospacing="0" w:line="560" w:lineRule="atLeast"/>
        <w:ind w:firstLine="488"/>
        <w:jc w:val="both"/>
        <w:rPr>
          <w:rFonts w:ascii="標楷體" w:eastAsia="標楷體" w:hAnsi="標楷體"/>
          <w:noProof/>
          <w:spacing w:val="2"/>
        </w:rPr>
      </w:pPr>
      <w:r w:rsidRPr="001C5F62">
        <w:rPr>
          <w:rFonts w:ascii="標楷體" w:eastAsia="標楷體" w:hAnsi="標楷體" w:hint="eastAsia"/>
          <w:b/>
          <w:noProof/>
          <w:spacing w:val="2"/>
        </w:rPr>
        <w:t>2.  部分醫療機構初評個案等候時效逾規定，且實際完成評估個案與進行督導場次均未達計畫目標，允待督促檢討改進，以提升執行進度，並達成目標數：</w:t>
      </w:r>
      <w:r w:rsidRPr="001C5F62">
        <w:rPr>
          <w:rFonts w:ascii="標楷體" w:eastAsia="標楷體" w:hAnsi="標楷體" w:hint="eastAsia"/>
          <w:noProof/>
          <w:spacing w:val="2"/>
        </w:rPr>
        <w:t>據期末報告列載，某醫療機構初評個案等候時效逾30工作天者37人，占初評個案總數84名之44.05％，仍有初評個案評估時效落後情事，且有實際完成評估個案僅218人，未達目標數300人，及建立督導制度</w:t>
      </w:r>
      <w:r w:rsidR="001F7132" w:rsidRPr="001C5F62">
        <w:rPr>
          <w:rFonts w:ascii="標楷體" w:eastAsia="標楷體" w:hAnsi="標楷體" w:hint="eastAsia"/>
          <w:b/>
          <w:noProof/>
          <w:spacing w:val="2"/>
        </w:rPr>
        <w:lastRenderedPageBreak/>
        <mc:AlternateContent>
          <mc:Choice Requires="wps">
            <w:drawing>
              <wp:anchor distT="0" distB="0" distL="114300" distR="114300" simplePos="0" relativeHeight="251627520" behindDoc="1" locked="0" layoutInCell="1" allowOverlap="1" wp14:anchorId="16C6CAD0" wp14:editId="27087D65">
                <wp:simplePos x="0" y="0"/>
                <wp:positionH relativeFrom="column">
                  <wp:posOffset>2866390</wp:posOffset>
                </wp:positionH>
                <wp:positionV relativeFrom="paragraph">
                  <wp:posOffset>182245</wp:posOffset>
                </wp:positionV>
                <wp:extent cx="3389630" cy="2672715"/>
                <wp:effectExtent l="0" t="0" r="1270" b="0"/>
                <wp:wrapTight wrapText="bothSides">
                  <wp:wrapPolygon edited="0">
                    <wp:start x="0" y="0"/>
                    <wp:lineTo x="0" y="21400"/>
                    <wp:lineTo x="21487" y="21400"/>
                    <wp:lineTo x="21487" y="0"/>
                    <wp:lineTo x="0" y="0"/>
                  </wp:wrapPolygon>
                </wp:wrapTight>
                <wp:docPr id="238" name="文字方塊 238"/>
                <wp:cNvGraphicFramePr/>
                <a:graphic xmlns:a="http://schemas.openxmlformats.org/drawingml/2006/main">
                  <a:graphicData uri="http://schemas.microsoft.com/office/word/2010/wordprocessingShape">
                    <wps:wsp>
                      <wps:cNvSpPr txBox="1"/>
                      <wps:spPr>
                        <a:xfrm>
                          <a:off x="0" y="0"/>
                          <a:ext cx="3389630" cy="26727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EA000B" w14:textId="77777777" w:rsidR="0097161F" w:rsidRPr="00B841F8" w:rsidRDefault="0097161F" w:rsidP="00B841F8">
                            <w:pPr>
                              <w:adjustRightInd w:val="0"/>
                              <w:snapToGrid w:val="0"/>
                              <w:ind w:leftChars="-59" w:left="-5" w:hangingChars="59" w:hanging="137"/>
                              <w:rPr>
                                <w:snapToGrid w:val="0"/>
                                <w:spacing w:val="-4"/>
                                <w:kern w:val="0"/>
                              </w:rPr>
                            </w:pPr>
                            <w:r w:rsidRPr="00B841F8">
                              <w:rPr>
                                <w:rFonts w:ascii="標楷體" w:eastAsia="標楷體" w:hAnsi="標楷體" w:hint="eastAsia"/>
                                <w:b/>
                                <w:snapToGrid w:val="0"/>
                                <w:spacing w:val="-4"/>
                                <w:kern w:val="0"/>
                              </w:rPr>
                              <w:t>表</w:t>
                            </w:r>
                            <w:r w:rsidRPr="00B841F8">
                              <w:rPr>
                                <w:rFonts w:ascii="標楷體" w:eastAsia="標楷體" w:hAnsi="標楷體" w:hint="eastAsia"/>
                                <w:b/>
                                <w:bCs/>
                                <w:noProof/>
                                <w:snapToGrid w:val="0"/>
                                <w:spacing w:val="-4"/>
                                <w:kern w:val="0"/>
                              </w:rPr>
                              <w:t>2</w:t>
                            </w:r>
                            <w:r w:rsidRPr="00B841F8">
                              <w:rPr>
                                <w:rFonts w:ascii="標楷體" w:eastAsia="標楷體" w:hAnsi="標楷體" w:hint="eastAsia"/>
                                <w:noProof/>
                                <w:snapToGrid w:val="0"/>
                                <w:spacing w:val="-4"/>
                                <w:kern w:val="0"/>
                              </w:rPr>
                              <w:t xml:space="preserve">  </w:t>
                            </w:r>
                            <w:r w:rsidRPr="00B841F8">
                              <w:rPr>
                                <w:rFonts w:ascii="標楷體" w:eastAsia="標楷體" w:hAnsi="標楷體" w:hint="eastAsia"/>
                                <w:b/>
                                <w:snapToGrid w:val="0"/>
                                <w:spacing w:val="-4"/>
                                <w:kern w:val="0"/>
                              </w:rPr>
                              <w:t>113年度某醫療機構建立督導制度完成情形</w:t>
                            </w:r>
                          </w:p>
                          <w:p w14:paraId="461083F5" w14:textId="03C550D3" w:rsidR="0097161F" w:rsidRPr="00AC16F3" w:rsidRDefault="0097161F" w:rsidP="00A06E16">
                            <w:pPr>
                              <w:adjustRightInd w:val="0"/>
                              <w:snapToGrid w:val="0"/>
                              <w:ind w:firstLine="400"/>
                              <w:rPr>
                                <w:rFonts w:ascii="標楷體" w:eastAsia="標楷體" w:hAnsi="標楷體" w:cstheme="minorBidi"/>
                                <w:kern w:val="0"/>
                                <w:sz w:val="20"/>
                                <w:szCs w:val="32"/>
                              </w:rPr>
                            </w:pPr>
                            <w:r w:rsidRPr="00AC16F3">
                              <w:rPr>
                                <w:rFonts w:ascii="標楷體" w:eastAsia="標楷體" w:hAnsi="標楷體" w:cstheme="minorBidi" w:hint="eastAsia"/>
                                <w:kern w:val="0"/>
                                <w:sz w:val="20"/>
                                <w:szCs w:val="32"/>
                              </w:rPr>
                              <w:t xml:space="preserve">     </w:t>
                            </w:r>
                            <w:r>
                              <w:rPr>
                                <w:rFonts w:ascii="標楷體" w:eastAsia="標楷體" w:hAnsi="標楷體" w:cstheme="minorBidi" w:hint="eastAsia"/>
                                <w:kern w:val="0"/>
                                <w:sz w:val="20"/>
                                <w:szCs w:val="32"/>
                              </w:rPr>
                              <w:t xml:space="preserve">                               </w:t>
                            </w:r>
                            <w:r w:rsidRPr="00AC16F3">
                              <w:rPr>
                                <w:rFonts w:ascii="標楷體" w:eastAsia="標楷體" w:hAnsi="標楷體" w:cstheme="minorBidi" w:hint="eastAsia"/>
                                <w:kern w:val="0"/>
                                <w:sz w:val="20"/>
                                <w:szCs w:val="32"/>
                              </w:rPr>
                              <w:t>單位：場</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144"/>
                              <w:gridCol w:w="1144"/>
                              <w:gridCol w:w="1144"/>
                            </w:tblGrid>
                            <w:tr w:rsidR="0097161F" w:rsidRPr="00AC16F3" w14:paraId="23624E46" w14:textId="77777777" w:rsidTr="00B841F8">
                              <w:tc>
                                <w:tcPr>
                                  <w:tcW w:w="1574" w:type="dxa"/>
                                  <w:vAlign w:val="center"/>
                                </w:tcPr>
                                <w:p w14:paraId="02A31F4E" w14:textId="77777777" w:rsidR="0097161F" w:rsidRPr="00AC16F3" w:rsidRDefault="0097161F" w:rsidP="00A06E16">
                                  <w:pPr>
                                    <w:adjustRightInd w:val="0"/>
                                    <w:snapToGrid w:val="0"/>
                                    <w:ind w:leftChars="-8" w:left="-19"/>
                                    <w:jc w:val="center"/>
                                    <w:rPr>
                                      <w:rFonts w:ascii="標楷體" w:eastAsia="標楷體" w:hAnsi="標楷體"/>
                                      <w:kern w:val="0"/>
                                      <w:sz w:val="20"/>
                                    </w:rPr>
                                  </w:pPr>
                                  <w:r w:rsidRPr="00AC16F3">
                                    <w:rPr>
                                      <w:rFonts w:ascii="標楷體" w:eastAsia="標楷體" w:hAnsi="標楷體"/>
                                      <w:kern w:val="0"/>
                                      <w:sz w:val="20"/>
                                    </w:rPr>
                                    <w:t>職類</w:t>
                                  </w:r>
                                </w:p>
                              </w:tc>
                              <w:tc>
                                <w:tcPr>
                                  <w:tcW w:w="1144" w:type="dxa"/>
                                  <w:vAlign w:val="center"/>
                                </w:tcPr>
                                <w:p w14:paraId="46F4A9E2" w14:textId="77777777" w:rsidR="0097161F" w:rsidRPr="00AC16F3" w:rsidRDefault="0097161F" w:rsidP="00A06E16">
                                  <w:pPr>
                                    <w:adjustRightInd w:val="0"/>
                                    <w:snapToGrid w:val="0"/>
                                    <w:ind w:left="2" w:hangingChars="1" w:hanging="2"/>
                                    <w:jc w:val="center"/>
                                    <w:rPr>
                                      <w:rFonts w:ascii="標楷體" w:eastAsia="標楷體" w:hAnsi="標楷體"/>
                                      <w:kern w:val="0"/>
                                      <w:sz w:val="20"/>
                                    </w:rPr>
                                  </w:pPr>
                                  <w:r w:rsidRPr="00AC16F3">
                                    <w:rPr>
                                      <w:rFonts w:ascii="標楷體" w:eastAsia="標楷體" w:hAnsi="標楷體"/>
                                      <w:kern w:val="0"/>
                                      <w:sz w:val="20"/>
                                    </w:rPr>
                                    <w:t>目標數</w:t>
                                  </w:r>
                                  <w:r>
                                    <w:rPr>
                                      <w:rFonts w:ascii="標楷體" w:eastAsia="標楷體" w:hAnsi="標楷體" w:hint="eastAsia"/>
                                      <w:bCs/>
                                      <w:sz w:val="20"/>
                                    </w:rPr>
                                    <w:t>（</w:t>
                                  </w:r>
                                  <w:r w:rsidRPr="00AC16F3">
                                    <w:rPr>
                                      <w:rFonts w:ascii="標楷體" w:eastAsia="標楷體" w:hAnsi="標楷體" w:hint="eastAsia"/>
                                      <w:kern w:val="0"/>
                                      <w:sz w:val="20"/>
                                    </w:rPr>
                                    <w:t>A</w:t>
                                  </w:r>
                                  <w:r>
                                    <w:rPr>
                                      <w:rFonts w:ascii="標楷體" w:eastAsia="標楷體" w:hAnsi="標楷體" w:hint="eastAsia"/>
                                      <w:kern w:val="0"/>
                                      <w:sz w:val="20"/>
                                    </w:rPr>
                                    <w:t>）</w:t>
                                  </w:r>
                                </w:p>
                              </w:tc>
                              <w:tc>
                                <w:tcPr>
                                  <w:tcW w:w="1144" w:type="dxa"/>
                                  <w:vAlign w:val="center"/>
                                </w:tcPr>
                                <w:p w14:paraId="332625EF" w14:textId="77777777" w:rsidR="0097161F" w:rsidRPr="00AC16F3" w:rsidRDefault="0097161F" w:rsidP="00A06E16">
                                  <w:pPr>
                                    <w:adjustRightInd w:val="0"/>
                                    <w:snapToGrid w:val="0"/>
                                    <w:ind w:left="2" w:hangingChars="1" w:hanging="2"/>
                                    <w:jc w:val="center"/>
                                    <w:rPr>
                                      <w:rFonts w:ascii="標楷體" w:eastAsia="標楷體" w:hAnsi="標楷體"/>
                                      <w:kern w:val="0"/>
                                      <w:sz w:val="20"/>
                                    </w:rPr>
                                  </w:pPr>
                                  <w:r w:rsidRPr="00AC16F3">
                                    <w:rPr>
                                      <w:rFonts w:ascii="標楷體" w:eastAsia="標楷體" w:hAnsi="標楷體"/>
                                      <w:kern w:val="0"/>
                                      <w:sz w:val="20"/>
                                    </w:rPr>
                                    <w:t>完成數</w:t>
                                  </w:r>
                                  <w:r>
                                    <w:rPr>
                                      <w:rFonts w:ascii="標楷體" w:eastAsia="標楷體" w:hAnsi="標楷體" w:hint="eastAsia"/>
                                      <w:bCs/>
                                      <w:sz w:val="20"/>
                                    </w:rPr>
                                    <w:t>（</w:t>
                                  </w:r>
                                  <w:r w:rsidRPr="00AC16F3">
                                    <w:rPr>
                                      <w:rFonts w:ascii="標楷體" w:eastAsia="標楷體" w:hAnsi="標楷體" w:hint="eastAsia"/>
                                      <w:kern w:val="0"/>
                                      <w:sz w:val="20"/>
                                    </w:rPr>
                                    <w:t>B</w:t>
                                  </w:r>
                                  <w:r>
                                    <w:rPr>
                                      <w:rFonts w:ascii="標楷體" w:eastAsia="標楷體" w:hAnsi="標楷體" w:hint="eastAsia"/>
                                      <w:kern w:val="0"/>
                                      <w:sz w:val="20"/>
                                    </w:rPr>
                                    <w:t>）</w:t>
                                  </w:r>
                                </w:p>
                              </w:tc>
                              <w:tc>
                                <w:tcPr>
                                  <w:tcW w:w="1144" w:type="dxa"/>
                                  <w:vAlign w:val="center"/>
                                </w:tcPr>
                                <w:p w14:paraId="598A22B5" w14:textId="77777777" w:rsidR="0097161F" w:rsidRPr="00AC16F3" w:rsidRDefault="0097161F" w:rsidP="00A06E16">
                                  <w:pPr>
                                    <w:adjustRightInd w:val="0"/>
                                    <w:snapToGrid w:val="0"/>
                                    <w:ind w:left="2" w:hangingChars="1" w:hanging="2"/>
                                    <w:jc w:val="center"/>
                                    <w:rPr>
                                      <w:rFonts w:ascii="標楷體" w:eastAsia="標楷體" w:hAnsi="標楷體"/>
                                      <w:kern w:val="0"/>
                                      <w:sz w:val="20"/>
                                    </w:rPr>
                                  </w:pPr>
                                  <w:r w:rsidRPr="00AC16F3">
                                    <w:rPr>
                                      <w:rFonts w:ascii="標楷體" w:eastAsia="標楷體" w:hAnsi="標楷體"/>
                                      <w:kern w:val="0"/>
                                      <w:sz w:val="20"/>
                                    </w:rPr>
                                    <w:t>未完成數</w:t>
                                  </w:r>
                                  <w:r>
                                    <w:rPr>
                                      <w:rFonts w:ascii="標楷體" w:eastAsia="標楷體" w:hAnsi="標楷體" w:hint="eastAsia"/>
                                      <w:bCs/>
                                      <w:sz w:val="20"/>
                                    </w:rPr>
                                    <w:t>（</w:t>
                                  </w:r>
                                  <w:r w:rsidRPr="00AC16F3">
                                    <w:rPr>
                                      <w:rFonts w:ascii="標楷體" w:eastAsia="標楷體" w:hAnsi="標楷體" w:hint="eastAsia"/>
                                      <w:kern w:val="0"/>
                                      <w:sz w:val="20"/>
                                    </w:rPr>
                                    <w:t>A-B</w:t>
                                  </w:r>
                                  <w:r>
                                    <w:rPr>
                                      <w:rFonts w:ascii="標楷體" w:eastAsia="標楷體" w:hAnsi="標楷體" w:hint="eastAsia"/>
                                      <w:kern w:val="0"/>
                                      <w:sz w:val="20"/>
                                    </w:rPr>
                                    <w:t>）</w:t>
                                  </w:r>
                                </w:p>
                              </w:tc>
                            </w:tr>
                            <w:tr w:rsidR="0097161F" w:rsidRPr="00AC16F3" w14:paraId="29BD4A50" w14:textId="77777777" w:rsidTr="00B841F8">
                              <w:tc>
                                <w:tcPr>
                                  <w:tcW w:w="1574" w:type="dxa"/>
                                  <w:vAlign w:val="center"/>
                                </w:tcPr>
                                <w:p w14:paraId="0D61A913" w14:textId="77777777" w:rsidR="0097161F" w:rsidRPr="00AC16F3" w:rsidRDefault="0097161F" w:rsidP="00A06E16">
                                  <w:pPr>
                                    <w:adjustRightInd w:val="0"/>
                                    <w:snapToGrid w:val="0"/>
                                    <w:ind w:leftChars="-8" w:left="-19"/>
                                    <w:jc w:val="center"/>
                                    <w:rPr>
                                      <w:rFonts w:ascii="標楷體" w:eastAsia="標楷體" w:hAnsi="標楷體"/>
                                      <w:b/>
                                      <w:kern w:val="0"/>
                                      <w:sz w:val="20"/>
                                    </w:rPr>
                                  </w:pPr>
                                  <w:r w:rsidRPr="00AC16F3">
                                    <w:rPr>
                                      <w:rFonts w:ascii="標楷體" w:eastAsia="標楷體" w:hAnsi="標楷體" w:hint="eastAsia"/>
                                      <w:b/>
                                      <w:kern w:val="0"/>
                                      <w:sz w:val="20"/>
                                    </w:rPr>
                                    <w:t>合  計</w:t>
                                  </w:r>
                                </w:p>
                              </w:tc>
                              <w:tc>
                                <w:tcPr>
                                  <w:tcW w:w="1144" w:type="dxa"/>
                                </w:tcPr>
                                <w:p w14:paraId="76A008FA" w14:textId="77777777" w:rsidR="0097161F" w:rsidRPr="00AC16F3" w:rsidRDefault="0097161F" w:rsidP="00A06E16">
                                  <w:pPr>
                                    <w:adjustRightInd w:val="0"/>
                                    <w:snapToGrid w:val="0"/>
                                    <w:ind w:firstLine="400"/>
                                    <w:jc w:val="right"/>
                                    <w:rPr>
                                      <w:rFonts w:ascii="標楷體" w:eastAsia="標楷體" w:hAnsi="標楷體"/>
                                      <w:b/>
                                      <w:kern w:val="0"/>
                                      <w:sz w:val="20"/>
                                    </w:rPr>
                                  </w:pPr>
                                  <w:r w:rsidRPr="00AC16F3">
                                    <w:rPr>
                                      <w:rFonts w:ascii="標楷體" w:eastAsia="標楷體" w:hAnsi="標楷體" w:hint="eastAsia"/>
                                      <w:b/>
                                      <w:kern w:val="0"/>
                                      <w:sz w:val="20"/>
                                    </w:rPr>
                                    <w:t>18</w:t>
                                  </w:r>
                                </w:p>
                              </w:tc>
                              <w:tc>
                                <w:tcPr>
                                  <w:tcW w:w="1144" w:type="dxa"/>
                                </w:tcPr>
                                <w:p w14:paraId="74855F2B" w14:textId="77777777" w:rsidR="0097161F" w:rsidRPr="00AC16F3" w:rsidRDefault="0097161F" w:rsidP="00A06E16">
                                  <w:pPr>
                                    <w:adjustRightInd w:val="0"/>
                                    <w:snapToGrid w:val="0"/>
                                    <w:ind w:firstLine="400"/>
                                    <w:jc w:val="right"/>
                                    <w:rPr>
                                      <w:rFonts w:ascii="標楷體" w:eastAsia="標楷體" w:hAnsi="標楷體"/>
                                      <w:b/>
                                      <w:kern w:val="0"/>
                                      <w:sz w:val="20"/>
                                    </w:rPr>
                                  </w:pPr>
                                  <w:r w:rsidRPr="00AC16F3">
                                    <w:rPr>
                                      <w:rFonts w:ascii="標楷體" w:eastAsia="標楷體" w:hAnsi="標楷體" w:hint="eastAsia"/>
                                      <w:b/>
                                      <w:kern w:val="0"/>
                                      <w:sz w:val="20"/>
                                    </w:rPr>
                                    <w:t>8</w:t>
                                  </w:r>
                                </w:p>
                              </w:tc>
                              <w:tc>
                                <w:tcPr>
                                  <w:tcW w:w="1144" w:type="dxa"/>
                                </w:tcPr>
                                <w:p w14:paraId="3BA0FAAB" w14:textId="77777777" w:rsidR="0097161F" w:rsidRPr="00AC16F3" w:rsidRDefault="0097161F" w:rsidP="00A06E16">
                                  <w:pPr>
                                    <w:adjustRightInd w:val="0"/>
                                    <w:snapToGrid w:val="0"/>
                                    <w:ind w:firstLine="400"/>
                                    <w:jc w:val="right"/>
                                    <w:rPr>
                                      <w:rFonts w:ascii="標楷體" w:eastAsia="標楷體" w:hAnsi="標楷體"/>
                                      <w:b/>
                                      <w:kern w:val="0"/>
                                      <w:sz w:val="20"/>
                                    </w:rPr>
                                  </w:pPr>
                                  <w:r w:rsidRPr="00AC16F3">
                                    <w:rPr>
                                      <w:rFonts w:ascii="標楷體" w:eastAsia="標楷體" w:hAnsi="標楷體" w:hint="eastAsia"/>
                                      <w:b/>
                                      <w:kern w:val="0"/>
                                      <w:sz w:val="20"/>
                                    </w:rPr>
                                    <w:t>10</w:t>
                                  </w:r>
                                </w:p>
                              </w:tc>
                            </w:tr>
                            <w:tr w:rsidR="0097161F" w:rsidRPr="00AC16F3" w14:paraId="63CE2FCE" w14:textId="77777777" w:rsidTr="00B841F8">
                              <w:tc>
                                <w:tcPr>
                                  <w:tcW w:w="1574" w:type="dxa"/>
                                </w:tcPr>
                                <w:p w14:paraId="5DD8B0E2"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醫師</w:t>
                                  </w:r>
                                </w:p>
                              </w:tc>
                              <w:tc>
                                <w:tcPr>
                                  <w:tcW w:w="1144" w:type="dxa"/>
                                </w:tcPr>
                                <w:p w14:paraId="5D06B56D"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656B02F1"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c>
                                <w:tcPr>
                                  <w:tcW w:w="1144" w:type="dxa"/>
                                </w:tcPr>
                                <w:p w14:paraId="555CCA6A"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r>
                            <w:tr w:rsidR="0097161F" w:rsidRPr="00AC16F3" w14:paraId="1C952263" w14:textId="77777777" w:rsidTr="00B841F8">
                              <w:tc>
                                <w:tcPr>
                                  <w:tcW w:w="1574" w:type="dxa"/>
                                </w:tcPr>
                                <w:p w14:paraId="780CCFDE"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物理治療師</w:t>
                                  </w:r>
                                </w:p>
                              </w:tc>
                              <w:tc>
                                <w:tcPr>
                                  <w:tcW w:w="1144" w:type="dxa"/>
                                </w:tcPr>
                                <w:p w14:paraId="1E8F7648"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4</w:t>
                                  </w:r>
                                </w:p>
                              </w:tc>
                              <w:tc>
                                <w:tcPr>
                                  <w:tcW w:w="1144" w:type="dxa"/>
                                </w:tcPr>
                                <w:p w14:paraId="00B95ABD"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61DAA913"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r>
                            <w:tr w:rsidR="0097161F" w:rsidRPr="00AC16F3" w14:paraId="50D32BF2" w14:textId="77777777" w:rsidTr="00B841F8">
                              <w:tc>
                                <w:tcPr>
                                  <w:tcW w:w="1574" w:type="dxa"/>
                                </w:tcPr>
                                <w:p w14:paraId="2054DECC"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職能治療師</w:t>
                                  </w:r>
                                </w:p>
                              </w:tc>
                              <w:tc>
                                <w:tcPr>
                                  <w:tcW w:w="1144" w:type="dxa"/>
                                </w:tcPr>
                                <w:p w14:paraId="72F3FFBD"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4</w:t>
                                  </w:r>
                                </w:p>
                              </w:tc>
                              <w:tc>
                                <w:tcPr>
                                  <w:tcW w:w="1144" w:type="dxa"/>
                                </w:tcPr>
                                <w:p w14:paraId="15A6E861"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c>
                                <w:tcPr>
                                  <w:tcW w:w="1144" w:type="dxa"/>
                                </w:tcPr>
                                <w:p w14:paraId="3F2D8850"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3</w:t>
                                  </w:r>
                                </w:p>
                              </w:tc>
                            </w:tr>
                            <w:tr w:rsidR="0097161F" w:rsidRPr="00AC16F3" w14:paraId="2E10B588" w14:textId="77777777" w:rsidTr="00B841F8">
                              <w:tc>
                                <w:tcPr>
                                  <w:tcW w:w="1574" w:type="dxa"/>
                                </w:tcPr>
                                <w:p w14:paraId="5049B64F" w14:textId="77777777" w:rsidR="0097161F" w:rsidRPr="009F271F" w:rsidRDefault="0097161F" w:rsidP="00A06E16">
                                  <w:pPr>
                                    <w:adjustRightInd w:val="0"/>
                                    <w:snapToGrid w:val="0"/>
                                    <w:ind w:leftChars="-8" w:left="-19"/>
                                    <w:rPr>
                                      <w:rFonts w:ascii="標楷體" w:eastAsia="標楷體" w:hAnsi="標楷體"/>
                                      <w:kern w:val="0"/>
                                      <w:sz w:val="20"/>
                                    </w:rPr>
                                  </w:pPr>
                                  <w:r w:rsidRPr="009F271F">
                                    <w:rPr>
                                      <w:rFonts w:ascii="標楷體" w:eastAsia="標楷體" w:hAnsi="標楷體" w:hint="eastAsia"/>
                                      <w:kern w:val="0"/>
                                      <w:sz w:val="20"/>
                                    </w:rPr>
                                    <w:t>臨床心理師</w:t>
                                  </w:r>
                                </w:p>
                              </w:tc>
                              <w:tc>
                                <w:tcPr>
                                  <w:tcW w:w="1144" w:type="dxa"/>
                                </w:tcPr>
                                <w:p w14:paraId="36E3D4E8" w14:textId="77777777" w:rsidR="0097161F" w:rsidRPr="009F271F" w:rsidRDefault="0097161F" w:rsidP="00A06E16">
                                  <w:pPr>
                                    <w:adjustRightInd w:val="0"/>
                                    <w:snapToGrid w:val="0"/>
                                    <w:ind w:firstLine="400"/>
                                    <w:jc w:val="right"/>
                                    <w:rPr>
                                      <w:rFonts w:ascii="標楷體" w:eastAsia="標楷體" w:hAnsi="標楷體"/>
                                      <w:kern w:val="0"/>
                                      <w:sz w:val="20"/>
                                    </w:rPr>
                                  </w:pPr>
                                  <w:r w:rsidRPr="009F271F">
                                    <w:rPr>
                                      <w:rFonts w:ascii="標楷體" w:eastAsia="標楷體" w:hAnsi="標楷體" w:hint="eastAsia"/>
                                      <w:kern w:val="0"/>
                                      <w:sz w:val="20"/>
                                    </w:rPr>
                                    <w:t>2</w:t>
                                  </w:r>
                                </w:p>
                              </w:tc>
                              <w:tc>
                                <w:tcPr>
                                  <w:tcW w:w="1144" w:type="dxa"/>
                                </w:tcPr>
                                <w:p w14:paraId="5D6BAACF" w14:textId="77777777" w:rsidR="0097161F" w:rsidRPr="009F271F" w:rsidRDefault="0097161F" w:rsidP="00A06E16">
                                  <w:pPr>
                                    <w:adjustRightInd w:val="0"/>
                                    <w:snapToGrid w:val="0"/>
                                    <w:ind w:firstLine="400"/>
                                    <w:jc w:val="right"/>
                                    <w:rPr>
                                      <w:rFonts w:ascii="標楷體" w:eastAsia="標楷體" w:hAnsi="標楷體"/>
                                      <w:kern w:val="0"/>
                                      <w:sz w:val="20"/>
                                    </w:rPr>
                                  </w:pPr>
                                  <w:r w:rsidRPr="009F271F">
                                    <w:rPr>
                                      <w:rFonts w:ascii="標楷體" w:eastAsia="標楷體" w:hAnsi="標楷體" w:hint="eastAsia"/>
                                      <w:kern w:val="0"/>
                                      <w:sz w:val="20"/>
                                    </w:rPr>
                                    <w:t>—</w:t>
                                  </w:r>
                                </w:p>
                              </w:tc>
                              <w:tc>
                                <w:tcPr>
                                  <w:tcW w:w="1144" w:type="dxa"/>
                                </w:tcPr>
                                <w:p w14:paraId="0684C1F0" w14:textId="77777777" w:rsidR="0097161F" w:rsidRPr="009F271F" w:rsidRDefault="0097161F" w:rsidP="00A06E16">
                                  <w:pPr>
                                    <w:adjustRightInd w:val="0"/>
                                    <w:snapToGrid w:val="0"/>
                                    <w:ind w:firstLine="400"/>
                                    <w:jc w:val="right"/>
                                    <w:rPr>
                                      <w:rFonts w:ascii="標楷體" w:eastAsia="標楷體" w:hAnsi="標楷體"/>
                                      <w:kern w:val="0"/>
                                      <w:sz w:val="20"/>
                                    </w:rPr>
                                  </w:pPr>
                                  <w:r w:rsidRPr="009F271F">
                                    <w:rPr>
                                      <w:rFonts w:ascii="標楷體" w:eastAsia="標楷體" w:hAnsi="標楷體" w:hint="eastAsia"/>
                                      <w:kern w:val="0"/>
                                      <w:sz w:val="20"/>
                                    </w:rPr>
                                    <w:t>2</w:t>
                                  </w:r>
                                </w:p>
                              </w:tc>
                            </w:tr>
                            <w:tr w:rsidR="0097161F" w:rsidRPr="00AC16F3" w14:paraId="446C25C5" w14:textId="77777777" w:rsidTr="00B841F8">
                              <w:tc>
                                <w:tcPr>
                                  <w:tcW w:w="1574" w:type="dxa"/>
                                </w:tcPr>
                                <w:p w14:paraId="5210F5BA"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語言治療師</w:t>
                                  </w:r>
                                </w:p>
                              </w:tc>
                              <w:tc>
                                <w:tcPr>
                                  <w:tcW w:w="1144" w:type="dxa"/>
                                </w:tcPr>
                                <w:p w14:paraId="6FAFB9CF"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437820DA"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c>
                                <w:tcPr>
                                  <w:tcW w:w="1144" w:type="dxa"/>
                                </w:tcPr>
                                <w:p w14:paraId="72911F56"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r>
                            <w:tr w:rsidR="0097161F" w:rsidRPr="00AC16F3" w14:paraId="36DF7912" w14:textId="77777777" w:rsidTr="00B841F8">
                              <w:tc>
                                <w:tcPr>
                                  <w:tcW w:w="1574" w:type="dxa"/>
                                </w:tcPr>
                                <w:p w14:paraId="03F1D667"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社會工作師</w:t>
                                  </w:r>
                                </w:p>
                              </w:tc>
                              <w:tc>
                                <w:tcPr>
                                  <w:tcW w:w="1144" w:type="dxa"/>
                                </w:tcPr>
                                <w:p w14:paraId="6FBAED1B"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71270DC8"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c>
                                <w:tcPr>
                                  <w:tcW w:w="1144" w:type="dxa"/>
                                </w:tcPr>
                                <w:p w14:paraId="02489DEF"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r>
                            <w:tr w:rsidR="0097161F" w:rsidRPr="00AC16F3" w14:paraId="0615EECE" w14:textId="77777777" w:rsidTr="00B841F8">
                              <w:tc>
                                <w:tcPr>
                                  <w:tcW w:w="1574" w:type="dxa"/>
                                </w:tcPr>
                                <w:p w14:paraId="36347791"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聽力師</w:t>
                                  </w:r>
                                </w:p>
                              </w:tc>
                              <w:tc>
                                <w:tcPr>
                                  <w:tcW w:w="1144" w:type="dxa"/>
                                </w:tcPr>
                                <w:p w14:paraId="15DBBFDC"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2A5C07A8"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279E7C5E" w14:textId="77777777" w:rsidR="0097161F" w:rsidRPr="00AC16F3" w:rsidRDefault="0097161F" w:rsidP="00A06E16">
                                  <w:pPr>
                                    <w:adjustRightInd w:val="0"/>
                                    <w:snapToGrid w:val="0"/>
                                    <w:ind w:firstLine="400"/>
                                    <w:jc w:val="right"/>
                                    <w:rPr>
                                      <w:rFonts w:ascii="標楷體" w:eastAsia="標楷體" w:hAnsi="標楷體"/>
                                      <w:kern w:val="0"/>
                                      <w:sz w:val="20"/>
                                    </w:rPr>
                                  </w:pPr>
                                  <w:r>
                                    <w:rPr>
                                      <w:rFonts w:ascii="標楷體" w:eastAsia="標楷體" w:hAnsi="標楷體" w:hint="eastAsia"/>
                                      <w:kern w:val="0"/>
                                      <w:sz w:val="20"/>
                                    </w:rPr>
                                    <w:t>—</w:t>
                                  </w:r>
                                </w:p>
                              </w:tc>
                            </w:tr>
                          </w:tbl>
                          <w:p w14:paraId="12770159" w14:textId="77777777" w:rsidR="0097161F" w:rsidRPr="00A25A8E" w:rsidRDefault="0097161F" w:rsidP="00A06E16">
                            <w:pPr>
                              <w:pStyle w:val="Web"/>
                              <w:overflowPunct w:val="0"/>
                              <w:adjustRightInd w:val="0"/>
                              <w:snapToGrid w:val="0"/>
                              <w:spacing w:before="0" w:beforeAutospacing="0" w:after="0" w:afterAutospacing="0"/>
                              <w:ind w:leftChars="-29" w:left="-2" w:hangingChars="38" w:hanging="68"/>
                            </w:pPr>
                            <w:r w:rsidRPr="00386864">
                              <w:rPr>
                                <w:rFonts w:ascii="標楷體" w:eastAsia="標楷體" w:hAnsi="標楷體" w:hint="eastAsia"/>
                                <w:sz w:val="18"/>
                              </w:rPr>
                              <w:t>資料來源：</w:t>
                            </w:r>
                            <w:r w:rsidRPr="00AC16F3">
                              <w:rPr>
                                <w:rFonts w:ascii="標楷體" w:eastAsia="標楷體" w:hAnsi="標楷體" w:hint="eastAsia"/>
                                <w:sz w:val="18"/>
                              </w:rPr>
                              <w:t>整理自</w:t>
                            </w:r>
                            <w:r>
                              <w:rPr>
                                <w:rFonts w:ascii="標楷體" w:eastAsia="標楷體" w:hAnsi="標楷體" w:hint="eastAsia"/>
                                <w:sz w:val="18"/>
                              </w:rPr>
                              <w:t>衛生</w:t>
                            </w:r>
                            <w:r w:rsidRPr="00AC16F3">
                              <w:rPr>
                                <w:rFonts w:ascii="標楷體" w:eastAsia="標楷體" w:hAnsi="標楷體" w:hint="eastAsia"/>
                                <w:sz w:val="18"/>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6CAD0" id="文字方塊 238" o:spid="_x0000_s1109" type="#_x0000_t202" style="position:absolute;left:0;text-align:left;margin-left:225.7pt;margin-top:14.35pt;width:266.9pt;height:210.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" fillcolor="white [3201]" stroked="f" strokeweight=".5pt">
                <v:textbox>
                  <w:txbxContent>
                    <w:p w14:paraId="62EA000B" w14:textId="77777777" w:rsidR="0097161F" w:rsidRPr="00B841F8" w:rsidRDefault="0097161F" w:rsidP="00B841F8">
                      <w:pPr>
                        <w:adjustRightInd w:val="0"/>
                        <w:snapToGrid w:val="0"/>
                        <w:ind w:leftChars="-59" w:left="-5" w:hangingChars="59" w:hanging="137"/>
                        <w:rPr>
                          <w:snapToGrid w:val="0"/>
                          <w:spacing w:val="-4"/>
                          <w:kern w:val="0"/>
                        </w:rPr>
                      </w:pPr>
                      <w:r w:rsidRPr="00B841F8">
                        <w:rPr>
                          <w:rFonts w:ascii="標楷體" w:eastAsia="標楷體" w:hAnsi="標楷體" w:hint="eastAsia"/>
                          <w:b/>
                          <w:snapToGrid w:val="0"/>
                          <w:spacing w:val="-4"/>
                          <w:kern w:val="0"/>
                        </w:rPr>
                        <w:t>表</w:t>
                      </w:r>
                      <w:r w:rsidRPr="00B841F8">
                        <w:rPr>
                          <w:rFonts w:ascii="標楷體" w:eastAsia="標楷體" w:hAnsi="標楷體" w:hint="eastAsia"/>
                          <w:b/>
                          <w:bCs/>
                          <w:noProof/>
                          <w:snapToGrid w:val="0"/>
                          <w:spacing w:val="-4"/>
                          <w:kern w:val="0"/>
                        </w:rPr>
                        <w:t>2</w:t>
                      </w:r>
                      <w:r w:rsidRPr="00B841F8">
                        <w:rPr>
                          <w:rFonts w:ascii="標楷體" w:eastAsia="標楷體" w:hAnsi="標楷體" w:hint="eastAsia"/>
                          <w:noProof/>
                          <w:snapToGrid w:val="0"/>
                          <w:spacing w:val="-4"/>
                          <w:kern w:val="0"/>
                        </w:rPr>
                        <w:t xml:space="preserve">  </w:t>
                      </w:r>
                      <w:r w:rsidRPr="00B841F8">
                        <w:rPr>
                          <w:rFonts w:ascii="標楷體" w:eastAsia="標楷體" w:hAnsi="標楷體" w:hint="eastAsia"/>
                          <w:b/>
                          <w:snapToGrid w:val="0"/>
                          <w:spacing w:val="-4"/>
                          <w:kern w:val="0"/>
                        </w:rPr>
                        <w:t>113年度某醫療機構建立督導制度完成情形</w:t>
                      </w:r>
                    </w:p>
                    <w:p w14:paraId="461083F5" w14:textId="03C550D3" w:rsidR="0097161F" w:rsidRPr="00AC16F3" w:rsidRDefault="0097161F" w:rsidP="00A06E16">
                      <w:pPr>
                        <w:adjustRightInd w:val="0"/>
                        <w:snapToGrid w:val="0"/>
                        <w:ind w:firstLine="400"/>
                        <w:rPr>
                          <w:rFonts w:ascii="標楷體" w:eastAsia="標楷體" w:hAnsi="標楷體" w:cstheme="minorBidi"/>
                          <w:kern w:val="0"/>
                          <w:sz w:val="20"/>
                          <w:szCs w:val="32"/>
                        </w:rPr>
                      </w:pPr>
                      <w:r w:rsidRPr="00AC16F3">
                        <w:rPr>
                          <w:rFonts w:ascii="標楷體" w:eastAsia="標楷體" w:hAnsi="標楷體" w:cstheme="minorBidi" w:hint="eastAsia"/>
                          <w:kern w:val="0"/>
                          <w:sz w:val="20"/>
                          <w:szCs w:val="32"/>
                        </w:rPr>
                        <w:t xml:space="preserve">     </w:t>
                      </w:r>
                      <w:r>
                        <w:rPr>
                          <w:rFonts w:ascii="標楷體" w:eastAsia="標楷體" w:hAnsi="標楷體" w:cstheme="minorBidi" w:hint="eastAsia"/>
                          <w:kern w:val="0"/>
                          <w:sz w:val="20"/>
                          <w:szCs w:val="32"/>
                        </w:rPr>
                        <w:t xml:space="preserve">                               </w:t>
                      </w:r>
                      <w:r w:rsidRPr="00AC16F3">
                        <w:rPr>
                          <w:rFonts w:ascii="標楷體" w:eastAsia="標楷體" w:hAnsi="標楷體" w:cstheme="minorBidi" w:hint="eastAsia"/>
                          <w:kern w:val="0"/>
                          <w:sz w:val="20"/>
                          <w:szCs w:val="32"/>
                        </w:rPr>
                        <w:t>單位：場</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144"/>
                        <w:gridCol w:w="1144"/>
                        <w:gridCol w:w="1144"/>
                      </w:tblGrid>
                      <w:tr w:rsidR="0097161F" w:rsidRPr="00AC16F3" w14:paraId="23624E46" w14:textId="77777777" w:rsidTr="00B841F8">
                        <w:tc>
                          <w:tcPr>
                            <w:tcW w:w="1574" w:type="dxa"/>
                            <w:vAlign w:val="center"/>
                          </w:tcPr>
                          <w:p w14:paraId="02A31F4E" w14:textId="77777777" w:rsidR="0097161F" w:rsidRPr="00AC16F3" w:rsidRDefault="0097161F" w:rsidP="00A06E16">
                            <w:pPr>
                              <w:adjustRightInd w:val="0"/>
                              <w:snapToGrid w:val="0"/>
                              <w:ind w:leftChars="-8" w:left="-19"/>
                              <w:jc w:val="center"/>
                              <w:rPr>
                                <w:rFonts w:ascii="標楷體" w:eastAsia="標楷體" w:hAnsi="標楷體"/>
                                <w:kern w:val="0"/>
                                <w:sz w:val="20"/>
                              </w:rPr>
                            </w:pPr>
                            <w:r w:rsidRPr="00AC16F3">
                              <w:rPr>
                                <w:rFonts w:ascii="標楷體" w:eastAsia="標楷體" w:hAnsi="標楷體"/>
                                <w:kern w:val="0"/>
                                <w:sz w:val="20"/>
                              </w:rPr>
                              <w:t>職類</w:t>
                            </w:r>
                          </w:p>
                        </w:tc>
                        <w:tc>
                          <w:tcPr>
                            <w:tcW w:w="1144" w:type="dxa"/>
                            <w:vAlign w:val="center"/>
                          </w:tcPr>
                          <w:p w14:paraId="46F4A9E2" w14:textId="77777777" w:rsidR="0097161F" w:rsidRPr="00AC16F3" w:rsidRDefault="0097161F" w:rsidP="00A06E16">
                            <w:pPr>
                              <w:adjustRightInd w:val="0"/>
                              <w:snapToGrid w:val="0"/>
                              <w:ind w:left="2" w:hangingChars="1" w:hanging="2"/>
                              <w:jc w:val="center"/>
                              <w:rPr>
                                <w:rFonts w:ascii="標楷體" w:eastAsia="標楷體" w:hAnsi="標楷體"/>
                                <w:kern w:val="0"/>
                                <w:sz w:val="20"/>
                              </w:rPr>
                            </w:pPr>
                            <w:r w:rsidRPr="00AC16F3">
                              <w:rPr>
                                <w:rFonts w:ascii="標楷體" w:eastAsia="標楷體" w:hAnsi="標楷體"/>
                                <w:kern w:val="0"/>
                                <w:sz w:val="20"/>
                              </w:rPr>
                              <w:t>目標數</w:t>
                            </w:r>
                            <w:r>
                              <w:rPr>
                                <w:rFonts w:ascii="標楷體" w:eastAsia="標楷體" w:hAnsi="標楷體" w:hint="eastAsia"/>
                                <w:bCs/>
                                <w:sz w:val="20"/>
                              </w:rPr>
                              <w:t>（</w:t>
                            </w:r>
                            <w:r w:rsidRPr="00AC16F3">
                              <w:rPr>
                                <w:rFonts w:ascii="標楷體" w:eastAsia="標楷體" w:hAnsi="標楷體" w:hint="eastAsia"/>
                                <w:kern w:val="0"/>
                                <w:sz w:val="20"/>
                              </w:rPr>
                              <w:t>A</w:t>
                            </w:r>
                            <w:r>
                              <w:rPr>
                                <w:rFonts w:ascii="標楷體" w:eastAsia="標楷體" w:hAnsi="標楷體" w:hint="eastAsia"/>
                                <w:kern w:val="0"/>
                                <w:sz w:val="20"/>
                              </w:rPr>
                              <w:t>）</w:t>
                            </w:r>
                          </w:p>
                        </w:tc>
                        <w:tc>
                          <w:tcPr>
                            <w:tcW w:w="1144" w:type="dxa"/>
                            <w:vAlign w:val="center"/>
                          </w:tcPr>
                          <w:p w14:paraId="332625EF" w14:textId="77777777" w:rsidR="0097161F" w:rsidRPr="00AC16F3" w:rsidRDefault="0097161F" w:rsidP="00A06E16">
                            <w:pPr>
                              <w:adjustRightInd w:val="0"/>
                              <w:snapToGrid w:val="0"/>
                              <w:ind w:left="2" w:hangingChars="1" w:hanging="2"/>
                              <w:jc w:val="center"/>
                              <w:rPr>
                                <w:rFonts w:ascii="標楷體" w:eastAsia="標楷體" w:hAnsi="標楷體"/>
                                <w:kern w:val="0"/>
                                <w:sz w:val="20"/>
                              </w:rPr>
                            </w:pPr>
                            <w:r w:rsidRPr="00AC16F3">
                              <w:rPr>
                                <w:rFonts w:ascii="標楷體" w:eastAsia="標楷體" w:hAnsi="標楷體"/>
                                <w:kern w:val="0"/>
                                <w:sz w:val="20"/>
                              </w:rPr>
                              <w:t>完成數</w:t>
                            </w:r>
                            <w:r>
                              <w:rPr>
                                <w:rFonts w:ascii="標楷體" w:eastAsia="標楷體" w:hAnsi="標楷體" w:hint="eastAsia"/>
                                <w:bCs/>
                                <w:sz w:val="20"/>
                              </w:rPr>
                              <w:t>（</w:t>
                            </w:r>
                            <w:r w:rsidRPr="00AC16F3">
                              <w:rPr>
                                <w:rFonts w:ascii="標楷體" w:eastAsia="標楷體" w:hAnsi="標楷體" w:hint="eastAsia"/>
                                <w:kern w:val="0"/>
                                <w:sz w:val="20"/>
                              </w:rPr>
                              <w:t>B</w:t>
                            </w:r>
                            <w:r>
                              <w:rPr>
                                <w:rFonts w:ascii="標楷體" w:eastAsia="標楷體" w:hAnsi="標楷體" w:hint="eastAsia"/>
                                <w:kern w:val="0"/>
                                <w:sz w:val="20"/>
                              </w:rPr>
                              <w:t>）</w:t>
                            </w:r>
                          </w:p>
                        </w:tc>
                        <w:tc>
                          <w:tcPr>
                            <w:tcW w:w="1144" w:type="dxa"/>
                            <w:vAlign w:val="center"/>
                          </w:tcPr>
                          <w:p w14:paraId="598A22B5" w14:textId="77777777" w:rsidR="0097161F" w:rsidRPr="00AC16F3" w:rsidRDefault="0097161F" w:rsidP="00A06E16">
                            <w:pPr>
                              <w:adjustRightInd w:val="0"/>
                              <w:snapToGrid w:val="0"/>
                              <w:ind w:left="2" w:hangingChars="1" w:hanging="2"/>
                              <w:jc w:val="center"/>
                              <w:rPr>
                                <w:rFonts w:ascii="標楷體" w:eastAsia="標楷體" w:hAnsi="標楷體"/>
                                <w:kern w:val="0"/>
                                <w:sz w:val="20"/>
                              </w:rPr>
                            </w:pPr>
                            <w:r w:rsidRPr="00AC16F3">
                              <w:rPr>
                                <w:rFonts w:ascii="標楷體" w:eastAsia="標楷體" w:hAnsi="標楷體"/>
                                <w:kern w:val="0"/>
                                <w:sz w:val="20"/>
                              </w:rPr>
                              <w:t>未完成數</w:t>
                            </w:r>
                            <w:r>
                              <w:rPr>
                                <w:rFonts w:ascii="標楷體" w:eastAsia="標楷體" w:hAnsi="標楷體" w:hint="eastAsia"/>
                                <w:bCs/>
                                <w:sz w:val="20"/>
                              </w:rPr>
                              <w:t>（</w:t>
                            </w:r>
                            <w:r w:rsidRPr="00AC16F3">
                              <w:rPr>
                                <w:rFonts w:ascii="標楷體" w:eastAsia="標楷體" w:hAnsi="標楷體" w:hint="eastAsia"/>
                                <w:kern w:val="0"/>
                                <w:sz w:val="20"/>
                              </w:rPr>
                              <w:t>A-B</w:t>
                            </w:r>
                            <w:r>
                              <w:rPr>
                                <w:rFonts w:ascii="標楷體" w:eastAsia="標楷體" w:hAnsi="標楷體" w:hint="eastAsia"/>
                                <w:kern w:val="0"/>
                                <w:sz w:val="20"/>
                              </w:rPr>
                              <w:t>）</w:t>
                            </w:r>
                          </w:p>
                        </w:tc>
                      </w:tr>
                      <w:tr w:rsidR="0097161F" w:rsidRPr="00AC16F3" w14:paraId="29BD4A50" w14:textId="77777777" w:rsidTr="00B841F8">
                        <w:tc>
                          <w:tcPr>
                            <w:tcW w:w="1574" w:type="dxa"/>
                            <w:vAlign w:val="center"/>
                          </w:tcPr>
                          <w:p w14:paraId="0D61A913" w14:textId="77777777" w:rsidR="0097161F" w:rsidRPr="00AC16F3" w:rsidRDefault="0097161F" w:rsidP="00A06E16">
                            <w:pPr>
                              <w:adjustRightInd w:val="0"/>
                              <w:snapToGrid w:val="0"/>
                              <w:ind w:leftChars="-8" w:left="-19"/>
                              <w:jc w:val="center"/>
                              <w:rPr>
                                <w:rFonts w:ascii="標楷體" w:eastAsia="標楷體" w:hAnsi="標楷體"/>
                                <w:b/>
                                <w:kern w:val="0"/>
                                <w:sz w:val="20"/>
                              </w:rPr>
                            </w:pPr>
                            <w:r w:rsidRPr="00AC16F3">
                              <w:rPr>
                                <w:rFonts w:ascii="標楷體" w:eastAsia="標楷體" w:hAnsi="標楷體" w:hint="eastAsia"/>
                                <w:b/>
                                <w:kern w:val="0"/>
                                <w:sz w:val="20"/>
                              </w:rPr>
                              <w:t>合  計</w:t>
                            </w:r>
                          </w:p>
                        </w:tc>
                        <w:tc>
                          <w:tcPr>
                            <w:tcW w:w="1144" w:type="dxa"/>
                          </w:tcPr>
                          <w:p w14:paraId="76A008FA" w14:textId="77777777" w:rsidR="0097161F" w:rsidRPr="00AC16F3" w:rsidRDefault="0097161F" w:rsidP="00A06E16">
                            <w:pPr>
                              <w:adjustRightInd w:val="0"/>
                              <w:snapToGrid w:val="0"/>
                              <w:ind w:firstLine="400"/>
                              <w:jc w:val="right"/>
                              <w:rPr>
                                <w:rFonts w:ascii="標楷體" w:eastAsia="標楷體" w:hAnsi="標楷體"/>
                                <w:b/>
                                <w:kern w:val="0"/>
                                <w:sz w:val="20"/>
                              </w:rPr>
                            </w:pPr>
                            <w:r w:rsidRPr="00AC16F3">
                              <w:rPr>
                                <w:rFonts w:ascii="標楷體" w:eastAsia="標楷體" w:hAnsi="標楷體" w:hint="eastAsia"/>
                                <w:b/>
                                <w:kern w:val="0"/>
                                <w:sz w:val="20"/>
                              </w:rPr>
                              <w:t>18</w:t>
                            </w:r>
                          </w:p>
                        </w:tc>
                        <w:tc>
                          <w:tcPr>
                            <w:tcW w:w="1144" w:type="dxa"/>
                          </w:tcPr>
                          <w:p w14:paraId="74855F2B" w14:textId="77777777" w:rsidR="0097161F" w:rsidRPr="00AC16F3" w:rsidRDefault="0097161F" w:rsidP="00A06E16">
                            <w:pPr>
                              <w:adjustRightInd w:val="0"/>
                              <w:snapToGrid w:val="0"/>
                              <w:ind w:firstLine="400"/>
                              <w:jc w:val="right"/>
                              <w:rPr>
                                <w:rFonts w:ascii="標楷體" w:eastAsia="標楷體" w:hAnsi="標楷體"/>
                                <w:b/>
                                <w:kern w:val="0"/>
                                <w:sz w:val="20"/>
                              </w:rPr>
                            </w:pPr>
                            <w:r w:rsidRPr="00AC16F3">
                              <w:rPr>
                                <w:rFonts w:ascii="標楷體" w:eastAsia="標楷體" w:hAnsi="標楷體" w:hint="eastAsia"/>
                                <w:b/>
                                <w:kern w:val="0"/>
                                <w:sz w:val="20"/>
                              </w:rPr>
                              <w:t>8</w:t>
                            </w:r>
                          </w:p>
                        </w:tc>
                        <w:tc>
                          <w:tcPr>
                            <w:tcW w:w="1144" w:type="dxa"/>
                          </w:tcPr>
                          <w:p w14:paraId="3BA0FAAB" w14:textId="77777777" w:rsidR="0097161F" w:rsidRPr="00AC16F3" w:rsidRDefault="0097161F" w:rsidP="00A06E16">
                            <w:pPr>
                              <w:adjustRightInd w:val="0"/>
                              <w:snapToGrid w:val="0"/>
                              <w:ind w:firstLine="400"/>
                              <w:jc w:val="right"/>
                              <w:rPr>
                                <w:rFonts w:ascii="標楷體" w:eastAsia="標楷體" w:hAnsi="標楷體"/>
                                <w:b/>
                                <w:kern w:val="0"/>
                                <w:sz w:val="20"/>
                              </w:rPr>
                            </w:pPr>
                            <w:r w:rsidRPr="00AC16F3">
                              <w:rPr>
                                <w:rFonts w:ascii="標楷體" w:eastAsia="標楷體" w:hAnsi="標楷體" w:hint="eastAsia"/>
                                <w:b/>
                                <w:kern w:val="0"/>
                                <w:sz w:val="20"/>
                              </w:rPr>
                              <w:t>10</w:t>
                            </w:r>
                          </w:p>
                        </w:tc>
                      </w:tr>
                      <w:tr w:rsidR="0097161F" w:rsidRPr="00AC16F3" w14:paraId="63CE2FCE" w14:textId="77777777" w:rsidTr="00B841F8">
                        <w:tc>
                          <w:tcPr>
                            <w:tcW w:w="1574" w:type="dxa"/>
                          </w:tcPr>
                          <w:p w14:paraId="5DD8B0E2"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醫師</w:t>
                            </w:r>
                          </w:p>
                        </w:tc>
                        <w:tc>
                          <w:tcPr>
                            <w:tcW w:w="1144" w:type="dxa"/>
                          </w:tcPr>
                          <w:p w14:paraId="5D06B56D"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656B02F1"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c>
                          <w:tcPr>
                            <w:tcW w:w="1144" w:type="dxa"/>
                          </w:tcPr>
                          <w:p w14:paraId="555CCA6A"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r>
                      <w:tr w:rsidR="0097161F" w:rsidRPr="00AC16F3" w14:paraId="1C952263" w14:textId="77777777" w:rsidTr="00B841F8">
                        <w:tc>
                          <w:tcPr>
                            <w:tcW w:w="1574" w:type="dxa"/>
                          </w:tcPr>
                          <w:p w14:paraId="780CCFDE"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物理治療師</w:t>
                            </w:r>
                          </w:p>
                        </w:tc>
                        <w:tc>
                          <w:tcPr>
                            <w:tcW w:w="1144" w:type="dxa"/>
                          </w:tcPr>
                          <w:p w14:paraId="1E8F7648"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4</w:t>
                            </w:r>
                          </w:p>
                        </w:tc>
                        <w:tc>
                          <w:tcPr>
                            <w:tcW w:w="1144" w:type="dxa"/>
                          </w:tcPr>
                          <w:p w14:paraId="00B95ABD"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61DAA913"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r>
                      <w:tr w:rsidR="0097161F" w:rsidRPr="00AC16F3" w14:paraId="50D32BF2" w14:textId="77777777" w:rsidTr="00B841F8">
                        <w:tc>
                          <w:tcPr>
                            <w:tcW w:w="1574" w:type="dxa"/>
                          </w:tcPr>
                          <w:p w14:paraId="2054DECC"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職能治療師</w:t>
                            </w:r>
                          </w:p>
                        </w:tc>
                        <w:tc>
                          <w:tcPr>
                            <w:tcW w:w="1144" w:type="dxa"/>
                          </w:tcPr>
                          <w:p w14:paraId="72F3FFBD"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4</w:t>
                            </w:r>
                          </w:p>
                        </w:tc>
                        <w:tc>
                          <w:tcPr>
                            <w:tcW w:w="1144" w:type="dxa"/>
                          </w:tcPr>
                          <w:p w14:paraId="15A6E861"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c>
                          <w:tcPr>
                            <w:tcW w:w="1144" w:type="dxa"/>
                          </w:tcPr>
                          <w:p w14:paraId="3F2D8850"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3</w:t>
                            </w:r>
                          </w:p>
                        </w:tc>
                      </w:tr>
                      <w:tr w:rsidR="0097161F" w:rsidRPr="00AC16F3" w14:paraId="2E10B588" w14:textId="77777777" w:rsidTr="00B841F8">
                        <w:tc>
                          <w:tcPr>
                            <w:tcW w:w="1574" w:type="dxa"/>
                          </w:tcPr>
                          <w:p w14:paraId="5049B64F" w14:textId="77777777" w:rsidR="0097161F" w:rsidRPr="009F271F" w:rsidRDefault="0097161F" w:rsidP="00A06E16">
                            <w:pPr>
                              <w:adjustRightInd w:val="0"/>
                              <w:snapToGrid w:val="0"/>
                              <w:ind w:leftChars="-8" w:left="-19"/>
                              <w:rPr>
                                <w:rFonts w:ascii="標楷體" w:eastAsia="標楷體" w:hAnsi="標楷體"/>
                                <w:kern w:val="0"/>
                                <w:sz w:val="20"/>
                              </w:rPr>
                            </w:pPr>
                            <w:r w:rsidRPr="009F271F">
                              <w:rPr>
                                <w:rFonts w:ascii="標楷體" w:eastAsia="標楷體" w:hAnsi="標楷體" w:hint="eastAsia"/>
                                <w:kern w:val="0"/>
                                <w:sz w:val="20"/>
                              </w:rPr>
                              <w:t>臨床心理師</w:t>
                            </w:r>
                          </w:p>
                        </w:tc>
                        <w:tc>
                          <w:tcPr>
                            <w:tcW w:w="1144" w:type="dxa"/>
                          </w:tcPr>
                          <w:p w14:paraId="36E3D4E8" w14:textId="77777777" w:rsidR="0097161F" w:rsidRPr="009F271F" w:rsidRDefault="0097161F" w:rsidP="00A06E16">
                            <w:pPr>
                              <w:adjustRightInd w:val="0"/>
                              <w:snapToGrid w:val="0"/>
                              <w:ind w:firstLine="400"/>
                              <w:jc w:val="right"/>
                              <w:rPr>
                                <w:rFonts w:ascii="標楷體" w:eastAsia="標楷體" w:hAnsi="標楷體"/>
                                <w:kern w:val="0"/>
                                <w:sz w:val="20"/>
                              </w:rPr>
                            </w:pPr>
                            <w:r w:rsidRPr="009F271F">
                              <w:rPr>
                                <w:rFonts w:ascii="標楷體" w:eastAsia="標楷體" w:hAnsi="標楷體" w:hint="eastAsia"/>
                                <w:kern w:val="0"/>
                                <w:sz w:val="20"/>
                              </w:rPr>
                              <w:t>2</w:t>
                            </w:r>
                          </w:p>
                        </w:tc>
                        <w:tc>
                          <w:tcPr>
                            <w:tcW w:w="1144" w:type="dxa"/>
                          </w:tcPr>
                          <w:p w14:paraId="5D6BAACF" w14:textId="77777777" w:rsidR="0097161F" w:rsidRPr="009F271F" w:rsidRDefault="0097161F" w:rsidP="00A06E16">
                            <w:pPr>
                              <w:adjustRightInd w:val="0"/>
                              <w:snapToGrid w:val="0"/>
                              <w:ind w:firstLine="400"/>
                              <w:jc w:val="right"/>
                              <w:rPr>
                                <w:rFonts w:ascii="標楷體" w:eastAsia="標楷體" w:hAnsi="標楷體"/>
                                <w:kern w:val="0"/>
                                <w:sz w:val="20"/>
                              </w:rPr>
                            </w:pPr>
                            <w:r w:rsidRPr="009F271F">
                              <w:rPr>
                                <w:rFonts w:ascii="標楷體" w:eastAsia="標楷體" w:hAnsi="標楷體" w:hint="eastAsia"/>
                                <w:kern w:val="0"/>
                                <w:sz w:val="20"/>
                              </w:rPr>
                              <w:t>—</w:t>
                            </w:r>
                          </w:p>
                        </w:tc>
                        <w:tc>
                          <w:tcPr>
                            <w:tcW w:w="1144" w:type="dxa"/>
                          </w:tcPr>
                          <w:p w14:paraId="0684C1F0" w14:textId="77777777" w:rsidR="0097161F" w:rsidRPr="009F271F" w:rsidRDefault="0097161F" w:rsidP="00A06E16">
                            <w:pPr>
                              <w:adjustRightInd w:val="0"/>
                              <w:snapToGrid w:val="0"/>
                              <w:ind w:firstLine="400"/>
                              <w:jc w:val="right"/>
                              <w:rPr>
                                <w:rFonts w:ascii="標楷體" w:eastAsia="標楷體" w:hAnsi="標楷體"/>
                                <w:kern w:val="0"/>
                                <w:sz w:val="20"/>
                              </w:rPr>
                            </w:pPr>
                            <w:r w:rsidRPr="009F271F">
                              <w:rPr>
                                <w:rFonts w:ascii="標楷體" w:eastAsia="標楷體" w:hAnsi="標楷體" w:hint="eastAsia"/>
                                <w:kern w:val="0"/>
                                <w:sz w:val="20"/>
                              </w:rPr>
                              <w:t>2</w:t>
                            </w:r>
                          </w:p>
                        </w:tc>
                      </w:tr>
                      <w:tr w:rsidR="0097161F" w:rsidRPr="00AC16F3" w14:paraId="446C25C5" w14:textId="77777777" w:rsidTr="00B841F8">
                        <w:tc>
                          <w:tcPr>
                            <w:tcW w:w="1574" w:type="dxa"/>
                          </w:tcPr>
                          <w:p w14:paraId="5210F5BA"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語言治療師</w:t>
                            </w:r>
                          </w:p>
                        </w:tc>
                        <w:tc>
                          <w:tcPr>
                            <w:tcW w:w="1144" w:type="dxa"/>
                          </w:tcPr>
                          <w:p w14:paraId="6FAFB9CF"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437820DA"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c>
                          <w:tcPr>
                            <w:tcW w:w="1144" w:type="dxa"/>
                          </w:tcPr>
                          <w:p w14:paraId="72911F56"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r>
                      <w:tr w:rsidR="0097161F" w:rsidRPr="00AC16F3" w14:paraId="36DF7912" w14:textId="77777777" w:rsidTr="00B841F8">
                        <w:tc>
                          <w:tcPr>
                            <w:tcW w:w="1574" w:type="dxa"/>
                          </w:tcPr>
                          <w:p w14:paraId="03F1D667"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社會工作師</w:t>
                            </w:r>
                          </w:p>
                        </w:tc>
                        <w:tc>
                          <w:tcPr>
                            <w:tcW w:w="1144" w:type="dxa"/>
                          </w:tcPr>
                          <w:p w14:paraId="6FBAED1B"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71270DC8"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c>
                          <w:tcPr>
                            <w:tcW w:w="1144" w:type="dxa"/>
                          </w:tcPr>
                          <w:p w14:paraId="02489DEF"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1</w:t>
                            </w:r>
                          </w:p>
                        </w:tc>
                      </w:tr>
                      <w:tr w:rsidR="0097161F" w:rsidRPr="00AC16F3" w14:paraId="0615EECE" w14:textId="77777777" w:rsidTr="00B841F8">
                        <w:tc>
                          <w:tcPr>
                            <w:tcW w:w="1574" w:type="dxa"/>
                          </w:tcPr>
                          <w:p w14:paraId="36347791" w14:textId="77777777" w:rsidR="0097161F" w:rsidRPr="00AC16F3" w:rsidRDefault="0097161F" w:rsidP="00A06E16">
                            <w:pPr>
                              <w:adjustRightInd w:val="0"/>
                              <w:snapToGrid w:val="0"/>
                              <w:ind w:leftChars="-8" w:left="-19"/>
                              <w:rPr>
                                <w:rFonts w:ascii="標楷體" w:eastAsia="標楷體" w:hAnsi="標楷體"/>
                                <w:kern w:val="0"/>
                                <w:sz w:val="20"/>
                              </w:rPr>
                            </w:pPr>
                            <w:r w:rsidRPr="00AC16F3">
                              <w:rPr>
                                <w:rFonts w:ascii="標楷體" w:eastAsia="標楷體" w:hAnsi="標楷體" w:hint="eastAsia"/>
                                <w:kern w:val="0"/>
                                <w:sz w:val="20"/>
                              </w:rPr>
                              <w:t>聽力師</w:t>
                            </w:r>
                          </w:p>
                        </w:tc>
                        <w:tc>
                          <w:tcPr>
                            <w:tcW w:w="1144" w:type="dxa"/>
                          </w:tcPr>
                          <w:p w14:paraId="15DBBFDC"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2A5C07A8" w14:textId="77777777" w:rsidR="0097161F" w:rsidRPr="00AC16F3" w:rsidRDefault="0097161F" w:rsidP="00A06E16">
                            <w:pPr>
                              <w:adjustRightInd w:val="0"/>
                              <w:snapToGrid w:val="0"/>
                              <w:ind w:firstLine="400"/>
                              <w:jc w:val="right"/>
                              <w:rPr>
                                <w:rFonts w:ascii="標楷體" w:eastAsia="標楷體" w:hAnsi="標楷體"/>
                                <w:kern w:val="0"/>
                                <w:sz w:val="20"/>
                              </w:rPr>
                            </w:pPr>
                            <w:r w:rsidRPr="00AC16F3">
                              <w:rPr>
                                <w:rFonts w:ascii="標楷體" w:eastAsia="標楷體" w:hAnsi="標楷體" w:hint="eastAsia"/>
                                <w:kern w:val="0"/>
                                <w:sz w:val="20"/>
                              </w:rPr>
                              <w:t>2</w:t>
                            </w:r>
                          </w:p>
                        </w:tc>
                        <w:tc>
                          <w:tcPr>
                            <w:tcW w:w="1144" w:type="dxa"/>
                          </w:tcPr>
                          <w:p w14:paraId="279E7C5E" w14:textId="77777777" w:rsidR="0097161F" w:rsidRPr="00AC16F3" w:rsidRDefault="0097161F" w:rsidP="00A06E16">
                            <w:pPr>
                              <w:adjustRightInd w:val="0"/>
                              <w:snapToGrid w:val="0"/>
                              <w:ind w:firstLine="400"/>
                              <w:jc w:val="right"/>
                              <w:rPr>
                                <w:rFonts w:ascii="標楷體" w:eastAsia="標楷體" w:hAnsi="標楷體"/>
                                <w:kern w:val="0"/>
                                <w:sz w:val="20"/>
                              </w:rPr>
                            </w:pPr>
                            <w:r>
                              <w:rPr>
                                <w:rFonts w:ascii="標楷體" w:eastAsia="標楷體" w:hAnsi="標楷體" w:hint="eastAsia"/>
                                <w:kern w:val="0"/>
                                <w:sz w:val="20"/>
                              </w:rPr>
                              <w:t>—</w:t>
                            </w:r>
                          </w:p>
                        </w:tc>
                      </w:tr>
                    </w:tbl>
                    <w:p w14:paraId="12770159" w14:textId="77777777" w:rsidR="0097161F" w:rsidRPr="00A25A8E" w:rsidRDefault="0097161F" w:rsidP="00A06E16">
                      <w:pPr>
                        <w:pStyle w:val="Web"/>
                        <w:overflowPunct w:val="0"/>
                        <w:adjustRightInd w:val="0"/>
                        <w:snapToGrid w:val="0"/>
                        <w:spacing w:before="0" w:beforeAutospacing="0" w:after="0" w:afterAutospacing="0"/>
                        <w:ind w:leftChars="-29" w:left="-2" w:hangingChars="38" w:hanging="68"/>
                      </w:pPr>
                      <w:r w:rsidRPr="00386864">
                        <w:rPr>
                          <w:rFonts w:ascii="標楷體" w:eastAsia="標楷體" w:hAnsi="標楷體" w:hint="eastAsia"/>
                          <w:sz w:val="18"/>
                        </w:rPr>
                        <w:t>資料來源：</w:t>
                      </w:r>
                      <w:r w:rsidRPr="00AC16F3">
                        <w:rPr>
                          <w:rFonts w:ascii="標楷體" w:eastAsia="標楷體" w:hAnsi="標楷體" w:hint="eastAsia"/>
                          <w:sz w:val="18"/>
                        </w:rPr>
                        <w:t>整理自</w:t>
                      </w:r>
                      <w:r>
                        <w:rPr>
                          <w:rFonts w:ascii="標楷體" w:eastAsia="標楷體" w:hAnsi="標楷體" w:hint="eastAsia"/>
                          <w:sz w:val="18"/>
                        </w:rPr>
                        <w:t>衛生</w:t>
                      </w:r>
                      <w:r w:rsidRPr="00AC16F3">
                        <w:rPr>
                          <w:rFonts w:ascii="標楷體" w:eastAsia="標楷體" w:hAnsi="標楷體" w:hint="eastAsia"/>
                          <w:sz w:val="18"/>
                        </w:rPr>
                        <w:t>局提供資料。</w:t>
                      </w:r>
                    </w:p>
                  </w:txbxContent>
                </v:textbox>
                <w10:wrap type="tight"/>
              </v:shape>
            </w:pict>
          </mc:Fallback>
        </mc:AlternateContent>
      </w:r>
      <w:r w:rsidRPr="001C5F62">
        <w:rPr>
          <w:rFonts w:ascii="標楷體" w:eastAsia="標楷體" w:hAnsi="標楷體" w:hint="eastAsia"/>
          <w:noProof/>
          <w:spacing w:val="2"/>
        </w:rPr>
        <w:t>7大職類聘請專家進行督導，目標數為18場，實際亦僅完成8場（表2），達成率為44.44％，其中除聽力師外，其餘6大職類均未能達成目標場次，甚有臨床心理師職類全數未執行等，經函請衛生局督促檢討改進，以提升執行進度，並達成目標數。據復：初評個案因家庭因素，未能依約到院評估，致30個工作天內完成比例僅55.95％，將持續透過資訊化聯評個管系統，連結門診掛號看診系統，瞭解個案約診及看診時間，追蹤並提醒各職類人員尚未完成評估情形，於每月聯評中心會議中提出討論並予改善，114年持續協調整合團隊資源及人員支援，以完成目標數，該局亦將持續協助追蹤輔導。</w:t>
      </w:r>
    </w:p>
    <w:p w14:paraId="0356A16F" w14:textId="6D3CB5CA" w:rsidR="00A06E16" w:rsidRPr="001C5F62" w:rsidRDefault="00A06E16" w:rsidP="00B841F8">
      <w:pPr>
        <w:kinsoku w:val="0"/>
        <w:overflowPunct w:val="0"/>
        <w:autoSpaceDE w:val="0"/>
        <w:adjustRightInd w:val="0"/>
        <w:snapToGrid w:val="0"/>
        <w:spacing w:beforeLines="150" w:before="360" w:afterLines="150" w:after="360" w:line="560" w:lineRule="atLeast"/>
        <w:ind w:firstLine="567"/>
        <w:jc w:val="both"/>
        <w:rPr>
          <w:rFonts w:ascii="標楷體" w:eastAsia="標楷體" w:hAnsi="標楷體"/>
          <w:b/>
          <w:bCs/>
          <w:spacing w:val="2"/>
          <w:sz w:val="28"/>
          <w:szCs w:val="28"/>
        </w:rPr>
      </w:pPr>
      <w:r w:rsidRPr="001C5F62">
        <w:rPr>
          <w:rFonts w:ascii="標楷體" w:eastAsia="標楷體" w:hAnsi="標楷體" w:cs="新細明體" w:hint="eastAsia"/>
          <w:b/>
          <w:bCs/>
          <w:spacing w:val="2"/>
          <w:sz w:val="28"/>
          <w:szCs w:val="28"/>
        </w:rPr>
        <w:t>（三）</w:t>
      </w:r>
      <w:r w:rsidRPr="001C5F62">
        <w:rPr>
          <w:rFonts w:ascii="標楷體" w:eastAsia="標楷體" w:hAnsi="標楷體" w:hint="eastAsia"/>
          <w:b/>
          <w:bCs/>
          <w:spacing w:val="2"/>
          <w:sz w:val="28"/>
          <w:szCs w:val="28"/>
        </w:rPr>
        <w:t xml:space="preserve">　賡續辦理幼兒常規疫苗接種計畫，以保護幼兒健康，惟部分接種完成率低於全國接種率，且部分鄉鎮市疫苗接種完成率未達成預期目標，允待研謀改善妥處，俾提升預防接種率，以降低幼兒感染風險。</w:t>
      </w:r>
    </w:p>
    <w:p w14:paraId="0F06B7DE" w14:textId="77777777" w:rsidR="001F7132" w:rsidRDefault="00A06E16" w:rsidP="001F7132">
      <w:pPr>
        <w:kinsoku w:val="0"/>
        <w:overflowPunct w:val="0"/>
        <w:autoSpaceDE w:val="0"/>
        <w:adjustRightInd w:val="0"/>
        <w:snapToGrid w:val="0"/>
        <w:spacing w:line="540" w:lineRule="exact"/>
        <w:ind w:firstLine="488"/>
        <w:jc w:val="both"/>
        <w:rPr>
          <w:rFonts w:ascii="標楷體" w:eastAsia="標楷體" w:hAnsi="標楷體"/>
          <w:spacing w:val="2"/>
          <w:szCs w:val="24"/>
        </w:rPr>
      </w:pPr>
      <w:r w:rsidRPr="001C5F62">
        <w:rPr>
          <w:rFonts w:ascii="標楷體" w:eastAsia="標楷體" w:hAnsi="標楷體" w:hint="eastAsia"/>
          <w:spacing w:val="2"/>
          <w:szCs w:val="24"/>
        </w:rPr>
        <w:t>疫苗接種是全球公認最成功且最具成本效益的傳染病防治措施之一，我國目前提供公費接種的兒童常規疫苗共有9種，分別為B型肝炎疫苗、白喉破傷風非細胞性百日咳b型嗜血桿菌及不活化小兒麻痺五合一疫苗、13價結合型肺炎鏈球菌疫苗、卡介苗、水痘疫苗、麻疹腮腺炎德國麻疹混合疫苗、日本腦炎疫苗、A型肝炎疫苗、白喉破傷風非細胞性百日咳及不活化小兒麻痺混合疫苗等。衛生局為維持幼兒各項常規疫苗接種完成率達95％以上，產生群體保護力，保護幼兒健康，於113年度賡續辦理幼兒常規疫苗接種計畫，其接種對象包括自出生至小學階段幼童。依衛福部統計處公布截至113年底止各項預防接種完成率統計列載，宜蘭縣部分疫苗接種完成率低於全國接種率（表</w:t>
      </w:r>
      <w:r w:rsidRPr="001C5F62">
        <w:rPr>
          <w:rFonts w:ascii="標楷體" w:eastAsia="標楷體" w:hAnsi="標楷體" w:hint="eastAsia"/>
          <w:spacing w:val="2"/>
        </w:rPr>
        <w:t>3</w:t>
      </w:r>
      <w:r w:rsidRPr="001C5F62">
        <w:rPr>
          <w:rFonts w:ascii="標楷體" w:eastAsia="標楷體" w:hAnsi="標楷體" w:hint="eastAsia"/>
          <w:spacing w:val="2"/>
          <w:szCs w:val="24"/>
        </w:rPr>
        <w:t>），減少數介於0.05至2.53個百分點，其中麻疹腮腺炎德國麻疹混合疫苗（第二劑）較全國接種率減少達2.53個百分點為最多；A型肝炎疫苗（第二劑）</w:t>
      </w:r>
    </w:p>
    <w:p w14:paraId="2D7BC550" w14:textId="0CF8E117" w:rsidR="00A06E16" w:rsidRPr="001C5F62" w:rsidRDefault="0097161F" w:rsidP="0097161F">
      <w:pPr>
        <w:kinsoku w:val="0"/>
        <w:overflowPunct w:val="0"/>
        <w:autoSpaceDE w:val="0"/>
        <w:adjustRightInd w:val="0"/>
        <w:snapToGrid w:val="0"/>
        <w:spacing w:line="500" w:lineRule="exact"/>
        <w:jc w:val="both"/>
        <w:rPr>
          <w:rFonts w:ascii="標楷體" w:eastAsia="標楷體" w:hAnsi="標楷體"/>
          <w:b/>
          <w:bCs/>
          <w:spacing w:val="2"/>
          <w:sz w:val="28"/>
          <w:szCs w:val="28"/>
        </w:rPr>
      </w:pPr>
      <w:r w:rsidRPr="001C5F62">
        <w:rPr>
          <w:rFonts w:ascii="標楷體" w:eastAsia="標楷體" w:hAnsi="標楷體"/>
          <w:noProof/>
          <w:spacing w:val="2"/>
          <w:szCs w:val="24"/>
        </w:rPr>
        <w:lastRenderedPageBreak/>
        <mc:AlternateContent>
          <mc:Choice Requires="wps">
            <w:drawing>
              <wp:anchor distT="45720" distB="0" distL="114300" distR="114300" simplePos="0" relativeHeight="251653120" behindDoc="1" locked="0" layoutInCell="1" allowOverlap="1" wp14:anchorId="67B06A75" wp14:editId="494C7C5A">
                <wp:simplePos x="0" y="0"/>
                <wp:positionH relativeFrom="margin">
                  <wp:posOffset>-118110</wp:posOffset>
                </wp:positionH>
                <wp:positionV relativeFrom="margin">
                  <wp:posOffset>5638864</wp:posOffset>
                </wp:positionV>
                <wp:extent cx="6562090" cy="3246120"/>
                <wp:effectExtent l="0" t="0" r="0" b="0"/>
                <wp:wrapSquare wrapText="bothSides"/>
                <wp:docPr id="2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2090" cy="3246120"/>
                        </a:xfrm>
                        <a:prstGeom prst="rect">
                          <a:avLst/>
                        </a:prstGeom>
                        <a:solidFill>
                          <a:srgbClr val="FFFFFF"/>
                        </a:solidFill>
                        <a:ln w="9525">
                          <a:noFill/>
                          <a:miter lim="800000"/>
                          <a:headEnd/>
                          <a:tailEnd/>
                        </a:ln>
                      </wps:spPr>
                      <wps:txbx>
                        <w:txbxContent>
                          <w:p w14:paraId="2859F620" w14:textId="7EAE86B7" w:rsidR="0097161F" w:rsidRPr="00CF5263" w:rsidRDefault="0097161F" w:rsidP="00DE3B9A">
                            <w:pPr>
                              <w:adjustRightInd w:val="0"/>
                              <w:snapToGrid w:val="0"/>
                              <w:ind w:leftChars="-30" w:left="-72" w:rightChars="-83" w:right="-199"/>
                              <w:jc w:val="center"/>
                              <w:rPr>
                                <w:rFonts w:ascii="標楷體" w:eastAsia="標楷體" w:hAnsi="標楷體" w:cstheme="minorBidi"/>
                                <w:b/>
                                <w:kern w:val="0"/>
                                <w:szCs w:val="24"/>
                              </w:rPr>
                            </w:pPr>
                            <w:r w:rsidRPr="00CF5263">
                              <w:rPr>
                                <w:rFonts w:ascii="標楷體" w:eastAsia="標楷體" w:hAnsi="標楷體" w:cstheme="minorBidi" w:hint="eastAsia"/>
                                <w:b/>
                                <w:kern w:val="0"/>
                                <w:szCs w:val="24"/>
                              </w:rPr>
                              <w:t>表</w:t>
                            </w:r>
                            <w:r>
                              <w:rPr>
                                <w:rFonts w:ascii="標楷體" w:eastAsia="標楷體" w:hAnsi="標楷體" w:hint="eastAsia"/>
                                <w:b/>
                                <w:bCs/>
                                <w:spacing w:val="2"/>
                                <w:szCs w:val="24"/>
                              </w:rPr>
                              <w:t>4</w:t>
                            </w:r>
                            <w:r w:rsidRPr="00CF5263">
                              <w:rPr>
                                <w:rFonts w:ascii="標楷體" w:eastAsia="標楷體" w:hAnsi="標楷體" w:cstheme="minorBidi"/>
                                <w:b/>
                                <w:szCs w:val="24"/>
                              </w:rPr>
                              <w:t xml:space="preserve">  </w:t>
                            </w:r>
                            <w:r w:rsidRPr="00CF5263">
                              <w:rPr>
                                <w:rFonts w:ascii="標楷體" w:eastAsia="標楷體" w:hAnsi="標楷體" w:cstheme="minorBidi" w:hint="eastAsia"/>
                                <w:b/>
                                <w:kern w:val="0"/>
                                <w:szCs w:val="24"/>
                              </w:rPr>
                              <w:t>113年度疫苗接種完成率達成預期目標情形</w:t>
                            </w:r>
                          </w:p>
                          <w:p w14:paraId="1E43E9C4" w14:textId="77777777" w:rsidR="0097161F" w:rsidRPr="00CC2E61" w:rsidRDefault="0097161F" w:rsidP="00DE3B9A">
                            <w:pPr>
                              <w:adjustRightInd w:val="0"/>
                              <w:snapToGrid w:val="0"/>
                              <w:ind w:left="357" w:rightChars="-24" w:right="-58"/>
                              <w:jc w:val="right"/>
                              <w:rPr>
                                <w:rFonts w:ascii="標楷體" w:eastAsia="標楷體" w:hAnsi="標楷體" w:cstheme="minorBidi"/>
                                <w:kern w:val="0"/>
                                <w:sz w:val="20"/>
                              </w:rPr>
                            </w:pPr>
                            <w:r w:rsidRPr="00CC2E61">
                              <w:rPr>
                                <w:rFonts w:ascii="標楷體" w:eastAsia="標楷體" w:hAnsi="標楷體" w:cstheme="minorBidi" w:hint="eastAsia"/>
                                <w:kern w:val="0"/>
                                <w:sz w:val="20"/>
                              </w:rPr>
                              <w:t>單位：％</w:t>
                            </w:r>
                          </w:p>
                          <w:tbl>
                            <w:tblPr>
                              <w:tblW w:w="10036" w:type="dxa"/>
                              <w:tblInd w:w="-5" w:type="dxa"/>
                              <w:tblLook w:val="04A0" w:firstRow="1" w:lastRow="0" w:firstColumn="1" w:lastColumn="0" w:noHBand="0" w:noVBand="1"/>
                            </w:tblPr>
                            <w:tblGrid>
                              <w:gridCol w:w="1531"/>
                              <w:gridCol w:w="1063"/>
                              <w:gridCol w:w="1063"/>
                              <w:gridCol w:w="1063"/>
                              <w:gridCol w:w="1063"/>
                              <w:gridCol w:w="1063"/>
                              <w:gridCol w:w="1063"/>
                              <w:gridCol w:w="1063"/>
                              <w:gridCol w:w="1064"/>
                            </w:tblGrid>
                            <w:tr w:rsidR="0097161F" w:rsidRPr="00E37723" w14:paraId="5C49B1A6" w14:textId="77777777" w:rsidTr="00A06E16">
                              <w:trPr>
                                <w:trHeight w:val="20"/>
                              </w:trPr>
                              <w:tc>
                                <w:tcPr>
                                  <w:tcW w:w="1531" w:type="dxa"/>
                                  <w:vMerge w:val="restart"/>
                                  <w:tcBorders>
                                    <w:top w:val="single" w:sz="4" w:space="0" w:color="auto"/>
                                    <w:left w:val="single" w:sz="4" w:space="0" w:color="auto"/>
                                    <w:bottom w:val="single" w:sz="4" w:space="0" w:color="auto"/>
                                    <w:right w:val="single" w:sz="4" w:space="0" w:color="auto"/>
                                    <w:tl2br w:val="single" w:sz="4" w:space="0" w:color="auto"/>
                                  </w:tcBorders>
                                </w:tcPr>
                                <w:p w14:paraId="2E6BCA4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疫苗類別</w:t>
                                  </w:r>
                                </w:p>
                                <w:p w14:paraId="783B3FCF" w14:textId="77777777" w:rsidR="0097161F" w:rsidRPr="00E37723" w:rsidRDefault="0097161F" w:rsidP="00A06E16">
                                  <w:pPr>
                                    <w:adjustRightInd w:val="0"/>
                                    <w:snapToGrid w:val="0"/>
                                    <w:rPr>
                                      <w:rFonts w:ascii="標楷體" w:eastAsia="標楷體" w:hAnsi="標楷體"/>
                                      <w:sz w:val="20"/>
                                    </w:rPr>
                                  </w:pPr>
                                </w:p>
                                <w:p w14:paraId="140BCF61" w14:textId="77777777" w:rsidR="0097161F" w:rsidRPr="00E37723" w:rsidRDefault="0097161F" w:rsidP="00A06E16">
                                  <w:pPr>
                                    <w:adjustRightInd w:val="0"/>
                                    <w:snapToGrid w:val="0"/>
                                    <w:rPr>
                                      <w:rFonts w:ascii="標楷體" w:eastAsia="標楷體" w:hAnsi="標楷體"/>
                                      <w:sz w:val="20"/>
                                    </w:rPr>
                                  </w:pPr>
                                  <w:r w:rsidRPr="00E37723">
                                    <w:rPr>
                                      <w:rFonts w:ascii="標楷體" w:eastAsia="標楷體" w:hAnsi="標楷體"/>
                                      <w:sz w:val="20"/>
                                    </w:rPr>
                                    <w:t>鄉鎮</w:t>
                                  </w:r>
                                  <w:r w:rsidRPr="00E37723">
                                    <w:rPr>
                                      <w:rFonts w:ascii="標楷體" w:eastAsia="標楷體" w:hAnsi="標楷體" w:hint="eastAsia"/>
                                      <w:sz w:val="20"/>
                                    </w:rPr>
                                    <w:t>市</w:t>
                                  </w:r>
                                </w:p>
                                <w:p w14:paraId="241F745D" w14:textId="77777777" w:rsidR="0097161F" w:rsidRPr="00E37723" w:rsidRDefault="0097161F" w:rsidP="00A06E16">
                                  <w:pPr>
                                    <w:adjustRightInd w:val="0"/>
                                    <w:snapToGrid w:val="0"/>
                                    <w:rPr>
                                      <w:rFonts w:ascii="標楷體" w:eastAsia="標楷體" w:hAnsi="標楷體"/>
                                      <w:sz w:val="20"/>
                                    </w:rPr>
                                  </w:pPr>
                                  <w:r w:rsidRPr="00E37723">
                                    <w:rPr>
                                      <w:rFonts w:ascii="標楷體" w:eastAsia="標楷體" w:hAnsi="標楷體" w:hint="eastAsia"/>
                                      <w:sz w:val="20"/>
                                    </w:rPr>
                                    <w:t>名　稱</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65BFC922" w14:textId="77777777" w:rsidR="0097161F"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麻疹腮腺炎德國麻疹</w:t>
                                  </w:r>
                                </w:p>
                                <w:p w14:paraId="099403C8"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混合疫苗第二劑</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0E61CEC0"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A型肝炎疫苗</w:t>
                                  </w:r>
                                </w:p>
                                <w:p w14:paraId="59454CFA"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第二劑</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52A6F99F"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活性減毒日本腦炎疫苗第二劑</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6AC32AB1" w14:textId="77777777" w:rsidR="0097161F" w:rsidRPr="00E37723" w:rsidRDefault="0097161F" w:rsidP="00A06E16">
                                  <w:pPr>
                                    <w:adjustRightInd w:val="0"/>
                                    <w:snapToGrid w:val="0"/>
                                    <w:jc w:val="center"/>
                                    <w:rPr>
                                      <w:rFonts w:ascii="標楷體" w:eastAsia="標楷體" w:hAnsi="標楷體"/>
                                      <w:bCs/>
                                      <w:snapToGrid w:val="0"/>
                                      <w:kern w:val="0"/>
                                      <w:sz w:val="20"/>
                                    </w:rPr>
                                  </w:pPr>
                                  <w:r w:rsidRPr="00E37723">
                                    <w:rPr>
                                      <w:rFonts w:ascii="標楷體" w:eastAsia="標楷體" w:hAnsi="標楷體" w:hint="eastAsia"/>
                                      <w:bCs/>
                                      <w:snapToGrid w:val="0"/>
                                      <w:kern w:val="0"/>
                                      <w:sz w:val="20"/>
                                    </w:rPr>
                                    <w:t>白喉破傷風非細胞性百日咳及不活化小兒麻痺混合疫苗單一劑</w:t>
                                  </w:r>
                                </w:p>
                              </w:tc>
                            </w:tr>
                            <w:tr w:rsidR="0097161F" w:rsidRPr="00E37723" w14:paraId="0A9C87CE" w14:textId="77777777" w:rsidTr="00A06E16">
                              <w:trPr>
                                <w:trHeight w:val="20"/>
                              </w:trPr>
                              <w:tc>
                                <w:tcPr>
                                  <w:tcW w:w="1531" w:type="dxa"/>
                                  <w:vMerge/>
                                  <w:tcBorders>
                                    <w:top w:val="single" w:sz="4" w:space="0" w:color="auto"/>
                                    <w:left w:val="single" w:sz="4" w:space="0" w:color="auto"/>
                                    <w:bottom w:val="single" w:sz="4" w:space="0" w:color="auto"/>
                                    <w:right w:val="single" w:sz="4" w:space="0" w:color="auto"/>
                                    <w:tl2br w:val="single" w:sz="4" w:space="0" w:color="auto"/>
                                  </w:tcBorders>
                                </w:tcPr>
                                <w:p w14:paraId="123115FC" w14:textId="77777777" w:rsidR="0097161F" w:rsidRPr="00E37723" w:rsidRDefault="0097161F" w:rsidP="00A06E16">
                                  <w:pPr>
                                    <w:adjustRightInd w:val="0"/>
                                    <w:snapToGrid w:val="0"/>
                                    <w:jc w:val="right"/>
                                    <w:rPr>
                                      <w:rFonts w:ascii="標楷體" w:eastAsia="標楷體" w:hAnsi="標楷體"/>
                                      <w:sz w:val="20"/>
                                    </w:rPr>
                                  </w:pPr>
                                </w:p>
                              </w:tc>
                              <w:tc>
                                <w:tcPr>
                                  <w:tcW w:w="1063" w:type="dxa"/>
                                  <w:tcBorders>
                                    <w:top w:val="single" w:sz="4" w:space="0" w:color="auto"/>
                                    <w:left w:val="single" w:sz="4" w:space="0" w:color="auto"/>
                                    <w:bottom w:val="single" w:sz="4" w:space="0" w:color="auto"/>
                                    <w:right w:val="single" w:sz="4" w:space="0" w:color="auto"/>
                                  </w:tcBorders>
                                  <w:vAlign w:val="center"/>
                                </w:tcPr>
                                <w:p w14:paraId="00250E83"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已達成</w:t>
                                  </w:r>
                                </w:p>
                              </w:tc>
                              <w:tc>
                                <w:tcPr>
                                  <w:tcW w:w="1063" w:type="dxa"/>
                                  <w:tcBorders>
                                    <w:top w:val="single" w:sz="4" w:space="0" w:color="auto"/>
                                    <w:left w:val="single" w:sz="4" w:space="0" w:color="auto"/>
                                    <w:bottom w:val="single" w:sz="4" w:space="0" w:color="auto"/>
                                    <w:right w:val="single" w:sz="4" w:space="0" w:color="auto"/>
                                  </w:tcBorders>
                                  <w:vAlign w:val="center"/>
                                </w:tcPr>
                                <w:p w14:paraId="28AA6047"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未達成</w:t>
                                  </w:r>
                                </w:p>
                              </w:tc>
                              <w:tc>
                                <w:tcPr>
                                  <w:tcW w:w="1063" w:type="dxa"/>
                                  <w:tcBorders>
                                    <w:top w:val="single" w:sz="4" w:space="0" w:color="auto"/>
                                    <w:left w:val="single" w:sz="4" w:space="0" w:color="auto"/>
                                    <w:bottom w:val="single" w:sz="4" w:space="0" w:color="auto"/>
                                    <w:right w:val="single" w:sz="4" w:space="0" w:color="auto"/>
                                  </w:tcBorders>
                                  <w:vAlign w:val="center"/>
                                </w:tcPr>
                                <w:p w14:paraId="2B3C4F79"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已達成</w:t>
                                  </w:r>
                                </w:p>
                              </w:tc>
                              <w:tc>
                                <w:tcPr>
                                  <w:tcW w:w="1063" w:type="dxa"/>
                                  <w:tcBorders>
                                    <w:top w:val="single" w:sz="4" w:space="0" w:color="auto"/>
                                    <w:left w:val="single" w:sz="4" w:space="0" w:color="auto"/>
                                    <w:bottom w:val="single" w:sz="4" w:space="0" w:color="auto"/>
                                    <w:right w:val="single" w:sz="4" w:space="0" w:color="auto"/>
                                  </w:tcBorders>
                                  <w:vAlign w:val="center"/>
                                </w:tcPr>
                                <w:p w14:paraId="43C1A85A"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未達成</w:t>
                                  </w:r>
                                </w:p>
                              </w:tc>
                              <w:tc>
                                <w:tcPr>
                                  <w:tcW w:w="1063" w:type="dxa"/>
                                  <w:tcBorders>
                                    <w:top w:val="single" w:sz="4" w:space="0" w:color="auto"/>
                                    <w:left w:val="single" w:sz="4" w:space="0" w:color="auto"/>
                                    <w:bottom w:val="single" w:sz="4" w:space="0" w:color="auto"/>
                                    <w:right w:val="single" w:sz="4" w:space="0" w:color="auto"/>
                                  </w:tcBorders>
                                  <w:vAlign w:val="center"/>
                                </w:tcPr>
                                <w:p w14:paraId="776464E6"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已達成</w:t>
                                  </w:r>
                                </w:p>
                              </w:tc>
                              <w:tc>
                                <w:tcPr>
                                  <w:tcW w:w="1063" w:type="dxa"/>
                                  <w:tcBorders>
                                    <w:top w:val="single" w:sz="4" w:space="0" w:color="auto"/>
                                    <w:left w:val="single" w:sz="4" w:space="0" w:color="auto"/>
                                    <w:bottom w:val="single" w:sz="4" w:space="0" w:color="auto"/>
                                    <w:right w:val="single" w:sz="4" w:space="0" w:color="auto"/>
                                  </w:tcBorders>
                                  <w:vAlign w:val="center"/>
                                </w:tcPr>
                                <w:p w14:paraId="617FD472"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未達成</w:t>
                                  </w:r>
                                </w:p>
                              </w:tc>
                              <w:tc>
                                <w:tcPr>
                                  <w:tcW w:w="1063" w:type="dxa"/>
                                  <w:tcBorders>
                                    <w:top w:val="single" w:sz="4" w:space="0" w:color="auto"/>
                                    <w:left w:val="single" w:sz="4" w:space="0" w:color="auto"/>
                                    <w:bottom w:val="single" w:sz="4" w:space="0" w:color="auto"/>
                                    <w:right w:val="single" w:sz="4" w:space="0" w:color="auto"/>
                                  </w:tcBorders>
                                  <w:vAlign w:val="center"/>
                                </w:tcPr>
                                <w:p w14:paraId="0006143A"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已達成</w:t>
                                  </w:r>
                                </w:p>
                              </w:tc>
                              <w:tc>
                                <w:tcPr>
                                  <w:tcW w:w="1064" w:type="dxa"/>
                                  <w:tcBorders>
                                    <w:top w:val="single" w:sz="4" w:space="0" w:color="auto"/>
                                    <w:left w:val="single" w:sz="4" w:space="0" w:color="auto"/>
                                    <w:bottom w:val="single" w:sz="4" w:space="0" w:color="auto"/>
                                    <w:right w:val="single" w:sz="4" w:space="0" w:color="auto"/>
                                  </w:tcBorders>
                                  <w:vAlign w:val="center"/>
                                </w:tcPr>
                                <w:p w14:paraId="04429D63"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未達成</w:t>
                                  </w:r>
                                </w:p>
                              </w:tc>
                            </w:tr>
                            <w:tr w:rsidR="0097161F" w:rsidRPr="00E37723" w14:paraId="227C7982"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3212AABE"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宜蘭市</w:t>
                                  </w:r>
                                </w:p>
                              </w:tc>
                              <w:tc>
                                <w:tcPr>
                                  <w:tcW w:w="1063" w:type="dxa"/>
                                  <w:tcBorders>
                                    <w:top w:val="single" w:sz="4" w:space="0" w:color="auto"/>
                                    <w:left w:val="single" w:sz="4" w:space="0" w:color="auto"/>
                                    <w:bottom w:val="single" w:sz="4" w:space="0" w:color="auto"/>
                                    <w:right w:val="single" w:sz="4" w:space="0" w:color="auto"/>
                                  </w:tcBorders>
                                  <w:vAlign w:val="center"/>
                                </w:tcPr>
                                <w:p w14:paraId="112D188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96.32</w:t>
                                  </w:r>
                                </w:p>
                              </w:tc>
                              <w:tc>
                                <w:tcPr>
                                  <w:tcW w:w="1063" w:type="dxa"/>
                                  <w:tcBorders>
                                    <w:top w:val="single" w:sz="4" w:space="0" w:color="auto"/>
                                    <w:left w:val="single" w:sz="4" w:space="0" w:color="auto"/>
                                    <w:bottom w:val="single" w:sz="4" w:space="0" w:color="auto"/>
                                    <w:right w:val="single" w:sz="4" w:space="0" w:color="auto"/>
                                  </w:tcBorders>
                                </w:tcPr>
                                <w:p w14:paraId="0A13C59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338F3E8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95F1F6F"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94.82</w:t>
                                  </w:r>
                                </w:p>
                              </w:tc>
                              <w:tc>
                                <w:tcPr>
                                  <w:tcW w:w="1063" w:type="dxa"/>
                                  <w:tcBorders>
                                    <w:top w:val="single" w:sz="4" w:space="0" w:color="auto"/>
                                    <w:left w:val="single" w:sz="4" w:space="0" w:color="auto"/>
                                    <w:bottom w:val="single" w:sz="4" w:space="0" w:color="auto"/>
                                    <w:right w:val="single" w:sz="4" w:space="0" w:color="auto"/>
                                  </w:tcBorders>
                                </w:tcPr>
                                <w:p w14:paraId="71459CF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6A4BAE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92.45</w:t>
                                  </w:r>
                                </w:p>
                              </w:tc>
                              <w:tc>
                                <w:tcPr>
                                  <w:tcW w:w="1063" w:type="dxa"/>
                                  <w:tcBorders>
                                    <w:top w:val="single" w:sz="4" w:space="0" w:color="auto"/>
                                    <w:left w:val="single" w:sz="4" w:space="0" w:color="auto"/>
                                    <w:bottom w:val="single" w:sz="4" w:space="0" w:color="auto"/>
                                    <w:right w:val="single" w:sz="4" w:space="0" w:color="auto"/>
                                  </w:tcBorders>
                                  <w:vAlign w:val="center"/>
                                </w:tcPr>
                                <w:p w14:paraId="48A308D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96.55</w:t>
                                  </w:r>
                                </w:p>
                              </w:tc>
                              <w:tc>
                                <w:tcPr>
                                  <w:tcW w:w="1064" w:type="dxa"/>
                                  <w:tcBorders>
                                    <w:top w:val="single" w:sz="4" w:space="0" w:color="auto"/>
                                    <w:left w:val="single" w:sz="4" w:space="0" w:color="auto"/>
                                    <w:bottom w:val="single" w:sz="4" w:space="0" w:color="auto"/>
                                    <w:right w:val="single" w:sz="4" w:space="0" w:color="auto"/>
                                  </w:tcBorders>
                                  <w:vAlign w:val="center"/>
                                </w:tcPr>
                                <w:p w14:paraId="3197AAB4"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5BE86DBC"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1C4E39F5"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羅東鎮</w:t>
                                  </w:r>
                                </w:p>
                              </w:tc>
                              <w:tc>
                                <w:tcPr>
                                  <w:tcW w:w="1063" w:type="dxa"/>
                                  <w:tcBorders>
                                    <w:top w:val="single" w:sz="4" w:space="0" w:color="auto"/>
                                    <w:left w:val="single" w:sz="4" w:space="0" w:color="auto"/>
                                    <w:bottom w:val="single" w:sz="4" w:space="0" w:color="auto"/>
                                    <w:right w:val="single" w:sz="4" w:space="0" w:color="auto"/>
                                  </w:tcBorders>
                                  <w:vAlign w:val="center"/>
                                </w:tcPr>
                                <w:p w14:paraId="00123BA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95.10</w:t>
                                  </w:r>
                                </w:p>
                              </w:tc>
                              <w:tc>
                                <w:tcPr>
                                  <w:tcW w:w="1063" w:type="dxa"/>
                                  <w:tcBorders>
                                    <w:top w:val="single" w:sz="4" w:space="0" w:color="auto"/>
                                    <w:left w:val="single" w:sz="4" w:space="0" w:color="auto"/>
                                    <w:bottom w:val="single" w:sz="4" w:space="0" w:color="auto"/>
                                    <w:right w:val="single" w:sz="4" w:space="0" w:color="auto"/>
                                  </w:tcBorders>
                                </w:tcPr>
                                <w:p w14:paraId="568752B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207D9A5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0D96CAE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88.76</w:t>
                                  </w:r>
                                </w:p>
                              </w:tc>
                              <w:tc>
                                <w:tcPr>
                                  <w:tcW w:w="1063" w:type="dxa"/>
                                  <w:tcBorders>
                                    <w:top w:val="single" w:sz="4" w:space="0" w:color="auto"/>
                                    <w:left w:val="single" w:sz="4" w:space="0" w:color="auto"/>
                                    <w:bottom w:val="single" w:sz="4" w:space="0" w:color="auto"/>
                                    <w:right w:val="single" w:sz="4" w:space="0" w:color="auto"/>
                                  </w:tcBorders>
                                </w:tcPr>
                                <w:p w14:paraId="6CF1FA5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A1CFAC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94.39</w:t>
                                  </w:r>
                                </w:p>
                              </w:tc>
                              <w:tc>
                                <w:tcPr>
                                  <w:tcW w:w="1063" w:type="dxa"/>
                                  <w:tcBorders>
                                    <w:top w:val="single" w:sz="4" w:space="0" w:color="auto"/>
                                    <w:left w:val="single" w:sz="4" w:space="0" w:color="auto"/>
                                    <w:bottom w:val="single" w:sz="4" w:space="0" w:color="auto"/>
                                    <w:right w:val="single" w:sz="4" w:space="0" w:color="auto"/>
                                  </w:tcBorders>
                                  <w:vAlign w:val="center"/>
                                </w:tcPr>
                                <w:p w14:paraId="64CE4A3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5902CFB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94.49</w:t>
                                  </w:r>
                                </w:p>
                              </w:tc>
                            </w:tr>
                            <w:tr w:rsidR="0097161F" w:rsidRPr="00E37723" w14:paraId="270B1C52"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7EC6AA99"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蘇澳鎮</w:t>
                                  </w:r>
                                </w:p>
                              </w:tc>
                              <w:tc>
                                <w:tcPr>
                                  <w:tcW w:w="1063" w:type="dxa"/>
                                  <w:tcBorders>
                                    <w:top w:val="single" w:sz="4" w:space="0" w:color="auto"/>
                                    <w:left w:val="single" w:sz="4" w:space="0" w:color="auto"/>
                                    <w:bottom w:val="single" w:sz="4" w:space="0" w:color="auto"/>
                                    <w:right w:val="single" w:sz="4" w:space="0" w:color="auto"/>
                                  </w:tcBorders>
                                  <w:vAlign w:val="center"/>
                                </w:tcPr>
                                <w:p w14:paraId="268B9F9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96.71</w:t>
                                  </w:r>
                                </w:p>
                              </w:tc>
                              <w:tc>
                                <w:tcPr>
                                  <w:tcW w:w="1063" w:type="dxa"/>
                                  <w:tcBorders>
                                    <w:top w:val="single" w:sz="4" w:space="0" w:color="auto"/>
                                    <w:left w:val="single" w:sz="4" w:space="0" w:color="auto"/>
                                    <w:bottom w:val="single" w:sz="4" w:space="0" w:color="auto"/>
                                    <w:right w:val="single" w:sz="4" w:space="0" w:color="auto"/>
                                  </w:tcBorders>
                                </w:tcPr>
                                <w:p w14:paraId="55769FB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42D97E2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2CCA709F"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87.08</w:t>
                                  </w:r>
                                </w:p>
                              </w:tc>
                              <w:tc>
                                <w:tcPr>
                                  <w:tcW w:w="1063" w:type="dxa"/>
                                  <w:tcBorders>
                                    <w:top w:val="single" w:sz="4" w:space="0" w:color="auto"/>
                                    <w:left w:val="single" w:sz="4" w:space="0" w:color="auto"/>
                                    <w:bottom w:val="single" w:sz="4" w:space="0" w:color="auto"/>
                                    <w:right w:val="single" w:sz="4" w:space="0" w:color="auto"/>
                                  </w:tcBorders>
                                </w:tcPr>
                                <w:p w14:paraId="6D4F494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5BBB1A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90.78</w:t>
                                  </w:r>
                                </w:p>
                              </w:tc>
                              <w:tc>
                                <w:tcPr>
                                  <w:tcW w:w="1063" w:type="dxa"/>
                                  <w:tcBorders>
                                    <w:top w:val="single" w:sz="4" w:space="0" w:color="auto"/>
                                    <w:left w:val="single" w:sz="4" w:space="0" w:color="auto"/>
                                    <w:bottom w:val="single" w:sz="4" w:space="0" w:color="auto"/>
                                    <w:right w:val="single" w:sz="4" w:space="0" w:color="auto"/>
                                  </w:tcBorders>
                                  <w:vAlign w:val="center"/>
                                </w:tcPr>
                                <w:p w14:paraId="5C9BA47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96.30</w:t>
                                  </w:r>
                                </w:p>
                              </w:tc>
                              <w:tc>
                                <w:tcPr>
                                  <w:tcW w:w="1064" w:type="dxa"/>
                                  <w:tcBorders>
                                    <w:top w:val="single" w:sz="4" w:space="0" w:color="auto"/>
                                    <w:left w:val="single" w:sz="4" w:space="0" w:color="auto"/>
                                    <w:bottom w:val="single" w:sz="4" w:space="0" w:color="auto"/>
                                    <w:right w:val="single" w:sz="4" w:space="0" w:color="auto"/>
                                  </w:tcBorders>
                                  <w:vAlign w:val="center"/>
                                </w:tcPr>
                                <w:p w14:paraId="5A02588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67F765B8"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704A3121"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礁溪鄉</w:t>
                                  </w:r>
                                </w:p>
                              </w:tc>
                              <w:tc>
                                <w:tcPr>
                                  <w:tcW w:w="1063" w:type="dxa"/>
                                  <w:tcBorders>
                                    <w:top w:val="single" w:sz="4" w:space="0" w:color="auto"/>
                                    <w:left w:val="single" w:sz="4" w:space="0" w:color="auto"/>
                                    <w:bottom w:val="single" w:sz="4" w:space="0" w:color="auto"/>
                                    <w:right w:val="single" w:sz="4" w:space="0" w:color="auto"/>
                                  </w:tcBorders>
                                  <w:vAlign w:val="center"/>
                                </w:tcPr>
                                <w:p w14:paraId="694BB9C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92395D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94.74</w:t>
                                  </w:r>
                                </w:p>
                              </w:tc>
                              <w:tc>
                                <w:tcPr>
                                  <w:tcW w:w="1063" w:type="dxa"/>
                                  <w:tcBorders>
                                    <w:top w:val="single" w:sz="4" w:space="0" w:color="auto"/>
                                    <w:left w:val="single" w:sz="4" w:space="0" w:color="auto"/>
                                    <w:bottom w:val="single" w:sz="4" w:space="0" w:color="auto"/>
                                    <w:right w:val="single" w:sz="4" w:space="0" w:color="auto"/>
                                  </w:tcBorders>
                                </w:tcPr>
                                <w:p w14:paraId="0538EF1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4391AD9"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92.78</w:t>
                                  </w:r>
                                </w:p>
                              </w:tc>
                              <w:tc>
                                <w:tcPr>
                                  <w:tcW w:w="1063" w:type="dxa"/>
                                  <w:tcBorders>
                                    <w:top w:val="single" w:sz="4" w:space="0" w:color="auto"/>
                                    <w:left w:val="single" w:sz="4" w:space="0" w:color="auto"/>
                                    <w:bottom w:val="single" w:sz="4" w:space="0" w:color="auto"/>
                                    <w:right w:val="single" w:sz="4" w:space="0" w:color="auto"/>
                                  </w:tcBorders>
                                </w:tcPr>
                                <w:p w14:paraId="4DC7DA56"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070FF77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90.35</w:t>
                                  </w:r>
                                </w:p>
                              </w:tc>
                              <w:tc>
                                <w:tcPr>
                                  <w:tcW w:w="1063" w:type="dxa"/>
                                  <w:tcBorders>
                                    <w:top w:val="single" w:sz="4" w:space="0" w:color="auto"/>
                                    <w:left w:val="single" w:sz="4" w:space="0" w:color="auto"/>
                                    <w:bottom w:val="single" w:sz="4" w:space="0" w:color="auto"/>
                                    <w:right w:val="single" w:sz="4" w:space="0" w:color="auto"/>
                                  </w:tcBorders>
                                  <w:vAlign w:val="center"/>
                                </w:tcPr>
                                <w:p w14:paraId="0A95BBD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2D53191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94.74</w:t>
                                  </w:r>
                                </w:p>
                              </w:tc>
                            </w:tr>
                            <w:tr w:rsidR="0097161F" w:rsidRPr="00E37723" w14:paraId="3F0B8E69"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19062B2C"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壯圍鄉</w:t>
                                  </w:r>
                                </w:p>
                              </w:tc>
                              <w:tc>
                                <w:tcPr>
                                  <w:tcW w:w="1063" w:type="dxa"/>
                                  <w:tcBorders>
                                    <w:top w:val="single" w:sz="4" w:space="0" w:color="auto"/>
                                    <w:left w:val="single" w:sz="4" w:space="0" w:color="auto"/>
                                    <w:bottom w:val="single" w:sz="4" w:space="0" w:color="auto"/>
                                    <w:right w:val="single" w:sz="4" w:space="0" w:color="auto"/>
                                  </w:tcBorders>
                                  <w:vAlign w:val="center"/>
                                </w:tcPr>
                                <w:p w14:paraId="1CB2FCF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96.24</w:t>
                                  </w:r>
                                </w:p>
                              </w:tc>
                              <w:tc>
                                <w:tcPr>
                                  <w:tcW w:w="1063" w:type="dxa"/>
                                  <w:tcBorders>
                                    <w:top w:val="single" w:sz="4" w:space="0" w:color="auto"/>
                                    <w:left w:val="single" w:sz="4" w:space="0" w:color="auto"/>
                                    <w:bottom w:val="single" w:sz="4" w:space="0" w:color="auto"/>
                                    <w:right w:val="single" w:sz="4" w:space="0" w:color="auto"/>
                                  </w:tcBorders>
                                  <w:vAlign w:val="center"/>
                                </w:tcPr>
                                <w:p w14:paraId="199F8299"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761EC85"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98.48</w:t>
                                  </w:r>
                                </w:p>
                              </w:tc>
                              <w:tc>
                                <w:tcPr>
                                  <w:tcW w:w="1063" w:type="dxa"/>
                                  <w:tcBorders>
                                    <w:top w:val="single" w:sz="4" w:space="0" w:color="auto"/>
                                    <w:left w:val="single" w:sz="4" w:space="0" w:color="auto"/>
                                    <w:bottom w:val="single" w:sz="4" w:space="0" w:color="auto"/>
                                    <w:right w:val="single" w:sz="4" w:space="0" w:color="auto"/>
                                  </w:tcBorders>
                                  <w:vAlign w:val="center"/>
                                </w:tcPr>
                                <w:p w14:paraId="22BB61F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09AAFF2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000C3A24"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94.81</w:t>
                                  </w:r>
                                </w:p>
                              </w:tc>
                              <w:tc>
                                <w:tcPr>
                                  <w:tcW w:w="1063" w:type="dxa"/>
                                  <w:tcBorders>
                                    <w:top w:val="single" w:sz="4" w:space="0" w:color="auto"/>
                                    <w:left w:val="single" w:sz="4" w:space="0" w:color="auto"/>
                                    <w:bottom w:val="single" w:sz="4" w:space="0" w:color="auto"/>
                                    <w:right w:val="single" w:sz="4" w:space="0" w:color="auto"/>
                                  </w:tcBorders>
                                  <w:vAlign w:val="center"/>
                                </w:tcPr>
                                <w:p w14:paraId="701F33E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96.24</w:t>
                                  </w:r>
                                </w:p>
                              </w:tc>
                              <w:tc>
                                <w:tcPr>
                                  <w:tcW w:w="1064" w:type="dxa"/>
                                  <w:tcBorders>
                                    <w:top w:val="single" w:sz="4" w:space="0" w:color="auto"/>
                                    <w:left w:val="single" w:sz="4" w:space="0" w:color="auto"/>
                                    <w:bottom w:val="single" w:sz="4" w:space="0" w:color="auto"/>
                                    <w:right w:val="single" w:sz="4" w:space="0" w:color="auto"/>
                                  </w:tcBorders>
                                </w:tcPr>
                                <w:p w14:paraId="7817AB1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0EE9AD73"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39633221"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員山鄉</w:t>
                                  </w:r>
                                </w:p>
                              </w:tc>
                              <w:tc>
                                <w:tcPr>
                                  <w:tcW w:w="1063" w:type="dxa"/>
                                  <w:tcBorders>
                                    <w:top w:val="single" w:sz="4" w:space="0" w:color="auto"/>
                                    <w:left w:val="single" w:sz="4" w:space="0" w:color="auto"/>
                                    <w:bottom w:val="single" w:sz="4" w:space="0" w:color="auto"/>
                                    <w:right w:val="single" w:sz="4" w:space="0" w:color="auto"/>
                                  </w:tcBorders>
                                </w:tcPr>
                                <w:p w14:paraId="2D86E99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2BBD0CC5"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93.90</w:t>
                                  </w:r>
                                </w:p>
                              </w:tc>
                              <w:tc>
                                <w:tcPr>
                                  <w:tcW w:w="1063" w:type="dxa"/>
                                  <w:tcBorders>
                                    <w:top w:val="single" w:sz="4" w:space="0" w:color="auto"/>
                                    <w:left w:val="single" w:sz="4" w:space="0" w:color="auto"/>
                                    <w:bottom w:val="single" w:sz="4" w:space="0" w:color="auto"/>
                                    <w:right w:val="single" w:sz="4" w:space="0" w:color="auto"/>
                                  </w:tcBorders>
                                </w:tcPr>
                                <w:p w14:paraId="0E9FA82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E0297B1"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92.52</w:t>
                                  </w:r>
                                </w:p>
                              </w:tc>
                              <w:tc>
                                <w:tcPr>
                                  <w:tcW w:w="1063" w:type="dxa"/>
                                  <w:tcBorders>
                                    <w:top w:val="single" w:sz="4" w:space="0" w:color="auto"/>
                                    <w:left w:val="single" w:sz="4" w:space="0" w:color="auto"/>
                                    <w:bottom w:val="single" w:sz="4" w:space="0" w:color="auto"/>
                                    <w:right w:val="single" w:sz="4" w:space="0" w:color="auto"/>
                                  </w:tcBorders>
                                </w:tcPr>
                                <w:p w14:paraId="64822BA1"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0D0A085"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93.43</w:t>
                                  </w:r>
                                </w:p>
                              </w:tc>
                              <w:tc>
                                <w:tcPr>
                                  <w:tcW w:w="1063" w:type="dxa"/>
                                  <w:tcBorders>
                                    <w:top w:val="single" w:sz="4" w:space="0" w:color="auto"/>
                                    <w:left w:val="single" w:sz="4" w:space="0" w:color="auto"/>
                                    <w:bottom w:val="single" w:sz="4" w:space="0" w:color="auto"/>
                                    <w:right w:val="single" w:sz="4" w:space="0" w:color="auto"/>
                                  </w:tcBorders>
                                  <w:vAlign w:val="center"/>
                                </w:tcPr>
                                <w:p w14:paraId="0EAAF0C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95.12</w:t>
                                  </w:r>
                                </w:p>
                              </w:tc>
                              <w:tc>
                                <w:tcPr>
                                  <w:tcW w:w="1064" w:type="dxa"/>
                                  <w:tcBorders>
                                    <w:top w:val="single" w:sz="4" w:space="0" w:color="auto"/>
                                    <w:left w:val="single" w:sz="4" w:space="0" w:color="auto"/>
                                    <w:bottom w:val="single" w:sz="4" w:space="0" w:color="auto"/>
                                    <w:right w:val="single" w:sz="4" w:space="0" w:color="auto"/>
                                  </w:tcBorders>
                                </w:tcPr>
                                <w:p w14:paraId="4EE3A97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7A3CBFD8"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35AFDF7B"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冬山鄉</w:t>
                                  </w:r>
                                </w:p>
                              </w:tc>
                              <w:tc>
                                <w:tcPr>
                                  <w:tcW w:w="1063" w:type="dxa"/>
                                  <w:tcBorders>
                                    <w:top w:val="single" w:sz="4" w:space="0" w:color="auto"/>
                                    <w:left w:val="single" w:sz="4" w:space="0" w:color="auto"/>
                                    <w:bottom w:val="single" w:sz="4" w:space="0" w:color="auto"/>
                                    <w:right w:val="single" w:sz="4" w:space="0" w:color="auto"/>
                                  </w:tcBorders>
                                </w:tcPr>
                                <w:p w14:paraId="371D4F3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A73FF0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87.96</w:t>
                                  </w:r>
                                </w:p>
                              </w:tc>
                              <w:tc>
                                <w:tcPr>
                                  <w:tcW w:w="1063" w:type="dxa"/>
                                  <w:tcBorders>
                                    <w:top w:val="single" w:sz="4" w:space="0" w:color="auto"/>
                                    <w:left w:val="single" w:sz="4" w:space="0" w:color="auto"/>
                                    <w:bottom w:val="single" w:sz="4" w:space="0" w:color="auto"/>
                                    <w:right w:val="single" w:sz="4" w:space="0" w:color="auto"/>
                                  </w:tcBorders>
                                </w:tcPr>
                                <w:p w14:paraId="4F0B0BB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5CDBF4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88.15</w:t>
                                  </w:r>
                                </w:p>
                              </w:tc>
                              <w:tc>
                                <w:tcPr>
                                  <w:tcW w:w="1063" w:type="dxa"/>
                                  <w:tcBorders>
                                    <w:top w:val="single" w:sz="4" w:space="0" w:color="auto"/>
                                    <w:left w:val="single" w:sz="4" w:space="0" w:color="auto"/>
                                    <w:bottom w:val="single" w:sz="4" w:space="0" w:color="auto"/>
                                    <w:right w:val="single" w:sz="4" w:space="0" w:color="auto"/>
                                  </w:tcBorders>
                                </w:tcPr>
                                <w:p w14:paraId="7130D9E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A24EA6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90.91</w:t>
                                  </w:r>
                                </w:p>
                              </w:tc>
                              <w:tc>
                                <w:tcPr>
                                  <w:tcW w:w="1063" w:type="dxa"/>
                                  <w:tcBorders>
                                    <w:top w:val="single" w:sz="4" w:space="0" w:color="auto"/>
                                    <w:left w:val="single" w:sz="4" w:space="0" w:color="auto"/>
                                    <w:bottom w:val="single" w:sz="4" w:space="0" w:color="auto"/>
                                    <w:right w:val="single" w:sz="4" w:space="0" w:color="auto"/>
                                  </w:tcBorders>
                                </w:tcPr>
                                <w:p w14:paraId="7541701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6A77351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87.96</w:t>
                                  </w:r>
                                </w:p>
                              </w:tc>
                            </w:tr>
                            <w:tr w:rsidR="0097161F" w:rsidRPr="00E37723" w14:paraId="09E6C100"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0798B16A"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五結鄉</w:t>
                                  </w:r>
                                </w:p>
                              </w:tc>
                              <w:tc>
                                <w:tcPr>
                                  <w:tcW w:w="1063" w:type="dxa"/>
                                  <w:tcBorders>
                                    <w:top w:val="single" w:sz="4" w:space="0" w:color="auto"/>
                                    <w:left w:val="single" w:sz="4" w:space="0" w:color="auto"/>
                                    <w:bottom w:val="single" w:sz="4" w:space="0" w:color="auto"/>
                                    <w:right w:val="single" w:sz="4" w:space="0" w:color="auto"/>
                                  </w:tcBorders>
                                </w:tcPr>
                                <w:p w14:paraId="07DAF160"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56A966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94.19</w:t>
                                  </w:r>
                                </w:p>
                              </w:tc>
                              <w:tc>
                                <w:tcPr>
                                  <w:tcW w:w="1063" w:type="dxa"/>
                                  <w:tcBorders>
                                    <w:top w:val="single" w:sz="4" w:space="0" w:color="auto"/>
                                    <w:left w:val="single" w:sz="4" w:space="0" w:color="auto"/>
                                    <w:bottom w:val="single" w:sz="4" w:space="0" w:color="auto"/>
                                    <w:right w:val="single" w:sz="4" w:space="0" w:color="auto"/>
                                  </w:tcBorders>
                                </w:tcPr>
                                <w:p w14:paraId="15183BB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5DB8B18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91.95</w:t>
                                  </w:r>
                                </w:p>
                              </w:tc>
                              <w:tc>
                                <w:tcPr>
                                  <w:tcW w:w="1063" w:type="dxa"/>
                                  <w:tcBorders>
                                    <w:top w:val="single" w:sz="4" w:space="0" w:color="auto"/>
                                    <w:left w:val="single" w:sz="4" w:space="0" w:color="auto"/>
                                    <w:bottom w:val="single" w:sz="4" w:space="0" w:color="auto"/>
                                    <w:right w:val="single" w:sz="4" w:space="0" w:color="auto"/>
                                  </w:tcBorders>
                                </w:tcPr>
                                <w:p w14:paraId="117F692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5FF1C03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89.94</w:t>
                                  </w:r>
                                </w:p>
                              </w:tc>
                              <w:tc>
                                <w:tcPr>
                                  <w:tcW w:w="1063" w:type="dxa"/>
                                  <w:tcBorders>
                                    <w:top w:val="single" w:sz="4" w:space="0" w:color="auto"/>
                                    <w:left w:val="single" w:sz="4" w:space="0" w:color="auto"/>
                                    <w:bottom w:val="single" w:sz="4" w:space="0" w:color="auto"/>
                                    <w:right w:val="single" w:sz="4" w:space="0" w:color="auto"/>
                                  </w:tcBorders>
                                </w:tcPr>
                                <w:p w14:paraId="586860B6"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375318AF"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94.61</w:t>
                                  </w:r>
                                </w:p>
                              </w:tc>
                            </w:tr>
                            <w:tr w:rsidR="0097161F" w:rsidRPr="00E37723" w14:paraId="54A51D76"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7486E527"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三星鄉</w:t>
                                  </w:r>
                                </w:p>
                              </w:tc>
                              <w:tc>
                                <w:tcPr>
                                  <w:tcW w:w="1063" w:type="dxa"/>
                                  <w:tcBorders>
                                    <w:top w:val="single" w:sz="4" w:space="0" w:color="auto"/>
                                    <w:left w:val="single" w:sz="4" w:space="0" w:color="auto"/>
                                    <w:bottom w:val="single" w:sz="4" w:space="0" w:color="auto"/>
                                    <w:right w:val="single" w:sz="4" w:space="0" w:color="auto"/>
                                  </w:tcBorders>
                                  <w:vAlign w:val="center"/>
                                </w:tcPr>
                                <w:p w14:paraId="7612064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97.44</w:t>
                                  </w:r>
                                </w:p>
                              </w:tc>
                              <w:tc>
                                <w:tcPr>
                                  <w:tcW w:w="1063" w:type="dxa"/>
                                  <w:tcBorders>
                                    <w:top w:val="single" w:sz="4" w:space="0" w:color="auto"/>
                                    <w:left w:val="single" w:sz="4" w:space="0" w:color="auto"/>
                                    <w:bottom w:val="single" w:sz="4" w:space="0" w:color="auto"/>
                                    <w:right w:val="single" w:sz="4" w:space="0" w:color="auto"/>
                                  </w:tcBorders>
                                </w:tcPr>
                                <w:p w14:paraId="2C8878A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0A88D5C4"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3E7D7DC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94.68</w:t>
                                  </w:r>
                                </w:p>
                              </w:tc>
                              <w:tc>
                                <w:tcPr>
                                  <w:tcW w:w="1063" w:type="dxa"/>
                                  <w:tcBorders>
                                    <w:top w:val="single" w:sz="4" w:space="0" w:color="auto"/>
                                    <w:left w:val="single" w:sz="4" w:space="0" w:color="auto"/>
                                    <w:bottom w:val="single" w:sz="4" w:space="0" w:color="auto"/>
                                    <w:right w:val="single" w:sz="4" w:space="0" w:color="auto"/>
                                  </w:tcBorders>
                                  <w:vAlign w:val="center"/>
                                </w:tcPr>
                                <w:p w14:paraId="6F4FBA6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95.88</w:t>
                                  </w:r>
                                </w:p>
                              </w:tc>
                              <w:tc>
                                <w:tcPr>
                                  <w:tcW w:w="1063" w:type="dxa"/>
                                  <w:tcBorders>
                                    <w:top w:val="single" w:sz="4" w:space="0" w:color="auto"/>
                                    <w:left w:val="single" w:sz="4" w:space="0" w:color="auto"/>
                                    <w:bottom w:val="single" w:sz="4" w:space="0" w:color="auto"/>
                                    <w:right w:val="single" w:sz="4" w:space="0" w:color="auto"/>
                                  </w:tcBorders>
                                </w:tcPr>
                                <w:p w14:paraId="60AFADB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4EA8B95F"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98.29</w:t>
                                  </w:r>
                                </w:p>
                              </w:tc>
                              <w:tc>
                                <w:tcPr>
                                  <w:tcW w:w="1064" w:type="dxa"/>
                                  <w:tcBorders>
                                    <w:top w:val="single" w:sz="4" w:space="0" w:color="auto"/>
                                    <w:left w:val="single" w:sz="4" w:space="0" w:color="auto"/>
                                    <w:bottom w:val="single" w:sz="4" w:space="0" w:color="auto"/>
                                    <w:right w:val="single" w:sz="4" w:space="0" w:color="auto"/>
                                  </w:tcBorders>
                                </w:tcPr>
                                <w:p w14:paraId="39DC5491"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466617B1"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5D680917"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大同鄉</w:t>
                                  </w:r>
                                </w:p>
                              </w:tc>
                              <w:tc>
                                <w:tcPr>
                                  <w:tcW w:w="1063" w:type="dxa"/>
                                  <w:tcBorders>
                                    <w:top w:val="single" w:sz="4" w:space="0" w:color="auto"/>
                                    <w:left w:val="single" w:sz="4" w:space="0" w:color="auto"/>
                                    <w:bottom w:val="single" w:sz="4" w:space="0" w:color="auto"/>
                                    <w:right w:val="single" w:sz="4" w:space="0" w:color="auto"/>
                                  </w:tcBorders>
                                  <w:vAlign w:val="center"/>
                                </w:tcPr>
                                <w:p w14:paraId="7B318D4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98.00</w:t>
                                  </w:r>
                                </w:p>
                              </w:tc>
                              <w:tc>
                                <w:tcPr>
                                  <w:tcW w:w="1063" w:type="dxa"/>
                                  <w:tcBorders>
                                    <w:top w:val="single" w:sz="4" w:space="0" w:color="auto"/>
                                    <w:left w:val="single" w:sz="4" w:space="0" w:color="auto"/>
                                    <w:bottom w:val="single" w:sz="4" w:space="0" w:color="auto"/>
                                    <w:right w:val="single" w:sz="4" w:space="0" w:color="auto"/>
                                  </w:tcBorders>
                                </w:tcPr>
                                <w:p w14:paraId="37068390"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0FF1F4F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504F96C6"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90.12</w:t>
                                  </w:r>
                                </w:p>
                              </w:tc>
                              <w:tc>
                                <w:tcPr>
                                  <w:tcW w:w="1063" w:type="dxa"/>
                                  <w:tcBorders>
                                    <w:top w:val="single" w:sz="4" w:space="0" w:color="auto"/>
                                    <w:left w:val="single" w:sz="4" w:space="0" w:color="auto"/>
                                    <w:bottom w:val="single" w:sz="4" w:space="0" w:color="auto"/>
                                    <w:right w:val="single" w:sz="4" w:space="0" w:color="auto"/>
                                  </w:tcBorders>
                                  <w:vAlign w:val="center"/>
                                </w:tcPr>
                                <w:p w14:paraId="18580B1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95.00</w:t>
                                  </w:r>
                                </w:p>
                              </w:tc>
                              <w:tc>
                                <w:tcPr>
                                  <w:tcW w:w="1063" w:type="dxa"/>
                                  <w:tcBorders>
                                    <w:top w:val="single" w:sz="4" w:space="0" w:color="auto"/>
                                    <w:left w:val="single" w:sz="4" w:space="0" w:color="auto"/>
                                    <w:bottom w:val="single" w:sz="4" w:space="0" w:color="auto"/>
                                    <w:right w:val="single" w:sz="4" w:space="0" w:color="auto"/>
                                  </w:tcBorders>
                                </w:tcPr>
                                <w:p w14:paraId="04AF2191"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4DA77CD6"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98.00</w:t>
                                  </w:r>
                                </w:p>
                              </w:tc>
                              <w:tc>
                                <w:tcPr>
                                  <w:tcW w:w="1064" w:type="dxa"/>
                                  <w:tcBorders>
                                    <w:top w:val="single" w:sz="4" w:space="0" w:color="auto"/>
                                    <w:left w:val="single" w:sz="4" w:space="0" w:color="auto"/>
                                    <w:bottom w:val="single" w:sz="4" w:space="0" w:color="auto"/>
                                    <w:right w:val="single" w:sz="4" w:space="0" w:color="auto"/>
                                  </w:tcBorders>
                                </w:tcPr>
                                <w:p w14:paraId="2D6CEA5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bl>
                          <w:p w14:paraId="55A7BB37" w14:textId="77777777" w:rsidR="0097161F" w:rsidRPr="00E37723" w:rsidRDefault="0097161F" w:rsidP="00DE3B9A">
                            <w:pPr>
                              <w:adjustRightInd w:val="0"/>
                              <w:snapToGrid w:val="0"/>
                              <w:ind w:left="2" w:hangingChars="1" w:hanging="2"/>
                              <w:rPr>
                                <w:rFonts w:ascii="標楷體" w:eastAsia="標楷體" w:hAnsi="標楷體" w:cstheme="minorBidi"/>
                                <w:kern w:val="0"/>
                                <w:sz w:val="18"/>
                                <w:szCs w:val="18"/>
                              </w:rPr>
                            </w:pPr>
                            <w:r w:rsidRPr="00E37723">
                              <w:rPr>
                                <w:rFonts w:ascii="標楷體" w:eastAsia="標楷體" w:hAnsi="標楷體" w:cstheme="minorBidi"/>
                                <w:sz w:val="18"/>
                                <w:szCs w:val="18"/>
                              </w:rPr>
                              <w:t>資料來源：整理自</w:t>
                            </w:r>
                            <w:r w:rsidRPr="00E37723">
                              <w:rPr>
                                <w:rFonts w:ascii="標楷體" w:eastAsia="標楷體" w:hAnsi="標楷體" w:cstheme="minorBidi" w:hint="eastAsia"/>
                                <w:sz w:val="18"/>
                                <w:szCs w:val="18"/>
                              </w:rPr>
                              <w:t>衛生</w:t>
                            </w:r>
                            <w:r w:rsidRPr="00E37723">
                              <w:rPr>
                                <w:rFonts w:ascii="標楷體" w:eastAsia="標楷體" w:hAnsi="標楷體" w:cstheme="minorBidi"/>
                                <w:sz w:val="18"/>
                                <w:szCs w:val="18"/>
                              </w:rPr>
                              <w:t>局提供資料。</w:t>
                            </w:r>
                          </w:p>
                          <w:p w14:paraId="1EC6059F" w14:textId="77777777" w:rsidR="0097161F" w:rsidRPr="00BC2F99" w:rsidRDefault="0097161F" w:rsidP="00DE3B9A">
                            <w:pPr>
                              <w:spacing w:before="48" w:after="72" w:line="240" w:lineRule="exact"/>
                              <w:ind w:leftChars="-59" w:left="-14" w:hangingChars="71" w:hanging="128"/>
                              <w:rPr>
                                <w:rFonts w:ascii="標楷體" w:eastAsia="標楷體" w:hAnsi="標楷體" w:cstheme="minorBidi"/>
                                <w:color w:val="FF0000"/>
                                <w:sz w:val="18"/>
                                <w:szCs w:val="18"/>
                              </w:rPr>
                            </w:pPr>
                          </w:p>
                          <w:p w14:paraId="2DD27A08" w14:textId="77777777" w:rsidR="0097161F" w:rsidRPr="00BC2F99" w:rsidRDefault="0097161F" w:rsidP="00DE3B9A">
                            <w:pPr>
                              <w:spacing w:before="48" w:after="72"/>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B06A75" id="_x0000_s1110" type="#_x0000_t202" style="position:absolute;left:0;text-align:left;margin-left:-9.3pt;margin-top:444pt;width:516.7pt;height:255.6pt;z-index:-251663360;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" stroked="f">
                <v:textbox>
                  <w:txbxContent>
                    <w:p w14:paraId="2859F620" w14:textId="7EAE86B7" w:rsidR="0097161F" w:rsidRPr="00CF5263" w:rsidRDefault="0097161F" w:rsidP="00DE3B9A">
                      <w:pPr>
                        <w:adjustRightInd w:val="0"/>
                        <w:snapToGrid w:val="0"/>
                        <w:ind w:leftChars="-30" w:left="-72" w:rightChars="-83" w:right="-199"/>
                        <w:jc w:val="center"/>
                        <w:rPr>
                          <w:rFonts w:ascii="標楷體" w:eastAsia="標楷體" w:hAnsi="標楷體" w:cstheme="minorBidi"/>
                          <w:b/>
                          <w:kern w:val="0"/>
                          <w:szCs w:val="24"/>
                        </w:rPr>
                      </w:pPr>
                      <w:r w:rsidRPr="00CF5263">
                        <w:rPr>
                          <w:rFonts w:ascii="標楷體" w:eastAsia="標楷體" w:hAnsi="標楷體" w:cstheme="minorBidi" w:hint="eastAsia"/>
                          <w:b/>
                          <w:kern w:val="0"/>
                          <w:szCs w:val="24"/>
                        </w:rPr>
                        <w:t>表</w:t>
                      </w:r>
                      <w:r>
                        <w:rPr>
                          <w:rFonts w:ascii="標楷體" w:eastAsia="標楷體" w:hAnsi="標楷體" w:hint="eastAsia"/>
                          <w:b/>
                          <w:bCs/>
                          <w:spacing w:val="2"/>
                          <w:szCs w:val="24"/>
                        </w:rPr>
                        <w:t>4</w:t>
                      </w:r>
                      <w:r w:rsidRPr="00CF5263">
                        <w:rPr>
                          <w:rFonts w:ascii="標楷體" w:eastAsia="標楷體" w:hAnsi="標楷體" w:cstheme="minorBidi"/>
                          <w:b/>
                          <w:szCs w:val="24"/>
                        </w:rPr>
                        <w:t xml:space="preserve">  </w:t>
                      </w:r>
                      <w:r w:rsidRPr="00CF5263">
                        <w:rPr>
                          <w:rFonts w:ascii="標楷體" w:eastAsia="標楷體" w:hAnsi="標楷體" w:cstheme="minorBidi" w:hint="eastAsia"/>
                          <w:b/>
                          <w:kern w:val="0"/>
                          <w:szCs w:val="24"/>
                        </w:rPr>
                        <w:t>113年度疫苗接種完成率達成預期目標情形</w:t>
                      </w:r>
                    </w:p>
                    <w:p w14:paraId="1E43E9C4" w14:textId="77777777" w:rsidR="0097161F" w:rsidRPr="00CC2E61" w:rsidRDefault="0097161F" w:rsidP="00DE3B9A">
                      <w:pPr>
                        <w:adjustRightInd w:val="0"/>
                        <w:snapToGrid w:val="0"/>
                        <w:ind w:left="357" w:rightChars="-24" w:right="-58"/>
                        <w:jc w:val="right"/>
                        <w:rPr>
                          <w:rFonts w:ascii="標楷體" w:eastAsia="標楷體" w:hAnsi="標楷體" w:cstheme="minorBidi"/>
                          <w:kern w:val="0"/>
                          <w:sz w:val="20"/>
                        </w:rPr>
                      </w:pPr>
                      <w:r w:rsidRPr="00CC2E61">
                        <w:rPr>
                          <w:rFonts w:ascii="標楷體" w:eastAsia="標楷體" w:hAnsi="標楷體" w:cstheme="minorBidi" w:hint="eastAsia"/>
                          <w:kern w:val="0"/>
                          <w:sz w:val="20"/>
                        </w:rPr>
                        <w:t>單位：％</w:t>
                      </w:r>
                    </w:p>
                    <w:tbl>
                      <w:tblPr>
                        <w:tblW w:w="10036" w:type="dxa"/>
                        <w:tblInd w:w="-5" w:type="dxa"/>
                        <w:tblLook w:val="04A0" w:firstRow="1" w:lastRow="0" w:firstColumn="1" w:lastColumn="0" w:noHBand="0" w:noVBand="1"/>
                      </w:tblPr>
                      <w:tblGrid>
                        <w:gridCol w:w="1531"/>
                        <w:gridCol w:w="1063"/>
                        <w:gridCol w:w="1063"/>
                        <w:gridCol w:w="1063"/>
                        <w:gridCol w:w="1063"/>
                        <w:gridCol w:w="1063"/>
                        <w:gridCol w:w="1063"/>
                        <w:gridCol w:w="1063"/>
                        <w:gridCol w:w="1064"/>
                      </w:tblGrid>
                      <w:tr w:rsidR="0097161F" w:rsidRPr="00E37723" w14:paraId="5C49B1A6" w14:textId="77777777" w:rsidTr="00A06E16">
                        <w:trPr>
                          <w:trHeight w:val="20"/>
                        </w:trPr>
                        <w:tc>
                          <w:tcPr>
                            <w:tcW w:w="1531" w:type="dxa"/>
                            <w:vMerge w:val="restart"/>
                            <w:tcBorders>
                              <w:top w:val="single" w:sz="4" w:space="0" w:color="auto"/>
                              <w:left w:val="single" w:sz="4" w:space="0" w:color="auto"/>
                              <w:bottom w:val="single" w:sz="4" w:space="0" w:color="auto"/>
                              <w:right w:val="single" w:sz="4" w:space="0" w:color="auto"/>
                              <w:tl2br w:val="single" w:sz="4" w:space="0" w:color="auto"/>
                            </w:tcBorders>
                          </w:tcPr>
                          <w:p w14:paraId="2E6BCA4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疫苗類別</w:t>
                            </w:r>
                          </w:p>
                          <w:p w14:paraId="783B3FCF" w14:textId="77777777" w:rsidR="0097161F" w:rsidRPr="00E37723" w:rsidRDefault="0097161F" w:rsidP="00A06E16">
                            <w:pPr>
                              <w:adjustRightInd w:val="0"/>
                              <w:snapToGrid w:val="0"/>
                              <w:rPr>
                                <w:rFonts w:ascii="標楷體" w:eastAsia="標楷體" w:hAnsi="標楷體"/>
                                <w:sz w:val="20"/>
                              </w:rPr>
                            </w:pPr>
                          </w:p>
                          <w:p w14:paraId="140BCF61" w14:textId="77777777" w:rsidR="0097161F" w:rsidRPr="00E37723" w:rsidRDefault="0097161F" w:rsidP="00A06E16">
                            <w:pPr>
                              <w:adjustRightInd w:val="0"/>
                              <w:snapToGrid w:val="0"/>
                              <w:rPr>
                                <w:rFonts w:ascii="標楷體" w:eastAsia="標楷體" w:hAnsi="標楷體"/>
                                <w:sz w:val="20"/>
                              </w:rPr>
                            </w:pPr>
                            <w:r w:rsidRPr="00E37723">
                              <w:rPr>
                                <w:rFonts w:ascii="標楷體" w:eastAsia="標楷體" w:hAnsi="標楷體"/>
                                <w:sz w:val="20"/>
                              </w:rPr>
                              <w:t>鄉鎮</w:t>
                            </w:r>
                            <w:r w:rsidRPr="00E37723">
                              <w:rPr>
                                <w:rFonts w:ascii="標楷體" w:eastAsia="標楷體" w:hAnsi="標楷體" w:hint="eastAsia"/>
                                <w:sz w:val="20"/>
                              </w:rPr>
                              <w:t>市</w:t>
                            </w:r>
                          </w:p>
                          <w:p w14:paraId="241F745D" w14:textId="77777777" w:rsidR="0097161F" w:rsidRPr="00E37723" w:rsidRDefault="0097161F" w:rsidP="00A06E16">
                            <w:pPr>
                              <w:adjustRightInd w:val="0"/>
                              <w:snapToGrid w:val="0"/>
                              <w:rPr>
                                <w:rFonts w:ascii="標楷體" w:eastAsia="標楷體" w:hAnsi="標楷體"/>
                                <w:sz w:val="20"/>
                              </w:rPr>
                            </w:pPr>
                            <w:r w:rsidRPr="00E37723">
                              <w:rPr>
                                <w:rFonts w:ascii="標楷體" w:eastAsia="標楷體" w:hAnsi="標楷體" w:hint="eastAsia"/>
                                <w:sz w:val="20"/>
                              </w:rPr>
                              <w:t>名　稱</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65BFC922" w14:textId="77777777" w:rsidR="0097161F"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麻疹腮腺炎德國麻疹</w:t>
                            </w:r>
                          </w:p>
                          <w:p w14:paraId="099403C8"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混合疫苗第二劑</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0E61CEC0"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A型肝炎疫苗</w:t>
                            </w:r>
                          </w:p>
                          <w:p w14:paraId="59454CFA"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第二劑</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52A6F99F"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活性減毒日本腦炎疫苗第二劑</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6AC32AB1" w14:textId="77777777" w:rsidR="0097161F" w:rsidRPr="00E37723" w:rsidRDefault="0097161F" w:rsidP="00A06E16">
                            <w:pPr>
                              <w:adjustRightInd w:val="0"/>
                              <w:snapToGrid w:val="0"/>
                              <w:jc w:val="center"/>
                              <w:rPr>
                                <w:rFonts w:ascii="標楷體" w:eastAsia="標楷體" w:hAnsi="標楷體"/>
                                <w:bCs/>
                                <w:snapToGrid w:val="0"/>
                                <w:kern w:val="0"/>
                                <w:sz w:val="20"/>
                              </w:rPr>
                            </w:pPr>
                            <w:r w:rsidRPr="00E37723">
                              <w:rPr>
                                <w:rFonts w:ascii="標楷體" w:eastAsia="標楷體" w:hAnsi="標楷體" w:hint="eastAsia"/>
                                <w:bCs/>
                                <w:snapToGrid w:val="0"/>
                                <w:kern w:val="0"/>
                                <w:sz w:val="20"/>
                              </w:rPr>
                              <w:t>白喉破傷風非細胞性百日咳及不活化小兒麻痺混合疫苗單一劑</w:t>
                            </w:r>
                          </w:p>
                        </w:tc>
                      </w:tr>
                      <w:tr w:rsidR="0097161F" w:rsidRPr="00E37723" w14:paraId="0A9C87CE" w14:textId="77777777" w:rsidTr="00A06E16">
                        <w:trPr>
                          <w:trHeight w:val="20"/>
                        </w:trPr>
                        <w:tc>
                          <w:tcPr>
                            <w:tcW w:w="1531" w:type="dxa"/>
                            <w:vMerge/>
                            <w:tcBorders>
                              <w:top w:val="single" w:sz="4" w:space="0" w:color="auto"/>
                              <w:left w:val="single" w:sz="4" w:space="0" w:color="auto"/>
                              <w:bottom w:val="single" w:sz="4" w:space="0" w:color="auto"/>
                              <w:right w:val="single" w:sz="4" w:space="0" w:color="auto"/>
                              <w:tl2br w:val="single" w:sz="4" w:space="0" w:color="auto"/>
                            </w:tcBorders>
                          </w:tcPr>
                          <w:p w14:paraId="123115FC" w14:textId="77777777" w:rsidR="0097161F" w:rsidRPr="00E37723" w:rsidRDefault="0097161F" w:rsidP="00A06E16">
                            <w:pPr>
                              <w:adjustRightInd w:val="0"/>
                              <w:snapToGrid w:val="0"/>
                              <w:jc w:val="right"/>
                              <w:rPr>
                                <w:rFonts w:ascii="標楷體" w:eastAsia="標楷體" w:hAnsi="標楷體"/>
                                <w:sz w:val="20"/>
                              </w:rPr>
                            </w:pPr>
                          </w:p>
                        </w:tc>
                        <w:tc>
                          <w:tcPr>
                            <w:tcW w:w="1063" w:type="dxa"/>
                            <w:tcBorders>
                              <w:top w:val="single" w:sz="4" w:space="0" w:color="auto"/>
                              <w:left w:val="single" w:sz="4" w:space="0" w:color="auto"/>
                              <w:bottom w:val="single" w:sz="4" w:space="0" w:color="auto"/>
                              <w:right w:val="single" w:sz="4" w:space="0" w:color="auto"/>
                            </w:tcBorders>
                            <w:vAlign w:val="center"/>
                          </w:tcPr>
                          <w:p w14:paraId="00250E83"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已達成</w:t>
                            </w:r>
                          </w:p>
                        </w:tc>
                        <w:tc>
                          <w:tcPr>
                            <w:tcW w:w="1063" w:type="dxa"/>
                            <w:tcBorders>
                              <w:top w:val="single" w:sz="4" w:space="0" w:color="auto"/>
                              <w:left w:val="single" w:sz="4" w:space="0" w:color="auto"/>
                              <w:bottom w:val="single" w:sz="4" w:space="0" w:color="auto"/>
                              <w:right w:val="single" w:sz="4" w:space="0" w:color="auto"/>
                            </w:tcBorders>
                            <w:vAlign w:val="center"/>
                          </w:tcPr>
                          <w:p w14:paraId="28AA6047"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未達成</w:t>
                            </w:r>
                          </w:p>
                        </w:tc>
                        <w:tc>
                          <w:tcPr>
                            <w:tcW w:w="1063" w:type="dxa"/>
                            <w:tcBorders>
                              <w:top w:val="single" w:sz="4" w:space="0" w:color="auto"/>
                              <w:left w:val="single" w:sz="4" w:space="0" w:color="auto"/>
                              <w:bottom w:val="single" w:sz="4" w:space="0" w:color="auto"/>
                              <w:right w:val="single" w:sz="4" w:space="0" w:color="auto"/>
                            </w:tcBorders>
                            <w:vAlign w:val="center"/>
                          </w:tcPr>
                          <w:p w14:paraId="2B3C4F79"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已達成</w:t>
                            </w:r>
                          </w:p>
                        </w:tc>
                        <w:tc>
                          <w:tcPr>
                            <w:tcW w:w="1063" w:type="dxa"/>
                            <w:tcBorders>
                              <w:top w:val="single" w:sz="4" w:space="0" w:color="auto"/>
                              <w:left w:val="single" w:sz="4" w:space="0" w:color="auto"/>
                              <w:bottom w:val="single" w:sz="4" w:space="0" w:color="auto"/>
                              <w:right w:val="single" w:sz="4" w:space="0" w:color="auto"/>
                            </w:tcBorders>
                            <w:vAlign w:val="center"/>
                          </w:tcPr>
                          <w:p w14:paraId="43C1A85A"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未達成</w:t>
                            </w:r>
                          </w:p>
                        </w:tc>
                        <w:tc>
                          <w:tcPr>
                            <w:tcW w:w="1063" w:type="dxa"/>
                            <w:tcBorders>
                              <w:top w:val="single" w:sz="4" w:space="0" w:color="auto"/>
                              <w:left w:val="single" w:sz="4" w:space="0" w:color="auto"/>
                              <w:bottom w:val="single" w:sz="4" w:space="0" w:color="auto"/>
                              <w:right w:val="single" w:sz="4" w:space="0" w:color="auto"/>
                            </w:tcBorders>
                            <w:vAlign w:val="center"/>
                          </w:tcPr>
                          <w:p w14:paraId="776464E6"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已達成</w:t>
                            </w:r>
                          </w:p>
                        </w:tc>
                        <w:tc>
                          <w:tcPr>
                            <w:tcW w:w="1063" w:type="dxa"/>
                            <w:tcBorders>
                              <w:top w:val="single" w:sz="4" w:space="0" w:color="auto"/>
                              <w:left w:val="single" w:sz="4" w:space="0" w:color="auto"/>
                              <w:bottom w:val="single" w:sz="4" w:space="0" w:color="auto"/>
                              <w:right w:val="single" w:sz="4" w:space="0" w:color="auto"/>
                            </w:tcBorders>
                            <w:vAlign w:val="center"/>
                          </w:tcPr>
                          <w:p w14:paraId="617FD472"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未達成</w:t>
                            </w:r>
                          </w:p>
                        </w:tc>
                        <w:tc>
                          <w:tcPr>
                            <w:tcW w:w="1063" w:type="dxa"/>
                            <w:tcBorders>
                              <w:top w:val="single" w:sz="4" w:space="0" w:color="auto"/>
                              <w:left w:val="single" w:sz="4" w:space="0" w:color="auto"/>
                              <w:bottom w:val="single" w:sz="4" w:space="0" w:color="auto"/>
                              <w:right w:val="single" w:sz="4" w:space="0" w:color="auto"/>
                            </w:tcBorders>
                            <w:vAlign w:val="center"/>
                          </w:tcPr>
                          <w:p w14:paraId="0006143A"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已達成</w:t>
                            </w:r>
                          </w:p>
                        </w:tc>
                        <w:tc>
                          <w:tcPr>
                            <w:tcW w:w="1064" w:type="dxa"/>
                            <w:tcBorders>
                              <w:top w:val="single" w:sz="4" w:space="0" w:color="auto"/>
                              <w:left w:val="single" w:sz="4" w:space="0" w:color="auto"/>
                              <w:bottom w:val="single" w:sz="4" w:space="0" w:color="auto"/>
                              <w:right w:val="single" w:sz="4" w:space="0" w:color="auto"/>
                            </w:tcBorders>
                            <w:vAlign w:val="center"/>
                          </w:tcPr>
                          <w:p w14:paraId="04429D63" w14:textId="77777777" w:rsidR="0097161F" w:rsidRPr="00E37723" w:rsidRDefault="0097161F" w:rsidP="00A06E16">
                            <w:pPr>
                              <w:adjustRightInd w:val="0"/>
                              <w:snapToGrid w:val="0"/>
                              <w:jc w:val="center"/>
                              <w:rPr>
                                <w:rFonts w:ascii="標楷體" w:eastAsia="標楷體" w:hAnsi="標楷體"/>
                                <w:bCs/>
                                <w:sz w:val="20"/>
                              </w:rPr>
                            </w:pPr>
                            <w:r w:rsidRPr="00E37723">
                              <w:rPr>
                                <w:rFonts w:ascii="標楷體" w:eastAsia="標楷體" w:hAnsi="標楷體" w:hint="eastAsia"/>
                                <w:bCs/>
                                <w:sz w:val="20"/>
                              </w:rPr>
                              <w:t>未達成</w:t>
                            </w:r>
                          </w:p>
                        </w:tc>
                      </w:tr>
                      <w:tr w:rsidR="0097161F" w:rsidRPr="00E37723" w14:paraId="227C7982"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3212AABE"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宜蘭市</w:t>
                            </w:r>
                          </w:p>
                        </w:tc>
                        <w:tc>
                          <w:tcPr>
                            <w:tcW w:w="1063" w:type="dxa"/>
                            <w:tcBorders>
                              <w:top w:val="single" w:sz="4" w:space="0" w:color="auto"/>
                              <w:left w:val="single" w:sz="4" w:space="0" w:color="auto"/>
                              <w:bottom w:val="single" w:sz="4" w:space="0" w:color="auto"/>
                              <w:right w:val="single" w:sz="4" w:space="0" w:color="auto"/>
                            </w:tcBorders>
                            <w:vAlign w:val="center"/>
                          </w:tcPr>
                          <w:p w14:paraId="112D188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96.32</w:t>
                            </w:r>
                          </w:p>
                        </w:tc>
                        <w:tc>
                          <w:tcPr>
                            <w:tcW w:w="1063" w:type="dxa"/>
                            <w:tcBorders>
                              <w:top w:val="single" w:sz="4" w:space="0" w:color="auto"/>
                              <w:left w:val="single" w:sz="4" w:space="0" w:color="auto"/>
                              <w:bottom w:val="single" w:sz="4" w:space="0" w:color="auto"/>
                              <w:right w:val="single" w:sz="4" w:space="0" w:color="auto"/>
                            </w:tcBorders>
                          </w:tcPr>
                          <w:p w14:paraId="0A13C59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338F3E8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95F1F6F"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94.82</w:t>
                            </w:r>
                          </w:p>
                        </w:tc>
                        <w:tc>
                          <w:tcPr>
                            <w:tcW w:w="1063" w:type="dxa"/>
                            <w:tcBorders>
                              <w:top w:val="single" w:sz="4" w:space="0" w:color="auto"/>
                              <w:left w:val="single" w:sz="4" w:space="0" w:color="auto"/>
                              <w:bottom w:val="single" w:sz="4" w:space="0" w:color="auto"/>
                              <w:right w:val="single" w:sz="4" w:space="0" w:color="auto"/>
                            </w:tcBorders>
                          </w:tcPr>
                          <w:p w14:paraId="71459CF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6A4BAE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92.45</w:t>
                            </w:r>
                          </w:p>
                        </w:tc>
                        <w:tc>
                          <w:tcPr>
                            <w:tcW w:w="1063" w:type="dxa"/>
                            <w:tcBorders>
                              <w:top w:val="single" w:sz="4" w:space="0" w:color="auto"/>
                              <w:left w:val="single" w:sz="4" w:space="0" w:color="auto"/>
                              <w:bottom w:val="single" w:sz="4" w:space="0" w:color="auto"/>
                              <w:right w:val="single" w:sz="4" w:space="0" w:color="auto"/>
                            </w:tcBorders>
                            <w:vAlign w:val="center"/>
                          </w:tcPr>
                          <w:p w14:paraId="48A308D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96.55</w:t>
                            </w:r>
                          </w:p>
                        </w:tc>
                        <w:tc>
                          <w:tcPr>
                            <w:tcW w:w="1064" w:type="dxa"/>
                            <w:tcBorders>
                              <w:top w:val="single" w:sz="4" w:space="0" w:color="auto"/>
                              <w:left w:val="single" w:sz="4" w:space="0" w:color="auto"/>
                              <w:bottom w:val="single" w:sz="4" w:space="0" w:color="auto"/>
                              <w:right w:val="single" w:sz="4" w:space="0" w:color="auto"/>
                            </w:tcBorders>
                            <w:vAlign w:val="center"/>
                          </w:tcPr>
                          <w:p w14:paraId="3197AAB4"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5BE86DBC"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1C4E39F5"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羅東鎮</w:t>
                            </w:r>
                          </w:p>
                        </w:tc>
                        <w:tc>
                          <w:tcPr>
                            <w:tcW w:w="1063" w:type="dxa"/>
                            <w:tcBorders>
                              <w:top w:val="single" w:sz="4" w:space="0" w:color="auto"/>
                              <w:left w:val="single" w:sz="4" w:space="0" w:color="auto"/>
                              <w:bottom w:val="single" w:sz="4" w:space="0" w:color="auto"/>
                              <w:right w:val="single" w:sz="4" w:space="0" w:color="auto"/>
                            </w:tcBorders>
                            <w:vAlign w:val="center"/>
                          </w:tcPr>
                          <w:p w14:paraId="00123BA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95.10</w:t>
                            </w:r>
                          </w:p>
                        </w:tc>
                        <w:tc>
                          <w:tcPr>
                            <w:tcW w:w="1063" w:type="dxa"/>
                            <w:tcBorders>
                              <w:top w:val="single" w:sz="4" w:space="0" w:color="auto"/>
                              <w:left w:val="single" w:sz="4" w:space="0" w:color="auto"/>
                              <w:bottom w:val="single" w:sz="4" w:space="0" w:color="auto"/>
                              <w:right w:val="single" w:sz="4" w:space="0" w:color="auto"/>
                            </w:tcBorders>
                          </w:tcPr>
                          <w:p w14:paraId="568752B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207D9A5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0D96CAE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88.76</w:t>
                            </w:r>
                          </w:p>
                        </w:tc>
                        <w:tc>
                          <w:tcPr>
                            <w:tcW w:w="1063" w:type="dxa"/>
                            <w:tcBorders>
                              <w:top w:val="single" w:sz="4" w:space="0" w:color="auto"/>
                              <w:left w:val="single" w:sz="4" w:space="0" w:color="auto"/>
                              <w:bottom w:val="single" w:sz="4" w:space="0" w:color="auto"/>
                              <w:right w:val="single" w:sz="4" w:space="0" w:color="auto"/>
                            </w:tcBorders>
                          </w:tcPr>
                          <w:p w14:paraId="6CF1FA5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A1CFAC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94.39</w:t>
                            </w:r>
                          </w:p>
                        </w:tc>
                        <w:tc>
                          <w:tcPr>
                            <w:tcW w:w="1063" w:type="dxa"/>
                            <w:tcBorders>
                              <w:top w:val="single" w:sz="4" w:space="0" w:color="auto"/>
                              <w:left w:val="single" w:sz="4" w:space="0" w:color="auto"/>
                              <w:bottom w:val="single" w:sz="4" w:space="0" w:color="auto"/>
                              <w:right w:val="single" w:sz="4" w:space="0" w:color="auto"/>
                            </w:tcBorders>
                            <w:vAlign w:val="center"/>
                          </w:tcPr>
                          <w:p w14:paraId="64CE4A3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5902CFB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94.49</w:t>
                            </w:r>
                          </w:p>
                        </w:tc>
                      </w:tr>
                      <w:tr w:rsidR="0097161F" w:rsidRPr="00E37723" w14:paraId="270B1C52"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7EC6AA99"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蘇澳鎮</w:t>
                            </w:r>
                          </w:p>
                        </w:tc>
                        <w:tc>
                          <w:tcPr>
                            <w:tcW w:w="1063" w:type="dxa"/>
                            <w:tcBorders>
                              <w:top w:val="single" w:sz="4" w:space="0" w:color="auto"/>
                              <w:left w:val="single" w:sz="4" w:space="0" w:color="auto"/>
                              <w:bottom w:val="single" w:sz="4" w:space="0" w:color="auto"/>
                              <w:right w:val="single" w:sz="4" w:space="0" w:color="auto"/>
                            </w:tcBorders>
                            <w:vAlign w:val="center"/>
                          </w:tcPr>
                          <w:p w14:paraId="268B9F9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96.71</w:t>
                            </w:r>
                          </w:p>
                        </w:tc>
                        <w:tc>
                          <w:tcPr>
                            <w:tcW w:w="1063" w:type="dxa"/>
                            <w:tcBorders>
                              <w:top w:val="single" w:sz="4" w:space="0" w:color="auto"/>
                              <w:left w:val="single" w:sz="4" w:space="0" w:color="auto"/>
                              <w:bottom w:val="single" w:sz="4" w:space="0" w:color="auto"/>
                              <w:right w:val="single" w:sz="4" w:space="0" w:color="auto"/>
                            </w:tcBorders>
                          </w:tcPr>
                          <w:p w14:paraId="55769FB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42D97E2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2CCA709F"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87.08</w:t>
                            </w:r>
                          </w:p>
                        </w:tc>
                        <w:tc>
                          <w:tcPr>
                            <w:tcW w:w="1063" w:type="dxa"/>
                            <w:tcBorders>
                              <w:top w:val="single" w:sz="4" w:space="0" w:color="auto"/>
                              <w:left w:val="single" w:sz="4" w:space="0" w:color="auto"/>
                              <w:bottom w:val="single" w:sz="4" w:space="0" w:color="auto"/>
                              <w:right w:val="single" w:sz="4" w:space="0" w:color="auto"/>
                            </w:tcBorders>
                          </w:tcPr>
                          <w:p w14:paraId="6D4F494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5BBB1A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90.78</w:t>
                            </w:r>
                          </w:p>
                        </w:tc>
                        <w:tc>
                          <w:tcPr>
                            <w:tcW w:w="1063" w:type="dxa"/>
                            <w:tcBorders>
                              <w:top w:val="single" w:sz="4" w:space="0" w:color="auto"/>
                              <w:left w:val="single" w:sz="4" w:space="0" w:color="auto"/>
                              <w:bottom w:val="single" w:sz="4" w:space="0" w:color="auto"/>
                              <w:right w:val="single" w:sz="4" w:space="0" w:color="auto"/>
                            </w:tcBorders>
                            <w:vAlign w:val="center"/>
                          </w:tcPr>
                          <w:p w14:paraId="5C9BA47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96.30</w:t>
                            </w:r>
                          </w:p>
                        </w:tc>
                        <w:tc>
                          <w:tcPr>
                            <w:tcW w:w="1064" w:type="dxa"/>
                            <w:tcBorders>
                              <w:top w:val="single" w:sz="4" w:space="0" w:color="auto"/>
                              <w:left w:val="single" w:sz="4" w:space="0" w:color="auto"/>
                              <w:bottom w:val="single" w:sz="4" w:space="0" w:color="auto"/>
                              <w:right w:val="single" w:sz="4" w:space="0" w:color="auto"/>
                            </w:tcBorders>
                            <w:vAlign w:val="center"/>
                          </w:tcPr>
                          <w:p w14:paraId="5A02588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67F765B8"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704A3121"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礁溪鄉</w:t>
                            </w:r>
                          </w:p>
                        </w:tc>
                        <w:tc>
                          <w:tcPr>
                            <w:tcW w:w="1063" w:type="dxa"/>
                            <w:tcBorders>
                              <w:top w:val="single" w:sz="4" w:space="0" w:color="auto"/>
                              <w:left w:val="single" w:sz="4" w:space="0" w:color="auto"/>
                              <w:bottom w:val="single" w:sz="4" w:space="0" w:color="auto"/>
                              <w:right w:val="single" w:sz="4" w:space="0" w:color="auto"/>
                            </w:tcBorders>
                            <w:vAlign w:val="center"/>
                          </w:tcPr>
                          <w:p w14:paraId="694BB9C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92395D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94.74</w:t>
                            </w:r>
                          </w:p>
                        </w:tc>
                        <w:tc>
                          <w:tcPr>
                            <w:tcW w:w="1063" w:type="dxa"/>
                            <w:tcBorders>
                              <w:top w:val="single" w:sz="4" w:space="0" w:color="auto"/>
                              <w:left w:val="single" w:sz="4" w:space="0" w:color="auto"/>
                              <w:bottom w:val="single" w:sz="4" w:space="0" w:color="auto"/>
                              <w:right w:val="single" w:sz="4" w:space="0" w:color="auto"/>
                            </w:tcBorders>
                          </w:tcPr>
                          <w:p w14:paraId="0538EF1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4391AD9"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92.78</w:t>
                            </w:r>
                          </w:p>
                        </w:tc>
                        <w:tc>
                          <w:tcPr>
                            <w:tcW w:w="1063" w:type="dxa"/>
                            <w:tcBorders>
                              <w:top w:val="single" w:sz="4" w:space="0" w:color="auto"/>
                              <w:left w:val="single" w:sz="4" w:space="0" w:color="auto"/>
                              <w:bottom w:val="single" w:sz="4" w:space="0" w:color="auto"/>
                              <w:right w:val="single" w:sz="4" w:space="0" w:color="auto"/>
                            </w:tcBorders>
                          </w:tcPr>
                          <w:p w14:paraId="4DC7DA56"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070FF77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90.35</w:t>
                            </w:r>
                          </w:p>
                        </w:tc>
                        <w:tc>
                          <w:tcPr>
                            <w:tcW w:w="1063" w:type="dxa"/>
                            <w:tcBorders>
                              <w:top w:val="single" w:sz="4" w:space="0" w:color="auto"/>
                              <w:left w:val="single" w:sz="4" w:space="0" w:color="auto"/>
                              <w:bottom w:val="single" w:sz="4" w:space="0" w:color="auto"/>
                              <w:right w:val="single" w:sz="4" w:space="0" w:color="auto"/>
                            </w:tcBorders>
                            <w:vAlign w:val="center"/>
                          </w:tcPr>
                          <w:p w14:paraId="0A95BBD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2D53191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94.74</w:t>
                            </w:r>
                          </w:p>
                        </w:tc>
                      </w:tr>
                      <w:tr w:rsidR="0097161F" w:rsidRPr="00E37723" w14:paraId="3F0B8E69"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19062B2C"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壯圍鄉</w:t>
                            </w:r>
                          </w:p>
                        </w:tc>
                        <w:tc>
                          <w:tcPr>
                            <w:tcW w:w="1063" w:type="dxa"/>
                            <w:tcBorders>
                              <w:top w:val="single" w:sz="4" w:space="0" w:color="auto"/>
                              <w:left w:val="single" w:sz="4" w:space="0" w:color="auto"/>
                              <w:bottom w:val="single" w:sz="4" w:space="0" w:color="auto"/>
                              <w:right w:val="single" w:sz="4" w:space="0" w:color="auto"/>
                            </w:tcBorders>
                            <w:vAlign w:val="center"/>
                          </w:tcPr>
                          <w:p w14:paraId="1CB2FCF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96.24</w:t>
                            </w:r>
                          </w:p>
                        </w:tc>
                        <w:tc>
                          <w:tcPr>
                            <w:tcW w:w="1063" w:type="dxa"/>
                            <w:tcBorders>
                              <w:top w:val="single" w:sz="4" w:space="0" w:color="auto"/>
                              <w:left w:val="single" w:sz="4" w:space="0" w:color="auto"/>
                              <w:bottom w:val="single" w:sz="4" w:space="0" w:color="auto"/>
                              <w:right w:val="single" w:sz="4" w:space="0" w:color="auto"/>
                            </w:tcBorders>
                            <w:vAlign w:val="center"/>
                          </w:tcPr>
                          <w:p w14:paraId="199F8299"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761EC85"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98.48</w:t>
                            </w:r>
                          </w:p>
                        </w:tc>
                        <w:tc>
                          <w:tcPr>
                            <w:tcW w:w="1063" w:type="dxa"/>
                            <w:tcBorders>
                              <w:top w:val="single" w:sz="4" w:space="0" w:color="auto"/>
                              <w:left w:val="single" w:sz="4" w:space="0" w:color="auto"/>
                              <w:bottom w:val="single" w:sz="4" w:space="0" w:color="auto"/>
                              <w:right w:val="single" w:sz="4" w:space="0" w:color="auto"/>
                            </w:tcBorders>
                            <w:vAlign w:val="center"/>
                          </w:tcPr>
                          <w:p w14:paraId="22BB61F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09AAFF2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000C3A24"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94.81</w:t>
                            </w:r>
                          </w:p>
                        </w:tc>
                        <w:tc>
                          <w:tcPr>
                            <w:tcW w:w="1063" w:type="dxa"/>
                            <w:tcBorders>
                              <w:top w:val="single" w:sz="4" w:space="0" w:color="auto"/>
                              <w:left w:val="single" w:sz="4" w:space="0" w:color="auto"/>
                              <w:bottom w:val="single" w:sz="4" w:space="0" w:color="auto"/>
                              <w:right w:val="single" w:sz="4" w:space="0" w:color="auto"/>
                            </w:tcBorders>
                            <w:vAlign w:val="center"/>
                          </w:tcPr>
                          <w:p w14:paraId="701F33E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96.24</w:t>
                            </w:r>
                          </w:p>
                        </w:tc>
                        <w:tc>
                          <w:tcPr>
                            <w:tcW w:w="1064" w:type="dxa"/>
                            <w:tcBorders>
                              <w:top w:val="single" w:sz="4" w:space="0" w:color="auto"/>
                              <w:left w:val="single" w:sz="4" w:space="0" w:color="auto"/>
                              <w:bottom w:val="single" w:sz="4" w:space="0" w:color="auto"/>
                              <w:right w:val="single" w:sz="4" w:space="0" w:color="auto"/>
                            </w:tcBorders>
                          </w:tcPr>
                          <w:p w14:paraId="7817AB1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0EE9AD73"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39633221"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員山鄉</w:t>
                            </w:r>
                          </w:p>
                        </w:tc>
                        <w:tc>
                          <w:tcPr>
                            <w:tcW w:w="1063" w:type="dxa"/>
                            <w:tcBorders>
                              <w:top w:val="single" w:sz="4" w:space="0" w:color="auto"/>
                              <w:left w:val="single" w:sz="4" w:space="0" w:color="auto"/>
                              <w:bottom w:val="single" w:sz="4" w:space="0" w:color="auto"/>
                              <w:right w:val="single" w:sz="4" w:space="0" w:color="auto"/>
                            </w:tcBorders>
                          </w:tcPr>
                          <w:p w14:paraId="2D86E99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2BBD0CC5"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93.90</w:t>
                            </w:r>
                          </w:p>
                        </w:tc>
                        <w:tc>
                          <w:tcPr>
                            <w:tcW w:w="1063" w:type="dxa"/>
                            <w:tcBorders>
                              <w:top w:val="single" w:sz="4" w:space="0" w:color="auto"/>
                              <w:left w:val="single" w:sz="4" w:space="0" w:color="auto"/>
                              <w:bottom w:val="single" w:sz="4" w:space="0" w:color="auto"/>
                              <w:right w:val="single" w:sz="4" w:space="0" w:color="auto"/>
                            </w:tcBorders>
                          </w:tcPr>
                          <w:p w14:paraId="0E9FA82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1E0297B1"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92.52</w:t>
                            </w:r>
                          </w:p>
                        </w:tc>
                        <w:tc>
                          <w:tcPr>
                            <w:tcW w:w="1063" w:type="dxa"/>
                            <w:tcBorders>
                              <w:top w:val="single" w:sz="4" w:space="0" w:color="auto"/>
                              <w:left w:val="single" w:sz="4" w:space="0" w:color="auto"/>
                              <w:bottom w:val="single" w:sz="4" w:space="0" w:color="auto"/>
                              <w:right w:val="single" w:sz="4" w:space="0" w:color="auto"/>
                            </w:tcBorders>
                          </w:tcPr>
                          <w:p w14:paraId="64822BA1"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0D0A085"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93.43</w:t>
                            </w:r>
                          </w:p>
                        </w:tc>
                        <w:tc>
                          <w:tcPr>
                            <w:tcW w:w="1063" w:type="dxa"/>
                            <w:tcBorders>
                              <w:top w:val="single" w:sz="4" w:space="0" w:color="auto"/>
                              <w:left w:val="single" w:sz="4" w:space="0" w:color="auto"/>
                              <w:bottom w:val="single" w:sz="4" w:space="0" w:color="auto"/>
                              <w:right w:val="single" w:sz="4" w:space="0" w:color="auto"/>
                            </w:tcBorders>
                            <w:vAlign w:val="center"/>
                          </w:tcPr>
                          <w:p w14:paraId="0EAAF0C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95.12</w:t>
                            </w:r>
                          </w:p>
                        </w:tc>
                        <w:tc>
                          <w:tcPr>
                            <w:tcW w:w="1064" w:type="dxa"/>
                            <w:tcBorders>
                              <w:top w:val="single" w:sz="4" w:space="0" w:color="auto"/>
                              <w:left w:val="single" w:sz="4" w:space="0" w:color="auto"/>
                              <w:bottom w:val="single" w:sz="4" w:space="0" w:color="auto"/>
                              <w:right w:val="single" w:sz="4" w:space="0" w:color="auto"/>
                            </w:tcBorders>
                          </w:tcPr>
                          <w:p w14:paraId="4EE3A97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7A3CBFD8"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35AFDF7B"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冬山鄉</w:t>
                            </w:r>
                          </w:p>
                        </w:tc>
                        <w:tc>
                          <w:tcPr>
                            <w:tcW w:w="1063" w:type="dxa"/>
                            <w:tcBorders>
                              <w:top w:val="single" w:sz="4" w:space="0" w:color="auto"/>
                              <w:left w:val="single" w:sz="4" w:space="0" w:color="auto"/>
                              <w:bottom w:val="single" w:sz="4" w:space="0" w:color="auto"/>
                              <w:right w:val="single" w:sz="4" w:space="0" w:color="auto"/>
                            </w:tcBorders>
                          </w:tcPr>
                          <w:p w14:paraId="371D4F3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A73FF0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87.96</w:t>
                            </w:r>
                          </w:p>
                        </w:tc>
                        <w:tc>
                          <w:tcPr>
                            <w:tcW w:w="1063" w:type="dxa"/>
                            <w:tcBorders>
                              <w:top w:val="single" w:sz="4" w:space="0" w:color="auto"/>
                              <w:left w:val="single" w:sz="4" w:space="0" w:color="auto"/>
                              <w:bottom w:val="single" w:sz="4" w:space="0" w:color="auto"/>
                              <w:right w:val="single" w:sz="4" w:space="0" w:color="auto"/>
                            </w:tcBorders>
                          </w:tcPr>
                          <w:p w14:paraId="4F0B0BB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5CDBF4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88.15</w:t>
                            </w:r>
                          </w:p>
                        </w:tc>
                        <w:tc>
                          <w:tcPr>
                            <w:tcW w:w="1063" w:type="dxa"/>
                            <w:tcBorders>
                              <w:top w:val="single" w:sz="4" w:space="0" w:color="auto"/>
                              <w:left w:val="single" w:sz="4" w:space="0" w:color="auto"/>
                              <w:bottom w:val="single" w:sz="4" w:space="0" w:color="auto"/>
                              <w:right w:val="single" w:sz="4" w:space="0" w:color="auto"/>
                            </w:tcBorders>
                          </w:tcPr>
                          <w:p w14:paraId="7130D9E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A24EA6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90.91</w:t>
                            </w:r>
                          </w:p>
                        </w:tc>
                        <w:tc>
                          <w:tcPr>
                            <w:tcW w:w="1063" w:type="dxa"/>
                            <w:tcBorders>
                              <w:top w:val="single" w:sz="4" w:space="0" w:color="auto"/>
                              <w:left w:val="single" w:sz="4" w:space="0" w:color="auto"/>
                              <w:bottom w:val="single" w:sz="4" w:space="0" w:color="auto"/>
                              <w:right w:val="single" w:sz="4" w:space="0" w:color="auto"/>
                            </w:tcBorders>
                          </w:tcPr>
                          <w:p w14:paraId="7541701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6A77351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87.96</w:t>
                            </w:r>
                          </w:p>
                        </w:tc>
                      </w:tr>
                      <w:tr w:rsidR="0097161F" w:rsidRPr="00E37723" w14:paraId="09E6C100"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0798B16A"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五結鄉</w:t>
                            </w:r>
                          </w:p>
                        </w:tc>
                        <w:tc>
                          <w:tcPr>
                            <w:tcW w:w="1063" w:type="dxa"/>
                            <w:tcBorders>
                              <w:top w:val="single" w:sz="4" w:space="0" w:color="auto"/>
                              <w:left w:val="single" w:sz="4" w:space="0" w:color="auto"/>
                              <w:bottom w:val="single" w:sz="4" w:space="0" w:color="auto"/>
                              <w:right w:val="single" w:sz="4" w:space="0" w:color="auto"/>
                            </w:tcBorders>
                          </w:tcPr>
                          <w:p w14:paraId="07DAF160"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756A966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94.19</w:t>
                            </w:r>
                          </w:p>
                        </w:tc>
                        <w:tc>
                          <w:tcPr>
                            <w:tcW w:w="1063" w:type="dxa"/>
                            <w:tcBorders>
                              <w:top w:val="single" w:sz="4" w:space="0" w:color="auto"/>
                              <w:left w:val="single" w:sz="4" w:space="0" w:color="auto"/>
                              <w:bottom w:val="single" w:sz="4" w:space="0" w:color="auto"/>
                              <w:right w:val="single" w:sz="4" w:space="0" w:color="auto"/>
                            </w:tcBorders>
                          </w:tcPr>
                          <w:p w14:paraId="15183BBE"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5DB8B18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91.95</w:t>
                            </w:r>
                          </w:p>
                        </w:tc>
                        <w:tc>
                          <w:tcPr>
                            <w:tcW w:w="1063" w:type="dxa"/>
                            <w:tcBorders>
                              <w:top w:val="single" w:sz="4" w:space="0" w:color="auto"/>
                              <w:left w:val="single" w:sz="4" w:space="0" w:color="auto"/>
                              <w:bottom w:val="single" w:sz="4" w:space="0" w:color="auto"/>
                              <w:right w:val="single" w:sz="4" w:space="0" w:color="auto"/>
                            </w:tcBorders>
                          </w:tcPr>
                          <w:p w14:paraId="117F6927"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5FF1C03A"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89.94</w:t>
                            </w:r>
                          </w:p>
                        </w:tc>
                        <w:tc>
                          <w:tcPr>
                            <w:tcW w:w="1063" w:type="dxa"/>
                            <w:tcBorders>
                              <w:top w:val="single" w:sz="4" w:space="0" w:color="auto"/>
                              <w:left w:val="single" w:sz="4" w:space="0" w:color="auto"/>
                              <w:bottom w:val="single" w:sz="4" w:space="0" w:color="auto"/>
                              <w:right w:val="single" w:sz="4" w:space="0" w:color="auto"/>
                            </w:tcBorders>
                          </w:tcPr>
                          <w:p w14:paraId="586860B6"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375318AF"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94.61</w:t>
                            </w:r>
                          </w:p>
                        </w:tc>
                      </w:tr>
                      <w:tr w:rsidR="0097161F" w:rsidRPr="00E37723" w14:paraId="54A51D76"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7486E527"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三星鄉</w:t>
                            </w:r>
                          </w:p>
                        </w:tc>
                        <w:tc>
                          <w:tcPr>
                            <w:tcW w:w="1063" w:type="dxa"/>
                            <w:tcBorders>
                              <w:top w:val="single" w:sz="4" w:space="0" w:color="auto"/>
                              <w:left w:val="single" w:sz="4" w:space="0" w:color="auto"/>
                              <w:bottom w:val="single" w:sz="4" w:space="0" w:color="auto"/>
                              <w:right w:val="single" w:sz="4" w:space="0" w:color="auto"/>
                            </w:tcBorders>
                            <w:vAlign w:val="center"/>
                          </w:tcPr>
                          <w:p w14:paraId="7612064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97.44</w:t>
                            </w:r>
                          </w:p>
                        </w:tc>
                        <w:tc>
                          <w:tcPr>
                            <w:tcW w:w="1063" w:type="dxa"/>
                            <w:tcBorders>
                              <w:top w:val="single" w:sz="4" w:space="0" w:color="auto"/>
                              <w:left w:val="single" w:sz="4" w:space="0" w:color="auto"/>
                              <w:bottom w:val="single" w:sz="4" w:space="0" w:color="auto"/>
                              <w:right w:val="single" w:sz="4" w:space="0" w:color="auto"/>
                            </w:tcBorders>
                          </w:tcPr>
                          <w:p w14:paraId="2C8878A3"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0A88D5C4"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3E7D7DC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94.68</w:t>
                            </w:r>
                          </w:p>
                        </w:tc>
                        <w:tc>
                          <w:tcPr>
                            <w:tcW w:w="1063" w:type="dxa"/>
                            <w:tcBorders>
                              <w:top w:val="single" w:sz="4" w:space="0" w:color="auto"/>
                              <w:left w:val="single" w:sz="4" w:space="0" w:color="auto"/>
                              <w:bottom w:val="single" w:sz="4" w:space="0" w:color="auto"/>
                              <w:right w:val="single" w:sz="4" w:space="0" w:color="auto"/>
                            </w:tcBorders>
                            <w:vAlign w:val="center"/>
                          </w:tcPr>
                          <w:p w14:paraId="6F4FBA6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95.88</w:t>
                            </w:r>
                          </w:p>
                        </w:tc>
                        <w:tc>
                          <w:tcPr>
                            <w:tcW w:w="1063" w:type="dxa"/>
                            <w:tcBorders>
                              <w:top w:val="single" w:sz="4" w:space="0" w:color="auto"/>
                              <w:left w:val="single" w:sz="4" w:space="0" w:color="auto"/>
                              <w:bottom w:val="single" w:sz="4" w:space="0" w:color="auto"/>
                              <w:right w:val="single" w:sz="4" w:space="0" w:color="auto"/>
                            </w:tcBorders>
                          </w:tcPr>
                          <w:p w14:paraId="60AFADBB"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4EA8B95F"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98.29</w:t>
                            </w:r>
                          </w:p>
                        </w:tc>
                        <w:tc>
                          <w:tcPr>
                            <w:tcW w:w="1064" w:type="dxa"/>
                            <w:tcBorders>
                              <w:top w:val="single" w:sz="4" w:space="0" w:color="auto"/>
                              <w:left w:val="single" w:sz="4" w:space="0" w:color="auto"/>
                              <w:bottom w:val="single" w:sz="4" w:space="0" w:color="auto"/>
                              <w:right w:val="single" w:sz="4" w:space="0" w:color="auto"/>
                            </w:tcBorders>
                          </w:tcPr>
                          <w:p w14:paraId="39DC5491"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r w:rsidR="0097161F" w:rsidRPr="00E37723" w14:paraId="466617B1" w14:textId="77777777" w:rsidTr="0097161F">
                        <w:trPr>
                          <w:trHeight w:val="283"/>
                        </w:trPr>
                        <w:tc>
                          <w:tcPr>
                            <w:tcW w:w="1531" w:type="dxa"/>
                            <w:tcBorders>
                              <w:top w:val="single" w:sz="4" w:space="0" w:color="auto"/>
                              <w:left w:val="single" w:sz="4" w:space="0" w:color="auto"/>
                              <w:bottom w:val="single" w:sz="4" w:space="0" w:color="auto"/>
                              <w:right w:val="single" w:sz="4" w:space="0" w:color="auto"/>
                            </w:tcBorders>
                            <w:vAlign w:val="center"/>
                          </w:tcPr>
                          <w:p w14:paraId="5D680917" w14:textId="77777777" w:rsidR="0097161F" w:rsidRPr="00E37723" w:rsidRDefault="0097161F" w:rsidP="00A06E16">
                            <w:pPr>
                              <w:adjustRightInd w:val="0"/>
                              <w:snapToGrid w:val="0"/>
                              <w:jc w:val="center"/>
                              <w:rPr>
                                <w:rFonts w:ascii="標楷體" w:eastAsia="標楷體" w:hAnsi="標楷體"/>
                                <w:sz w:val="20"/>
                              </w:rPr>
                            </w:pPr>
                            <w:r w:rsidRPr="00E37723">
                              <w:rPr>
                                <w:rFonts w:ascii="標楷體" w:eastAsia="標楷體" w:hAnsi="標楷體" w:hint="eastAsia"/>
                                <w:sz w:val="20"/>
                              </w:rPr>
                              <w:t>大同鄉</w:t>
                            </w:r>
                          </w:p>
                        </w:tc>
                        <w:tc>
                          <w:tcPr>
                            <w:tcW w:w="1063" w:type="dxa"/>
                            <w:tcBorders>
                              <w:top w:val="single" w:sz="4" w:space="0" w:color="auto"/>
                              <w:left w:val="single" w:sz="4" w:space="0" w:color="auto"/>
                              <w:bottom w:val="single" w:sz="4" w:space="0" w:color="auto"/>
                              <w:right w:val="single" w:sz="4" w:space="0" w:color="auto"/>
                            </w:tcBorders>
                            <w:vAlign w:val="center"/>
                          </w:tcPr>
                          <w:p w14:paraId="7B318D4C"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98.00</w:t>
                            </w:r>
                          </w:p>
                        </w:tc>
                        <w:tc>
                          <w:tcPr>
                            <w:tcW w:w="1063" w:type="dxa"/>
                            <w:tcBorders>
                              <w:top w:val="single" w:sz="4" w:space="0" w:color="auto"/>
                              <w:left w:val="single" w:sz="4" w:space="0" w:color="auto"/>
                              <w:bottom w:val="single" w:sz="4" w:space="0" w:color="auto"/>
                              <w:right w:val="single" w:sz="4" w:space="0" w:color="auto"/>
                            </w:tcBorders>
                          </w:tcPr>
                          <w:p w14:paraId="37068390"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tcPr>
                          <w:p w14:paraId="0FF1F4F8"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504F96C6"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90.12</w:t>
                            </w:r>
                          </w:p>
                        </w:tc>
                        <w:tc>
                          <w:tcPr>
                            <w:tcW w:w="1063" w:type="dxa"/>
                            <w:tcBorders>
                              <w:top w:val="single" w:sz="4" w:space="0" w:color="auto"/>
                              <w:left w:val="single" w:sz="4" w:space="0" w:color="auto"/>
                              <w:bottom w:val="single" w:sz="4" w:space="0" w:color="auto"/>
                              <w:right w:val="single" w:sz="4" w:space="0" w:color="auto"/>
                            </w:tcBorders>
                            <w:vAlign w:val="center"/>
                          </w:tcPr>
                          <w:p w14:paraId="18580B1D"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95.00</w:t>
                            </w:r>
                          </w:p>
                        </w:tc>
                        <w:tc>
                          <w:tcPr>
                            <w:tcW w:w="1063" w:type="dxa"/>
                            <w:tcBorders>
                              <w:top w:val="single" w:sz="4" w:space="0" w:color="auto"/>
                              <w:left w:val="single" w:sz="4" w:space="0" w:color="auto"/>
                              <w:bottom w:val="single" w:sz="4" w:space="0" w:color="auto"/>
                              <w:right w:val="single" w:sz="4" w:space="0" w:color="auto"/>
                            </w:tcBorders>
                          </w:tcPr>
                          <w:p w14:paraId="04AF2191"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c>
                          <w:tcPr>
                            <w:tcW w:w="1063" w:type="dxa"/>
                            <w:tcBorders>
                              <w:top w:val="single" w:sz="4" w:space="0" w:color="auto"/>
                              <w:left w:val="single" w:sz="4" w:space="0" w:color="auto"/>
                              <w:bottom w:val="single" w:sz="4" w:space="0" w:color="auto"/>
                              <w:right w:val="single" w:sz="4" w:space="0" w:color="auto"/>
                            </w:tcBorders>
                            <w:vAlign w:val="center"/>
                          </w:tcPr>
                          <w:p w14:paraId="4DA77CD6"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98.00</w:t>
                            </w:r>
                          </w:p>
                        </w:tc>
                        <w:tc>
                          <w:tcPr>
                            <w:tcW w:w="1064" w:type="dxa"/>
                            <w:tcBorders>
                              <w:top w:val="single" w:sz="4" w:space="0" w:color="auto"/>
                              <w:left w:val="single" w:sz="4" w:space="0" w:color="auto"/>
                              <w:bottom w:val="single" w:sz="4" w:space="0" w:color="auto"/>
                              <w:right w:val="single" w:sz="4" w:space="0" w:color="auto"/>
                            </w:tcBorders>
                          </w:tcPr>
                          <w:p w14:paraId="2D6CEA52" w14:textId="77777777" w:rsidR="0097161F" w:rsidRPr="00E37723" w:rsidRDefault="0097161F" w:rsidP="00A06E16">
                            <w:pPr>
                              <w:adjustRightInd w:val="0"/>
                              <w:snapToGrid w:val="0"/>
                              <w:jc w:val="right"/>
                              <w:rPr>
                                <w:rFonts w:ascii="標楷體" w:eastAsia="標楷體" w:hAnsi="標楷體"/>
                                <w:sz w:val="20"/>
                              </w:rPr>
                            </w:pPr>
                            <w:r w:rsidRPr="00E37723">
                              <w:rPr>
                                <w:rFonts w:ascii="標楷體" w:eastAsia="標楷體" w:hAnsi="標楷體" w:hint="eastAsia"/>
                                <w:sz w:val="20"/>
                              </w:rPr>
                              <w:t>－</w:t>
                            </w:r>
                          </w:p>
                        </w:tc>
                      </w:tr>
                    </w:tbl>
                    <w:p w14:paraId="55A7BB37" w14:textId="77777777" w:rsidR="0097161F" w:rsidRPr="00E37723" w:rsidRDefault="0097161F" w:rsidP="00DE3B9A">
                      <w:pPr>
                        <w:adjustRightInd w:val="0"/>
                        <w:snapToGrid w:val="0"/>
                        <w:ind w:left="2" w:hangingChars="1" w:hanging="2"/>
                        <w:rPr>
                          <w:rFonts w:ascii="標楷體" w:eastAsia="標楷體" w:hAnsi="標楷體" w:cstheme="minorBidi"/>
                          <w:kern w:val="0"/>
                          <w:sz w:val="18"/>
                          <w:szCs w:val="18"/>
                        </w:rPr>
                      </w:pPr>
                      <w:r w:rsidRPr="00E37723">
                        <w:rPr>
                          <w:rFonts w:ascii="標楷體" w:eastAsia="標楷體" w:hAnsi="標楷體" w:cstheme="minorBidi"/>
                          <w:sz w:val="18"/>
                          <w:szCs w:val="18"/>
                        </w:rPr>
                        <w:t>資料來源：整理自</w:t>
                      </w:r>
                      <w:r w:rsidRPr="00E37723">
                        <w:rPr>
                          <w:rFonts w:ascii="標楷體" w:eastAsia="標楷體" w:hAnsi="標楷體" w:cstheme="minorBidi" w:hint="eastAsia"/>
                          <w:sz w:val="18"/>
                          <w:szCs w:val="18"/>
                        </w:rPr>
                        <w:t>衛生</w:t>
                      </w:r>
                      <w:r w:rsidRPr="00E37723">
                        <w:rPr>
                          <w:rFonts w:ascii="標楷體" w:eastAsia="標楷體" w:hAnsi="標楷體" w:cstheme="minorBidi"/>
                          <w:sz w:val="18"/>
                          <w:szCs w:val="18"/>
                        </w:rPr>
                        <w:t>局提供資料。</w:t>
                      </w:r>
                    </w:p>
                    <w:p w14:paraId="1EC6059F" w14:textId="77777777" w:rsidR="0097161F" w:rsidRPr="00BC2F99" w:rsidRDefault="0097161F" w:rsidP="00DE3B9A">
                      <w:pPr>
                        <w:spacing w:before="48" w:after="72" w:line="240" w:lineRule="exact"/>
                        <w:ind w:leftChars="-59" w:left="-14" w:hangingChars="71" w:hanging="128"/>
                        <w:rPr>
                          <w:rFonts w:ascii="標楷體" w:eastAsia="標楷體" w:hAnsi="標楷體" w:cstheme="minorBidi"/>
                          <w:color w:val="FF0000"/>
                          <w:sz w:val="18"/>
                          <w:szCs w:val="18"/>
                        </w:rPr>
                      </w:pPr>
                    </w:p>
                    <w:p w14:paraId="2DD27A08" w14:textId="77777777" w:rsidR="0097161F" w:rsidRPr="00BC2F99" w:rsidRDefault="0097161F" w:rsidP="00DE3B9A">
                      <w:pPr>
                        <w:spacing w:before="48" w:after="72"/>
                        <w:ind w:firstLine="480"/>
                      </w:pPr>
                    </w:p>
                  </w:txbxContent>
                </v:textbox>
                <w10:wrap type="square" anchorx="margin" anchory="margin"/>
              </v:shape>
            </w:pict>
          </mc:Fallback>
        </mc:AlternateContent>
      </w:r>
      <w:r w:rsidRPr="001C5F62">
        <w:rPr>
          <w:rFonts w:ascii="標楷體" w:eastAsia="標楷體" w:hAnsi="標楷體"/>
          <w:noProof/>
          <w:spacing w:val="2"/>
          <w:szCs w:val="24"/>
        </w:rPr>
        <mc:AlternateContent>
          <mc:Choice Requires="wps">
            <w:drawing>
              <wp:anchor distT="45720" distB="0" distL="114300" distR="114300" simplePos="0" relativeHeight="251658240" behindDoc="1" locked="0" layoutInCell="1" allowOverlap="1" wp14:anchorId="6DA33F8E" wp14:editId="1ACCCC00">
                <wp:simplePos x="0" y="0"/>
                <wp:positionH relativeFrom="column">
                  <wp:posOffset>-123825</wp:posOffset>
                </wp:positionH>
                <wp:positionV relativeFrom="paragraph">
                  <wp:posOffset>13970</wp:posOffset>
                </wp:positionV>
                <wp:extent cx="6472555" cy="4004310"/>
                <wp:effectExtent l="0" t="0" r="4445" b="0"/>
                <wp:wrapSquare wrapText="bothSides"/>
                <wp:docPr id="2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2555" cy="4004310"/>
                        </a:xfrm>
                        <a:prstGeom prst="rect">
                          <a:avLst/>
                        </a:prstGeom>
                        <a:solidFill>
                          <a:srgbClr val="FFFFFF"/>
                        </a:solidFill>
                        <a:ln w="9525">
                          <a:noFill/>
                          <a:miter lim="800000"/>
                          <a:headEnd/>
                          <a:tailEnd/>
                        </a:ln>
                      </wps:spPr>
                      <wps:txbx>
                        <w:txbxContent>
                          <w:tbl>
                            <w:tblPr>
                              <w:tblW w:w="9923" w:type="dxa"/>
                              <w:tblInd w:w="108" w:type="dxa"/>
                              <w:tblLayout w:type="fixed"/>
                              <w:tblLook w:val="04A0" w:firstRow="1" w:lastRow="0" w:firstColumn="1" w:lastColumn="0" w:noHBand="0" w:noVBand="1"/>
                            </w:tblPr>
                            <w:tblGrid>
                              <w:gridCol w:w="5103"/>
                              <w:gridCol w:w="851"/>
                              <w:gridCol w:w="1323"/>
                              <w:gridCol w:w="1323"/>
                              <w:gridCol w:w="1323"/>
                            </w:tblGrid>
                            <w:tr w:rsidR="0097161F" w:rsidRPr="00BC2F99" w14:paraId="02968505" w14:textId="77777777" w:rsidTr="00A06E16">
                              <w:trPr>
                                <w:cantSplit/>
                                <w:trHeight w:val="454"/>
                                <w:tblHeader/>
                              </w:trPr>
                              <w:tc>
                                <w:tcPr>
                                  <w:tcW w:w="9923" w:type="dxa"/>
                                  <w:gridSpan w:val="5"/>
                                  <w:tcBorders>
                                    <w:top w:val="nil"/>
                                    <w:left w:val="nil"/>
                                    <w:bottom w:val="single" w:sz="4" w:space="0" w:color="auto"/>
                                    <w:right w:val="nil"/>
                                    <w:tl2br w:val="nil"/>
                                  </w:tcBorders>
                                  <w:vAlign w:val="center"/>
                                </w:tcPr>
                                <w:p w14:paraId="235E11EB" w14:textId="77777777" w:rsidR="0097161F" w:rsidRPr="00BC2F99" w:rsidRDefault="0097161F" w:rsidP="00A06E16">
                                  <w:pPr>
                                    <w:adjustRightInd w:val="0"/>
                                    <w:snapToGrid w:val="0"/>
                                    <w:ind w:leftChars="177" w:left="425"/>
                                    <w:jc w:val="center"/>
                                    <w:rPr>
                                      <w:rFonts w:ascii="標楷體" w:eastAsia="標楷體" w:hAnsi="標楷體"/>
                                      <w:b/>
                                      <w:szCs w:val="24"/>
                                    </w:rPr>
                                  </w:pPr>
                                  <w:r w:rsidRPr="00BC2F99">
                                    <w:rPr>
                                      <w:rFonts w:ascii="標楷體" w:eastAsia="標楷體" w:hAnsi="標楷體" w:hint="eastAsia"/>
                                      <w:b/>
                                      <w:szCs w:val="24"/>
                                    </w:rPr>
                                    <w:t>表</w:t>
                                  </w:r>
                                  <w:r>
                                    <w:rPr>
                                      <w:rFonts w:ascii="標楷體" w:eastAsia="標楷體" w:hAnsi="標楷體" w:hint="eastAsia"/>
                                      <w:b/>
                                      <w:bCs/>
                                      <w:spacing w:val="2"/>
                                      <w:szCs w:val="24"/>
                                    </w:rPr>
                                    <w:t>3</w:t>
                                  </w:r>
                                  <w:r w:rsidRPr="00BC2F99">
                                    <w:rPr>
                                      <w:rFonts w:ascii="標楷體" w:eastAsia="標楷體" w:hAnsi="標楷體"/>
                                      <w:b/>
                                      <w:szCs w:val="24"/>
                                    </w:rPr>
                                    <w:t xml:space="preserve">  宜蘭縣</w:t>
                                  </w:r>
                                  <w:r w:rsidRPr="00BC2F99">
                                    <w:rPr>
                                      <w:rFonts w:ascii="標楷體" w:eastAsia="標楷體" w:hAnsi="標楷體" w:hint="eastAsia"/>
                                      <w:b/>
                                      <w:szCs w:val="24"/>
                                    </w:rPr>
                                    <w:t>幼兒常規疫苗接種完成率低於全國情形</w:t>
                                  </w:r>
                                </w:p>
                                <w:p w14:paraId="6AE2319F" w14:textId="77777777" w:rsidR="0097161F" w:rsidRPr="007C117B" w:rsidRDefault="0097161F" w:rsidP="00A06E16">
                                  <w:pPr>
                                    <w:adjustRightInd w:val="0"/>
                                    <w:snapToGrid w:val="0"/>
                                    <w:jc w:val="right"/>
                                    <w:rPr>
                                      <w:rFonts w:ascii="標楷體" w:eastAsia="標楷體" w:hAnsi="標楷體"/>
                                      <w:bCs/>
                                      <w:sz w:val="20"/>
                                    </w:rPr>
                                  </w:pPr>
                                  <w:r w:rsidRPr="007C117B">
                                    <w:rPr>
                                      <w:rFonts w:ascii="標楷體" w:eastAsia="標楷體" w:hAnsi="標楷體" w:hint="eastAsia"/>
                                      <w:sz w:val="20"/>
                                    </w:rPr>
                                    <w:t>單位：％、百分點</w:t>
                                  </w:r>
                                </w:p>
                              </w:tc>
                            </w:tr>
                            <w:tr w:rsidR="0097161F" w:rsidRPr="00BC2F99" w14:paraId="7C22656A" w14:textId="77777777" w:rsidTr="00A06E16">
                              <w:trPr>
                                <w:cantSplit/>
                                <w:trHeight w:val="20"/>
                                <w:tblHeader/>
                              </w:trPr>
                              <w:tc>
                                <w:tcPr>
                                  <w:tcW w:w="5954" w:type="dxa"/>
                                  <w:gridSpan w:val="2"/>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6379C5CA" w14:textId="77777777" w:rsidR="0097161F" w:rsidRPr="00BC2F99" w:rsidRDefault="0097161F" w:rsidP="00A06E16">
                                  <w:pPr>
                                    <w:adjustRightInd w:val="0"/>
                                    <w:snapToGrid w:val="0"/>
                                    <w:ind w:leftChars="199" w:left="478" w:rightChars="403" w:right="967"/>
                                    <w:jc w:val="right"/>
                                    <w:rPr>
                                      <w:rFonts w:ascii="標楷體" w:eastAsia="標楷體" w:hAnsi="標楷體"/>
                                      <w:bCs/>
                                      <w:sz w:val="20"/>
                                    </w:rPr>
                                  </w:pPr>
                                  <w:r w:rsidRPr="00BC2F99">
                                    <w:rPr>
                                      <w:rFonts w:ascii="標楷體" w:eastAsia="標楷體" w:hAnsi="標楷體" w:hint="eastAsia"/>
                                      <w:bCs/>
                                      <w:sz w:val="20"/>
                                    </w:rPr>
                                    <w:t>項目</w:t>
                                  </w:r>
                                </w:p>
                                <w:p w14:paraId="51A5C055" w14:textId="77777777" w:rsidR="0097161F" w:rsidRPr="00BC2F99" w:rsidRDefault="0097161F" w:rsidP="00A06E16">
                                  <w:pPr>
                                    <w:adjustRightInd w:val="0"/>
                                    <w:snapToGrid w:val="0"/>
                                    <w:ind w:leftChars="258" w:left="619"/>
                                    <w:rPr>
                                      <w:rFonts w:ascii="標楷體" w:eastAsia="標楷體" w:hAnsi="標楷體"/>
                                      <w:bCs/>
                                      <w:sz w:val="20"/>
                                    </w:rPr>
                                  </w:pPr>
                                  <w:r w:rsidRPr="00BC2F99">
                                    <w:rPr>
                                      <w:rFonts w:ascii="標楷體" w:eastAsia="標楷體" w:hAnsi="標楷體" w:hint="eastAsia"/>
                                      <w:bCs/>
                                      <w:sz w:val="20"/>
                                    </w:rPr>
                                    <w:t>疫苗類別</w:t>
                                  </w:r>
                                </w:p>
                              </w:tc>
                              <w:tc>
                                <w:tcPr>
                                  <w:tcW w:w="3969" w:type="dxa"/>
                                  <w:gridSpan w:val="3"/>
                                  <w:tcBorders>
                                    <w:top w:val="single" w:sz="4" w:space="0" w:color="auto"/>
                                    <w:left w:val="single" w:sz="4" w:space="0" w:color="auto"/>
                                    <w:bottom w:val="single" w:sz="4" w:space="0" w:color="auto"/>
                                    <w:right w:val="single" w:sz="4" w:space="0" w:color="auto"/>
                                  </w:tcBorders>
                                </w:tcPr>
                                <w:p w14:paraId="5ED06793" w14:textId="77777777" w:rsidR="0097161F" w:rsidRPr="00BC2F99" w:rsidRDefault="0097161F" w:rsidP="00A06E16">
                                  <w:pPr>
                                    <w:adjustRightInd w:val="0"/>
                                    <w:snapToGrid w:val="0"/>
                                    <w:jc w:val="center"/>
                                    <w:rPr>
                                      <w:rFonts w:ascii="標楷體" w:eastAsia="標楷體" w:hAnsi="標楷體"/>
                                      <w:bCs/>
                                      <w:sz w:val="20"/>
                                    </w:rPr>
                                  </w:pPr>
                                  <w:r w:rsidRPr="00BC2F99">
                                    <w:rPr>
                                      <w:rFonts w:ascii="標楷體" w:eastAsia="標楷體" w:hAnsi="標楷體" w:hint="eastAsia"/>
                                      <w:bCs/>
                                      <w:sz w:val="20"/>
                                    </w:rPr>
                                    <w:t>113年</w:t>
                                  </w:r>
                                  <w:r>
                                    <w:rPr>
                                      <w:rFonts w:ascii="標楷體" w:eastAsia="標楷體" w:hAnsi="標楷體" w:hint="eastAsia"/>
                                      <w:bCs/>
                                      <w:sz w:val="20"/>
                                    </w:rPr>
                                    <w:t>度</w:t>
                                  </w:r>
                                  <w:r w:rsidRPr="00BC2F99">
                                    <w:rPr>
                                      <w:rFonts w:ascii="標楷體" w:eastAsia="標楷體" w:hAnsi="標楷體" w:hint="eastAsia"/>
                                      <w:bCs/>
                                      <w:sz w:val="20"/>
                                    </w:rPr>
                                    <w:t>接種完成率</w:t>
                                  </w:r>
                                </w:p>
                              </w:tc>
                            </w:tr>
                            <w:tr w:rsidR="0097161F" w:rsidRPr="00BC2F99" w14:paraId="70D7D288" w14:textId="77777777" w:rsidTr="00A06E16">
                              <w:trPr>
                                <w:cantSplit/>
                                <w:trHeight w:val="20"/>
                                <w:tblHeader/>
                              </w:trPr>
                              <w:tc>
                                <w:tcPr>
                                  <w:tcW w:w="5954" w:type="dxa"/>
                                  <w:gridSpan w:val="2"/>
                                  <w:vMerge/>
                                  <w:tcBorders>
                                    <w:top w:val="single" w:sz="4" w:space="0" w:color="auto"/>
                                    <w:left w:val="single" w:sz="4" w:space="0" w:color="auto"/>
                                    <w:bottom w:val="single" w:sz="4" w:space="0" w:color="auto"/>
                                    <w:right w:val="single" w:sz="4" w:space="0" w:color="auto"/>
                                    <w:tl2br w:val="single" w:sz="4" w:space="0" w:color="auto"/>
                                  </w:tcBorders>
                                </w:tcPr>
                                <w:p w14:paraId="4E998CBE" w14:textId="77777777" w:rsidR="0097161F" w:rsidRPr="00BC2F99" w:rsidRDefault="0097161F" w:rsidP="00A06E16">
                                  <w:pPr>
                                    <w:adjustRightInd w:val="0"/>
                                    <w:snapToGrid w:val="0"/>
                                    <w:jc w:val="center"/>
                                    <w:rPr>
                                      <w:rFonts w:ascii="標楷體" w:eastAsia="標楷體" w:hAnsi="標楷體"/>
                                      <w:bCs/>
                                      <w:sz w:val="20"/>
                                    </w:rPr>
                                  </w:pPr>
                                </w:p>
                              </w:tc>
                              <w:tc>
                                <w:tcPr>
                                  <w:tcW w:w="1323" w:type="dxa"/>
                                  <w:tcBorders>
                                    <w:top w:val="single" w:sz="4" w:space="0" w:color="auto"/>
                                    <w:left w:val="single" w:sz="4" w:space="0" w:color="auto"/>
                                    <w:bottom w:val="single" w:sz="4" w:space="0" w:color="auto"/>
                                    <w:right w:val="single" w:sz="4" w:space="0" w:color="auto"/>
                                  </w:tcBorders>
                                </w:tcPr>
                                <w:p w14:paraId="73B92AF7" w14:textId="77777777" w:rsidR="0097161F" w:rsidRPr="00BC2F99" w:rsidRDefault="0097161F" w:rsidP="00A06E16">
                                  <w:pPr>
                                    <w:adjustRightInd w:val="0"/>
                                    <w:snapToGrid w:val="0"/>
                                    <w:jc w:val="center"/>
                                    <w:rPr>
                                      <w:rFonts w:ascii="標楷體" w:eastAsia="標楷體" w:hAnsi="標楷體"/>
                                      <w:bCs/>
                                      <w:sz w:val="20"/>
                                    </w:rPr>
                                  </w:pPr>
                                  <w:r w:rsidRPr="00BC2F99">
                                    <w:rPr>
                                      <w:rFonts w:ascii="標楷體" w:eastAsia="標楷體" w:hAnsi="標楷體" w:hint="eastAsia"/>
                                      <w:bCs/>
                                      <w:sz w:val="20"/>
                                    </w:rPr>
                                    <w:t>全國</w:t>
                                  </w:r>
                                </w:p>
                                <w:p w14:paraId="21B22CAF" w14:textId="77777777" w:rsidR="0097161F" w:rsidRPr="00BC2F99" w:rsidRDefault="0097161F" w:rsidP="00A06E16">
                                  <w:pPr>
                                    <w:adjustRightInd w:val="0"/>
                                    <w:snapToGrid w:val="0"/>
                                    <w:jc w:val="center"/>
                                    <w:rPr>
                                      <w:rFonts w:ascii="標楷體" w:eastAsia="標楷體" w:hAnsi="標楷體"/>
                                      <w:bCs/>
                                      <w:sz w:val="20"/>
                                    </w:rPr>
                                  </w:pPr>
                                  <w:r>
                                    <w:rPr>
                                      <w:rFonts w:ascii="標楷體" w:eastAsia="標楷體" w:hAnsi="標楷體" w:hint="eastAsia"/>
                                      <w:bCs/>
                                      <w:sz w:val="20"/>
                                    </w:rPr>
                                    <w:t>（</w:t>
                                  </w:r>
                                  <w:r w:rsidRPr="00BC2F99">
                                    <w:rPr>
                                      <w:rFonts w:ascii="標楷體" w:eastAsia="標楷體" w:hAnsi="標楷體" w:hint="eastAsia"/>
                                      <w:bCs/>
                                      <w:sz w:val="20"/>
                                    </w:rPr>
                                    <w:t>A</w:t>
                                  </w:r>
                                  <w:r>
                                    <w:rPr>
                                      <w:rFonts w:ascii="標楷體" w:eastAsia="標楷體" w:hAnsi="標楷體" w:hint="eastAsia"/>
                                      <w:bCs/>
                                      <w:sz w:val="20"/>
                                    </w:rPr>
                                    <w:t>）</w:t>
                                  </w:r>
                                </w:p>
                              </w:tc>
                              <w:tc>
                                <w:tcPr>
                                  <w:tcW w:w="1323" w:type="dxa"/>
                                  <w:tcBorders>
                                    <w:top w:val="single" w:sz="4" w:space="0" w:color="auto"/>
                                    <w:left w:val="single" w:sz="4" w:space="0" w:color="auto"/>
                                    <w:bottom w:val="single" w:sz="4" w:space="0" w:color="auto"/>
                                    <w:right w:val="single" w:sz="4" w:space="0" w:color="auto"/>
                                  </w:tcBorders>
                                </w:tcPr>
                                <w:p w14:paraId="4B68FF3A" w14:textId="77777777" w:rsidR="0097161F" w:rsidRDefault="0097161F" w:rsidP="00A06E16">
                                  <w:pPr>
                                    <w:adjustRightInd w:val="0"/>
                                    <w:snapToGrid w:val="0"/>
                                    <w:jc w:val="center"/>
                                    <w:rPr>
                                      <w:rFonts w:ascii="標楷體" w:eastAsia="標楷體" w:hAnsi="標楷體"/>
                                      <w:bCs/>
                                      <w:sz w:val="20"/>
                                    </w:rPr>
                                  </w:pPr>
                                  <w:r w:rsidRPr="00BC2F99">
                                    <w:rPr>
                                      <w:rFonts w:ascii="標楷體" w:eastAsia="標楷體" w:hAnsi="標楷體" w:hint="eastAsia"/>
                                      <w:bCs/>
                                      <w:sz w:val="20"/>
                                    </w:rPr>
                                    <w:t>宜蘭縣</w:t>
                                  </w:r>
                                </w:p>
                                <w:p w14:paraId="1614431E" w14:textId="77777777" w:rsidR="0097161F" w:rsidRPr="00BC2F99" w:rsidRDefault="0097161F" w:rsidP="00A06E16">
                                  <w:pPr>
                                    <w:adjustRightInd w:val="0"/>
                                    <w:snapToGrid w:val="0"/>
                                    <w:jc w:val="center"/>
                                    <w:rPr>
                                      <w:rFonts w:ascii="標楷體" w:eastAsia="標楷體" w:hAnsi="標楷體"/>
                                      <w:bCs/>
                                      <w:sz w:val="20"/>
                                    </w:rPr>
                                  </w:pPr>
                                  <w:r>
                                    <w:rPr>
                                      <w:rFonts w:ascii="標楷體" w:eastAsia="標楷體" w:hAnsi="標楷體" w:hint="eastAsia"/>
                                      <w:bCs/>
                                      <w:sz w:val="20"/>
                                    </w:rPr>
                                    <w:t>（</w:t>
                                  </w:r>
                                  <w:r w:rsidRPr="00BC2F99">
                                    <w:rPr>
                                      <w:rFonts w:ascii="標楷體" w:eastAsia="標楷體" w:hAnsi="標楷體" w:hint="eastAsia"/>
                                      <w:bCs/>
                                      <w:sz w:val="20"/>
                                    </w:rPr>
                                    <w:t>B</w:t>
                                  </w:r>
                                  <w:r>
                                    <w:rPr>
                                      <w:rFonts w:ascii="標楷體" w:eastAsia="標楷體" w:hAnsi="標楷體" w:hint="eastAsia"/>
                                      <w:bCs/>
                                      <w:sz w:val="20"/>
                                    </w:rPr>
                                    <w:t>）</w:t>
                                  </w:r>
                                </w:p>
                              </w:tc>
                              <w:tc>
                                <w:tcPr>
                                  <w:tcW w:w="1323" w:type="dxa"/>
                                  <w:tcBorders>
                                    <w:top w:val="single" w:sz="4" w:space="0" w:color="auto"/>
                                    <w:left w:val="single" w:sz="4" w:space="0" w:color="auto"/>
                                    <w:bottom w:val="single" w:sz="4" w:space="0" w:color="auto"/>
                                    <w:right w:val="single" w:sz="4" w:space="0" w:color="auto"/>
                                  </w:tcBorders>
                                </w:tcPr>
                                <w:p w14:paraId="225F90B8" w14:textId="77777777" w:rsidR="0097161F" w:rsidRPr="00BC2F99" w:rsidRDefault="0097161F" w:rsidP="00A06E16">
                                  <w:pPr>
                                    <w:adjustRightInd w:val="0"/>
                                    <w:snapToGrid w:val="0"/>
                                    <w:jc w:val="center"/>
                                    <w:rPr>
                                      <w:rFonts w:ascii="標楷體" w:eastAsia="標楷體" w:hAnsi="標楷體"/>
                                      <w:bCs/>
                                      <w:sz w:val="20"/>
                                    </w:rPr>
                                  </w:pPr>
                                  <w:r>
                                    <w:rPr>
                                      <w:rFonts w:ascii="標楷體" w:eastAsia="標楷體" w:hAnsi="標楷體" w:hint="eastAsia"/>
                                      <w:bCs/>
                                      <w:sz w:val="20"/>
                                    </w:rPr>
                                    <w:t>比較增減</w:t>
                                  </w:r>
                                </w:p>
                                <w:p w14:paraId="473FACDF" w14:textId="77777777" w:rsidR="0097161F" w:rsidRPr="00BC2F99" w:rsidRDefault="0097161F" w:rsidP="00A06E16">
                                  <w:pPr>
                                    <w:adjustRightInd w:val="0"/>
                                    <w:snapToGrid w:val="0"/>
                                    <w:jc w:val="center"/>
                                    <w:rPr>
                                      <w:rFonts w:ascii="標楷體" w:eastAsia="標楷體" w:hAnsi="標楷體"/>
                                      <w:bCs/>
                                      <w:sz w:val="20"/>
                                    </w:rPr>
                                  </w:pPr>
                                  <w:r>
                                    <w:rPr>
                                      <w:rFonts w:ascii="標楷體" w:eastAsia="標楷體" w:hAnsi="標楷體" w:hint="eastAsia"/>
                                      <w:bCs/>
                                      <w:sz w:val="20"/>
                                    </w:rPr>
                                    <w:t>（</w:t>
                                  </w:r>
                                  <w:r w:rsidRPr="00BC2F99">
                                    <w:rPr>
                                      <w:rFonts w:ascii="標楷體" w:eastAsia="標楷體" w:hAnsi="標楷體" w:hint="eastAsia"/>
                                      <w:bCs/>
                                      <w:sz w:val="20"/>
                                    </w:rPr>
                                    <w:t>B-A</w:t>
                                  </w:r>
                                  <w:r>
                                    <w:rPr>
                                      <w:rFonts w:ascii="標楷體" w:eastAsia="標楷體" w:hAnsi="標楷體" w:hint="eastAsia"/>
                                      <w:bCs/>
                                      <w:sz w:val="20"/>
                                    </w:rPr>
                                    <w:t>）</w:t>
                                  </w:r>
                                </w:p>
                              </w:tc>
                            </w:tr>
                            <w:tr w:rsidR="0097161F" w:rsidRPr="00BC2F99" w14:paraId="6B3AD0B9"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22B49E59"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麻疹腮腺炎德國麻疹混合疫苗</w:t>
                                  </w:r>
                                </w:p>
                              </w:tc>
                              <w:tc>
                                <w:tcPr>
                                  <w:tcW w:w="851" w:type="dxa"/>
                                  <w:tcBorders>
                                    <w:top w:val="single" w:sz="4" w:space="0" w:color="auto"/>
                                    <w:left w:val="single" w:sz="4" w:space="0" w:color="auto"/>
                                    <w:bottom w:val="single" w:sz="4" w:space="0" w:color="auto"/>
                                    <w:right w:val="single" w:sz="4" w:space="0" w:color="auto"/>
                                  </w:tcBorders>
                                  <w:vAlign w:val="center"/>
                                </w:tcPr>
                                <w:p w14:paraId="062B8863"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第二劑</w:t>
                                  </w:r>
                                </w:p>
                              </w:tc>
                              <w:tc>
                                <w:tcPr>
                                  <w:tcW w:w="1323" w:type="dxa"/>
                                  <w:tcBorders>
                                    <w:top w:val="single" w:sz="4" w:space="0" w:color="auto"/>
                                    <w:left w:val="single" w:sz="4" w:space="0" w:color="auto"/>
                                    <w:bottom w:val="single" w:sz="4" w:space="0" w:color="auto"/>
                                    <w:right w:val="single" w:sz="4" w:space="0" w:color="auto"/>
                                  </w:tcBorders>
                                  <w:vAlign w:val="center"/>
                                </w:tcPr>
                                <w:p w14:paraId="4F1BFF74"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97.41</w:t>
                                  </w:r>
                                </w:p>
                              </w:tc>
                              <w:tc>
                                <w:tcPr>
                                  <w:tcW w:w="1323" w:type="dxa"/>
                                  <w:tcBorders>
                                    <w:top w:val="single" w:sz="4" w:space="0" w:color="auto"/>
                                    <w:left w:val="single" w:sz="4" w:space="0" w:color="auto"/>
                                    <w:bottom w:val="single" w:sz="4" w:space="0" w:color="auto"/>
                                    <w:right w:val="single" w:sz="4" w:space="0" w:color="auto"/>
                                  </w:tcBorders>
                                  <w:vAlign w:val="center"/>
                                </w:tcPr>
                                <w:p w14:paraId="0023D58B"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94.88</w:t>
                                  </w:r>
                                </w:p>
                              </w:tc>
                              <w:tc>
                                <w:tcPr>
                                  <w:tcW w:w="1323" w:type="dxa"/>
                                  <w:tcBorders>
                                    <w:top w:val="single" w:sz="4" w:space="0" w:color="auto"/>
                                    <w:left w:val="single" w:sz="4" w:space="0" w:color="auto"/>
                                    <w:bottom w:val="single" w:sz="4" w:space="0" w:color="auto"/>
                                    <w:right w:val="single" w:sz="4" w:space="0" w:color="auto"/>
                                  </w:tcBorders>
                                  <w:vAlign w:val="center"/>
                                </w:tcPr>
                                <w:p w14:paraId="79C3E526"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2.53</w:t>
                                  </w:r>
                                </w:p>
                              </w:tc>
                            </w:tr>
                            <w:tr w:rsidR="0097161F" w:rsidRPr="00BC2F99" w14:paraId="5100F611"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4A66436A"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白喉破傷風非細胞性百日咳及不活化小兒麻痺混合疫苗</w:t>
                                  </w:r>
                                </w:p>
                              </w:tc>
                              <w:tc>
                                <w:tcPr>
                                  <w:tcW w:w="851" w:type="dxa"/>
                                  <w:tcBorders>
                                    <w:top w:val="single" w:sz="4" w:space="0" w:color="auto"/>
                                    <w:left w:val="single" w:sz="4" w:space="0" w:color="auto"/>
                                    <w:bottom w:val="single" w:sz="4" w:space="0" w:color="auto"/>
                                    <w:right w:val="single" w:sz="4" w:space="0" w:color="auto"/>
                                  </w:tcBorders>
                                  <w:vAlign w:val="center"/>
                                </w:tcPr>
                                <w:p w14:paraId="50351D3D"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單一劑</w:t>
                                  </w:r>
                                </w:p>
                              </w:tc>
                              <w:tc>
                                <w:tcPr>
                                  <w:tcW w:w="1323" w:type="dxa"/>
                                  <w:tcBorders>
                                    <w:top w:val="single" w:sz="4" w:space="0" w:color="auto"/>
                                    <w:left w:val="single" w:sz="4" w:space="0" w:color="auto"/>
                                    <w:bottom w:val="single" w:sz="4" w:space="0" w:color="auto"/>
                                    <w:right w:val="single" w:sz="4" w:space="0" w:color="auto"/>
                                  </w:tcBorders>
                                  <w:vAlign w:val="center"/>
                                </w:tcPr>
                                <w:p w14:paraId="20AF7DEF"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97.11</w:t>
                                  </w:r>
                                </w:p>
                              </w:tc>
                              <w:tc>
                                <w:tcPr>
                                  <w:tcW w:w="1323" w:type="dxa"/>
                                  <w:tcBorders>
                                    <w:top w:val="single" w:sz="4" w:space="0" w:color="auto"/>
                                    <w:left w:val="single" w:sz="4" w:space="0" w:color="auto"/>
                                    <w:bottom w:val="single" w:sz="4" w:space="0" w:color="auto"/>
                                    <w:right w:val="single" w:sz="4" w:space="0" w:color="auto"/>
                                  </w:tcBorders>
                                  <w:vAlign w:val="center"/>
                                </w:tcPr>
                                <w:p w14:paraId="077F0C53"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94.91</w:t>
                                  </w:r>
                                </w:p>
                              </w:tc>
                              <w:tc>
                                <w:tcPr>
                                  <w:tcW w:w="1323" w:type="dxa"/>
                                  <w:tcBorders>
                                    <w:top w:val="single" w:sz="4" w:space="0" w:color="auto"/>
                                    <w:left w:val="single" w:sz="4" w:space="0" w:color="auto"/>
                                    <w:bottom w:val="single" w:sz="4" w:space="0" w:color="auto"/>
                                    <w:right w:val="single" w:sz="4" w:space="0" w:color="auto"/>
                                  </w:tcBorders>
                                  <w:vAlign w:val="center"/>
                                </w:tcPr>
                                <w:p w14:paraId="30087F1B"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2.20</w:t>
                                  </w:r>
                                </w:p>
                              </w:tc>
                            </w:tr>
                            <w:tr w:rsidR="0097161F" w:rsidRPr="00BC2F99" w14:paraId="761A7A05"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2CECBA0D"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活性減毒日本腦炎疫苗</w:t>
                                  </w:r>
                                </w:p>
                              </w:tc>
                              <w:tc>
                                <w:tcPr>
                                  <w:tcW w:w="851" w:type="dxa"/>
                                  <w:tcBorders>
                                    <w:top w:val="single" w:sz="4" w:space="0" w:color="auto"/>
                                    <w:left w:val="single" w:sz="4" w:space="0" w:color="auto"/>
                                    <w:bottom w:val="single" w:sz="4" w:space="0" w:color="auto"/>
                                    <w:right w:val="single" w:sz="4" w:space="0" w:color="auto"/>
                                  </w:tcBorders>
                                  <w:vAlign w:val="center"/>
                                </w:tcPr>
                                <w:p w14:paraId="10AA5054"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第二劑</w:t>
                                  </w:r>
                                </w:p>
                              </w:tc>
                              <w:tc>
                                <w:tcPr>
                                  <w:tcW w:w="1323" w:type="dxa"/>
                                  <w:tcBorders>
                                    <w:top w:val="single" w:sz="4" w:space="0" w:color="auto"/>
                                    <w:left w:val="single" w:sz="4" w:space="0" w:color="auto"/>
                                    <w:bottom w:val="single" w:sz="4" w:space="0" w:color="auto"/>
                                    <w:right w:val="single" w:sz="4" w:space="0" w:color="auto"/>
                                  </w:tcBorders>
                                  <w:vAlign w:val="center"/>
                                </w:tcPr>
                                <w:p w14:paraId="70D8648E"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93.97</w:t>
                                  </w:r>
                                </w:p>
                              </w:tc>
                              <w:tc>
                                <w:tcPr>
                                  <w:tcW w:w="1323" w:type="dxa"/>
                                  <w:tcBorders>
                                    <w:top w:val="single" w:sz="4" w:space="0" w:color="auto"/>
                                    <w:left w:val="single" w:sz="4" w:space="0" w:color="auto"/>
                                    <w:bottom w:val="single" w:sz="4" w:space="0" w:color="auto"/>
                                    <w:right w:val="single" w:sz="4" w:space="0" w:color="auto"/>
                                  </w:tcBorders>
                                  <w:vAlign w:val="center"/>
                                </w:tcPr>
                                <w:p w14:paraId="389684B6"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92.84</w:t>
                                  </w:r>
                                </w:p>
                              </w:tc>
                              <w:tc>
                                <w:tcPr>
                                  <w:tcW w:w="1323" w:type="dxa"/>
                                  <w:tcBorders>
                                    <w:top w:val="single" w:sz="4" w:space="0" w:color="auto"/>
                                    <w:left w:val="single" w:sz="4" w:space="0" w:color="auto"/>
                                    <w:bottom w:val="single" w:sz="4" w:space="0" w:color="auto"/>
                                    <w:right w:val="single" w:sz="4" w:space="0" w:color="auto"/>
                                  </w:tcBorders>
                                  <w:vAlign w:val="center"/>
                                </w:tcPr>
                                <w:p w14:paraId="016E0DF7"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1.13</w:t>
                                  </w:r>
                                </w:p>
                              </w:tc>
                            </w:tr>
                            <w:tr w:rsidR="0097161F" w:rsidRPr="00BC2F99" w14:paraId="396ED7DF"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70C801FC"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五合一疫苗</w:t>
                                  </w:r>
                                </w:p>
                              </w:tc>
                              <w:tc>
                                <w:tcPr>
                                  <w:tcW w:w="851" w:type="dxa"/>
                                  <w:tcBorders>
                                    <w:top w:val="single" w:sz="4" w:space="0" w:color="auto"/>
                                    <w:left w:val="single" w:sz="4" w:space="0" w:color="auto"/>
                                    <w:bottom w:val="single" w:sz="4" w:space="0" w:color="auto"/>
                                    <w:right w:val="single" w:sz="4" w:space="0" w:color="auto"/>
                                  </w:tcBorders>
                                  <w:vAlign w:val="center"/>
                                </w:tcPr>
                                <w:p w14:paraId="440102C7"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第四劑</w:t>
                                  </w:r>
                                </w:p>
                              </w:tc>
                              <w:tc>
                                <w:tcPr>
                                  <w:tcW w:w="1323" w:type="dxa"/>
                                  <w:tcBorders>
                                    <w:top w:val="single" w:sz="4" w:space="0" w:color="auto"/>
                                    <w:left w:val="single" w:sz="4" w:space="0" w:color="auto"/>
                                    <w:bottom w:val="single" w:sz="4" w:space="0" w:color="auto"/>
                                    <w:right w:val="single" w:sz="4" w:space="0" w:color="auto"/>
                                  </w:tcBorders>
                                  <w:vAlign w:val="center"/>
                                </w:tcPr>
                                <w:p w14:paraId="75D46B39"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96.10</w:t>
                                  </w:r>
                                </w:p>
                              </w:tc>
                              <w:tc>
                                <w:tcPr>
                                  <w:tcW w:w="1323" w:type="dxa"/>
                                  <w:tcBorders>
                                    <w:top w:val="single" w:sz="4" w:space="0" w:color="auto"/>
                                    <w:left w:val="single" w:sz="4" w:space="0" w:color="auto"/>
                                    <w:bottom w:val="single" w:sz="4" w:space="0" w:color="auto"/>
                                    <w:right w:val="single" w:sz="4" w:space="0" w:color="auto"/>
                                  </w:tcBorders>
                                  <w:vAlign w:val="center"/>
                                </w:tcPr>
                                <w:p w14:paraId="71226F3A"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95.25</w:t>
                                  </w:r>
                                </w:p>
                              </w:tc>
                              <w:tc>
                                <w:tcPr>
                                  <w:tcW w:w="1323" w:type="dxa"/>
                                  <w:tcBorders>
                                    <w:top w:val="single" w:sz="4" w:space="0" w:color="auto"/>
                                    <w:left w:val="single" w:sz="4" w:space="0" w:color="auto"/>
                                    <w:bottom w:val="single" w:sz="4" w:space="0" w:color="auto"/>
                                    <w:right w:val="single" w:sz="4" w:space="0" w:color="auto"/>
                                  </w:tcBorders>
                                  <w:vAlign w:val="center"/>
                                </w:tcPr>
                                <w:p w14:paraId="5111F849"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0.85</w:t>
                                  </w:r>
                                </w:p>
                              </w:tc>
                            </w:tr>
                            <w:tr w:rsidR="0097161F" w:rsidRPr="00BC2F99" w14:paraId="7D511DCE"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6C5C4732"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麻疹腮腺炎德國麻疹混合疫苗</w:t>
                                  </w:r>
                                </w:p>
                              </w:tc>
                              <w:tc>
                                <w:tcPr>
                                  <w:tcW w:w="851" w:type="dxa"/>
                                  <w:tcBorders>
                                    <w:top w:val="single" w:sz="4" w:space="0" w:color="auto"/>
                                    <w:left w:val="single" w:sz="4" w:space="0" w:color="auto"/>
                                    <w:bottom w:val="single" w:sz="4" w:space="0" w:color="auto"/>
                                    <w:right w:val="single" w:sz="4" w:space="0" w:color="auto"/>
                                  </w:tcBorders>
                                  <w:vAlign w:val="center"/>
                                </w:tcPr>
                                <w:p w14:paraId="2B244A6B"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第一劑</w:t>
                                  </w:r>
                                </w:p>
                              </w:tc>
                              <w:tc>
                                <w:tcPr>
                                  <w:tcW w:w="1323" w:type="dxa"/>
                                  <w:tcBorders>
                                    <w:top w:val="single" w:sz="4" w:space="0" w:color="auto"/>
                                    <w:left w:val="single" w:sz="4" w:space="0" w:color="auto"/>
                                    <w:bottom w:val="single" w:sz="4" w:space="0" w:color="auto"/>
                                    <w:right w:val="single" w:sz="4" w:space="0" w:color="auto"/>
                                  </w:tcBorders>
                                  <w:vAlign w:val="center"/>
                                </w:tcPr>
                                <w:p w14:paraId="2A47AB16"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98.78</w:t>
                                  </w:r>
                                </w:p>
                              </w:tc>
                              <w:tc>
                                <w:tcPr>
                                  <w:tcW w:w="1323" w:type="dxa"/>
                                  <w:tcBorders>
                                    <w:top w:val="single" w:sz="4" w:space="0" w:color="auto"/>
                                    <w:left w:val="single" w:sz="4" w:space="0" w:color="auto"/>
                                    <w:bottom w:val="single" w:sz="4" w:space="0" w:color="auto"/>
                                    <w:right w:val="single" w:sz="4" w:space="0" w:color="auto"/>
                                  </w:tcBorders>
                                  <w:vAlign w:val="center"/>
                                </w:tcPr>
                                <w:p w14:paraId="1A7B3805"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98.12</w:t>
                                  </w:r>
                                </w:p>
                              </w:tc>
                              <w:tc>
                                <w:tcPr>
                                  <w:tcW w:w="1323" w:type="dxa"/>
                                  <w:tcBorders>
                                    <w:top w:val="single" w:sz="4" w:space="0" w:color="auto"/>
                                    <w:left w:val="single" w:sz="4" w:space="0" w:color="auto"/>
                                    <w:bottom w:val="single" w:sz="4" w:space="0" w:color="auto"/>
                                    <w:right w:val="single" w:sz="4" w:space="0" w:color="auto"/>
                                  </w:tcBorders>
                                  <w:vAlign w:val="center"/>
                                </w:tcPr>
                                <w:p w14:paraId="0420E72B"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0.66</w:t>
                                  </w:r>
                                </w:p>
                              </w:tc>
                            </w:tr>
                            <w:tr w:rsidR="0097161F" w:rsidRPr="00BC2F99" w14:paraId="11451E53"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2BF16917"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水痘疫苗</w:t>
                                  </w:r>
                                </w:p>
                              </w:tc>
                              <w:tc>
                                <w:tcPr>
                                  <w:tcW w:w="851" w:type="dxa"/>
                                  <w:tcBorders>
                                    <w:top w:val="single" w:sz="4" w:space="0" w:color="auto"/>
                                    <w:left w:val="single" w:sz="4" w:space="0" w:color="auto"/>
                                    <w:bottom w:val="single" w:sz="4" w:space="0" w:color="auto"/>
                                    <w:right w:val="single" w:sz="4" w:space="0" w:color="auto"/>
                                  </w:tcBorders>
                                  <w:vAlign w:val="center"/>
                                </w:tcPr>
                                <w:p w14:paraId="67595791"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單一劑</w:t>
                                  </w:r>
                                </w:p>
                              </w:tc>
                              <w:tc>
                                <w:tcPr>
                                  <w:tcW w:w="1323" w:type="dxa"/>
                                  <w:tcBorders>
                                    <w:top w:val="single" w:sz="4" w:space="0" w:color="auto"/>
                                    <w:left w:val="single" w:sz="4" w:space="0" w:color="auto"/>
                                    <w:bottom w:val="single" w:sz="4" w:space="0" w:color="auto"/>
                                    <w:right w:val="single" w:sz="4" w:space="0" w:color="auto"/>
                                  </w:tcBorders>
                                  <w:vAlign w:val="center"/>
                                </w:tcPr>
                                <w:p w14:paraId="69814910"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98.48</w:t>
                                  </w:r>
                                </w:p>
                              </w:tc>
                              <w:tc>
                                <w:tcPr>
                                  <w:tcW w:w="1323" w:type="dxa"/>
                                  <w:tcBorders>
                                    <w:top w:val="single" w:sz="4" w:space="0" w:color="auto"/>
                                    <w:left w:val="single" w:sz="4" w:space="0" w:color="auto"/>
                                    <w:bottom w:val="single" w:sz="4" w:space="0" w:color="auto"/>
                                    <w:right w:val="single" w:sz="4" w:space="0" w:color="auto"/>
                                  </w:tcBorders>
                                  <w:vAlign w:val="center"/>
                                </w:tcPr>
                                <w:p w14:paraId="1FDCE087"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97.92</w:t>
                                  </w:r>
                                </w:p>
                              </w:tc>
                              <w:tc>
                                <w:tcPr>
                                  <w:tcW w:w="1323" w:type="dxa"/>
                                  <w:tcBorders>
                                    <w:top w:val="single" w:sz="4" w:space="0" w:color="auto"/>
                                    <w:left w:val="single" w:sz="4" w:space="0" w:color="auto"/>
                                    <w:bottom w:val="single" w:sz="4" w:space="0" w:color="auto"/>
                                    <w:right w:val="single" w:sz="4" w:space="0" w:color="auto"/>
                                  </w:tcBorders>
                                  <w:vAlign w:val="center"/>
                                </w:tcPr>
                                <w:p w14:paraId="779E5C3A"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0.56</w:t>
                                  </w:r>
                                </w:p>
                              </w:tc>
                            </w:tr>
                            <w:tr w:rsidR="0097161F" w:rsidRPr="00BC2F99" w14:paraId="04428928"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23A9165E"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活性減毒日本腦炎疫苗</w:t>
                                  </w:r>
                                </w:p>
                              </w:tc>
                              <w:tc>
                                <w:tcPr>
                                  <w:tcW w:w="851" w:type="dxa"/>
                                  <w:tcBorders>
                                    <w:top w:val="single" w:sz="4" w:space="0" w:color="auto"/>
                                    <w:left w:val="single" w:sz="4" w:space="0" w:color="auto"/>
                                    <w:bottom w:val="single" w:sz="4" w:space="0" w:color="auto"/>
                                    <w:right w:val="single" w:sz="4" w:space="0" w:color="auto"/>
                                  </w:tcBorders>
                                  <w:vAlign w:val="center"/>
                                </w:tcPr>
                                <w:p w14:paraId="28CBE12D"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第一劑</w:t>
                                  </w:r>
                                </w:p>
                              </w:tc>
                              <w:tc>
                                <w:tcPr>
                                  <w:tcW w:w="1323" w:type="dxa"/>
                                  <w:tcBorders>
                                    <w:top w:val="single" w:sz="4" w:space="0" w:color="auto"/>
                                    <w:left w:val="single" w:sz="4" w:space="0" w:color="auto"/>
                                    <w:bottom w:val="single" w:sz="4" w:space="0" w:color="auto"/>
                                    <w:right w:val="single" w:sz="4" w:space="0" w:color="auto"/>
                                  </w:tcBorders>
                                  <w:vAlign w:val="center"/>
                                </w:tcPr>
                                <w:p w14:paraId="308A4AB3"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97.06</w:t>
                                  </w:r>
                                </w:p>
                              </w:tc>
                              <w:tc>
                                <w:tcPr>
                                  <w:tcW w:w="1323" w:type="dxa"/>
                                  <w:tcBorders>
                                    <w:top w:val="single" w:sz="4" w:space="0" w:color="auto"/>
                                    <w:left w:val="single" w:sz="4" w:space="0" w:color="auto"/>
                                    <w:bottom w:val="single" w:sz="4" w:space="0" w:color="auto"/>
                                    <w:right w:val="single" w:sz="4" w:space="0" w:color="auto"/>
                                  </w:tcBorders>
                                  <w:vAlign w:val="center"/>
                                </w:tcPr>
                                <w:p w14:paraId="44607637"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96.55</w:t>
                                  </w:r>
                                </w:p>
                              </w:tc>
                              <w:tc>
                                <w:tcPr>
                                  <w:tcW w:w="1323" w:type="dxa"/>
                                  <w:tcBorders>
                                    <w:top w:val="single" w:sz="4" w:space="0" w:color="auto"/>
                                    <w:left w:val="single" w:sz="4" w:space="0" w:color="auto"/>
                                    <w:bottom w:val="single" w:sz="4" w:space="0" w:color="auto"/>
                                    <w:right w:val="single" w:sz="4" w:space="0" w:color="auto"/>
                                  </w:tcBorders>
                                  <w:vAlign w:val="center"/>
                                </w:tcPr>
                                <w:p w14:paraId="43A3F6DE"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0.51</w:t>
                                  </w:r>
                                </w:p>
                              </w:tc>
                            </w:tr>
                            <w:tr w:rsidR="0097161F" w:rsidRPr="00BC2F99" w14:paraId="251AA606"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0794633B"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A型肝炎疫苗</w:t>
                                  </w:r>
                                </w:p>
                              </w:tc>
                              <w:tc>
                                <w:tcPr>
                                  <w:tcW w:w="851" w:type="dxa"/>
                                  <w:tcBorders>
                                    <w:top w:val="single" w:sz="4" w:space="0" w:color="auto"/>
                                    <w:left w:val="single" w:sz="4" w:space="0" w:color="auto"/>
                                    <w:bottom w:val="single" w:sz="4" w:space="0" w:color="auto"/>
                                    <w:right w:val="single" w:sz="4" w:space="0" w:color="auto"/>
                                  </w:tcBorders>
                                  <w:vAlign w:val="center"/>
                                </w:tcPr>
                                <w:p w14:paraId="62AF7B8A"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第二劑</w:t>
                                  </w:r>
                                </w:p>
                              </w:tc>
                              <w:tc>
                                <w:tcPr>
                                  <w:tcW w:w="1323" w:type="dxa"/>
                                  <w:tcBorders>
                                    <w:top w:val="single" w:sz="4" w:space="0" w:color="auto"/>
                                    <w:left w:val="single" w:sz="4" w:space="0" w:color="auto"/>
                                    <w:bottom w:val="single" w:sz="4" w:space="0" w:color="auto"/>
                                    <w:right w:val="single" w:sz="4" w:space="0" w:color="auto"/>
                                  </w:tcBorders>
                                  <w:vAlign w:val="center"/>
                                </w:tcPr>
                                <w:p w14:paraId="01234450"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92.77</w:t>
                                  </w:r>
                                </w:p>
                              </w:tc>
                              <w:tc>
                                <w:tcPr>
                                  <w:tcW w:w="1323" w:type="dxa"/>
                                  <w:tcBorders>
                                    <w:top w:val="single" w:sz="4" w:space="0" w:color="auto"/>
                                    <w:left w:val="single" w:sz="4" w:space="0" w:color="auto"/>
                                    <w:bottom w:val="single" w:sz="4" w:space="0" w:color="auto"/>
                                    <w:right w:val="single" w:sz="4" w:space="0" w:color="auto"/>
                                  </w:tcBorders>
                                  <w:vAlign w:val="center"/>
                                </w:tcPr>
                                <w:p w14:paraId="4100691C"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92.27</w:t>
                                  </w:r>
                                </w:p>
                              </w:tc>
                              <w:tc>
                                <w:tcPr>
                                  <w:tcW w:w="1323" w:type="dxa"/>
                                  <w:tcBorders>
                                    <w:top w:val="single" w:sz="4" w:space="0" w:color="auto"/>
                                    <w:left w:val="single" w:sz="4" w:space="0" w:color="auto"/>
                                    <w:bottom w:val="single" w:sz="4" w:space="0" w:color="auto"/>
                                    <w:right w:val="single" w:sz="4" w:space="0" w:color="auto"/>
                                  </w:tcBorders>
                                  <w:vAlign w:val="center"/>
                                </w:tcPr>
                                <w:p w14:paraId="47CD2BEB"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0.50</w:t>
                                  </w:r>
                                </w:p>
                              </w:tc>
                            </w:tr>
                            <w:tr w:rsidR="0097161F" w:rsidRPr="00BC2F99" w14:paraId="2BA4E863"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0A5FEAE2"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五合一疫苗</w:t>
                                  </w:r>
                                </w:p>
                              </w:tc>
                              <w:tc>
                                <w:tcPr>
                                  <w:tcW w:w="851" w:type="dxa"/>
                                  <w:tcBorders>
                                    <w:top w:val="single" w:sz="4" w:space="0" w:color="auto"/>
                                    <w:left w:val="single" w:sz="4" w:space="0" w:color="auto"/>
                                    <w:bottom w:val="single" w:sz="4" w:space="0" w:color="auto"/>
                                    <w:right w:val="single" w:sz="4" w:space="0" w:color="auto"/>
                                  </w:tcBorders>
                                  <w:vAlign w:val="center"/>
                                </w:tcPr>
                                <w:p w14:paraId="1CC28425"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第三劑</w:t>
                                  </w:r>
                                </w:p>
                              </w:tc>
                              <w:tc>
                                <w:tcPr>
                                  <w:tcW w:w="1323" w:type="dxa"/>
                                  <w:tcBorders>
                                    <w:top w:val="single" w:sz="4" w:space="0" w:color="auto"/>
                                    <w:left w:val="single" w:sz="4" w:space="0" w:color="auto"/>
                                    <w:bottom w:val="single" w:sz="4" w:space="0" w:color="auto"/>
                                    <w:right w:val="single" w:sz="4" w:space="0" w:color="auto"/>
                                  </w:tcBorders>
                                  <w:vAlign w:val="center"/>
                                </w:tcPr>
                                <w:p w14:paraId="6D544113"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98.29</w:t>
                                  </w:r>
                                </w:p>
                              </w:tc>
                              <w:tc>
                                <w:tcPr>
                                  <w:tcW w:w="1323" w:type="dxa"/>
                                  <w:tcBorders>
                                    <w:top w:val="single" w:sz="4" w:space="0" w:color="auto"/>
                                    <w:left w:val="single" w:sz="4" w:space="0" w:color="auto"/>
                                    <w:bottom w:val="single" w:sz="4" w:space="0" w:color="auto"/>
                                    <w:right w:val="single" w:sz="4" w:space="0" w:color="auto"/>
                                  </w:tcBorders>
                                  <w:vAlign w:val="center"/>
                                </w:tcPr>
                                <w:p w14:paraId="54517A99"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98.15</w:t>
                                  </w:r>
                                </w:p>
                              </w:tc>
                              <w:tc>
                                <w:tcPr>
                                  <w:tcW w:w="1323" w:type="dxa"/>
                                  <w:tcBorders>
                                    <w:top w:val="single" w:sz="4" w:space="0" w:color="auto"/>
                                    <w:left w:val="single" w:sz="4" w:space="0" w:color="auto"/>
                                    <w:bottom w:val="single" w:sz="4" w:space="0" w:color="auto"/>
                                    <w:right w:val="single" w:sz="4" w:space="0" w:color="auto"/>
                                  </w:tcBorders>
                                  <w:vAlign w:val="center"/>
                                </w:tcPr>
                                <w:p w14:paraId="54D933CB"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0.14</w:t>
                                  </w:r>
                                </w:p>
                              </w:tc>
                            </w:tr>
                            <w:tr w:rsidR="0097161F" w:rsidRPr="00BC2F99" w14:paraId="06255C34"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7073D82E"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B型肝炎疫苗</w:t>
                                  </w:r>
                                </w:p>
                              </w:tc>
                              <w:tc>
                                <w:tcPr>
                                  <w:tcW w:w="851" w:type="dxa"/>
                                  <w:tcBorders>
                                    <w:top w:val="single" w:sz="4" w:space="0" w:color="auto"/>
                                    <w:left w:val="single" w:sz="4" w:space="0" w:color="auto"/>
                                    <w:bottom w:val="single" w:sz="4" w:space="0" w:color="auto"/>
                                    <w:right w:val="single" w:sz="4" w:space="0" w:color="auto"/>
                                  </w:tcBorders>
                                  <w:vAlign w:val="center"/>
                                </w:tcPr>
                                <w:p w14:paraId="27396216"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第三劑</w:t>
                                  </w:r>
                                </w:p>
                              </w:tc>
                              <w:tc>
                                <w:tcPr>
                                  <w:tcW w:w="1323" w:type="dxa"/>
                                  <w:tcBorders>
                                    <w:top w:val="single" w:sz="4" w:space="0" w:color="auto"/>
                                    <w:left w:val="single" w:sz="4" w:space="0" w:color="auto"/>
                                    <w:bottom w:val="single" w:sz="4" w:space="0" w:color="auto"/>
                                    <w:right w:val="single" w:sz="4" w:space="0" w:color="auto"/>
                                  </w:tcBorders>
                                  <w:vAlign w:val="center"/>
                                </w:tcPr>
                                <w:p w14:paraId="5F74A5C1"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98.40</w:t>
                                  </w:r>
                                </w:p>
                              </w:tc>
                              <w:tc>
                                <w:tcPr>
                                  <w:tcW w:w="1323" w:type="dxa"/>
                                  <w:tcBorders>
                                    <w:top w:val="single" w:sz="4" w:space="0" w:color="auto"/>
                                    <w:left w:val="single" w:sz="4" w:space="0" w:color="auto"/>
                                    <w:bottom w:val="single" w:sz="4" w:space="0" w:color="auto"/>
                                    <w:right w:val="single" w:sz="4" w:space="0" w:color="auto"/>
                                  </w:tcBorders>
                                  <w:vAlign w:val="center"/>
                                </w:tcPr>
                                <w:p w14:paraId="1907CD0F"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98.31</w:t>
                                  </w:r>
                                </w:p>
                              </w:tc>
                              <w:tc>
                                <w:tcPr>
                                  <w:tcW w:w="1323" w:type="dxa"/>
                                  <w:tcBorders>
                                    <w:top w:val="single" w:sz="4" w:space="0" w:color="auto"/>
                                    <w:left w:val="single" w:sz="4" w:space="0" w:color="auto"/>
                                    <w:bottom w:val="single" w:sz="4" w:space="0" w:color="auto"/>
                                    <w:right w:val="single" w:sz="4" w:space="0" w:color="auto"/>
                                  </w:tcBorders>
                                  <w:vAlign w:val="center"/>
                                </w:tcPr>
                                <w:p w14:paraId="5B527A29"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0.09</w:t>
                                  </w:r>
                                </w:p>
                              </w:tc>
                            </w:tr>
                            <w:tr w:rsidR="0097161F" w:rsidRPr="00BC2F99" w14:paraId="6823823C"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624EDA2E"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結合型肺炎鏈球菌疫苗</w:t>
                                  </w:r>
                                </w:p>
                              </w:tc>
                              <w:tc>
                                <w:tcPr>
                                  <w:tcW w:w="851" w:type="dxa"/>
                                  <w:tcBorders>
                                    <w:top w:val="single" w:sz="4" w:space="0" w:color="auto"/>
                                    <w:left w:val="single" w:sz="4" w:space="0" w:color="auto"/>
                                    <w:bottom w:val="single" w:sz="4" w:space="0" w:color="auto"/>
                                    <w:right w:val="single" w:sz="4" w:space="0" w:color="auto"/>
                                  </w:tcBorders>
                                  <w:vAlign w:val="center"/>
                                </w:tcPr>
                                <w:p w14:paraId="061505C2"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第三劑</w:t>
                                  </w:r>
                                </w:p>
                              </w:tc>
                              <w:tc>
                                <w:tcPr>
                                  <w:tcW w:w="1323" w:type="dxa"/>
                                  <w:tcBorders>
                                    <w:top w:val="single" w:sz="4" w:space="0" w:color="auto"/>
                                    <w:left w:val="single" w:sz="4" w:space="0" w:color="auto"/>
                                    <w:bottom w:val="single" w:sz="4" w:space="0" w:color="auto"/>
                                    <w:right w:val="single" w:sz="4" w:space="0" w:color="auto"/>
                                  </w:tcBorders>
                                  <w:vAlign w:val="center"/>
                                </w:tcPr>
                                <w:p w14:paraId="6F8A9E4B"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97.08</w:t>
                                  </w:r>
                                </w:p>
                              </w:tc>
                              <w:tc>
                                <w:tcPr>
                                  <w:tcW w:w="1323" w:type="dxa"/>
                                  <w:tcBorders>
                                    <w:top w:val="single" w:sz="4" w:space="0" w:color="auto"/>
                                    <w:left w:val="single" w:sz="4" w:space="0" w:color="auto"/>
                                    <w:bottom w:val="single" w:sz="4" w:space="0" w:color="auto"/>
                                    <w:right w:val="single" w:sz="4" w:space="0" w:color="auto"/>
                                  </w:tcBorders>
                                  <w:vAlign w:val="center"/>
                                </w:tcPr>
                                <w:p w14:paraId="33E793A4"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97.02</w:t>
                                  </w:r>
                                </w:p>
                              </w:tc>
                              <w:tc>
                                <w:tcPr>
                                  <w:tcW w:w="1323" w:type="dxa"/>
                                  <w:tcBorders>
                                    <w:top w:val="single" w:sz="4" w:space="0" w:color="auto"/>
                                    <w:left w:val="single" w:sz="4" w:space="0" w:color="auto"/>
                                    <w:bottom w:val="single" w:sz="4" w:space="0" w:color="auto"/>
                                    <w:right w:val="single" w:sz="4" w:space="0" w:color="auto"/>
                                  </w:tcBorders>
                                  <w:vAlign w:val="center"/>
                                </w:tcPr>
                                <w:p w14:paraId="5617BFBC"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0.06</w:t>
                                  </w:r>
                                </w:p>
                              </w:tc>
                            </w:tr>
                            <w:tr w:rsidR="0097161F" w:rsidRPr="00BC2F99" w14:paraId="300B3068"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35482A10"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A型肝炎疫苗</w:t>
                                  </w:r>
                                </w:p>
                              </w:tc>
                              <w:tc>
                                <w:tcPr>
                                  <w:tcW w:w="851" w:type="dxa"/>
                                  <w:tcBorders>
                                    <w:top w:val="single" w:sz="4" w:space="0" w:color="auto"/>
                                    <w:left w:val="single" w:sz="4" w:space="0" w:color="auto"/>
                                    <w:bottom w:val="single" w:sz="4" w:space="0" w:color="auto"/>
                                    <w:right w:val="single" w:sz="4" w:space="0" w:color="auto"/>
                                  </w:tcBorders>
                                  <w:vAlign w:val="center"/>
                                </w:tcPr>
                                <w:p w14:paraId="2C8281BA"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第一劑</w:t>
                                  </w:r>
                                </w:p>
                              </w:tc>
                              <w:tc>
                                <w:tcPr>
                                  <w:tcW w:w="1323" w:type="dxa"/>
                                  <w:tcBorders>
                                    <w:top w:val="single" w:sz="4" w:space="0" w:color="auto"/>
                                    <w:left w:val="single" w:sz="4" w:space="0" w:color="auto"/>
                                    <w:bottom w:val="single" w:sz="4" w:space="0" w:color="auto"/>
                                    <w:right w:val="single" w:sz="4" w:space="0" w:color="auto"/>
                                  </w:tcBorders>
                                  <w:vAlign w:val="center"/>
                                </w:tcPr>
                                <w:p w14:paraId="25B79536"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97.67</w:t>
                                  </w:r>
                                </w:p>
                              </w:tc>
                              <w:tc>
                                <w:tcPr>
                                  <w:tcW w:w="1323" w:type="dxa"/>
                                  <w:tcBorders>
                                    <w:top w:val="single" w:sz="4" w:space="0" w:color="auto"/>
                                    <w:left w:val="single" w:sz="4" w:space="0" w:color="auto"/>
                                    <w:bottom w:val="single" w:sz="4" w:space="0" w:color="auto"/>
                                    <w:right w:val="single" w:sz="4" w:space="0" w:color="auto"/>
                                  </w:tcBorders>
                                  <w:vAlign w:val="center"/>
                                </w:tcPr>
                                <w:p w14:paraId="0EE40DE4"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97.61</w:t>
                                  </w:r>
                                </w:p>
                              </w:tc>
                              <w:tc>
                                <w:tcPr>
                                  <w:tcW w:w="1323" w:type="dxa"/>
                                  <w:tcBorders>
                                    <w:top w:val="single" w:sz="4" w:space="0" w:color="auto"/>
                                    <w:left w:val="single" w:sz="4" w:space="0" w:color="auto"/>
                                    <w:bottom w:val="single" w:sz="4" w:space="0" w:color="auto"/>
                                    <w:right w:val="single" w:sz="4" w:space="0" w:color="auto"/>
                                  </w:tcBorders>
                                  <w:vAlign w:val="center"/>
                                </w:tcPr>
                                <w:p w14:paraId="5DF58C10"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0.06</w:t>
                                  </w:r>
                                </w:p>
                              </w:tc>
                            </w:tr>
                            <w:tr w:rsidR="0097161F" w:rsidRPr="00BC2F99" w14:paraId="70DDC03A"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384CE384"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結合型肺炎鏈球菌疫苗</w:t>
                                  </w:r>
                                </w:p>
                              </w:tc>
                              <w:tc>
                                <w:tcPr>
                                  <w:tcW w:w="851" w:type="dxa"/>
                                  <w:tcBorders>
                                    <w:top w:val="single" w:sz="4" w:space="0" w:color="auto"/>
                                    <w:left w:val="single" w:sz="4" w:space="0" w:color="auto"/>
                                    <w:bottom w:val="single" w:sz="4" w:space="0" w:color="auto"/>
                                    <w:right w:val="single" w:sz="4" w:space="0" w:color="auto"/>
                                  </w:tcBorders>
                                  <w:vAlign w:val="center"/>
                                </w:tcPr>
                                <w:p w14:paraId="78C121B5"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第二劑</w:t>
                                  </w:r>
                                </w:p>
                              </w:tc>
                              <w:tc>
                                <w:tcPr>
                                  <w:tcW w:w="1323" w:type="dxa"/>
                                  <w:tcBorders>
                                    <w:top w:val="single" w:sz="4" w:space="0" w:color="auto"/>
                                    <w:left w:val="single" w:sz="4" w:space="0" w:color="auto"/>
                                    <w:bottom w:val="single" w:sz="4" w:space="0" w:color="auto"/>
                                    <w:right w:val="single" w:sz="4" w:space="0" w:color="auto"/>
                                  </w:tcBorders>
                                  <w:vAlign w:val="center"/>
                                </w:tcPr>
                                <w:p w14:paraId="24370608"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98.28</w:t>
                                  </w:r>
                                </w:p>
                              </w:tc>
                              <w:tc>
                                <w:tcPr>
                                  <w:tcW w:w="1323" w:type="dxa"/>
                                  <w:tcBorders>
                                    <w:top w:val="single" w:sz="4" w:space="0" w:color="auto"/>
                                    <w:left w:val="single" w:sz="4" w:space="0" w:color="auto"/>
                                    <w:bottom w:val="single" w:sz="4" w:space="0" w:color="auto"/>
                                    <w:right w:val="single" w:sz="4" w:space="0" w:color="auto"/>
                                  </w:tcBorders>
                                  <w:vAlign w:val="center"/>
                                </w:tcPr>
                                <w:p w14:paraId="6DEF1C52"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98.23</w:t>
                                  </w:r>
                                </w:p>
                              </w:tc>
                              <w:tc>
                                <w:tcPr>
                                  <w:tcW w:w="1323" w:type="dxa"/>
                                  <w:tcBorders>
                                    <w:top w:val="single" w:sz="4" w:space="0" w:color="auto"/>
                                    <w:left w:val="single" w:sz="4" w:space="0" w:color="auto"/>
                                    <w:bottom w:val="single" w:sz="4" w:space="0" w:color="auto"/>
                                    <w:right w:val="single" w:sz="4" w:space="0" w:color="auto"/>
                                  </w:tcBorders>
                                  <w:vAlign w:val="center"/>
                                </w:tcPr>
                                <w:p w14:paraId="091E7792"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0.05</w:t>
                                  </w:r>
                                </w:p>
                              </w:tc>
                            </w:tr>
                          </w:tbl>
                          <w:p w14:paraId="06246703" w14:textId="77777777" w:rsidR="0097161F" w:rsidRPr="007C117B" w:rsidRDefault="0097161F" w:rsidP="00DE3B9A">
                            <w:pPr>
                              <w:adjustRightInd w:val="0"/>
                              <w:snapToGrid w:val="0"/>
                            </w:pPr>
                            <w:r w:rsidRPr="00BC2F99">
                              <w:rPr>
                                <w:rFonts w:ascii="標楷體" w:eastAsia="標楷體" w:hAnsi="標楷體" w:cstheme="minorBidi" w:hint="eastAsia"/>
                                <w:bCs/>
                                <w:sz w:val="18"/>
                                <w:szCs w:val="18"/>
                              </w:rPr>
                              <w:t>資料來源：整理自衛福部統計處網站資料。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A33F8E" id="_x0000_s1111" type="#_x0000_t202" style="position:absolute;left:0;text-align:left;margin-left:-9.75pt;margin-top:1.1pt;width:509.65pt;height:315.3pt;z-index:-251658240;visibility:visible;mso-wrap-style:square;mso-width-percent:0;mso-height-percent:0;mso-wrap-distance-left:9pt;mso-wrap-distance-top:3.6pt;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" stroked="f">
                <v:textbox>
                  <w:txbxContent>
                    <w:tbl>
                      <w:tblPr>
                        <w:tblW w:w="9923" w:type="dxa"/>
                        <w:tblInd w:w="108" w:type="dxa"/>
                        <w:tblLayout w:type="fixed"/>
                        <w:tblLook w:val="04A0" w:firstRow="1" w:lastRow="0" w:firstColumn="1" w:lastColumn="0" w:noHBand="0" w:noVBand="1"/>
                      </w:tblPr>
                      <w:tblGrid>
                        <w:gridCol w:w="5103"/>
                        <w:gridCol w:w="851"/>
                        <w:gridCol w:w="1323"/>
                        <w:gridCol w:w="1323"/>
                        <w:gridCol w:w="1323"/>
                      </w:tblGrid>
                      <w:tr w:rsidR="0097161F" w:rsidRPr="00BC2F99" w14:paraId="02968505" w14:textId="77777777" w:rsidTr="00A06E16">
                        <w:trPr>
                          <w:cantSplit/>
                          <w:trHeight w:val="454"/>
                          <w:tblHeader/>
                        </w:trPr>
                        <w:tc>
                          <w:tcPr>
                            <w:tcW w:w="9923" w:type="dxa"/>
                            <w:gridSpan w:val="5"/>
                            <w:tcBorders>
                              <w:top w:val="nil"/>
                              <w:left w:val="nil"/>
                              <w:bottom w:val="single" w:sz="4" w:space="0" w:color="auto"/>
                              <w:right w:val="nil"/>
                              <w:tl2br w:val="nil"/>
                            </w:tcBorders>
                            <w:vAlign w:val="center"/>
                          </w:tcPr>
                          <w:p w14:paraId="235E11EB" w14:textId="77777777" w:rsidR="0097161F" w:rsidRPr="00BC2F99" w:rsidRDefault="0097161F" w:rsidP="00A06E16">
                            <w:pPr>
                              <w:adjustRightInd w:val="0"/>
                              <w:snapToGrid w:val="0"/>
                              <w:ind w:leftChars="177" w:left="425"/>
                              <w:jc w:val="center"/>
                              <w:rPr>
                                <w:rFonts w:ascii="標楷體" w:eastAsia="標楷體" w:hAnsi="標楷體"/>
                                <w:b/>
                                <w:szCs w:val="24"/>
                              </w:rPr>
                            </w:pPr>
                            <w:r w:rsidRPr="00BC2F99">
                              <w:rPr>
                                <w:rFonts w:ascii="標楷體" w:eastAsia="標楷體" w:hAnsi="標楷體" w:hint="eastAsia"/>
                                <w:b/>
                                <w:szCs w:val="24"/>
                              </w:rPr>
                              <w:t>表</w:t>
                            </w:r>
                            <w:r>
                              <w:rPr>
                                <w:rFonts w:ascii="標楷體" w:eastAsia="標楷體" w:hAnsi="標楷體" w:hint="eastAsia"/>
                                <w:b/>
                                <w:bCs/>
                                <w:spacing w:val="2"/>
                                <w:szCs w:val="24"/>
                              </w:rPr>
                              <w:t>3</w:t>
                            </w:r>
                            <w:r w:rsidRPr="00BC2F99">
                              <w:rPr>
                                <w:rFonts w:ascii="標楷體" w:eastAsia="標楷體" w:hAnsi="標楷體"/>
                                <w:b/>
                                <w:szCs w:val="24"/>
                              </w:rPr>
                              <w:t xml:space="preserve">  宜蘭縣</w:t>
                            </w:r>
                            <w:r w:rsidRPr="00BC2F99">
                              <w:rPr>
                                <w:rFonts w:ascii="標楷體" w:eastAsia="標楷體" w:hAnsi="標楷體" w:hint="eastAsia"/>
                                <w:b/>
                                <w:szCs w:val="24"/>
                              </w:rPr>
                              <w:t>幼兒常規疫苗接種完成率低於全國情形</w:t>
                            </w:r>
                          </w:p>
                          <w:p w14:paraId="6AE2319F" w14:textId="77777777" w:rsidR="0097161F" w:rsidRPr="007C117B" w:rsidRDefault="0097161F" w:rsidP="00A06E16">
                            <w:pPr>
                              <w:adjustRightInd w:val="0"/>
                              <w:snapToGrid w:val="0"/>
                              <w:jc w:val="right"/>
                              <w:rPr>
                                <w:rFonts w:ascii="標楷體" w:eastAsia="標楷體" w:hAnsi="標楷體"/>
                                <w:bCs/>
                                <w:sz w:val="20"/>
                              </w:rPr>
                            </w:pPr>
                            <w:r w:rsidRPr="007C117B">
                              <w:rPr>
                                <w:rFonts w:ascii="標楷體" w:eastAsia="標楷體" w:hAnsi="標楷體" w:hint="eastAsia"/>
                                <w:sz w:val="20"/>
                              </w:rPr>
                              <w:t>單位：％、百分點</w:t>
                            </w:r>
                          </w:p>
                        </w:tc>
                      </w:tr>
                      <w:tr w:rsidR="0097161F" w:rsidRPr="00BC2F99" w14:paraId="7C22656A" w14:textId="77777777" w:rsidTr="00A06E16">
                        <w:trPr>
                          <w:cantSplit/>
                          <w:trHeight w:val="20"/>
                          <w:tblHeader/>
                        </w:trPr>
                        <w:tc>
                          <w:tcPr>
                            <w:tcW w:w="5954" w:type="dxa"/>
                            <w:gridSpan w:val="2"/>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6379C5CA" w14:textId="77777777" w:rsidR="0097161F" w:rsidRPr="00BC2F99" w:rsidRDefault="0097161F" w:rsidP="00A06E16">
                            <w:pPr>
                              <w:adjustRightInd w:val="0"/>
                              <w:snapToGrid w:val="0"/>
                              <w:ind w:leftChars="199" w:left="478" w:rightChars="403" w:right="967"/>
                              <w:jc w:val="right"/>
                              <w:rPr>
                                <w:rFonts w:ascii="標楷體" w:eastAsia="標楷體" w:hAnsi="標楷體"/>
                                <w:bCs/>
                                <w:sz w:val="20"/>
                              </w:rPr>
                            </w:pPr>
                            <w:r w:rsidRPr="00BC2F99">
                              <w:rPr>
                                <w:rFonts w:ascii="標楷體" w:eastAsia="標楷體" w:hAnsi="標楷體" w:hint="eastAsia"/>
                                <w:bCs/>
                                <w:sz w:val="20"/>
                              </w:rPr>
                              <w:t>項目</w:t>
                            </w:r>
                          </w:p>
                          <w:p w14:paraId="51A5C055" w14:textId="77777777" w:rsidR="0097161F" w:rsidRPr="00BC2F99" w:rsidRDefault="0097161F" w:rsidP="00A06E16">
                            <w:pPr>
                              <w:adjustRightInd w:val="0"/>
                              <w:snapToGrid w:val="0"/>
                              <w:ind w:leftChars="258" w:left="619"/>
                              <w:rPr>
                                <w:rFonts w:ascii="標楷體" w:eastAsia="標楷體" w:hAnsi="標楷體"/>
                                <w:bCs/>
                                <w:sz w:val="20"/>
                              </w:rPr>
                            </w:pPr>
                            <w:r w:rsidRPr="00BC2F99">
                              <w:rPr>
                                <w:rFonts w:ascii="標楷體" w:eastAsia="標楷體" w:hAnsi="標楷體" w:hint="eastAsia"/>
                                <w:bCs/>
                                <w:sz w:val="20"/>
                              </w:rPr>
                              <w:t>疫苗類別</w:t>
                            </w:r>
                          </w:p>
                        </w:tc>
                        <w:tc>
                          <w:tcPr>
                            <w:tcW w:w="3969" w:type="dxa"/>
                            <w:gridSpan w:val="3"/>
                            <w:tcBorders>
                              <w:top w:val="single" w:sz="4" w:space="0" w:color="auto"/>
                              <w:left w:val="single" w:sz="4" w:space="0" w:color="auto"/>
                              <w:bottom w:val="single" w:sz="4" w:space="0" w:color="auto"/>
                              <w:right w:val="single" w:sz="4" w:space="0" w:color="auto"/>
                            </w:tcBorders>
                          </w:tcPr>
                          <w:p w14:paraId="5ED06793" w14:textId="77777777" w:rsidR="0097161F" w:rsidRPr="00BC2F99" w:rsidRDefault="0097161F" w:rsidP="00A06E16">
                            <w:pPr>
                              <w:adjustRightInd w:val="0"/>
                              <w:snapToGrid w:val="0"/>
                              <w:jc w:val="center"/>
                              <w:rPr>
                                <w:rFonts w:ascii="標楷體" w:eastAsia="標楷體" w:hAnsi="標楷體"/>
                                <w:bCs/>
                                <w:sz w:val="20"/>
                              </w:rPr>
                            </w:pPr>
                            <w:r w:rsidRPr="00BC2F99">
                              <w:rPr>
                                <w:rFonts w:ascii="標楷體" w:eastAsia="標楷體" w:hAnsi="標楷體" w:hint="eastAsia"/>
                                <w:bCs/>
                                <w:sz w:val="20"/>
                              </w:rPr>
                              <w:t>113年</w:t>
                            </w:r>
                            <w:r>
                              <w:rPr>
                                <w:rFonts w:ascii="標楷體" w:eastAsia="標楷體" w:hAnsi="標楷體" w:hint="eastAsia"/>
                                <w:bCs/>
                                <w:sz w:val="20"/>
                              </w:rPr>
                              <w:t>度</w:t>
                            </w:r>
                            <w:r w:rsidRPr="00BC2F99">
                              <w:rPr>
                                <w:rFonts w:ascii="標楷體" w:eastAsia="標楷體" w:hAnsi="標楷體" w:hint="eastAsia"/>
                                <w:bCs/>
                                <w:sz w:val="20"/>
                              </w:rPr>
                              <w:t>接種完成率</w:t>
                            </w:r>
                          </w:p>
                        </w:tc>
                      </w:tr>
                      <w:tr w:rsidR="0097161F" w:rsidRPr="00BC2F99" w14:paraId="70D7D288" w14:textId="77777777" w:rsidTr="00A06E16">
                        <w:trPr>
                          <w:cantSplit/>
                          <w:trHeight w:val="20"/>
                          <w:tblHeader/>
                        </w:trPr>
                        <w:tc>
                          <w:tcPr>
                            <w:tcW w:w="5954" w:type="dxa"/>
                            <w:gridSpan w:val="2"/>
                            <w:vMerge/>
                            <w:tcBorders>
                              <w:top w:val="single" w:sz="4" w:space="0" w:color="auto"/>
                              <w:left w:val="single" w:sz="4" w:space="0" w:color="auto"/>
                              <w:bottom w:val="single" w:sz="4" w:space="0" w:color="auto"/>
                              <w:right w:val="single" w:sz="4" w:space="0" w:color="auto"/>
                              <w:tl2br w:val="single" w:sz="4" w:space="0" w:color="auto"/>
                            </w:tcBorders>
                          </w:tcPr>
                          <w:p w14:paraId="4E998CBE" w14:textId="77777777" w:rsidR="0097161F" w:rsidRPr="00BC2F99" w:rsidRDefault="0097161F" w:rsidP="00A06E16">
                            <w:pPr>
                              <w:adjustRightInd w:val="0"/>
                              <w:snapToGrid w:val="0"/>
                              <w:jc w:val="center"/>
                              <w:rPr>
                                <w:rFonts w:ascii="標楷體" w:eastAsia="標楷體" w:hAnsi="標楷體"/>
                                <w:bCs/>
                                <w:sz w:val="20"/>
                              </w:rPr>
                            </w:pPr>
                          </w:p>
                        </w:tc>
                        <w:tc>
                          <w:tcPr>
                            <w:tcW w:w="1323" w:type="dxa"/>
                            <w:tcBorders>
                              <w:top w:val="single" w:sz="4" w:space="0" w:color="auto"/>
                              <w:left w:val="single" w:sz="4" w:space="0" w:color="auto"/>
                              <w:bottom w:val="single" w:sz="4" w:space="0" w:color="auto"/>
                              <w:right w:val="single" w:sz="4" w:space="0" w:color="auto"/>
                            </w:tcBorders>
                          </w:tcPr>
                          <w:p w14:paraId="73B92AF7" w14:textId="77777777" w:rsidR="0097161F" w:rsidRPr="00BC2F99" w:rsidRDefault="0097161F" w:rsidP="00A06E16">
                            <w:pPr>
                              <w:adjustRightInd w:val="0"/>
                              <w:snapToGrid w:val="0"/>
                              <w:jc w:val="center"/>
                              <w:rPr>
                                <w:rFonts w:ascii="標楷體" w:eastAsia="標楷體" w:hAnsi="標楷體"/>
                                <w:bCs/>
                                <w:sz w:val="20"/>
                              </w:rPr>
                            </w:pPr>
                            <w:r w:rsidRPr="00BC2F99">
                              <w:rPr>
                                <w:rFonts w:ascii="標楷體" w:eastAsia="標楷體" w:hAnsi="標楷體" w:hint="eastAsia"/>
                                <w:bCs/>
                                <w:sz w:val="20"/>
                              </w:rPr>
                              <w:t>全國</w:t>
                            </w:r>
                          </w:p>
                          <w:p w14:paraId="21B22CAF" w14:textId="77777777" w:rsidR="0097161F" w:rsidRPr="00BC2F99" w:rsidRDefault="0097161F" w:rsidP="00A06E16">
                            <w:pPr>
                              <w:adjustRightInd w:val="0"/>
                              <w:snapToGrid w:val="0"/>
                              <w:jc w:val="center"/>
                              <w:rPr>
                                <w:rFonts w:ascii="標楷體" w:eastAsia="標楷體" w:hAnsi="標楷體"/>
                                <w:bCs/>
                                <w:sz w:val="20"/>
                              </w:rPr>
                            </w:pPr>
                            <w:r>
                              <w:rPr>
                                <w:rFonts w:ascii="標楷體" w:eastAsia="標楷體" w:hAnsi="標楷體" w:hint="eastAsia"/>
                                <w:bCs/>
                                <w:sz w:val="20"/>
                              </w:rPr>
                              <w:t>（</w:t>
                            </w:r>
                            <w:r w:rsidRPr="00BC2F99">
                              <w:rPr>
                                <w:rFonts w:ascii="標楷體" w:eastAsia="標楷體" w:hAnsi="標楷體" w:hint="eastAsia"/>
                                <w:bCs/>
                                <w:sz w:val="20"/>
                              </w:rPr>
                              <w:t>A</w:t>
                            </w:r>
                            <w:r>
                              <w:rPr>
                                <w:rFonts w:ascii="標楷體" w:eastAsia="標楷體" w:hAnsi="標楷體" w:hint="eastAsia"/>
                                <w:bCs/>
                                <w:sz w:val="20"/>
                              </w:rPr>
                              <w:t>）</w:t>
                            </w:r>
                          </w:p>
                        </w:tc>
                        <w:tc>
                          <w:tcPr>
                            <w:tcW w:w="1323" w:type="dxa"/>
                            <w:tcBorders>
                              <w:top w:val="single" w:sz="4" w:space="0" w:color="auto"/>
                              <w:left w:val="single" w:sz="4" w:space="0" w:color="auto"/>
                              <w:bottom w:val="single" w:sz="4" w:space="0" w:color="auto"/>
                              <w:right w:val="single" w:sz="4" w:space="0" w:color="auto"/>
                            </w:tcBorders>
                          </w:tcPr>
                          <w:p w14:paraId="4B68FF3A" w14:textId="77777777" w:rsidR="0097161F" w:rsidRDefault="0097161F" w:rsidP="00A06E16">
                            <w:pPr>
                              <w:adjustRightInd w:val="0"/>
                              <w:snapToGrid w:val="0"/>
                              <w:jc w:val="center"/>
                              <w:rPr>
                                <w:rFonts w:ascii="標楷體" w:eastAsia="標楷體" w:hAnsi="標楷體"/>
                                <w:bCs/>
                                <w:sz w:val="20"/>
                              </w:rPr>
                            </w:pPr>
                            <w:r w:rsidRPr="00BC2F99">
                              <w:rPr>
                                <w:rFonts w:ascii="標楷體" w:eastAsia="標楷體" w:hAnsi="標楷體" w:hint="eastAsia"/>
                                <w:bCs/>
                                <w:sz w:val="20"/>
                              </w:rPr>
                              <w:t>宜蘭縣</w:t>
                            </w:r>
                          </w:p>
                          <w:p w14:paraId="1614431E" w14:textId="77777777" w:rsidR="0097161F" w:rsidRPr="00BC2F99" w:rsidRDefault="0097161F" w:rsidP="00A06E16">
                            <w:pPr>
                              <w:adjustRightInd w:val="0"/>
                              <w:snapToGrid w:val="0"/>
                              <w:jc w:val="center"/>
                              <w:rPr>
                                <w:rFonts w:ascii="標楷體" w:eastAsia="標楷體" w:hAnsi="標楷體"/>
                                <w:bCs/>
                                <w:sz w:val="20"/>
                              </w:rPr>
                            </w:pPr>
                            <w:r>
                              <w:rPr>
                                <w:rFonts w:ascii="標楷體" w:eastAsia="標楷體" w:hAnsi="標楷體" w:hint="eastAsia"/>
                                <w:bCs/>
                                <w:sz w:val="20"/>
                              </w:rPr>
                              <w:t>（</w:t>
                            </w:r>
                            <w:r w:rsidRPr="00BC2F99">
                              <w:rPr>
                                <w:rFonts w:ascii="標楷體" w:eastAsia="標楷體" w:hAnsi="標楷體" w:hint="eastAsia"/>
                                <w:bCs/>
                                <w:sz w:val="20"/>
                              </w:rPr>
                              <w:t>B</w:t>
                            </w:r>
                            <w:r>
                              <w:rPr>
                                <w:rFonts w:ascii="標楷體" w:eastAsia="標楷體" w:hAnsi="標楷體" w:hint="eastAsia"/>
                                <w:bCs/>
                                <w:sz w:val="20"/>
                              </w:rPr>
                              <w:t>）</w:t>
                            </w:r>
                          </w:p>
                        </w:tc>
                        <w:tc>
                          <w:tcPr>
                            <w:tcW w:w="1323" w:type="dxa"/>
                            <w:tcBorders>
                              <w:top w:val="single" w:sz="4" w:space="0" w:color="auto"/>
                              <w:left w:val="single" w:sz="4" w:space="0" w:color="auto"/>
                              <w:bottom w:val="single" w:sz="4" w:space="0" w:color="auto"/>
                              <w:right w:val="single" w:sz="4" w:space="0" w:color="auto"/>
                            </w:tcBorders>
                          </w:tcPr>
                          <w:p w14:paraId="225F90B8" w14:textId="77777777" w:rsidR="0097161F" w:rsidRPr="00BC2F99" w:rsidRDefault="0097161F" w:rsidP="00A06E16">
                            <w:pPr>
                              <w:adjustRightInd w:val="0"/>
                              <w:snapToGrid w:val="0"/>
                              <w:jc w:val="center"/>
                              <w:rPr>
                                <w:rFonts w:ascii="標楷體" w:eastAsia="標楷體" w:hAnsi="標楷體"/>
                                <w:bCs/>
                                <w:sz w:val="20"/>
                              </w:rPr>
                            </w:pPr>
                            <w:r>
                              <w:rPr>
                                <w:rFonts w:ascii="標楷體" w:eastAsia="標楷體" w:hAnsi="標楷體" w:hint="eastAsia"/>
                                <w:bCs/>
                                <w:sz w:val="20"/>
                              </w:rPr>
                              <w:t>比較增減</w:t>
                            </w:r>
                          </w:p>
                          <w:p w14:paraId="473FACDF" w14:textId="77777777" w:rsidR="0097161F" w:rsidRPr="00BC2F99" w:rsidRDefault="0097161F" w:rsidP="00A06E16">
                            <w:pPr>
                              <w:adjustRightInd w:val="0"/>
                              <w:snapToGrid w:val="0"/>
                              <w:jc w:val="center"/>
                              <w:rPr>
                                <w:rFonts w:ascii="標楷體" w:eastAsia="標楷體" w:hAnsi="標楷體"/>
                                <w:bCs/>
                                <w:sz w:val="20"/>
                              </w:rPr>
                            </w:pPr>
                            <w:r>
                              <w:rPr>
                                <w:rFonts w:ascii="標楷體" w:eastAsia="標楷體" w:hAnsi="標楷體" w:hint="eastAsia"/>
                                <w:bCs/>
                                <w:sz w:val="20"/>
                              </w:rPr>
                              <w:t>（</w:t>
                            </w:r>
                            <w:r w:rsidRPr="00BC2F99">
                              <w:rPr>
                                <w:rFonts w:ascii="標楷體" w:eastAsia="標楷體" w:hAnsi="標楷體" w:hint="eastAsia"/>
                                <w:bCs/>
                                <w:sz w:val="20"/>
                              </w:rPr>
                              <w:t>B-A</w:t>
                            </w:r>
                            <w:r>
                              <w:rPr>
                                <w:rFonts w:ascii="標楷體" w:eastAsia="標楷體" w:hAnsi="標楷體" w:hint="eastAsia"/>
                                <w:bCs/>
                                <w:sz w:val="20"/>
                              </w:rPr>
                              <w:t>）</w:t>
                            </w:r>
                          </w:p>
                        </w:tc>
                      </w:tr>
                      <w:tr w:rsidR="0097161F" w:rsidRPr="00BC2F99" w14:paraId="6B3AD0B9"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22B49E59"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麻疹腮腺炎德國麻疹混合疫苗</w:t>
                            </w:r>
                          </w:p>
                        </w:tc>
                        <w:tc>
                          <w:tcPr>
                            <w:tcW w:w="851" w:type="dxa"/>
                            <w:tcBorders>
                              <w:top w:val="single" w:sz="4" w:space="0" w:color="auto"/>
                              <w:left w:val="single" w:sz="4" w:space="0" w:color="auto"/>
                              <w:bottom w:val="single" w:sz="4" w:space="0" w:color="auto"/>
                              <w:right w:val="single" w:sz="4" w:space="0" w:color="auto"/>
                            </w:tcBorders>
                            <w:vAlign w:val="center"/>
                          </w:tcPr>
                          <w:p w14:paraId="062B8863"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第二劑</w:t>
                            </w:r>
                          </w:p>
                        </w:tc>
                        <w:tc>
                          <w:tcPr>
                            <w:tcW w:w="1323" w:type="dxa"/>
                            <w:tcBorders>
                              <w:top w:val="single" w:sz="4" w:space="0" w:color="auto"/>
                              <w:left w:val="single" w:sz="4" w:space="0" w:color="auto"/>
                              <w:bottom w:val="single" w:sz="4" w:space="0" w:color="auto"/>
                              <w:right w:val="single" w:sz="4" w:space="0" w:color="auto"/>
                            </w:tcBorders>
                            <w:vAlign w:val="center"/>
                          </w:tcPr>
                          <w:p w14:paraId="4F1BFF74"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97.41</w:t>
                            </w:r>
                          </w:p>
                        </w:tc>
                        <w:tc>
                          <w:tcPr>
                            <w:tcW w:w="1323" w:type="dxa"/>
                            <w:tcBorders>
                              <w:top w:val="single" w:sz="4" w:space="0" w:color="auto"/>
                              <w:left w:val="single" w:sz="4" w:space="0" w:color="auto"/>
                              <w:bottom w:val="single" w:sz="4" w:space="0" w:color="auto"/>
                              <w:right w:val="single" w:sz="4" w:space="0" w:color="auto"/>
                            </w:tcBorders>
                            <w:vAlign w:val="center"/>
                          </w:tcPr>
                          <w:p w14:paraId="0023D58B"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94.88</w:t>
                            </w:r>
                          </w:p>
                        </w:tc>
                        <w:tc>
                          <w:tcPr>
                            <w:tcW w:w="1323" w:type="dxa"/>
                            <w:tcBorders>
                              <w:top w:val="single" w:sz="4" w:space="0" w:color="auto"/>
                              <w:left w:val="single" w:sz="4" w:space="0" w:color="auto"/>
                              <w:bottom w:val="single" w:sz="4" w:space="0" w:color="auto"/>
                              <w:right w:val="single" w:sz="4" w:space="0" w:color="auto"/>
                            </w:tcBorders>
                            <w:vAlign w:val="center"/>
                          </w:tcPr>
                          <w:p w14:paraId="79C3E526"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2.53</w:t>
                            </w:r>
                          </w:p>
                        </w:tc>
                      </w:tr>
                      <w:tr w:rsidR="0097161F" w:rsidRPr="00BC2F99" w14:paraId="5100F611"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4A66436A"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白喉破傷風非細胞性百日咳及不活化小兒麻痺混合疫苗</w:t>
                            </w:r>
                          </w:p>
                        </w:tc>
                        <w:tc>
                          <w:tcPr>
                            <w:tcW w:w="851" w:type="dxa"/>
                            <w:tcBorders>
                              <w:top w:val="single" w:sz="4" w:space="0" w:color="auto"/>
                              <w:left w:val="single" w:sz="4" w:space="0" w:color="auto"/>
                              <w:bottom w:val="single" w:sz="4" w:space="0" w:color="auto"/>
                              <w:right w:val="single" w:sz="4" w:space="0" w:color="auto"/>
                            </w:tcBorders>
                            <w:vAlign w:val="center"/>
                          </w:tcPr>
                          <w:p w14:paraId="50351D3D"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單一劑</w:t>
                            </w:r>
                          </w:p>
                        </w:tc>
                        <w:tc>
                          <w:tcPr>
                            <w:tcW w:w="1323" w:type="dxa"/>
                            <w:tcBorders>
                              <w:top w:val="single" w:sz="4" w:space="0" w:color="auto"/>
                              <w:left w:val="single" w:sz="4" w:space="0" w:color="auto"/>
                              <w:bottom w:val="single" w:sz="4" w:space="0" w:color="auto"/>
                              <w:right w:val="single" w:sz="4" w:space="0" w:color="auto"/>
                            </w:tcBorders>
                            <w:vAlign w:val="center"/>
                          </w:tcPr>
                          <w:p w14:paraId="20AF7DEF"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97.11</w:t>
                            </w:r>
                          </w:p>
                        </w:tc>
                        <w:tc>
                          <w:tcPr>
                            <w:tcW w:w="1323" w:type="dxa"/>
                            <w:tcBorders>
                              <w:top w:val="single" w:sz="4" w:space="0" w:color="auto"/>
                              <w:left w:val="single" w:sz="4" w:space="0" w:color="auto"/>
                              <w:bottom w:val="single" w:sz="4" w:space="0" w:color="auto"/>
                              <w:right w:val="single" w:sz="4" w:space="0" w:color="auto"/>
                            </w:tcBorders>
                            <w:vAlign w:val="center"/>
                          </w:tcPr>
                          <w:p w14:paraId="077F0C53"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94.91</w:t>
                            </w:r>
                          </w:p>
                        </w:tc>
                        <w:tc>
                          <w:tcPr>
                            <w:tcW w:w="1323" w:type="dxa"/>
                            <w:tcBorders>
                              <w:top w:val="single" w:sz="4" w:space="0" w:color="auto"/>
                              <w:left w:val="single" w:sz="4" w:space="0" w:color="auto"/>
                              <w:bottom w:val="single" w:sz="4" w:space="0" w:color="auto"/>
                              <w:right w:val="single" w:sz="4" w:space="0" w:color="auto"/>
                            </w:tcBorders>
                            <w:vAlign w:val="center"/>
                          </w:tcPr>
                          <w:p w14:paraId="30087F1B"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2.20</w:t>
                            </w:r>
                          </w:p>
                        </w:tc>
                      </w:tr>
                      <w:tr w:rsidR="0097161F" w:rsidRPr="00BC2F99" w14:paraId="761A7A05"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2CECBA0D"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活性減毒日本腦炎疫苗</w:t>
                            </w:r>
                          </w:p>
                        </w:tc>
                        <w:tc>
                          <w:tcPr>
                            <w:tcW w:w="851" w:type="dxa"/>
                            <w:tcBorders>
                              <w:top w:val="single" w:sz="4" w:space="0" w:color="auto"/>
                              <w:left w:val="single" w:sz="4" w:space="0" w:color="auto"/>
                              <w:bottom w:val="single" w:sz="4" w:space="0" w:color="auto"/>
                              <w:right w:val="single" w:sz="4" w:space="0" w:color="auto"/>
                            </w:tcBorders>
                            <w:vAlign w:val="center"/>
                          </w:tcPr>
                          <w:p w14:paraId="10AA5054"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第二劑</w:t>
                            </w:r>
                          </w:p>
                        </w:tc>
                        <w:tc>
                          <w:tcPr>
                            <w:tcW w:w="1323" w:type="dxa"/>
                            <w:tcBorders>
                              <w:top w:val="single" w:sz="4" w:space="0" w:color="auto"/>
                              <w:left w:val="single" w:sz="4" w:space="0" w:color="auto"/>
                              <w:bottom w:val="single" w:sz="4" w:space="0" w:color="auto"/>
                              <w:right w:val="single" w:sz="4" w:space="0" w:color="auto"/>
                            </w:tcBorders>
                            <w:vAlign w:val="center"/>
                          </w:tcPr>
                          <w:p w14:paraId="70D8648E"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93.97</w:t>
                            </w:r>
                          </w:p>
                        </w:tc>
                        <w:tc>
                          <w:tcPr>
                            <w:tcW w:w="1323" w:type="dxa"/>
                            <w:tcBorders>
                              <w:top w:val="single" w:sz="4" w:space="0" w:color="auto"/>
                              <w:left w:val="single" w:sz="4" w:space="0" w:color="auto"/>
                              <w:bottom w:val="single" w:sz="4" w:space="0" w:color="auto"/>
                              <w:right w:val="single" w:sz="4" w:space="0" w:color="auto"/>
                            </w:tcBorders>
                            <w:vAlign w:val="center"/>
                          </w:tcPr>
                          <w:p w14:paraId="389684B6"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92.84</w:t>
                            </w:r>
                          </w:p>
                        </w:tc>
                        <w:tc>
                          <w:tcPr>
                            <w:tcW w:w="1323" w:type="dxa"/>
                            <w:tcBorders>
                              <w:top w:val="single" w:sz="4" w:space="0" w:color="auto"/>
                              <w:left w:val="single" w:sz="4" w:space="0" w:color="auto"/>
                              <w:bottom w:val="single" w:sz="4" w:space="0" w:color="auto"/>
                              <w:right w:val="single" w:sz="4" w:space="0" w:color="auto"/>
                            </w:tcBorders>
                            <w:vAlign w:val="center"/>
                          </w:tcPr>
                          <w:p w14:paraId="016E0DF7"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1.13</w:t>
                            </w:r>
                          </w:p>
                        </w:tc>
                      </w:tr>
                      <w:tr w:rsidR="0097161F" w:rsidRPr="00BC2F99" w14:paraId="396ED7DF"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70C801FC"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五合一疫苗</w:t>
                            </w:r>
                          </w:p>
                        </w:tc>
                        <w:tc>
                          <w:tcPr>
                            <w:tcW w:w="851" w:type="dxa"/>
                            <w:tcBorders>
                              <w:top w:val="single" w:sz="4" w:space="0" w:color="auto"/>
                              <w:left w:val="single" w:sz="4" w:space="0" w:color="auto"/>
                              <w:bottom w:val="single" w:sz="4" w:space="0" w:color="auto"/>
                              <w:right w:val="single" w:sz="4" w:space="0" w:color="auto"/>
                            </w:tcBorders>
                            <w:vAlign w:val="center"/>
                          </w:tcPr>
                          <w:p w14:paraId="440102C7"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第四劑</w:t>
                            </w:r>
                          </w:p>
                        </w:tc>
                        <w:tc>
                          <w:tcPr>
                            <w:tcW w:w="1323" w:type="dxa"/>
                            <w:tcBorders>
                              <w:top w:val="single" w:sz="4" w:space="0" w:color="auto"/>
                              <w:left w:val="single" w:sz="4" w:space="0" w:color="auto"/>
                              <w:bottom w:val="single" w:sz="4" w:space="0" w:color="auto"/>
                              <w:right w:val="single" w:sz="4" w:space="0" w:color="auto"/>
                            </w:tcBorders>
                            <w:vAlign w:val="center"/>
                          </w:tcPr>
                          <w:p w14:paraId="75D46B39"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96.10</w:t>
                            </w:r>
                          </w:p>
                        </w:tc>
                        <w:tc>
                          <w:tcPr>
                            <w:tcW w:w="1323" w:type="dxa"/>
                            <w:tcBorders>
                              <w:top w:val="single" w:sz="4" w:space="0" w:color="auto"/>
                              <w:left w:val="single" w:sz="4" w:space="0" w:color="auto"/>
                              <w:bottom w:val="single" w:sz="4" w:space="0" w:color="auto"/>
                              <w:right w:val="single" w:sz="4" w:space="0" w:color="auto"/>
                            </w:tcBorders>
                            <w:vAlign w:val="center"/>
                          </w:tcPr>
                          <w:p w14:paraId="71226F3A"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95.25</w:t>
                            </w:r>
                          </w:p>
                        </w:tc>
                        <w:tc>
                          <w:tcPr>
                            <w:tcW w:w="1323" w:type="dxa"/>
                            <w:tcBorders>
                              <w:top w:val="single" w:sz="4" w:space="0" w:color="auto"/>
                              <w:left w:val="single" w:sz="4" w:space="0" w:color="auto"/>
                              <w:bottom w:val="single" w:sz="4" w:space="0" w:color="auto"/>
                              <w:right w:val="single" w:sz="4" w:space="0" w:color="auto"/>
                            </w:tcBorders>
                            <w:vAlign w:val="center"/>
                          </w:tcPr>
                          <w:p w14:paraId="5111F849"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0.85</w:t>
                            </w:r>
                          </w:p>
                        </w:tc>
                      </w:tr>
                      <w:tr w:rsidR="0097161F" w:rsidRPr="00BC2F99" w14:paraId="7D511DCE"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6C5C4732"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麻疹腮腺炎德國麻疹混合疫苗</w:t>
                            </w:r>
                          </w:p>
                        </w:tc>
                        <w:tc>
                          <w:tcPr>
                            <w:tcW w:w="851" w:type="dxa"/>
                            <w:tcBorders>
                              <w:top w:val="single" w:sz="4" w:space="0" w:color="auto"/>
                              <w:left w:val="single" w:sz="4" w:space="0" w:color="auto"/>
                              <w:bottom w:val="single" w:sz="4" w:space="0" w:color="auto"/>
                              <w:right w:val="single" w:sz="4" w:space="0" w:color="auto"/>
                            </w:tcBorders>
                            <w:vAlign w:val="center"/>
                          </w:tcPr>
                          <w:p w14:paraId="2B244A6B"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第一劑</w:t>
                            </w:r>
                          </w:p>
                        </w:tc>
                        <w:tc>
                          <w:tcPr>
                            <w:tcW w:w="1323" w:type="dxa"/>
                            <w:tcBorders>
                              <w:top w:val="single" w:sz="4" w:space="0" w:color="auto"/>
                              <w:left w:val="single" w:sz="4" w:space="0" w:color="auto"/>
                              <w:bottom w:val="single" w:sz="4" w:space="0" w:color="auto"/>
                              <w:right w:val="single" w:sz="4" w:space="0" w:color="auto"/>
                            </w:tcBorders>
                            <w:vAlign w:val="center"/>
                          </w:tcPr>
                          <w:p w14:paraId="2A47AB16"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98.78</w:t>
                            </w:r>
                          </w:p>
                        </w:tc>
                        <w:tc>
                          <w:tcPr>
                            <w:tcW w:w="1323" w:type="dxa"/>
                            <w:tcBorders>
                              <w:top w:val="single" w:sz="4" w:space="0" w:color="auto"/>
                              <w:left w:val="single" w:sz="4" w:space="0" w:color="auto"/>
                              <w:bottom w:val="single" w:sz="4" w:space="0" w:color="auto"/>
                              <w:right w:val="single" w:sz="4" w:space="0" w:color="auto"/>
                            </w:tcBorders>
                            <w:vAlign w:val="center"/>
                          </w:tcPr>
                          <w:p w14:paraId="1A7B3805"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98.12</w:t>
                            </w:r>
                          </w:p>
                        </w:tc>
                        <w:tc>
                          <w:tcPr>
                            <w:tcW w:w="1323" w:type="dxa"/>
                            <w:tcBorders>
                              <w:top w:val="single" w:sz="4" w:space="0" w:color="auto"/>
                              <w:left w:val="single" w:sz="4" w:space="0" w:color="auto"/>
                              <w:bottom w:val="single" w:sz="4" w:space="0" w:color="auto"/>
                              <w:right w:val="single" w:sz="4" w:space="0" w:color="auto"/>
                            </w:tcBorders>
                            <w:vAlign w:val="center"/>
                          </w:tcPr>
                          <w:p w14:paraId="0420E72B"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0.66</w:t>
                            </w:r>
                          </w:p>
                        </w:tc>
                      </w:tr>
                      <w:tr w:rsidR="0097161F" w:rsidRPr="00BC2F99" w14:paraId="11451E53"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2BF16917"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水痘疫苗</w:t>
                            </w:r>
                          </w:p>
                        </w:tc>
                        <w:tc>
                          <w:tcPr>
                            <w:tcW w:w="851" w:type="dxa"/>
                            <w:tcBorders>
                              <w:top w:val="single" w:sz="4" w:space="0" w:color="auto"/>
                              <w:left w:val="single" w:sz="4" w:space="0" w:color="auto"/>
                              <w:bottom w:val="single" w:sz="4" w:space="0" w:color="auto"/>
                              <w:right w:val="single" w:sz="4" w:space="0" w:color="auto"/>
                            </w:tcBorders>
                            <w:vAlign w:val="center"/>
                          </w:tcPr>
                          <w:p w14:paraId="67595791"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單一劑</w:t>
                            </w:r>
                          </w:p>
                        </w:tc>
                        <w:tc>
                          <w:tcPr>
                            <w:tcW w:w="1323" w:type="dxa"/>
                            <w:tcBorders>
                              <w:top w:val="single" w:sz="4" w:space="0" w:color="auto"/>
                              <w:left w:val="single" w:sz="4" w:space="0" w:color="auto"/>
                              <w:bottom w:val="single" w:sz="4" w:space="0" w:color="auto"/>
                              <w:right w:val="single" w:sz="4" w:space="0" w:color="auto"/>
                            </w:tcBorders>
                            <w:vAlign w:val="center"/>
                          </w:tcPr>
                          <w:p w14:paraId="69814910"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98.48</w:t>
                            </w:r>
                          </w:p>
                        </w:tc>
                        <w:tc>
                          <w:tcPr>
                            <w:tcW w:w="1323" w:type="dxa"/>
                            <w:tcBorders>
                              <w:top w:val="single" w:sz="4" w:space="0" w:color="auto"/>
                              <w:left w:val="single" w:sz="4" w:space="0" w:color="auto"/>
                              <w:bottom w:val="single" w:sz="4" w:space="0" w:color="auto"/>
                              <w:right w:val="single" w:sz="4" w:space="0" w:color="auto"/>
                            </w:tcBorders>
                            <w:vAlign w:val="center"/>
                          </w:tcPr>
                          <w:p w14:paraId="1FDCE087"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97.92</w:t>
                            </w:r>
                          </w:p>
                        </w:tc>
                        <w:tc>
                          <w:tcPr>
                            <w:tcW w:w="1323" w:type="dxa"/>
                            <w:tcBorders>
                              <w:top w:val="single" w:sz="4" w:space="0" w:color="auto"/>
                              <w:left w:val="single" w:sz="4" w:space="0" w:color="auto"/>
                              <w:bottom w:val="single" w:sz="4" w:space="0" w:color="auto"/>
                              <w:right w:val="single" w:sz="4" w:space="0" w:color="auto"/>
                            </w:tcBorders>
                            <w:vAlign w:val="center"/>
                          </w:tcPr>
                          <w:p w14:paraId="779E5C3A"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0.56</w:t>
                            </w:r>
                          </w:p>
                        </w:tc>
                      </w:tr>
                      <w:tr w:rsidR="0097161F" w:rsidRPr="00BC2F99" w14:paraId="04428928"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23A9165E"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活性減毒日本腦炎疫苗</w:t>
                            </w:r>
                          </w:p>
                        </w:tc>
                        <w:tc>
                          <w:tcPr>
                            <w:tcW w:w="851" w:type="dxa"/>
                            <w:tcBorders>
                              <w:top w:val="single" w:sz="4" w:space="0" w:color="auto"/>
                              <w:left w:val="single" w:sz="4" w:space="0" w:color="auto"/>
                              <w:bottom w:val="single" w:sz="4" w:space="0" w:color="auto"/>
                              <w:right w:val="single" w:sz="4" w:space="0" w:color="auto"/>
                            </w:tcBorders>
                            <w:vAlign w:val="center"/>
                          </w:tcPr>
                          <w:p w14:paraId="28CBE12D"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第一劑</w:t>
                            </w:r>
                          </w:p>
                        </w:tc>
                        <w:tc>
                          <w:tcPr>
                            <w:tcW w:w="1323" w:type="dxa"/>
                            <w:tcBorders>
                              <w:top w:val="single" w:sz="4" w:space="0" w:color="auto"/>
                              <w:left w:val="single" w:sz="4" w:space="0" w:color="auto"/>
                              <w:bottom w:val="single" w:sz="4" w:space="0" w:color="auto"/>
                              <w:right w:val="single" w:sz="4" w:space="0" w:color="auto"/>
                            </w:tcBorders>
                            <w:vAlign w:val="center"/>
                          </w:tcPr>
                          <w:p w14:paraId="308A4AB3"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97.06</w:t>
                            </w:r>
                          </w:p>
                        </w:tc>
                        <w:tc>
                          <w:tcPr>
                            <w:tcW w:w="1323" w:type="dxa"/>
                            <w:tcBorders>
                              <w:top w:val="single" w:sz="4" w:space="0" w:color="auto"/>
                              <w:left w:val="single" w:sz="4" w:space="0" w:color="auto"/>
                              <w:bottom w:val="single" w:sz="4" w:space="0" w:color="auto"/>
                              <w:right w:val="single" w:sz="4" w:space="0" w:color="auto"/>
                            </w:tcBorders>
                            <w:vAlign w:val="center"/>
                          </w:tcPr>
                          <w:p w14:paraId="44607637"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96.55</w:t>
                            </w:r>
                          </w:p>
                        </w:tc>
                        <w:tc>
                          <w:tcPr>
                            <w:tcW w:w="1323" w:type="dxa"/>
                            <w:tcBorders>
                              <w:top w:val="single" w:sz="4" w:space="0" w:color="auto"/>
                              <w:left w:val="single" w:sz="4" w:space="0" w:color="auto"/>
                              <w:bottom w:val="single" w:sz="4" w:space="0" w:color="auto"/>
                              <w:right w:val="single" w:sz="4" w:space="0" w:color="auto"/>
                            </w:tcBorders>
                            <w:vAlign w:val="center"/>
                          </w:tcPr>
                          <w:p w14:paraId="43A3F6DE"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0.51</w:t>
                            </w:r>
                          </w:p>
                        </w:tc>
                      </w:tr>
                      <w:tr w:rsidR="0097161F" w:rsidRPr="00BC2F99" w14:paraId="251AA606"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0794633B"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A型肝炎疫苗</w:t>
                            </w:r>
                          </w:p>
                        </w:tc>
                        <w:tc>
                          <w:tcPr>
                            <w:tcW w:w="851" w:type="dxa"/>
                            <w:tcBorders>
                              <w:top w:val="single" w:sz="4" w:space="0" w:color="auto"/>
                              <w:left w:val="single" w:sz="4" w:space="0" w:color="auto"/>
                              <w:bottom w:val="single" w:sz="4" w:space="0" w:color="auto"/>
                              <w:right w:val="single" w:sz="4" w:space="0" w:color="auto"/>
                            </w:tcBorders>
                            <w:vAlign w:val="center"/>
                          </w:tcPr>
                          <w:p w14:paraId="62AF7B8A"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第二劑</w:t>
                            </w:r>
                          </w:p>
                        </w:tc>
                        <w:tc>
                          <w:tcPr>
                            <w:tcW w:w="1323" w:type="dxa"/>
                            <w:tcBorders>
                              <w:top w:val="single" w:sz="4" w:space="0" w:color="auto"/>
                              <w:left w:val="single" w:sz="4" w:space="0" w:color="auto"/>
                              <w:bottom w:val="single" w:sz="4" w:space="0" w:color="auto"/>
                              <w:right w:val="single" w:sz="4" w:space="0" w:color="auto"/>
                            </w:tcBorders>
                            <w:vAlign w:val="center"/>
                          </w:tcPr>
                          <w:p w14:paraId="01234450"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92.77</w:t>
                            </w:r>
                          </w:p>
                        </w:tc>
                        <w:tc>
                          <w:tcPr>
                            <w:tcW w:w="1323" w:type="dxa"/>
                            <w:tcBorders>
                              <w:top w:val="single" w:sz="4" w:space="0" w:color="auto"/>
                              <w:left w:val="single" w:sz="4" w:space="0" w:color="auto"/>
                              <w:bottom w:val="single" w:sz="4" w:space="0" w:color="auto"/>
                              <w:right w:val="single" w:sz="4" w:space="0" w:color="auto"/>
                            </w:tcBorders>
                            <w:vAlign w:val="center"/>
                          </w:tcPr>
                          <w:p w14:paraId="4100691C"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92.27</w:t>
                            </w:r>
                          </w:p>
                        </w:tc>
                        <w:tc>
                          <w:tcPr>
                            <w:tcW w:w="1323" w:type="dxa"/>
                            <w:tcBorders>
                              <w:top w:val="single" w:sz="4" w:space="0" w:color="auto"/>
                              <w:left w:val="single" w:sz="4" w:space="0" w:color="auto"/>
                              <w:bottom w:val="single" w:sz="4" w:space="0" w:color="auto"/>
                              <w:right w:val="single" w:sz="4" w:space="0" w:color="auto"/>
                            </w:tcBorders>
                            <w:vAlign w:val="center"/>
                          </w:tcPr>
                          <w:p w14:paraId="47CD2BEB"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0.50</w:t>
                            </w:r>
                          </w:p>
                        </w:tc>
                      </w:tr>
                      <w:tr w:rsidR="0097161F" w:rsidRPr="00BC2F99" w14:paraId="2BA4E863"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0A5FEAE2"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五合一疫苗</w:t>
                            </w:r>
                          </w:p>
                        </w:tc>
                        <w:tc>
                          <w:tcPr>
                            <w:tcW w:w="851" w:type="dxa"/>
                            <w:tcBorders>
                              <w:top w:val="single" w:sz="4" w:space="0" w:color="auto"/>
                              <w:left w:val="single" w:sz="4" w:space="0" w:color="auto"/>
                              <w:bottom w:val="single" w:sz="4" w:space="0" w:color="auto"/>
                              <w:right w:val="single" w:sz="4" w:space="0" w:color="auto"/>
                            </w:tcBorders>
                            <w:vAlign w:val="center"/>
                          </w:tcPr>
                          <w:p w14:paraId="1CC28425"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第三劑</w:t>
                            </w:r>
                          </w:p>
                        </w:tc>
                        <w:tc>
                          <w:tcPr>
                            <w:tcW w:w="1323" w:type="dxa"/>
                            <w:tcBorders>
                              <w:top w:val="single" w:sz="4" w:space="0" w:color="auto"/>
                              <w:left w:val="single" w:sz="4" w:space="0" w:color="auto"/>
                              <w:bottom w:val="single" w:sz="4" w:space="0" w:color="auto"/>
                              <w:right w:val="single" w:sz="4" w:space="0" w:color="auto"/>
                            </w:tcBorders>
                            <w:vAlign w:val="center"/>
                          </w:tcPr>
                          <w:p w14:paraId="6D544113"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98.29</w:t>
                            </w:r>
                          </w:p>
                        </w:tc>
                        <w:tc>
                          <w:tcPr>
                            <w:tcW w:w="1323" w:type="dxa"/>
                            <w:tcBorders>
                              <w:top w:val="single" w:sz="4" w:space="0" w:color="auto"/>
                              <w:left w:val="single" w:sz="4" w:space="0" w:color="auto"/>
                              <w:bottom w:val="single" w:sz="4" w:space="0" w:color="auto"/>
                              <w:right w:val="single" w:sz="4" w:space="0" w:color="auto"/>
                            </w:tcBorders>
                            <w:vAlign w:val="center"/>
                          </w:tcPr>
                          <w:p w14:paraId="54517A99"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98.15</w:t>
                            </w:r>
                          </w:p>
                        </w:tc>
                        <w:tc>
                          <w:tcPr>
                            <w:tcW w:w="1323" w:type="dxa"/>
                            <w:tcBorders>
                              <w:top w:val="single" w:sz="4" w:space="0" w:color="auto"/>
                              <w:left w:val="single" w:sz="4" w:space="0" w:color="auto"/>
                              <w:bottom w:val="single" w:sz="4" w:space="0" w:color="auto"/>
                              <w:right w:val="single" w:sz="4" w:space="0" w:color="auto"/>
                            </w:tcBorders>
                            <w:vAlign w:val="center"/>
                          </w:tcPr>
                          <w:p w14:paraId="54D933CB"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0.14</w:t>
                            </w:r>
                          </w:p>
                        </w:tc>
                      </w:tr>
                      <w:tr w:rsidR="0097161F" w:rsidRPr="00BC2F99" w14:paraId="06255C34"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7073D82E"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B型肝炎疫苗</w:t>
                            </w:r>
                          </w:p>
                        </w:tc>
                        <w:tc>
                          <w:tcPr>
                            <w:tcW w:w="851" w:type="dxa"/>
                            <w:tcBorders>
                              <w:top w:val="single" w:sz="4" w:space="0" w:color="auto"/>
                              <w:left w:val="single" w:sz="4" w:space="0" w:color="auto"/>
                              <w:bottom w:val="single" w:sz="4" w:space="0" w:color="auto"/>
                              <w:right w:val="single" w:sz="4" w:space="0" w:color="auto"/>
                            </w:tcBorders>
                            <w:vAlign w:val="center"/>
                          </w:tcPr>
                          <w:p w14:paraId="27396216"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第三劑</w:t>
                            </w:r>
                          </w:p>
                        </w:tc>
                        <w:tc>
                          <w:tcPr>
                            <w:tcW w:w="1323" w:type="dxa"/>
                            <w:tcBorders>
                              <w:top w:val="single" w:sz="4" w:space="0" w:color="auto"/>
                              <w:left w:val="single" w:sz="4" w:space="0" w:color="auto"/>
                              <w:bottom w:val="single" w:sz="4" w:space="0" w:color="auto"/>
                              <w:right w:val="single" w:sz="4" w:space="0" w:color="auto"/>
                            </w:tcBorders>
                            <w:vAlign w:val="center"/>
                          </w:tcPr>
                          <w:p w14:paraId="5F74A5C1"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98.40</w:t>
                            </w:r>
                          </w:p>
                        </w:tc>
                        <w:tc>
                          <w:tcPr>
                            <w:tcW w:w="1323" w:type="dxa"/>
                            <w:tcBorders>
                              <w:top w:val="single" w:sz="4" w:space="0" w:color="auto"/>
                              <w:left w:val="single" w:sz="4" w:space="0" w:color="auto"/>
                              <w:bottom w:val="single" w:sz="4" w:space="0" w:color="auto"/>
                              <w:right w:val="single" w:sz="4" w:space="0" w:color="auto"/>
                            </w:tcBorders>
                            <w:vAlign w:val="center"/>
                          </w:tcPr>
                          <w:p w14:paraId="1907CD0F"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98.31</w:t>
                            </w:r>
                          </w:p>
                        </w:tc>
                        <w:tc>
                          <w:tcPr>
                            <w:tcW w:w="1323" w:type="dxa"/>
                            <w:tcBorders>
                              <w:top w:val="single" w:sz="4" w:space="0" w:color="auto"/>
                              <w:left w:val="single" w:sz="4" w:space="0" w:color="auto"/>
                              <w:bottom w:val="single" w:sz="4" w:space="0" w:color="auto"/>
                              <w:right w:val="single" w:sz="4" w:space="0" w:color="auto"/>
                            </w:tcBorders>
                            <w:vAlign w:val="center"/>
                          </w:tcPr>
                          <w:p w14:paraId="5B527A29"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0.09</w:t>
                            </w:r>
                          </w:p>
                        </w:tc>
                      </w:tr>
                      <w:tr w:rsidR="0097161F" w:rsidRPr="00BC2F99" w14:paraId="6823823C"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624EDA2E"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結合型肺炎鏈球菌疫苗</w:t>
                            </w:r>
                          </w:p>
                        </w:tc>
                        <w:tc>
                          <w:tcPr>
                            <w:tcW w:w="851" w:type="dxa"/>
                            <w:tcBorders>
                              <w:top w:val="single" w:sz="4" w:space="0" w:color="auto"/>
                              <w:left w:val="single" w:sz="4" w:space="0" w:color="auto"/>
                              <w:bottom w:val="single" w:sz="4" w:space="0" w:color="auto"/>
                              <w:right w:val="single" w:sz="4" w:space="0" w:color="auto"/>
                            </w:tcBorders>
                            <w:vAlign w:val="center"/>
                          </w:tcPr>
                          <w:p w14:paraId="061505C2"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第三劑</w:t>
                            </w:r>
                          </w:p>
                        </w:tc>
                        <w:tc>
                          <w:tcPr>
                            <w:tcW w:w="1323" w:type="dxa"/>
                            <w:tcBorders>
                              <w:top w:val="single" w:sz="4" w:space="0" w:color="auto"/>
                              <w:left w:val="single" w:sz="4" w:space="0" w:color="auto"/>
                              <w:bottom w:val="single" w:sz="4" w:space="0" w:color="auto"/>
                              <w:right w:val="single" w:sz="4" w:space="0" w:color="auto"/>
                            </w:tcBorders>
                            <w:vAlign w:val="center"/>
                          </w:tcPr>
                          <w:p w14:paraId="6F8A9E4B"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97.08</w:t>
                            </w:r>
                          </w:p>
                        </w:tc>
                        <w:tc>
                          <w:tcPr>
                            <w:tcW w:w="1323" w:type="dxa"/>
                            <w:tcBorders>
                              <w:top w:val="single" w:sz="4" w:space="0" w:color="auto"/>
                              <w:left w:val="single" w:sz="4" w:space="0" w:color="auto"/>
                              <w:bottom w:val="single" w:sz="4" w:space="0" w:color="auto"/>
                              <w:right w:val="single" w:sz="4" w:space="0" w:color="auto"/>
                            </w:tcBorders>
                            <w:vAlign w:val="center"/>
                          </w:tcPr>
                          <w:p w14:paraId="33E793A4"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97.02</w:t>
                            </w:r>
                          </w:p>
                        </w:tc>
                        <w:tc>
                          <w:tcPr>
                            <w:tcW w:w="1323" w:type="dxa"/>
                            <w:tcBorders>
                              <w:top w:val="single" w:sz="4" w:space="0" w:color="auto"/>
                              <w:left w:val="single" w:sz="4" w:space="0" w:color="auto"/>
                              <w:bottom w:val="single" w:sz="4" w:space="0" w:color="auto"/>
                              <w:right w:val="single" w:sz="4" w:space="0" w:color="auto"/>
                            </w:tcBorders>
                            <w:vAlign w:val="center"/>
                          </w:tcPr>
                          <w:p w14:paraId="5617BFBC"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0.06</w:t>
                            </w:r>
                          </w:p>
                        </w:tc>
                      </w:tr>
                      <w:tr w:rsidR="0097161F" w:rsidRPr="00BC2F99" w14:paraId="300B3068"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35482A10"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A型肝炎疫苗</w:t>
                            </w:r>
                          </w:p>
                        </w:tc>
                        <w:tc>
                          <w:tcPr>
                            <w:tcW w:w="851" w:type="dxa"/>
                            <w:tcBorders>
                              <w:top w:val="single" w:sz="4" w:space="0" w:color="auto"/>
                              <w:left w:val="single" w:sz="4" w:space="0" w:color="auto"/>
                              <w:bottom w:val="single" w:sz="4" w:space="0" w:color="auto"/>
                              <w:right w:val="single" w:sz="4" w:space="0" w:color="auto"/>
                            </w:tcBorders>
                            <w:vAlign w:val="center"/>
                          </w:tcPr>
                          <w:p w14:paraId="2C8281BA"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第一劑</w:t>
                            </w:r>
                          </w:p>
                        </w:tc>
                        <w:tc>
                          <w:tcPr>
                            <w:tcW w:w="1323" w:type="dxa"/>
                            <w:tcBorders>
                              <w:top w:val="single" w:sz="4" w:space="0" w:color="auto"/>
                              <w:left w:val="single" w:sz="4" w:space="0" w:color="auto"/>
                              <w:bottom w:val="single" w:sz="4" w:space="0" w:color="auto"/>
                              <w:right w:val="single" w:sz="4" w:space="0" w:color="auto"/>
                            </w:tcBorders>
                            <w:vAlign w:val="center"/>
                          </w:tcPr>
                          <w:p w14:paraId="25B79536"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97.67</w:t>
                            </w:r>
                          </w:p>
                        </w:tc>
                        <w:tc>
                          <w:tcPr>
                            <w:tcW w:w="1323" w:type="dxa"/>
                            <w:tcBorders>
                              <w:top w:val="single" w:sz="4" w:space="0" w:color="auto"/>
                              <w:left w:val="single" w:sz="4" w:space="0" w:color="auto"/>
                              <w:bottom w:val="single" w:sz="4" w:space="0" w:color="auto"/>
                              <w:right w:val="single" w:sz="4" w:space="0" w:color="auto"/>
                            </w:tcBorders>
                            <w:vAlign w:val="center"/>
                          </w:tcPr>
                          <w:p w14:paraId="0EE40DE4"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97.61</w:t>
                            </w:r>
                          </w:p>
                        </w:tc>
                        <w:tc>
                          <w:tcPr>
                            <w:tcW w:w="1323" w:type="dxa"/>
                            <w:tcBorders>
                              <w:top w:val="single" w:sz="4" w:space="0" w:color="auto"/>
                              <w:left w:val="single" w:sz="4" w:space="0" w:color="auto"/>
                              <w:bottom w:val="single" w:sz="4" w:space="0" w:color="auto"/>
                              <w:right w:val="single" w:sz="4" w:space="0" w:color="auto"/>
                            </w:tcBorders>
                            <w:vAlign w:val="center"/>
                          </w:tcPr>
                          <w:p w14:paraId="5DF58C10"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0.06</w:t>
                            </w:r>
                          </w:p>
                        </w:tc>
                      </w:tr>
                      <w:tr w:rsidR="0097161F" w:rsidRPr="00BC2F99" w14:paraId="70DDC03A" w14:textId="77777777" w:rsidTr="0097161F">
                        <w:trPr>
                          <w:cantSplit/>
                          <w:trHeight w:val="340"/>
                          <w:tblHeader/>
                        </w:trPr>
                        <w:tc>
                          <w:tcPr>
                            <w:tcW w:w="5103" w:type="dxa"/>
                            <w:tcBorders>
                              <w:top w:val="single" w:sz="4" w:space="0" w:color="auto"/>
                              <w:left w:val="single" w:sz="4" w:space="0" w:color="auto"/>
                              <w:bottom w:val="single" w:sz="4" w:space="0" w:color="auto"/>
                              <w:right w:val="single" w:sz="4" w:space="0" w:color="auto"/>
                            </w:tcBorders>
                            <w:vAlign w:val="center"/>
                          </w:tcPr>
                          <w:p w14:paraId="384CE384" w14:textId="77777777" w:rsidR="0097161F" w:rsidRPr="00BC2F99" w:rsidRDefault="0097161F" w:rsidP="00A06E16">
                            <w:pPr>
                              <w:adjustRightInd w:val="0"/>
                              <w:snapToGrid w:val="0"/>
                              <w:rPr>
                                <w:rFonts w:ascii="標楷體" w:eastAsia="標楷體" w:hAnsi="標楷體"/>
                                <w:bCs/>
                                <w:sz w:val="20"/>
                              </w:rPr>
                            </w:pPr>
                            <w:r w:rsidRPr="00BC2F99">
                              <w:rPr>
                                <w:rFonts w:ascii="標楷體" w:eastAsia="標楷體" w:hAnsi="標楷體" w:hint="eastAsia"/>
                                <w:bCs/>
                                <w:sz w:val="20"/>
                              </w:rPr>
                              <w:t>結合型肺炎鏈球菌疫苗</w:t>
                            </w:r>
                          </w:p>
                        </w:tc>
                        <w:tc>
                          <w:tcPr>
                            <w:tcW w:w="851" w:type="dxa"/>
                            <w:tcBorders>
                              <w:top w:val="single" w:sz="4" w:space="0" w:color="auto"/>
                              <w:left w:val="single" w:sz="4" w:space="0" w:color="auto"/>
                              <w:bottom w:val="single" w:sz="4" w:space="0" w:color="auto"/>
                              <w:right w:val="single" w:sz="4" w:space="0" w:color="auto"/>
                            </w:tcBorders>
                            <w:vAlign w:val="center"/>
                          </w:tcPr>
                          <w:p w14:paraId="78C121B5" w14:textId="77777777" w:rsidR="0097161F" w:rsidRPr="00BC2F99" w:rsidRDefault="0097161F" w:rsidP="00A06E16">
                            <w:pPr>
                              <w:adjustRightInd w:val="0"/>
                              <w:snapToGrid w:val="0"/>
                              <w:jc w:val="center"/>
                              <w:rPr>
                                <w:rFonts w:ascii="標楷體" w:eastAsia="標楷體" w:hAnsi="標楷體" w:cs="新細明體"/>
                                <w:color w:val="000000"/>
                                <w:sz w:val="20"/>
                              </w:rPr>
                            </w:pPr>
                            <w:r w:rsidRPr="00BC2F99">
                              <w:rPr>
                                <w:rFonts w:ascii="標楷體" w:eastAsia="標楷體" w:hAnsi="標楷體" w:hint="eastAsia"/>
                                <w:color w:val="000000"/>
                                <w:sz w:val="20"/>
                              </w:rPr>
                              <w:t>第二劑</w:t>
                            </w:r>
                          </w:p>
                        </w:tc>
                        <w:tc>
                          <w:tcPr>
                            <w:tcW w:w="1323" w:type="dxa"/>
                            <w:tcBorders>
                              <w:top w:val="single" w:sz="4" w:space="0" w:color="auto"/>
                              <w:left w:val="single" w:sz="4" w:space="0" w:color="auto"/>
                              <w:bottom w:val="single" w:sz="4" w:space="0" w:color="auto"/>
                              <w:right w:val="single" w:sz="4" w:space="0" w:color="auto"/>
                            </w:tcBorders>
                            <w:vAlign w:val="center"/>
                          </w:tcPr>
                          <w:p w14:paraId="24370608"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98.28</w:t>
                            </w:r>
                          </w:p>
                        </w:tc>
                        <w:tc>
                          <w:tcPr>
                            <w:tcW w:w="1323" w:type="dxa"/>
                            <w:tcBorders>
                              <w:top w:val="single" w:sz="4" w:space="0" w:color="auto"/>
                              <w:left w:val="single" w:sz="4" w:space="0" w:color="auto"/>
                              <w:bottom w:val="single" w:sz="4" w:space="0" w:color="auto"/>
                              <w:right w:val="single" w:sz="4" w:space="0" w:color="auto"/>
                            </w:tcBorders>
                            <w:vAlign w:val="center"/>
                          </w:tcPr>
                          <w:p w14:paraId="6DEF1C52" w14:textId="77777777" w:rsidR="0097161F" w:rsidRPr="00BC2F99" w:rsidRDefault="0097161F" w:rsidP="00A06E16">
                            <w:pPr>
                              <w:adjustRightInd w:val="0"/>
                              <w:snapToGrid w:val="0"/>
                              <w:jc w:val="right"/>
                              <w:rPr>
                                <w:rFonts w:ascii="標楷體" w:eastAsia="標楷體" w:hAnsi="標楷體" w:cs="新細明體"/>
                                <w:color w:val="000000"/>
                                <w:sz w:val="20"/>
                              </w:rPr>
                            </w:pPr>
                            <w:r w:rsidRPr="00BC2F99">
                              <w:rPr>
                                <w:rFonts w:ascii="標楷體" w:eastAsia="標楷體" w:hAnsi="標楷體" w:hint="eastAsia"/>
                                <w:color w:val="000000"/>
                                <w:sz w:val="20"/>
                              </w:rPr>
                              <w:t>98.23</w:t>
                            </w:r>
                          </w:p>
                        </w:tc>
                        <w:tc>
                          <w:tcPr>
                            <w:tcW w:w="1323" w:type="dxa"/>
                            <w:tcBorders>
                              <w:top w:val="single" w:sz="4" w:space="0" w:color="auto"/>
                              <w:left w:val="single" w:sz="4" w:space="0" w:color="auto"/>
                              <w:bottom w:val="single" w:sz="4" w:space="0" w:color="auto"/>
                              <w:right w:val="single" w:sz="4" w:space="0" w:color="auto"/>
                            </w:tcBorders>
                            <w:vAlign w:val="center"/>
                          </w:tcPr>
                          <w:p w14:paraId="091E7792" w14:textId="77777777" w:rsidR="0097161F" w:rsidRPr="00BC2F99" w:rsidRDefault="0097161F" w:rsidP="00A06E16">
                            <w:pPr>
                              <w:adjustRightInd w:val="0"/>
                              <w:snapToGrid w:val="0"/>
                              <w:jc w:val="right"/>
                              <w:rPr>
                                <w:rFonts w:ascii="標楷體" w:eastAsia="標楷體" w:hAnsi="標楷體" w:cs="新細明體"/>
                                <w:color w:val="000000"/>
                                <w:sz w:val="20"/>
                              </w:rPr>
                            </w:pPr>
                            <w:r>
                              <w:rPr>
                                <w:rFonts w:ascii="標楷體" w:eastAsia="標楷體" w:hAnsi="標楷體" w:hint="eastAsia"/>
                                <w:color w:val="000000"/>
                                <w:sz w:val="20"/>
                              </w:rPr>
                              <w:t xml:space="preserve">- </w:t>
                            </w:r>
                            <w:r w:rsidRPr="00BC2F99">
                              <w:rPr>
                                <w:rFonts w:ascii="標楷體" w:eastAsia="標楷體" w:hAnsi="標楷體" w:hint="eastAsia"/>
                                <w:color w:val="000000"/>
                                <w:sz w:val="20"/>
                              </w:rPr>
                              <w:t>0.05</w:t>
                            </w:r>
                          </w:p>
                        </w:tc>
                      </w:tr>
                    </w:tbl>
                    <w:p w14:paraId="06246703" w14:textId="77777777" w:rsidR="0097161F" w:rsidRPr="007C117B" w:rsidRDefault="0097161F" w:rsidP="00DE3B9A">
                      <w:pPr>
                        <w:adjustRightInd w:val="0"/>
                        <w:snapToGrid w:val="0"/>
                      </w:pPr>
                      <w:r w:rsidRPr="00BC2F99">
                        <w:rPr>
                          <w:rFonts w:ascii="標楷體" w:eastAsia="標楷體" w:hAnsi="標楷體" w:cstheme="minorBidi" w:hint="eastAsia"/>
                          <w:bCs/>
                          <w:sz w:val="18"/>
                          <w:szCs w:val="18"/>
                        </w:rPr>
                        <w:t>資料來源：整理自衛福部統計處網站資料。</w:t>
                      </w:r>
                    </w:p>
                  </w:txbxContent>
                </v:textbox>
                <w10:wrap type="square"/>
              </v:shape>
            </w:pict>
          </mc:Fallback>
        </mc:AlternateContent>
      </w:r>
      <w:r w:rsidR="00A06E16" w:rsidRPr="001C5F62">
        <w:rPr>
          <w:rFonts w:ascii="標楷體" w:eastAsia="標楷體" w:hAnsi="標楷體" w:hint="eastAsia"/>
          <w:spacing w:val="2"/>
          <w:szCs w:val="24"/>
        </w:rPr>
        <w:t>接種率僅92.27％，為所有疫苗中接種率最低；麻疹腮腺炎德國麻疹混合疫苗第二劑、A型肝炎疫苗第二劑、活性減毒日本腦炎疫苗第二劑及白喉破傷風非細胞性百日咳及不活化小兒麻痺混合疫苗單一劑疫苗等4類，其接種完成率低於預期目標值95％者，包括宜蘭巿等10個鄉鎮巿（表4），其中礁溪鄉、冬山鄉及五結鄉上述4類疫苗接種率均未達預期目標，經函請衛生局</w:t>
      </w:r>
      <w:r w:rsidR="00A06E16" w:rsidRPr="001C5F62">
        <w:rPr>
          <w:rFonts w:ascii="標楷體" w:eastAsia="標楷體" w:hAnsi="標楷體" w:hint="eastAsia"/>
          <w:spacing w:val="2"/>
          <w:szCs w:val="24"/>
        </w:rPr>
        <w:lastRenderedPageBreak/>
        <w:t>檢討癥結原因並研謀改善妥處，俾提升預防接種率，以降低幼兒感染風險。</w:t>
      </w:r>
      <w:r w:rsidR="00A06E16" w:rsidRPr="001C5F62">
        <w:rPr>
          <w:rFonts w:ascii="標楷體" w:eastAsia="標楷體" w:hAnsi="標楷體" w:hint="eastAsia"/>
          <w:bCs/>
          <w:spacing w:val="2"/>
          <w:szCs w:val="24"/>
        </w:rPr>
        <w:t>據復：經該局檢討部分鄉鎮市幼兒疫苗接種完成率未達預期目標原因，主要係家長不同意接種、實際未居住於縣內，無法聯絡、幼兒反覆感冒，致逾期未接種及忘記帶孩童接種等原因，114年已研擬提升疫苗接種完成率策略，包括於托嬰中心、親子館及兒科診所設置簡易看板，提升家長同意幼兒接種意願、尋求戶籍地里長幫忙、於衛生所增設週末或夜間幼兒常規疫苗接種門診，注射疫苗後預約下一劑次日期，增加施打疫苗可預測性及建置逾期未接種者名冊，並電訪關懷，及查核入學幼兒疫苗接種紀錄等；另於該局每月會議報告常規疫苗接種率，由未達標之12鄉（鎮、市）衛生所報告策進進度，以提升預防接種率。</w:t>
      </w:r>
    </w:p>
    <w:p w14:paraId="004D6B6D" w14:textId="6182334C" w:rsidR="00A06E16" w:rsidRPr="001C5F62" w:rsidRDefault="00A06E16" w:rsidP="009A740C">
      <w:pPr>
        <w:kinsoku w:val="0"/>
        <w:overflowPunct w:val="0"/>
        <w:autoSpaceDE w:val="0"/>
        <w:adjustRightInd w:val="0"/>
        <w:snapToGrid w:val="0"/>
        <w:spacing w:line="560" w:lineRule="atLeast"/>
        <w:ind w:firstLine="567"/>
        <w:jc w:val="both"/>
        <w:rPr>
          <w:rFonts w:ascii="標楷體" w:eastAsia="標楷體" w:hAnsi="標楷體"/>
          <w:b/>
          <w:bCs/>
          <w:spacing w:val="2"/>
          <w:sz w:val="28"/>
          <w:szCs w:val="24"/>
        </w:rPr>
      </w:pPr>
      <w:r w:rsidRPr="001C5F62">
        <w:rPr>
          <w:rFonts w:ascii="標楷體" w:eastAsia="標楷體" w:hAnsi="標楷體" w:cs="新細明體" w:hint="eastAsia"/>
          <w:b/>
          <w:bCs/>
          <w:spacing w:val="2"/>
          <w:sz w:val="28"/>
          <w:szCs w:val="28"/>
        </w:rPr>
        <w:t>（四）</w:t>
      </w:r>
      <w:r w:rsidRPr="001C5F62">
        <w:rPr>
          <w:rFonts w:ascii="標楷體" w:eastAsia="標楷體" w:hAnsi="標楷體" w:hint="eastAsia"/>
          <w:b/>
          <w:bCs/>
          <w:spacing w:val="2"/>
          <w:sz w:val="28"/>
          <w:szCs w:val="24"/>
        </w:rPr>
        <w:t xml:space="preserve">  持續推動長期照顧服務，辦理長期服務資源等補助項目，惟照管人員平均案量超逾長照計畫配置服務量，且部分國中學區尚未完成建置日間照顧服務資源，另C級巷弄長照站村里設置涵蓋率偏低，均待研謀改善妥處，以提升照護能量及服務近便性。</w:t>
      </w:r>
    </w:p>
    <w:p w14:paraId="351EF483" w14:textId="5F5904FA" w:rsidR="00A06E16" w:rsidRPr="001C5F62" w:rsidRDefault="00A06E16" w:rsidP="00DE3B9A">
      <w:pPr>
        <w:pStyle w:val="Web"/>
        <w:overflowPunct w:val="0"/>
        <w:adjustRightInd w:val="0"/>
        <w:snapToGrid w:val="0"/>
        <w:spacing w:beforeLines="50" w:before="120" w:beforeAutospacing="0" w:afterLines="50" w:after="120" w:afterAutospacing="0" w:line="560" w:lineRule="atLeast"/>
        <w:ind w:firstLine="488"/>
        <w:jc w:val="both"/>
        <w:rPr>
          <w:rFonts w:ascii="標楷體" w:eastAsia="標楷體" w:hAnsi="標楷體"/>
          <w:spacing w:val="2"/>
        </w:rPr>
      </w:pPr>
      <w:r w:rsidRPr="001C5F62">
        <w:rPr>
          <w:rFonts w:ascii="標楷體" w:eastAsia="標楷體" w:hAnsi="標楷體"/>
          <w:spacing w:val="2"/>
        </w:rPr>
        <w:t>行政院自106年1月起實施長期照顧十年計畫2.0，以回應高齡化社會的長照問題。</w:t>
      </w:r>
      <w:r w:rsidRPr="001C5F62">
        <w:rPr>
          <w:rFonts w:ascii="標楷體" w:eastAsia="標楷體" w:hAnsi="標楷體" w:hint="eastAsia"/>
          <w:spacing w:val="2"/>
        </w:rPr>
        <w:t>宜蘭縣長期照護服務管理所（下稱長照所）</w:t>
      </w:r>
      <w:r w:rsidRPr="001C5F62">
        <w:rPr>
          <w:rFonts w:ascii="標楷體" w:eastAsia="標楷體" w:hAnsi="標楷體"/>
          <w:spacing w:val="2"/>
        </w:rPr>
        <w:t>近3年</w:t>
      </w:r>
      <w:r w:rsidRPr="001C5F62">
        <w:rPr>
          <w:rFonts w:ascii="標楷體" w:eastAsia="標楷體" w:hAnsi="標楷體" w:hint="eastAsia"/>
          <w:spacing w:val="2"/>
        </w:rPr>
        <w:t>度</w:t>
      </w:r>
      <w:r w:rsidRPr="001C5F62">
        <w:rPr>
          <w:rFonts w:ascii="標楷體" w:eastAsia="標楷體" w:hAnsi="標楷體"/>
          <w:spacing w:val="2"/>
        </w:rPr>
        <w:t>（111至113</w:t>
      </w:r>
      <w:r w:rsidRPr="001C5F62">
        <w:rPr>
          <w:rFonts w:ascii="標楷體" w:eastAsia="標楷體" w:hAnsi="標楷體" w:hint="eastAsia"/>
          <w:spacing w:val="2"/>
        </w:rPr>
        <w:t>年度</w:t>
      </w:r>
      <w:r w:rsidRPr="001C5F62">
        <w:rPr>
          <w:rFonts w:ascii="標楷體" w:eastAsia="標楷體" w:hAnsi="標楷體"/>
          <w:spacing w:val="2"/>
        </w:rPr>
        <w:t>）配合</w:t>
      </w:r>
      <w:r w:rsidRPr="001C5F62">
        <w:rPr>
          <w:rFonts w:ascii="標楷體" w:eastAsia="標楷體" w:hAnsi="標楷體" w:hint="eastAsia"/>
          <w:spacing w:val="2"/>
        </w:rPr>
        <w:t>中央推動長期照顧服務，辦理長照服務給付及支付、長期服務資源等補助項目，</w:t>
      </w:r>
      <w:r w:rsidRPr="001C5F62">
        <w:rPr>
          <w:rFonts w:ascii="標楷體" w:eastAsia="標楷體" w:hAnsi="標楷體"/>
          <w:spacing w:val="2"/>
        </w:rPr>
        <w:t>分</w:t>
      </w:r>
      <w:r w:rsidRPr="001C5F62">
        <w:rPr>
          <w:rFonts w:ascii="標楷體" w:eastAsia="標楷體" w:hAnsi="標楷體" w:hint="eastAsia"/>
          <w:spacing w:val="2"/>
        </w:rPr>
        <w:t>別獲核定經費</w:t>
      </w:r>
      <w:r w:rsidRPr="001C5F62">
        <w:rPr>
          <w:rFonts w:ascii="標楷體" w:eastAsia="標楷體" w:hAnsi="標楷體"/>
          <w:spacing w:val="2"/>
        </w:rPr>
        <w:t>5</w:t>
      </w:r>
      <w:r w:rsidRPr="001C5F62">
        <w:rPr>
          <w:rFonts w:ascii="標楷體" w:eastAsia="標楷體" w:hAnsi="標楷體" w:hint="eastAsia"/>
          <w:spacing w:val="2"/>
        </w:rPr>
        <w:t>億</w:t>
      </w:r>
      <w:r w:rsidRPr="001C5F62">
        <w:rPr>
          <w:rFonts w:ascii="標楷體" w:eastAsia="標楷體" w:hAnsi="標楷體"/>
          <w:spacing w:val="2"/>
        </w:rPr>
        <w:t>9,476</w:t>
      </w:r>
      <w:r w:rsidRPr="001C5F62">
        <w:rPr>
          <w:rFonts w:ascii="標楷體" w:eastAsia="標楷體" w:hAnsi="標楷體" w:hint="eastAsia"/>
          <w:spacing w:val="2"/>
        </w:rPr>
        <w:t>萬餘元</w:t>
      </w:r>
      <w:r w:rsidRPr="001C5F62">
        <w:rPr>
          <w:rFonts w:ascii="標楷體" w:eastAsia="標楷體" w:hAnsi="標楷體"/>
          <w:spacing w:val="2"/>
        </w:rPr>
        <w:t>、7</w:t>
      </w:r>
      <w:r w:rsidRPr="001C5F62">
        <w:rPr>
          <w:rFonts w:ascii="標楷體" w:eastAsia="標楷體" w:hAnsi="標楷體" w:hint="eastAsia"/>
          <w:spacing w:val="2"/>
        </w:rPr>
        <w:t>億</w:t>
      </w:r>
      <w:r w:rsidRPr="001C5F62">
        <w:rPr>
          <w:rFonts w:ascii="標楷體" w:eastAsia="標楷體" w:hAnsi="標楷體"/>
          <w:spacing w:val="2"/>
        </w:rPr>
        <w:t>6,401</w:t>
      </w:r>
      <w:r w:rsidRPr="001C5F62">
        <w:rPr>
          <w:rFonts w:ascii="標楷體" w:eastAsia="標楷體" w:hAnsi="標楷體" w:hint="eastAsia"/>
          <w:spacing w:val="2"/>
        </w:rPr>
        <w:t>萬餘元</w:t>
      </w:r>
      <w:r w:rsidRPr="001C5F62">
        <w:rPr>
          <w:rFonts w:ascii="標楷體" w:eastAsia="標楷體" w:hAnsi="標楷體"/>
          <w:spacing w:val="2"/>
        </w:rPr>
        <w:t>、9</w:t>
      </w:r>
      <w:r w:rsidRPr="001C5F62">
        <w:rPr>
          <w:rFonts w:ascii="標楷體" w:eastAsia="標楷體" w:hAnsi="標楷體" w:hint="eastAsia"/>
          <w:spacing w:val="2"/>
        </w:rPr>
        <w:t>億</w:t>
      </w:r>
      <w:r w:rsidRPr="001C5F62">
        <w:rPr>
          <w:rFonts w:ascii="標楷體" w:eastAsia="標楷體" w:hAnsi="標楷體"/>
          <w:spacing w:val="2"/>
        </w:rPr>
        <w:t>5,860</w:t>
      </w:r>
      <w:r w:rsidRPr="001C5F62">
        <w:rPr>
          <w:rFonts w:ascii="標楷體" w:eastAsia="標楷體" w:hAnsi="標楷體" w:hint="eastAsia"/>
          <w:spacing w:val="2"/>
        </w:rPr>
        <w:t>萬餘元</w:t>
      </w:r>
      <w:r w:rsidRPr="001C5F62">
        <w:rPr>
          <w:rFonts w:ascii="標楷體" w:eastAsia="標楷體" w:hAnsi="標楷體"/>
          <w:spacing w:val="2"/>
        </w:rPr>
        <w:t>，執行結果，</w:t>
      </w:r>
      <w:r w:rsidRPr="001C5F62">
        <w:rPr>
          <w:rFonts w:ascii="標楷體" w:eastAsia="標楷體" w:hAnsi="標楷體" w:hint="eastAsia"/>
          <w:spacing w:val="2"/>
        </w:rPr>
        <w:t>執行</w:t>
      </w:r>
      <w:r w:rsidRPr="001C5F62">
        <w:rPr>
          <w:rFonts w:ascii="標楷體" w:eastAsia="標楷體" w:hAnsi="標楷體"/>
          <w:spacing w:val="2"/>
        </w:rPr>
        <w:t>數為5</w:t>
      </w:r>
      <w:r w:rsidRPr="001C5F62">
        <w:rPr>
          <w:rFonts w:ascii="標楷體" w:eastAsia="標楷體" w:hAnsi="標楷體" w:hint="eastAsia"/>
          <w:spacing w:val="2"/>
        </w:rPr>
        <w:t>億</w:t>
      </w:r>
      <w:r w:rsidRPr="001C5F62">
        <w:rPr>
          <w:rFonts w:ascii="標楷體" w:eastAsia="標楷體" w:hAnsi="標楷體"/>
          <w:spacing w:val="2"/>
        </w:rPr>
        <w:t>7,951</w:t>
      </w:r>
      <w:r w:rsidRPr="001C5F62">
        <w:rPr>
          <w:rFonts w:ascii="標楷體" w:eastAsia="標楷體" w:hAnsi="標楷體" w:hint="eastAsia"/>
          <w:spacing w:val="2"/>
        </w:rPr>
        <w:t>萬餘元</w:t>
      </w:r>
      <w:r w:rsidRPr="001C5F62">
        <w:rPr>
          <w:rFonts w:ascii="標楷體" w:eastAsia="標楷體" w:hAnsi="標楷體"/>
          <w:spacing w:val="2"/>
        </w:rPr>
        <w:t>、7</w:t>
      </w:r>
      <w:r w:rsidRPr="001C5F62">
        <w:rPr>
          <w:rFonts w:ascii="標楷體" w:eastAsia="標楷體" w:hAnsi="標楷體" w:hint="eastAsia"/>
          <w:spacing w:val="2"/>
        </w:rPr>
        <w:t>億</w:t>
      </w:r>
      <w:r w:rsidRPr="001C5F62">
        <w:rPr>
          <w:rFonts w:ascii="標楷體" w:eastAsia="標楷體" w:hAnsi="標楷體"/>
          <w:spacing w:val="2"/>
        </w:rPr>
        <w:t>3,623</w:t>
      </w:r>
      <w:r w:rsidRPr="001C5F62">
        <w:rPr>
          <w:rFonts w:ascii="標楷體" w:eastAsia="標楷體" w:hAnsi="標楷體" w:hint="eastAsia"/>
          <w:spacing w:val="2"/>
        </w:rPr>
        <w:t>萬餘元</w:t>
      </w:r>
      <w:r w:rsidRPr="001C5F62">
        <w:rPr>
          <w:rFonts w:ascii="標楷體" w:eastAsia="標楷體" w:hAnsi="標楷體"/>
          <w:spacing w:val="2"/>
        </w:rPr>
        <w:t>、8</w:t>
      </w:r>
      <w:r w:rsidRPr="001C5F62">
        <w:rPr>
          <w:rFonts w:ascii="標楷體" w:eastAsia="標楷體" w:hAnsi="標楷體" w:hint="eastAsia"/>
          <w:spacing w:val="2"/>
        </w:rPr>
        <w:t>億</w:t>
      </w:r>
      <w:r w:rsidRPr="001C5F62">
        <w:rPr>
          <w:rFonts w:ascii="標楷體" w:eastAsia="標楷體" w:hAnsi="標楷體"/>
          <w:spacing w:val="2"/>
        </w:rPr>
        <w:t>7,137</w:t>
      </w:r>
      <w:r w:rsidRPr="001C5F62">
        <w:rPr>
          <w:rFonts w:ascii="標楷體" w:eastAsia="標楷體" w:hAnsi="標楷體" w:hint="eastAsia"/>
          <w:spacing w:val="2"/>
        </w:rPr>
        <w:t>萬餘元</w:t>
      </w:r>
      <w:r w:rsidRPr="001C5F62">
        <w:rPr>
          <w:rFonts w:ascii="標楷體" w:eastAsia="標楷體" w:hAnsi="標楷體"/>
          <w:spacing w:val="2"/>
        </w:rPr>
        <w:t>，執行率分別為97.44</w:t>
      </w:r>
      <w:r w:rsidRPr="001C5F62">
        <w:rPr>
          <w:rFonts w:ascii="標楷體" w:eastAsia="標楷體" w:hAnsi="標楷體" w:hint="eastAsia"/>
          <w:spacing w:val="2"/>
        </w:rPr>
        <w:t>％</w:t>
      </w:r>
      <w:r w:rsidRPr="001C5F62">
        <w:rPr>
          <w:rFonts w:ascii="標楷體" w:eastAsia="標楷體" w:hAnsi="標楷體"/>
          <w:spacing w:val="2"/>
        </w:rPr>
        <w:t>、96.36</w:t>
      </w:r>
      <w:r w:rsidRPr="001C5F62">
        <w:rPr>
          <w:rFonts w:ascii="標楷體" w:eastAsia="標楷體" w:hAnsi="標楷體" w:hint="eastAsia"/>
          <w:spacing w:val="2"/>
        </w:rPr>
        <w:t>％</w:t>
      </w:r>
      <w:r w:rsidRPr="001C5F62">
        <w:rPr>
          <w:rFonts w:ascii="標楷體" w:eastAsia="標楷體" w:hAnsi="標楷體"/>
          <w:spacing w:val="2"/>
        </w:rPr>
        <w:t>、90.90</w:t>
      </w:r>
      <w:r w:rsidRPr="001C5F62">
        <w:rPr>
          <w:rFonts w:ascii="標楷體" w:eastAsia="標楷體" w:hAnsi="標楷體" w:hint="eastAsia"/>
          <w:spacing w:val="2"/>
        </w:rPr>
        <w:t>％。經查有關長期照顧服務業務推動及管理情形，核有：</w:t>
      </w:r>
    </w:p>
    <w:p w14:paraId="7F971D1B" w14:textId="678C9FBC" w:rsidR="00A06E16" w:rsidRPr="001C5F62" w:rsidRDefault="00A06E16" w:rsidP="009C73E8">
      <w:pPr>
        <w:pStyle w:val="Web"/>
        <w:overflowPunct w:val="0"/>
        <w:adjustRightInd w:val="0"/>
        <w:snapToGrid w:val="0"/>
        <w:spacing w:beforeLines="30" w:before="72" w:beforeAutospacing="0" w:after="72" w:afterAutospacing="0" w:line="560" w:lineRule="atLeast"/>
        <w:ind w:firstLineChars="400" w:firstLine="977"/>
        <w:jc w:val="both"/>
        <w:rPr>
          <w:rFonts w:ascii="標楷體" w:eastAsia="標楷體" w:hAnsi="標楷體"/>
          <w:spacing w:val="2"/>
        </w:rPr>
      </w:pPr>
      <w:r w:rsidRPr="001C5F62">
        <w:rPr>
          <w:rFonts w:ascii="標楷體" w:eastAsia="標楷體" w:hAnsi="標楷體"/>
          <w:b/>
          <w:bCs/>
          <w:spacing w:val="2"/>
        </w:rPr>
        <w:t>1</w:t>
      </w:r>
      <w:r w:rsidRPr="001C5F62">
        <w:rPr>
          <w:rFonts w:ascii="標楷體" w:eastAsia="標楷體" w:hAnsi="標楷體" w:hint="eastAsia"/>
          <w:b/>
          <w:bCs/>
          <w:spacing w:val="2"/>
        </w:rPr>
        <w:t>.　照管人員平均管案量逾長照計畫配置服務量，且逐年上升，又長期照顧管理人力配置不足，允宜檢討改善妥處，以確保服務品質及</w:t>
      </w:r>
      <w:r w:rsidRPr="001C5F62">
        <w:rPr>
          <w:rFonts w:ascii="標楷體" w:eastAsia="標楷體" w:hAnsi="標楷體" w:hint="eastAsia"/>
          <w:b/>
          <w:noProof/>
          <w:spacing w:val="2"/>
        </w:rPr>
        <w:t>提升</w:t>
      </w:r>
      <w:r w:rsidRPr="001C5F62">
        <w:rPr>
          <w:rFonts w:ascii="標楷體" w:eastAsia="標楷體" w:hAnsi="標楷體" w:hint="eastAsia"/>
          <w:b/>
          <w:bCs/>
          <w:spacing w:val="2"/>
        </w:rPr>
        <w:t>照護能量：</w:t>
      </w:r>
      <w:r w:rsidRPr="001C5F62">
        <w:rPr>
          <w:rFonts w:ascii="標楷體" w:eastAsia="標楷體" w:hAnsi="標楷體" w:hint="eastAsia"/>
          <w:spacing w:val="2"/>
        </w:rPr>
        <w:t>依衛福部長期照顧十年計畫2.0第五章照顧管理制度，地方政府成立照管中心，以單一窗口推動照顧管理服務，並由衛福部編列預算補助該中心配置照顧管理專員（下稱長照專員）及照顧管理督導（合稱照管人員）執行照管工作，其服務量每150至200案配置長照專員1名，每5至7位長照專員設置督導1名，並透過增聘照管人力、調整薪資等級及職務內容、改善長照服務模式及降低工作負荷量等，以增進照管人員留任意願。經查長照所近3年度照管人員分別為33人、33人及34人，個案</w:t>
      </w:r>
      <w:r w:rsidR="0097161F" w:rsidRPr="001C5F62">
        <w:rPr>
          <w:rFonts w:ascii="Calibri" w:hAnsi="Calibri"/>
          <w:noProof/>
          <w:szCs w:val="22"/>
        </w:rPr>
        <w:lastRenderedPageBreak/>
        <mc:AlternateContent>
          <mc:Choice Requires="wpg">
            <w:drawing>
              <wp:anchor distT="0" distB="0" distL="114300" distR="114300" simplePos="0" relativeHeight="251657216" behindDoc="1" locked="0" layoutInCell="1" allowOverlap="1" wp14:anchorId="65D95198" wp14:editId="18B090AF">
                <wp:simplePos x="0" y="0"/>
                <wp:positionH relativeFrom="margin">
                  <wp:posOffset>1590040</wp:posOffset>
                </wp:positionH>
                <wp:positionV relativeFrom="margin">
                  <wp:posOffset>133680</wp:posOffset>
                </wp:positionV>
                <wp:extent cx="4873625" cy="3720465"/>
                <wp:effectExtent l="0" t="0" r="3175" b="13335"/>
                <wp:wrapSquare wrapText="bothSides"/>
                <wp:docPr id="241" name="群組 9"/>
                <wp:cNvGraphicFramePr/>
                <a:graphic xmlns:a="http://schemas.openxmlformats.org/drawingml/2006/main">
                  <a:graphicData uri="http://schemas.microsoft.com/office/word/2010/wordprocessingGroup">
                    <wpg:wgp>
                      <wpg:cNvGrpSpPr/>
                      <wpg:grpSpPr>
                        <a:xfrm>
                          <a:off x="0" y="0"/>
                          <a:ext cx="4873625" cy="3720465"/>
                          <a:chOff x="-29720" y="-2"/>
                          <a:chExt cx="6149982" cy="3799565"/>
                        </a:xfrm>
                      </wpg:grpSpPr>
                      <wpg:grpSp>
                        <wpg:cNvPr id="242" name="群組 242"/>
                        <wpg:cNvGrpSpPr/>
                        <wpg:grpSpPr>
                          <a:xfrm>
                            <a:off x="-29720" y="-2"/>
                            <a:ext cx="6149982" cy="3759046"/>
                            <a:chOff x="-34056" y="-2"/>
                            <a:chExt cx="6468823" cy="3759046"/>
                          </a:xfrm>
                        </wpg:grpSpPr>
                        <wpg:grpSp>
                          <wpg:cNvPr id="243" name="群組 243"/>
                          <wpg:cNvGrpSpPr/>
                          <wpg:grpSpPr>
                            <a:xfrm>
                              <a:off x="-34056" y="-2"/>
                              <a:ext cx="6468823" cy="3759046"/>
                              <a:chOff x="-31702" y="-2"/>
                              <a:chExt cx="6295739" cy="3480130"/>
                            </a:xfrm>
                          </wpg:grpSpPr>
                          <wpg:grpSp>
                            <wpg:cNvPr id="244" name="群組 244"/>
                            <wpg:cNvGrpSpPr/>
                            <wpg:grpSpPr>
                              <a:xfrm>
                                <a:off x="53917" y="-2"/>
                                <a:ext cx="6210120" cy="3480130"/>
                                <a:chOff x="53917" y="-2"/>
                                <a:chExt cx="6210120" cy="3480130"/>
                              </a:xfrm>
                            </wpg:grpSpPr>
                            <wpg:graphicFrame>
                              <wpg:cNvPr id="245" name="圖表 245"/>
                              <wpg:cNvFrPr/>
                              <wpg:xfrm>
                                <a:off x="53917" y="-2"/>
                                <a:ext cx="6210120" cy="3480130"/>
                              </wpg:xfrm>
                              <a:graphic>
                                <a:graphicData uri="http://schemas.openxmlformats.org/drawingml/2006/chart">
                                  <c:chart xmlns:c="http://schemas.openxmlformats.org/drawingml/2006/chart" xmlns:r="http://schemas.openxmlformats.org/officeDocument/2006/relationships" r:id="rId37"/>
                                </a:graphicData>
                              </a:graphic>
                            </wpg:graphicFrame>
                            <wps:wsp>
                              <wps:cNvPr id="246" name="文字方塊 3"/>
                              <wps:cNvSpPr txBox="1"/>
                              <wps:spPr>
                                <a:xfrm>
                                  <a:off x="5717668" y="502635"/>
                                  <a:ext cx="317874" cy="148380"/>
                                </a:xfrm>
                                <a:prstGeom prst="rect">
                                  <a:avLst/>
                                </a:prstGeom>
                                <a:noFill/>
                                <a:ln>
                                  <a:noFill/>
                                </a:ln>
                                <a:effectLst/>
                              </wps:spPr>
                              <wps:txbx>
                                <w:txbxContent>
                                  <w:p w14:paraId="377B810A" w14:textId="77777777" w:rsidR="0097161F" w:rsidRDefault="0097161F" w:rsidP="00AB1A60">
                                    <w:pPr>
                                      <w:pStyle w:val="Web"/>
                                      <w:adjustRightInd w:val="0"/>
                                      <w:snapToGrid w:val="0"/>
                                      <w:spacing w:before="0" w:beforeAutospacing="0" w:after="0" w:afterAutospacing="0"/>
                                    </w:pPr>
                                    <w:r w:rsidRPr="005344C2">
                                      <w:rPr>
                                        <w:rFonts w:ascii="標楷體" w:eastAsia="標楷體" w:hAnsi="標楷體" w:cs="Times New Roman" w:hint="eastAsia"/>
                                        <w:color w:val="000000"/>
                                        <w:sz w:val="20"/>
                                        <w:szCs w:val="20"/>
                                      </w:rPr>
                                      <w:t>案</w:t>
                                    </w:r>
                                  </w:p>
                                </w:txbxContent>
                              </wps:txbx>
                              <wps:bodyPr wrap="square" lIns="36000" tIns="0" rIns="36000" bIns="0" rtlCol="0" anchor="t">
                                <a:noAutofit/>
                              </wps:bodyPr>
                            </wps:wsp>
                          </wpg:grpSp>
                          <wps:wsp>
                            <wps:cNvPr id="247" name="文字方塊 2"/>
                            <wps:cNvSpPr txBox="1"/>
                            <wps:spPr>
                              <a:xfrm>
                                <a:off x="-31702" y="492352"/>
                                <a:ext cx="758002" cy="296293"/>
                              </a:xfrm>
                              <a:prstGeom prst="rect">
                                <a:avLst/>
                              </a:prstGeom>
                              <a:noFill/>
                              <a:ln>
                                <a:noFill/>
                              </a:ln>
                              <a:effectLst/>
                            </wps:spPr>
                            <wps:txbx>
                              <w:txbxContent>
                                <w:p w14:paraId="18123068" w14:textId="77777777" w:rsidR="0097161F" w:rsidRDefault="0097161F" w:rsidP="00AB1A60">
                                  <w:pPr>
                                    <w:pStyle w:val="Web"/>
                                    <w:spacing w:before="48" w:beforeAutospacing="0" w:after="72" w:afterAutospacing="0"/>
                                    <w:ind w:firstLine="400"/>
                                  </w:pPr>
                                  <w:r w:rsidRPr="005344C2">
                                    <w:rPr>
                                      <w:rFonts w:ascii="標楷體" w:eastAsia="標楷體" w:hAnsi="標楷體" w:cs="Times New Roman" w:hint="eastAsia"/>
                                      <w:color w:val="000000"/>
                                      <w:sz w:val="20"/>
                                      <w:szCs w:val="20"/>
                                    </w:rPr>
                                    <w:t>案</w:t>
                                  </w:r>
                                </w:p>
                              </w:txbxContent>
                            </wps:txbx>
                            <wps:bodyPr wrap="square" lIns="36000" tIns="0" rIns="36000" bIns="0" rtlCol="0" anchor="t">
                              <a:noAutofit/>
                            </wps:bodyPr>
                          </wps:wsp>
                        </wpg:grpSp>
                        <wps:wsp>
                          <wps:cNvPr id="248" name="文字方塊 6"/>
                          <wps:cNvSpPr txBox="1"/>
                          <wps:spPr>
                            <a:xfrm>
                              <a:off x="4922178" y="3220446"/>
                              <a:ext cx="917856" cy="195199"/>
                            </a:xfrm>
                            <a:prstGeom prst="rect">
                              <a:avLst/>
                            </a:prstGeom>
                            <a:noFill/>
                            <a:ln>
                              <a:noFill/>
                            </a:ln>
                            <a:effectLst/>
                          </wps:spPr>
                          <wps:txbx>
                            <w:txbxContent>
                              <w:p w14:paraId="0CD7BC1C" w14:textId="77777777" w:rsidR="0097161F" w:rsidRDefault="0097161F" w:rsidP="00AB1A60">
                                <w:pPr>
                                  <w:pStyle w:val="Web"/>
                                  <w:adjustRightInd w:val="0"/>
                                  <w:snapToGrid w:val="0"/>
                                  <w:ind w:firstLine="400"/>
                                </w:pPr>
                                <w:r w:rsidRPr="005344C2">
                                  <w:rPr>
                                    <w:rFonts w:ascii="標楷體" w:eastAsia="標楷體" w:hAnsi="標楷體" w:cs="Times New Roman" w:hint="eastAsia"/>
                                    <w:color w:val="000000"/>
                                    <w:sz w:val="20"/>
                                    <w:szCs w:val="20"/>
                                  </w:rPr>
                                  <w:t>年度</w:t>
                                </w:r>
                              </w:p>
                            </w:txbxContent>
                          </wps:txbx>
                          <wps:bodyPr wrap="none" tIns="0" bIns="0" rtlCol="0" anchor="t">
                            <a:noAutofit/>
                          </wps:bodyPr>
                        </wps:wsp>
                      </wpg:grpSp>
                      <wps:wsp>
                        <wps:cNvPr id="249" name="文字方塊 8"/>
                        <wps:cNvSpPr txBox="1"/>
                        <wps:spPr>
                          <a:xfrm>
                            <a:off x="137942" y="3594637"/>
                            <a:ext cx="2399403" cy="204926"/>
                          </a:xfrm>
                          <a:prstGeom prst="rect">
                            <a:avLst/>
                          </a:prstGeom>
                          <a:noFill/>
                          <a:ln>
                            <a:noFill/>
                          </a:ln>
                          <a:effectLst/>
                        </wps:spPr>
                        <wps:txbx>
                          <w:txbxContent>
                            <w:p w14:paraId="4B5825BC" w14:textId="77777777" w:rsidR="0097161F" w:rsidRDefault="0097161F" w:rsidP="00AB1A60">
                              <w:pPr>
                                <w:pStyle w:val="Web"/>
                                <w:adjustRightInd w:val="0"/>
                                <w:snapToGrid w:val="0"/>
                                <w:spacing w:beforeLines="50" w:before="120" w:beforeAutospacing="0" w:after="0" w:afterAutospacing="0"/>
                              </w:pPr>
                              <w:r w:rsidRPr="005344C2">
                                <w:rPr>
                                  <w:rFonts w:ascii="標楷體" w:eastAsia="標楷體" w:hAnsi="標楷體" w:cs="Times New Roman" w:hint="eastAsia"/>
                                  <w:color w:val="000000"/>
                                  <w:sz w:val="18"/>
                                  <w:szCs w:val="18"/>
                                </w:rPr>
                                <w:t>資料來源：整理自長照所提供資料。</w:t>
                              </w:r>
                            </w:p>
                          </w:txbxContent>
                        </wps:txbx>
                        <wps:bodyPr wrap="none" lIns="36000" tIns="0" rIns="3600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65D95198" id="群組 9" o:spid="_x0000_s1112" style="position:absolute;left:0;text-align:left;margin-left:125.2pt;margin-top:10.55pt;width:383.75pt;height:292.95pt;z-index:-251659264;mso-position-horizontal-relative:margin;mso-position-vertical-relative:margin;mso-width-relative:margin;mso-height-relative:margin" coordorigin="-297" coordsize="61499,37995"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">
                <v:group id="群組 242" o:spid="_x0000_s1113" style="position:absolute;left:-297;width:61499;height:37590" coordorigin="-340" coordsize="64688,37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group id="群組 243" o:spid="_x0000_s1114" style="position:absolute;left:-340;width:64687;height:37590" coordorigin="-317" coordsize="62957,34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yX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ySOHvTDgCcv0LAAD//wMAUEsBAi0AFAAGAAgAAAAhANvh9svuAAAAhQEAABMAAAAAAAAA&#10;AAAAAAAAAAAAAFtDb250ZW50X1R5cGVzXS54bWxQSwECLQAUAAYACAAAACEAWvQsW78AAAAVAQAA&#10;CwAAAAAAAAAAAAAAAAAfAQAAX3JlbHMvLnJlbHNQSwECLQAUAAYACAAAACEA9lncl8YAAADcAAAA&#10;DwAAAAAAAAAAAAAAAAAHAgAAZHJzL2Rvd25yZXYueG1sUEsFBgAAAAADAAMAtwAAAPoCAAAAAA==&#10;">
                    <v:group id="群組 244" o:spid="_x0000_s1115" style="position:absolute;left:539;width:62101;height:34801" coordorigin="539" coordsize="62101,34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 id="圖表 245" o:spid="_x0000_s1116" type="#_x0000_t75" style="position:absolute;left:470;width:62132;height:348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">
                        <v:imagedata r:id="rId38" o:title=""/>
                        <o:lock v:ext="edit" aspectratio="f"/>
                      </v:shape>
                      <v:shape id="文字方塊 3" o:spid="_x0000_s1117" type="#_x0000_t202" style="position:absolute;left:57176;top:5026;width:3179;height:1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" filled="f" stroked="f">
                        <v:textbox inset="1mm,0,1mm,0">
                          <w:txbxContent>
                            <w:p w14:paraId="377B810A" w14:textId="77777777" w:rsidR="0097161F" w:rsidRDefault="0097161F" w:rsidP="00AB1A60">
                              <w:pPr>
                                <w:pStyle w:val="Web"/>
                                <w:adjustRightInd w:val="0"/>
                                <w:snapToGrid w:val="0"/>
                                <w:spacing w:before="0" w:beforeAutospacing="0" w:after="0" w:afterAutospacing="0"/>
                              </w:pPr>
                              <w:r w:rsidRPr="005344C2">
                                <w:rPr>
                                  <w:rFonts w:ascii="標楷體" w:eastAsia="標楷體" w:hAnsi="標楷體" w:cs="Times New Roman" w:hint="eastAsia"/>
                                  <w:color w:val="000000"/>
                                  <w:sz w:val="20"/>
                                  <w:szCs w:val="20"/>
                                </w:rPr>
                                <w:t>案</w:t>
                              </w:r>
                            </w:p>
                          </w:txbxContent>
                        </v:textbox>
                      </v:shape>
                    </v:group>
                    <v:shape id="_x0000_s1118" type="#_x0000_t202" style="position:absolute;left:-317;top:4923;width:7580;height:2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" filled="f" stroked="f">
                      <v:textbox inset="1mm,0,1mm,0">
                        <w:txbxContent>
                          <w:p w14:paraId="18123068" w14:textId="77777777" w:rsidR="0097161F" w:rsidRDefault="0097161F" w:rsidP="00AB1A60">
                            <w:pPr>
                              <w:pStyle w:val="Web"/>
                              <w:spacing w:before="48" w:beforeAutospacing="0" w:after="72" w:afterAutospacing="0"/>
                              <w:ind w:firstLine="400"/>
                            </w:pPr>
                            <w:r w:rsidRPr="005344C2">
                              <w:rPr>
                                <w:rFonts w:ascii="標楷體" w:eastAsia="標楷體" w:hAnsi="標楷體" w:cs="Times New Roman" w:hint="eastAsia"/>
                                <w:color w:val="000000"/>
                                <w:sz w:val="20"/>
                                <w:szCs w:val="20"/>
                              </w:rPr>
                              <w:t>案</w:t>
                            </w:r>
                          </w:p>
                        </w:txbxContent>
                      </v:textbox>
                    </v:shape>
                  </v:group>
                  <v:shape id="文字方塊 6" o:spid="_x0000_s1119" type="#_x0000_t202" style="position:absolute;left:49221;top:32204;width:9179;height:19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" filled="f" stroked="f">
                    <v:textbox inset=",0,,0">
                      <w:txbxContent>
                        <w:p w14:paraId="0CD7BC1C" w14:textId="77777777" w:rsidR="0097161F" w:rsidRDefault="0097161F" w:rsidP="00AB1A60">
                          <w:pPr>
                            <w:pStyle w:val="Web"/>
                            <w:adjustRightInd w:val="0"/>
                            <w:snapToGrid w:val="0"/>
                            <w:ind w:firstLine="400"/>
                          </w:pPr>
                          <w:r w:rsidRPr="005344C2">
                            <w:rPr>
                              <w:rFonts w:ascii="標楷體" w:eastAsia="標楷體" w:hAnsi="標楷體" w:cs="Times New Roman" w:hint="eastAsia"/>
                              <w:color w:val="000000"/>
                              <w:sz w:val="20"/>
                              <w:szCs w:val="20"/>
                            </w:rPr>
                            <w:t>年度</w:t>
                          </w:r>
                        </w:p>
                      </w:txbxContent>
                    </v:textbox>
                  </v:shape>
                </v:group>
                <v:shape id="_x0000_s1120" type="#_x0000_t202" style="position:absolute;left:1379;top:35946;width:23994;height:20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" filled="f" stroked="f">
                  <v:textbox inset="1mm,0,1mm,0">
                    <w:txbxContent>
                      <w:p w14:paraId="4B5825BC" w14:textId="77777777" w:rsidR="0097161F" w:rsidRDefault="0097161F" w:rsidP="00AB1A60">
                        <w:pPr>
                          <w:pStyle w:val="Web"/>
                          <w:adjustRightInd w:val="0"/>
                          <w:snapToGrid w:val="0"/>
                          <w:spacing w:beforeLines="50" w:before="120" w:beforeAutospacing="0" w:after="0" w:afterAutospacing="0"/>
                        </w:pPr>
                        <w:r w:rsidRPr="005344C2">
                          <w:rPr>
                            <w:rFonts w:ascii="標楷體" w:eastAsia="標楷體" w:hAnsi="標楷體" w:cs="Times New Roman" w:hint="eastAsia"/>
                            <w:color w:val="000000"/>
                            <w:sz w:val="18"/>
                            <w:szCs w:val="18"/>
                          </w:rPr>
                          <w:t>資料來源：整理自長照所提供資料。</w:t>
                        </w:r>
                      </w:p>
                    </w:txbxContent>
                  </v:textbox>
                </v:shape>
                <w10:wrap type="square" anchorx="margin" anchory="margin"/>
              </v:group>
            </w:pict>
          </mc:Fallback>
        </mc:AlternateContent>
      </w:r>
      <w:r w:rsidRPr="001C5F62">
        <w:rPr>
          <w:rFonts w:ascii="標楷體" w:eastAsia="標楷體" w:hAnsi="標楷體" w:hint="eastAsia"/>
          <w:spacing w:val="2"/>
        </w:rPr>
        <w:t>管理數為8,017案、9,009案及9,473案，平均每名照管人員管案量為242案、273案及278案（圖</w:t>
      </w:r>
      <w:r w:rsidRPr="001C5F62">
        <w:rPr>
          <w:rFonts w:ascii="標楷體" w:eastAsia="標楷體" w:hAnsi="標楷體" w:hint="eastAsia"/>
          <w:szCs w:val="28"/>
        </w:rPr>
        <w:t>1</w:t>
      </w:r>
      <w:r w:rsidRPr="001C5F62">
        <w:rPr>
          <w:rFonts w:ascii="標楷體" w:eastAsia="標楷體" w:hAnsi="標楷體" w:hint="eastAsia"/>
          <w:spacing w:val="2"/>
        </w:rPr>
        <w:t>），均超逾上述計畫規定之規劃配置服務量，且逐年上升，影響申請案件審查期程與定期追蹤服務時效；截至113年12月底，應配置長照專員及督導之照管人員員額合計40人，惟實際僅34人，尚有缺額6人未能補實，且據長照所1</w:t>
      </w:r>
      <w:r w:rsidRPr="001C5F62">
        <w:rPr>
          <w:rFonts w:ascii="標楷體" w:eastAsia="標楷體" w:hAnsi="標楷體"/>
          <w:spacing w:val="2"/>
        </w:rPr>
        <w:t>13</w:t>
      </w:r>
      <w:r w:rsidRPr="001C5F62">
        <w:rPr>
          <w:rFonts w:ascii="標楷體" w:eastAsia="標楷體" w:hAnsi="標楷體" w:hint="eastAsia"/>
          <w:spacing w:val="2"/>
        </w:rPr>
        <w:t>年1</w:t>
      </w:r>
      <w:r w:rsidRPr="001C5F62">
        <w:rPr>
          <w:rFonts w:ascii="標楷體" w:eastAsia="標楷體" w:hAnsi="標楷體"/>
          <w:spacing w:val="2"/>
        </w:rPr>
        <w:t>2</w:t>
      </w:r>
      <w:r w:rsidRPr="001C5F62">
        <w:rPr>
          <w:rFonts w:ascii="標楷體" w:eastAsia="標楷體" w:hAnsi="標楷體" w:hint="eastAsia"/>
          <w:spacing w:val="2"/>
        </w:rPr>
        <w:t>月份照管人員派案統計資料顯示，管案量高於2</w:t>
      </w:r>
      <w:r w:rsidRPr="001C5F62">
        <w:rPr>
          <w:rFonts w:ascii="標楷體" w:eastAsia="標楷體" w:hAnsi="標楷體"/>
          <w:spacing w:val="2"/>
        </w:rPr>
        <w:t>00</w:t>
      </w:r>
      <w:r w:rsidRPr="001C5F62">
        <w:rPr>
          <w:rFonts w:ascii="標楷體" w:eastAsia="標楷體" w:hAnsi="標楷體" w:hint="eastAsia"/>
          <w:spacing w:val="2"/>
        </w:rPr>
        <w:t>案者計有</w:t>
      </w:r>
      <w:r w:rsidRPr="001C5F62">
        <w:rPr>
          <w:rFonts w:ascii="標楷體" w:eastAsia="標楷體" w:hAnsi="標楷體"/>
          <w:spacing w:val="2"/>
        </w:rPr>
        <w:t>26</w:t>
      </w:r>
      <w:r w:rsidRPr="001C5F62">
        <w:rPr>
          <w:rFonts w:ascii="標楷體" w:eastAsia="標楷體" w:hAnsi="標楷體" w:hint="eastAsia"/>
          <w:spacing w:val="2"/>
        </w:rPr>
        <w:t>人。鑑於長期照顧管理人力配置長期不足，加重照管人員工作負擔及審查業務，經函請長照所研謀善策妥處，並加強招聘照顧管理人力，以確保服務品質及提升照護能量。據復：衛福部於114年再核定2名長照專員，合計照管人員總額為42名，目前在職人數36名（1名育嬰留停），其餘正積極招募；另已重新盤點各鄉鎮村里失能人口數，落實村里分區分責，並採取以鄰近區域支援方式，以達案量平</w:t>
      </w:r>
      <w:r w:rsidRPr="001C5F62">
        <w:rPr>
          <w:rFonts w:ascii="標楷體" w:eastAsia="標楷體" w:hAnsi="標楷體"/>
          <w:spacing w:val="2"/>
        </w:rPr>
        <w:t>均</w:t>
      </w:r>
      <w:r w:rsidRPr="001C5F62">
        <w:rPr>
          <w:rFonts w:ascii="標楷體" w:eastAsia="標楷體" w:hAnsi="標楷體" w:hint="eastAsia"/>
          <w:spacing w:val="2"/>
        </w:rPr>
        <w:t>分配</w:t>
      </w:r>
      <w:r w:rsidRPr="001C5F62">
        <w:rPr>
          <w:rFonts w:ascii="標楷體" w:eastAsia="標楷體" w:hAnsi="標楷體"/>
          <w:spacing w:val="2"/>
        </w:rPr>
        <w:t>之策略。</w:t>
      </w:r>
    </w:p>
    <w:p w14:paraId="63448307" w14:textId="77777777" w:rsidR="00A06E16" w:rsidRPr="001C5F62" w:rsidRDefault="00A06E16" w:rsidP="009C73E8">
      <w:pPr>
        <w:pStyle w:val="Web"/>
        <w:overflowPunct w:val="0"/>
        <w:adjustRightInd w:val="0"/>
        <w:snapToGrid w:val="0"/>
        <w:spacing w:beforeLines="30" w:before="72" w:beforeAutospacing="0" w:after="72" w:afterAutospacing="0" w:line="520" w:lineRule="atLeast"/>
        <w:ind w:firstLineChars="400" w:firstLine="977"/>
        <w:jc w:val="both"/>
        <w:rPr>
          <w:rFonts w:ascii="標楷體" w:eastAsia="標楷體" w:hAnsi="標楷體"/>
          <w:spacing w:val="7"/>
        </w:rPr>
      </w:pPr>
      <w:r w:rsidRPr="001C5F62">
        <w:rPr>
          <w:rFonts w:ascii="標楷體" w:eastAsia="標楷體" w:hAnsi="標楷體"/>
          <w:b/>
          <w:bCs/>
          <w:spacing w:val="2"/>
        </w:rPr>
        <w:t>2</w:t>
      </w:r>
      <w:r w:rsidRPr="001C5F62">
        <w:rPr>
          <w:rFonts w:ascii="標楷體" w:eastAsia="標楷體" w:hAnsi="標楷體" w:hint="eastAsia"/>
          <w:b/>
          <w:bCs/>
          <w:spacing w:val="2"/>
        </w:rPr>
        <w:t>.　部分國中學區尚未</w:t>
      </w:r>
      <w:r w:rsidRPr="001C5F62">
        <w:rPr>
          <w:rFonts w:ascii="標楷體" w:eastAsia="標楷體" w:hAnsi="標楷體" w:hint="eastAsia"/>
          <w:b/>
          <w:noProof/>
          <w:spacing w:val="2"/>
        </w:rPr>
        <w:t>完成</w:t>
      </w:r>
      <w:r w:rsidRPr="001C5F62">
        <w:rPr>
          <w:rFonts w:ascii="標楷體" w:eastAsia="標楷體" w:hAnsi="標楷體" w:hint="eastAsia"/>
          <w:b/>
          <w:bCs/>
          <w:spacing w:val="2"/>
        </w:rPr>
        <w:t>建置日間照顧服務資源或未提供服務，未符「一國中學區一日照」之目標，允依地區需求布建適足長照量能，及結合民間單位共同合作，以提供民眾近便性服務：</w:t>
      </w:r>
      <w:bookmarkStart w:id="20" w:name="_Hlk135127908"/>
      <w:bookmarkStart w:id="21" w:name="_Hlk135127934"/>
      <w:r w:rsidRPr="001C5F62">
        <w:rPr>
          <w:rFonts w:ascii="標楷體" w:eastAsia="標楷體" w:hAnsi="標楷體" w:hint="eastAsia"/>
          <w:spacing w:val="2"/>
        </w:rPr>
        <w:t>依長期照顧十年計畫2.0第七章、第一節、二（二）列載，地方政府應促進民間單位投入長照資源建置之行列，透過委託之形式，充實社區照顧服務量能，促進服務普及發展，滿足在地長者需求；又衛福部因應我國人口快速老化，為增加社區內失能失智長輩使用日間照顧服務近便性，提升社區式長照資源使用率，結合地方政府共同推動「一國中學區一日照」，期於113年時全國814個國中學區均能有日照服務資源，以均衡資源分布。據衛福部長期照顧</w:t>
      </w:r>
      <w:r w:rsidRPr="001C5F62">
        <w:rPr>
          <w:rFonts w:ascii="標楷體" w:eastAsia="標楷體" w:hAnsi="標楷體" w:hint="eastAsia"/>
          <w:spacing w:val="2"/>
        </w:rPr>
        <w:lastRenderedPageBreak/>
        <w:t>資訊網公布宜蘭縣日照中心資源盤點情形，轄內計有26個國中學區，截至11</w:t>
      </w:r>
      <w:r w:rsidRPr="001C5F62">
        <w:rPr>
          <w:rFonts w:ascii="標楷體" w:eastAsia="標楷體" w:hAnsi="標楷體"/>
          <w:spacing w:val="2"/>
        </w:rPr>
        <w:t>4</w:t>
      </w:r>
      <w:r w:rsidRPr="001C5F62">
        <w:rPr>
          <w:rFonts w:ascii="標楷體" w:eastAsia="標楷體" w:hAnsi="標楷體" w:hint="eastAsia"/>
          <w:spacing w:val="2"/>
        </w:rPr>
        <w:t>年2月2</w:t>
      </w:r>
      <w:r w:rsidRPr="001C5F62">
        <w:rPr>
          <w:rFonts w:ascii="標楷體" w:eastAsia="標楷體" w:hAnsi="標楷體"/>
          <w:spacing w:val="2"/>
        </w:rPr>
        <w:t>8</w:t>
      </w:r>
      <w:r w:rsidRPr="001C5F62">
        <w:rPr>
          <w:rFonts w:ascii="標楷體" w:eastAsia="標楷體" w:hAnsi="標楷體" w:hint="eastAsia"/>
          <w:spacing w:val="2"/>
        </w:rPr>
        <w:t>日止，</w:t>
      </w:r>
      <w:r w:rsidRPr="001C5F62">
        <w:rPr>
          <w:rFonts w:ascii="標楷體" w:eastAsia="標楷體" w:hAnsi="標楷體" w:hint="eastAsia"/>
          <w:spacing w:val="7"/>
        </w:rPr>
        <w:t>已完成日照服務資源布建（含取得籌設許可</w:t>
      </w:r>
      <w:r w:rsidRPr="001C5F62">
        <w:rPr>
          <w:rFonts w:ascii="標楷體" w:eastAsia="標楷體" w:hAnsi="標楷體"/>
          <w:spacing w:val="7"/>
        </w:rPr>
        <w:t>）</w:t>
      </w:r>
      <w:r w:rsidRPr="001C5F62">
        <w:rPr>
          <w:rFonts w:ascii="標楷體" w:eastAsia="標楷體" w:hAnsi="標楷體" w:hint="eastAsia"/>
          <w:spacing w:val="7"/>
        </w:rPr>
        <w:t>者計2</w:t>
      </w:r>
      <w:r w:rsidRPr="001C5F62">
        <w:rPr>
          <w:rFonts w:ascii="標楷體" w:eastAsia="標楷體" w:hAnsi="標楷體"/>
          <w:spacing w:val="7"/>
        </w:rPr>
        <w:t>5</w:t>
      </w:r>
      <w:r w:rsidRPr="001C5F62">
        <w:rPr>
          <w:rFonts w:ascii="標楷體" w:eastAsia="標楷體" w:hAnsi="標楷體" w:hint="eastAsia"/>
          <w:spacing w:val="7"/>
        </w:rPr>
        <w:t>個國中學區，尚待設置布建之蘇澳鎮南安國中學區，縣政府已於1</w:t>
      </w:r>
      <w:r w:rsidRPr="001C5F62">
        <w:rPr>
          <w:rFonts w:ascii="標楷體" w:eastAsia="標楷體" w:hAnsi="標楷體"/>
          <w:spacing w:val="7"/>
        </w:rPr>
        <w:t>12</w:t>
      </w:r>
      <w:r w:rsidRPr="001C5F62">
        <w:rPr>
          <w:rFonts w:ascii="標楷體" w:eastAsia="標楷體" w:hAnsi="標楷體" w:hint="eastAsia"/>
          <w:spacing w:val="7"/>
        </w:rPr>
        <w:t>年1</w:t>
      </w:r>
      <w:r w:rsidRPr="001C5F62">
        <w:rPr>
          <w:rFonts w:ascii="標楷體" w:eastAsia="標楷體" w:hAnsi="標楷體"/>
          <w:spacing w:val="7"/>
        </w:rPr>
        <w:t>1</w:t>
      </w:r>
      <w:r w:rsidRPr="001C5F62">
        <w:rPr>
          <w:rFonts w:ascii="標楷體" w:eastAsia="標楷體" w:hAnsi="標楷體" w:hint="eastAsia"/>
          <w:spacing w:val="7"/>
        </w:rPr>
        <w:t>月3</w:t>
      </w:r>
      <w:r w:rsidRPr="001C5F62">
        <w:rPr>
          <w:rFonts w:ascii="標楷體" w:eastAsia="標楷體" w:hAnsi="標楷體"/>
          <w:spacing w:val="7"/>
        </w:rPr>
        <w:t>0</w:t>
      </w:r>
      <w:r w:rsidRPr="001C5F62">
        <w:rPr>
          <w:rFonts w:ascii="標楷體" w:eastAsia="標楷體" w:hAnsi="標楷體" w:hint="eastAsia"/>
          <w:spacing w:val="7"/>
        </w:rPr>
        <w:t>日同意宜蘭縣私立南方澳社區長照機構籌設，惟迄未完成布建提供服務；礁溪鄉吳沙國中學區，原由財團法人宜蘭縣私立蘭陽仁愛之家提供之日間照顧服務業務，業於1</w:t>
      </w:r>
      <w:r w:rsidRPr="001C5F62">
        <w:rPr>
          <w:rFonts w:ascii="標楷體" w:eastAsia="標楷體" w:hAnsi="標楷體"/>
          <w:spacing w:val="7"/>
        </w:rPr>
        <w:t>14</w:t>
      </w:r>
      <w:r w:rsidRPr="001C5F62">
        <w:rPr>
          <w:rFonts w:ascii="標楷體" w:eastAsia="標楷體" w:hAnsi="標楷體" w:hint="eastAsia"/>
          <w:spacing w:val="7"/>
        </w:rPr>
        <w:t>年1月1</w:t>
      </w:r>
      <w:r w:rsidRPr="001C5F62">
        <w:rPr>
          <w:rFonts w:ascii="標楷體" w:eastAsia="標楷體" w:hAnsi="標楷體"/>
          <w:spacing w:val="7"/>
        </w:rPr>
        <w:t>3</w:t>
      </w:r>
      <w:r w:rsidRPr="001C5F62">
        <w:rPr>
          <w:rFonts w:ascii="標楷體" w:eastAsia="標楷體" w:hAnsi="標楷體" w:hint="eastAsia"/>
          <w:spacing w:val="7"/>
        </w:rPr>
        <w:t>日歇業，以上均待輔導並持續媒合相關單位籌設布建，以提高轄區整體日照服務量能覆蓋率。</w:t>
      </w:r>
      <w:bookmarkEnd w:id="20"/>
      <w:bookmarkEnd w:id="21"/>
      <w:r w:rsidRPr="001C5F62">
        <w:rPr>
          <w:rFonts w:ascii="標楷體" w:eastAsia="標楷體" w:hAnsi="標楷體" w:hint="eastAsia"/>
          <w:spacing w:val="7"/>
        </w:rPr>
        <w:t>又據衛福部統計各縣市長照服務需求及使用情形資料顯示，近3年度宜蘭縣長照推估需求人數由111年度1</w:t>
      </w:r>
      <w:r w:rsidRPr="001C5F62">
        <w:rPr>
          <w:rFonts w:ascii="標楷體" w:eastAsia="標楷體" w:hAnsi="標楷體"/>
          <w:spacing w:val="7"/>
        </w:rPr>
        <w:t>7</w:t>
      </w:r>
      <w:r w:rsidRPr="001C5F62">
        <w:rPr>
          <w:rFonts w:ascii="標楷體" w:eastAsia="標楷體" w:hAnsi="標楷體" w:hint="eastAsia"/>
          <w:spacing w:val="7"/>
        </w:rPr>
        <w:t>,0</w:t>
      </w:r>
      <w:r w:rsidRPr="001C5F62">
        <w:rPr>
          <w:rFonts w:ascii="標楷體" w:eastAsia="標楷體" w:hAnsi="標楷體"/>
          <w:spacing w:val="7"/>
        </w:rPr>
        <w:t>27</w:t>
      </w:r>
      <w:r w:rsidRPr="001C5F62">
        <w:rPr>
          <w:rFonts w:ascii="標楷體" w:eastAsia="標楷體" w:hAnsi="標楷體" w:hint="eastAsia"/>
          <w:spacing w:val="7"/>
        </w:rPr>
        <w:t>人增加至113年度18,321人，增加</w:t>
      </w:r>
      <w:r w:rsidRPr="001C5F62">
        <w:rPr>
          <w:rFonts w:ascii="標楷體" w:eastAsia="標楷體" w:hAnsi="標楷體"/>
          <w:spacing w:val="7"/>
        </w:rPr>
        <w:t>1,294</w:t>
      </w:r>
      <w:r w:rsidRPr="001C5F62">
        <w:rPr>
          <w:rFonts w:ascii="標楷體" w:eastAsia="標楷體" w:hAnsi="標楷體" w:hint="eastAsia"/>
          <w:spacing w:val="7"/>
        </w:rPr>
        <w:t>人、比率7</w:t>
      </w:r>
      <w:r w:rsidRPr="001C5F62">
        <w:rPr>
          <w:rFonts w:ascii="標楷體" w:eastAsia="標楷體" w:hAnsi="標楷體"/>
          <w:spacing w:val="7"/>
        </w:rPr>
        <w:t>.60</w:t>
      </w:r>
      <w:r w:rsidRPr="001C5F62">
        <w:rPr>
          <w:rFonts w:ascii="標楷體" w:eastAsia="標楷體" w:hAnsi="標楷體" w:hint="eastAsia"/>
          <w:spacing w:val="7"/>
        </w:rPr>
        <w:t>％；長照服務使用人數由1</w:t>
      </w:r>
      <w:r w:rsidRPr="001C5F62">
        <w:rPr>
          <w:rFonts w:ascii="標楷體" w:eastAsia="標楷體" w:hAnsi="標楷體"/>
          <w:spacing w:val="7"/>
        </w:rPr>
        <w:t>3</w:t>
      </w:r>
      <w:r w:rsidRPr="001C5F62">
        <w:rPr>
          <w:rFonts w:ascii="標楷體" w:eastAsia="標楷體" w:hAnsi="標楷體" w:hint="eastAsia"/>
          <w:spacing w:val="7"/>
        </w:rPr>
        <w:t>,</w:t>
      </w:r>
      <w:r w:rsidRPr="001C5F62">
        <w:rPr>
          <w:rFonts w:ascii="標楷體" w:eastAsia="標楷體" w:hAnsi="標楷體"/>
          <w:spacing w:val="7"/>
        </w:rPr>
        <w:t>997</w:t>
      </w:r>
      <w:r w:rsidRPr="001C5F62">
        <w:rPr>
          <w:rFonts w:ascii="標楷體" w:eastAsia="標楷體" w:hAnsi="標楷體" w:hint="eastAsia"/>
          <w:spacing w:val="7"/>
        </w:rPr>
        <w:t>人增加至18,393人，增加4</w:t>
      </w:r>
      <w:r w:rsidRPr="001C5F62">
        <w:rPr>
          <w:rFonts w:ascii="標楷體" w:eastAsia="標楷體" w:hAnsi="標楷體"/>
          <w:spacing w:val="7"/>
        </w:rPr>
        <w:t>,396</w:t>
      </w:r>
      <w:r w:rsidRPr="001C5F62">
        <w:rPr>
          <w:rFonts w:ascii="標楷體" w:eastAsia="標楷體" w:hAnsi="標楷體" w:hint="eastAsia"/>
          <w:spacing w:val="7"/>
        </w:rPr>
        <w:t>人、比率</w:t>
      </w:r>
      <w:r w:rsidRPr="001C5F62">
        <w:rPr>
          <w:rFonts w:ascii="標楷體" w:eastAsia="標楷體" w:hAnsi="標楷體"/>
          <w:spacing w:val="7"/>
        </w:rPr>
        <w:t>31.41</w:t>
      </w:r>
      <w:r w:rsidRPr="001C5F62">
        <w:rPr>
          <w:rFonts w:ascii="標楷體" w:eastAsia="標楷體" w:hAnsi="標楷體" w:hint="eastAsia"/>
          <w:spacing w:val="7"/>
        </w:rPr>
        <w:t>％，經函請長照所持續依地區照顧需求布建資源提供妥適服務，並研議結合民間單位與縣政府共同合作，以提供民眾近便性及充足之長照服務。據復：宜蘭縣計有26個國中學區，蘇澳鎮南安國中學區尚未設立，現正進行裝修，俟取得建築物變更使用執照後，即進行設立申請；礁溪鄉吳沙國中學區業於114年1月縮減服務規模，已積極輔導媒合相關單位布建該學區，以提高整體日照服務量能覆蓋率；又因應未來長照服務需求持續增加，將研議結合民間單位共同合作，以提供民眾近便性及充足之長照服務。</w:t>
      </w:r>
    </w:p>
    <w:p w14:paraId="566384E0" w14:textId="05E6F279" w:rsidR="00A06E16" w:rsidRPr="001C5F62" w:rsidRDefault="00A06E16" w:rsidP="0097161F">
      <w:pPr>
        <w:pStyle w:val="Web"/>
        <w:overflowPunct w:val="0"/>
        <w:adjustRightInd w:val="0"/>
        <w:snapToGrid w:val="0"/>
        <w:spacing w:beforeLines="100" w:before="240" w:beforeAutospacing="0" w:after="0" w:afterAutospacing="0" w:line="560" w:lineRule="atLeast"/>
        <w:ind w:firstLineChars="400" w:firstLine="1017"/>
        <w:jc w:val="both"/>
        <w:rPr>
          <w:rFonts w:ascii="標楷體" w:eastAsia="標楷體" w:hAnsi="標楷體"/>
          <w:spacing w:val="7"/>
        </w:rPr>
      </w:pPr>
      <w:r w:rsidRPr="001C5F62">
        <w:rPr>
          <w:rFonts w:ascii="標楷體" w:eastAsia="標楷體" w:hAnsi="標楷體" w:hint="eastAsia"/>
          <w:b/>
          <w:bCs/>
          <w:spacing w:val="7"/>
        </w:rPr>
        <w:t>3.　C級巷弄長照站村里設置涵蓋率僅6</w:t>
      </w:r>
      <w:r w:rsidRPr="001C5F62">
        <w:rPr>
          <w:rFonts w:ascii="標楷體" w:eastAsia="標楷體" w:hAnsi="標楷體"/>
          <w:b/>
          <w:bCs/>
          <w:spacing w:val="7"/>
        </w:rPr>
        <w:t>6.52</w:t>
      </w:r>
      <w:r w:rsidRPr="001C5F62">
        <w:rPr>
          <w:rFonts w:ascii="標楷體" w:eastAsia="標楷體" w:hAnsi="標楷體" w:hint="eastAsia"/>
          <w:b/>
          <w:bCs/>
          <w:spacing w:val="7"/>
        </w:rPr>
        <w:t>％，惟長期照顧需求人數劇增，且部分</w:t>
      </w:r>
      <w:r w:rsidRPr="001C5F62">
        <w:rPr>
          <w:rFonts w:ascii="標楷體" w:eastAsia="標楷體" w:hAnsi="標楷體"/>
          <w:b/>
          <w:bCs/>
          <w:spacing w:val="7"/>
        </w:rPr>
        <w:t>鄉鎮市已</w:t>
      </w:r>
      <w:r w:rsidRPr="001C5F62">
        <w:rPr>
          <w:rFonts w:ascii="標楷體" w:eastAsia="標楷體" w:hAnsi="標楷體" w:hint="eastAsia"/>
          <w:b/>
          <w:bCs/>
          <w:spacing w:val="7"/>
        </w:rPr>
        <w:t>達</w:t>
      </w:r>
      <w:r w:rsidRPr="001C5F62">
        <w:rPr>
          <w:rFonts w:ascii="標楷體" w:eastAsia="標楷體" w:hAnsi="標楷體"/>
          <w:b/>
          <w:bCs/>
          <w:spacing w:val="7"/>
        </w:rPr>
        <w:t>超高齡社會標準</w:t>
      </w:r>
      <w:r w:rsidRPr="001C5F62">
        <w:rPr>
          <w:rFonts w:ascii="標楷體" w:eastAsia="標楷體" w:hAnsi="標楷體" w:hint="eastAsia"/>
          <w:b/>
          <w:bCs/>
          <w:spacing w:val="7"/>
        </w:rPr>
        <w:t>，允宜通盤考量擇定優先布建區域，以提升服務近便性</w:t>
      </w:r>
      <w:r w:rsidRPr="001C5F62">
        <w:rPr>
          <w:rFonts w:ascii="標楷體" w:eastAsia="標楷體" w:hAnsi="標楷體"/>
          <w:b/>
          <w:bCs/>
          <w:spacing w:val="7"/>
        </w:rPr>
        <w:t>，強化社區初級預防功能</w:t>
      </w:r>
      <w:r w:rsidRPr="001C5F62">
        <w:rPr>
          <w:rFonts w:ascii="標楷體" w:eastAsia="標楷體" w:hAnsi="標楷體" w:hint="eastAsia"/>
          <w:b/>
          <w:bCs/>
          <w:spacing w:val="7"/>
        </w:rPr>
        <w:t>：</w:t>
      </w:r>
      <w:r w:rsidRPr="001C5F62">
        <w:rPr>
          <w:rFonts w:ascii="標楷體" w:eastAsia="標楷體" w:hAnsi="標楷體" w:hint="eastAsia"/>
        </w:rPr>
        <w:t>依長期照顧十年計畫2.0第三章、第三節、壹、三、建立社區整體照顧模式，提升照顧連續性（三）推動策略及（四）運作模式，為強化長照服務量能，以及發展在地化服務輸送體系，規劃以培植「社區整合型服務中心（A級）」，擴充「複合型服務中心（B級）」，廣布「巷弄長照站（C級）」為原則，由中央、地方政府及民間單位三方因地制宜協力布建在地化長照服務輸送網絡。C級巷弄長照站提供具近便性照顧及喘息服務，與向前延伸強化社區初級預防功能，由長照服務提供單位廣為設置，並鼓勵社區基層單位投入辦理，提供短時數照顧服務或喘息服務（臨托服務）、營養餐飲服務（共餐或送餐），充實初級預防照顧服務。依據內政部統計資料截至113年底止宜蘭縣總人口數為449,212人，其中65歲以上人口數為89,618人（占</w:t>
      </w:r>
      <w:r w:rsidRPr="001C5F62">
        <w:rPr>
          <w:rFonts w:ascii="標楷體" w:eastAsia="標楷體" w:hAnsi="標楷體" w:hint="eastAsia"/>
        </w:rPr>
        <w:lastRenderedPageBreak/>
        <w:t>19.95％），已達14％之高齡社會標準，經分析65歲以上比率前3名，依序為蘇澳鎮、三星鄉、礁溪鄉；比率超過20％者，</w:t>
      </w:r>
      <w:r w:rsidRPr="001C5F62">
        <w:rPr>
          <w:rFonts w:ascii="標楷體" w:eastAsia="標楷體" w:hAnsi="標楷體" w:hint="eastAsia"/>
          <w:spacing w:val="-2"/>
        </w:rPr>
        <w:t>計有蘇澳鎮等6鄉鎮，占50.00％，顯示宜蘭縣半數鄉鎮市</w:t>
      </w:r>
      <w:r w:rsidR="007D7B62" w:rsidRPr="001C5F62">
        <w:rPr>
          <w:rFonts w:ascii="標楷體" w:eastAsia="標楷體" w:hAnsi="標楷體" w:hint="eastAsia"/>
          <w:noProof/>
          <w:spacing w:val="-2"/>
        </w:rPr>
        <mc:AlternateContent>
          <mc:Choice Requires="wpg">
            <w:drawing>
              <wp:anchor distT="0" distB="0" distL="114300" distR="114300" simplePos="0" relativeHeight="251667456" behindDoc="1" locked="0" layoutInCell="1" allowOverlap="1" wp14:anchorId="4FF6AFF5" wp14:editId="3BE15CD4">
                <wp:simplePos x="0" y="0"/>
                <wp:positionH relativeFrom="margin">
                  <wp:posOffset>1718310</wp:posOffset>
                </wp:positionH>
                <wp:positionV relativeFrom="margin">
                  <wp:posOffset>104140</wp:posOffset>
                </wp:positionV>
                <wp:extent cx="4654550" cy="4019550"/>
                <wp:effectExtent l="0" t="0" r="0" b="0"/>
                <wp:wrapSquare wrapText="bothSides"/>
                <wp:docPr id="251" name="群組 251"/>
                <wp:cNvGraphicFramePr/>
                <a:graphic xmlns:a="http://schemas.openxmlformats.org/drawingml/2006/main">
                  <a:graphicData uri="http://schemas.microsoft.com/office/word/2010/wordprocessingGroup">
                    <wpg:wgp>
                      <wpg:cNvGrpSpPr/>
                      <wpg:grpSpPr>
                        <a:xfrm>
                          <a:off x="0" y="0"/>
                          <a:ext cx="4654550" cy="4019550"/>
                          <a:chOff x="-11953" y="0"/>
                          <a:chExt cx="4751593" cy="3456305"/>
                        </a:xfrm>
                      </wpg:grpSpPr>
                      <wpg:grpSp>
                        <wpg:cNvPr id="252" name="群組 252"/>
                        <wpg:cNvGrpSpPr/>
                        <wpg:grpSpPr>
                          <a:xfrm>
                            <a:off x="-11953" y="0"/>
                            <a:ext cx="4751593" cy="3456305"/>
                            <a:chOff x="-70108" y="0"/>
                            <a:chExt cx="4752833" cy="3311525"/>
                          </a:xfrm>
                        </wpg:grpSpPr>
                        <wpg:grpSp>
                          <wpg:cNvPr id="253" name="群組 6"/>
                          <wpg:cNvGrpSpPr/>
                          <wpg:grpSpPr>
                            <a:xfrm>
                              <a:off x="2774" y="0"/>
                              <a:ext cx="4679951" cy="3311525"/>
                              <a:chOff x="-97999" y="1"/>
                              <a:chExt cx="6015039" cy="4395787"/>
                            </a:xfrm>
                          </wpg:grpSpPr>
                          <wpg:graphicFrame>
                            <wpg:cNvPr id="254" name="圖表 254"/>
                            <wpg:cNvFrPr/>
                            <wpg:xfrm>
                              <a:off x="-97999" y="1"/>
                              <a:ext cx="6015039" cy="4395787"/>
                            </wpg:xfrm>
                            <a:graphic>
                              <a:graphicData uri="http://schemas.openxmlformats.org/drawingml/2006/chart">
                                <c:chart xmlns:c="http://schemas.openxmlformats.org/drawingml/2006/chart" xmlns:r="http://schemas.openxmlformats.org/officeDocument/2006/relationships" r:id="rId39"/>
                              </a:graphicData>
                            </a:graphic>
                          </wpg:graphicFrame>
                          <wps:wsp>
                            <wps:cNvPr id="255" name="直線接點 255"/>
                            <wps:cNvCnPr/>
                            <wps:spPr>
                              <a:xfrm flipV="1">
                                <a:off x="357188" y="2005013"/>
                                <a:ext cx="5095875" cy="9525"/>
                              </a:xfrm>
                              <a:prstGeom prst="line">
                                <a:avLst/>
                              </a:prstGeom>
                              <a:ln>
                                <a:solidFill>
                                  <a:srgbClr val="FF0000"/>
                                </a:solidFill>
                                <a:prstDash val="sysDash"/>
                              </a:ln>
                            </wps:spPr>
                            <wps:style>
                              <a:lnRef idx="3">
                                <a:schemeClr val="accent1"/>
                              </a:lnRef>
                              <a:fillRef idx="0">
                                <a:schemeClr val="accent1"/>
                              </a:fillRef>
                              <a:effectRef idx="2">
                                <a:schemeClr val="accent1"/>
                              </a:effectRef>
                              <a:fontRef idx="minor">
                                <a:schemeClr val="tx1"/>
                              </a:fontRef>
                            </wps:style>
                            <wps:bodyPr/>
                          </wps:wsp>
                          <wps:wsp>
                            <wps:cNvPr id="256" name="直線接點 256"/>
                            <wps:cNvCnPr/>
                            <wps:spPr>
                              <a:xfrm>
                                <a:off x="357188" y="1366838"/>
                                <a:ext cx="5095875" cy="9526"/>
                              </a:xfrm>
                              <a:prstGeom prst="line">
                                <a:avLst/>
                              </a:prstGeom>
                              <a:ln>
                                <a:solidFill>
                                  <a:srgbClr val="FF0000"/>
                                </a:solidFill>
                              </a:ln>
                            </wps:spPr>
                            <wps:style>
                              <a:lnRef idx="3">
                                <a:schemeClr val="accent1"/>
                              </a:lnRef>
                              <a:fillRef idx="0">
                                <a:schemeClr val="accent1"/>
                              </a:fillRef>
                              <a:effectRef idx="2">
                                <a:schemeClr val="accent1"/>
                              </a:effectRef>
                              <a:fontRef idx="minor">
                                <a:schemeClr val="tx1"/>
                              </a:fontRef>
                            </wps:style>
                            <wps:bodyPr/>
                          </wps:wsp>
                        </wpg:grpSp>
                        <wps:wsp>
                          <wps:cNvPr id="257" name="文字方塊 2"/>
                          <wps:cNvSpPr txBox="1">
                            <a:spLocks noChangeArrowheads="1"/>
                          </wps:cNvSpPr>
                          <wps:spPr bwMode="auto">
                            <a:xfrm>
                              <a:off x="-70108" y="174304"/>
                              <a:ext cx="254278" cy="218832"/>
                            </a:xfrm>
                            <a:prstGeom prst="rect">
                              <a:avLst/>
                            </a:prstGeom>
                            <a:noFill/>
                            <a:ln w="9525">
                              <a:noFill/>
                              <a:miter lim="800000"/>
                              <a:headEnd/>
                              <a:tailEnd/>
                            </a:ln>
                          </wps:spPr>
                          <wps:txbx>
                            <w:txbxContent>
                              <w:p w14:paraId="62CF1838" w14:textId="77777777" w:rsidR="0097161F" w:rsidRPr="00CB5AED" w:rsidRDefault="0097161F" w:rsidP="007D7B62">
                                <w:pPr>
                                  <w:adjustRightInd w:val="0"/>
                                  <w:snapToGrid w:val="0"/>
                                  <w:rPr>
                                    <w:rFonts w:ascii="標楷體" w:eastAsia="標楷體" w:hAnsi="標楷體"/>
                                    <w:sz w:val="20"/>
                                  </w:rPr>
                                </w:pPr>
                                <w:r w:rsidRPr="00CB5AED">
                                  <w:rPr>
                                    <w:rFonts w:ascii="標楷體" w:eastAsia="標楷體" w:hAnsi="標楷體" w:hint="eastAsia"/>
                                    <w:sz w:val="20"/>
                                  </w:rPr>
                                  <w:t>％</w:t>
                                </w:r>
                              </w:p>
                            </w:txbxContent>
                          </wps:txbx>
                          <wps:bodyPr rot="0" vert="horz" wrap="square" lIns="91440" tIns="45720" rIns="91440" bIns="45720" anchor="t" anchorCtr="0">
                            <a:noAutofit/>
                          </wps:bodyPr>
                        </wps:wsp>
                      </wpg:grpSp>
                      <wps:wsp>
                        <wps:cNvPr id="258" name="文字方塊 2"/>
                        <wps:cNvSpPr txBox="1">
                          <a:spLocks noChangeArrowheads="1"/>
                        </wps:cNvSpPr>
                        <wps:spPr bwMode="auto">
                          <a:xfrm>
                            <a:off x="3769384" y="835784"/>
                            <a:ext cx="889541" cy="214142"/>
                          </a:xfrm>
                          <a:prstGeom prst="rect">
                            <a:avLst/>
                          </a:prstGeom>
                          <a:solidFill>
                            <a:srgbClr val="FFFFFF"/>
                          </a:solidFill>
                          <a:ln w="9525">
                            <a:solidFill>
                              <a:schemeClr val="tx1"/>
                            </a:solidFill>
                            <a:miter lim="800000"/>
                            <a:headEnd/>
                            <a:tailEnd/>
                          </a:ln>
                        </wps:spPr>
                        <wps:txbx>
                          <w:txbxContent>
                            <w:p w14:paraId="3DE10CE3" w14:textId="77777777" w:rsidR="0097161F" w:rsidRPr="00D25E5D" w:rsidRDefault="0097161F" w:rsidP="007D7B62">
                              <w:pPr>
                                <w:spacing w:before="48" w:after="72" w:line="200" w:lineRule="atLeast"/>
                                <w:jc w:val="center"/>
                                <w:rPr>
                                  <w:rFonts w:ascii="標楷體" w:eastAsia="標楷體" w:hAnsi="標楷體"/>
                                  <w:snapToGrid w:val="0"/>
                                  <w:kern w:val="0"/>
                                  <w:sz w:val="18"/>
                                </w:rPr>
                              </w:pPr>
                              <w:r w:rsidRPr="00D25E5D">
                                <w:rPr>
                                  <w:rFonts w:ascii="標楷體" w:eastAsia="標楷體" w:hAnsi="標楷體"/>
                                  <w:snapToGrid w:val="0"/>
                                  <w:kern w:val="0"/>
                                  <w:sz w:val="18"/>
                                </w:rPr>
                                <w:t>超高齡</w:t>
                              </w:r>
                              <w:r w:rsidRPr="00D25E5D">
                                <w:rPr>
                                  <w:rFonts w:ascii="標楷體" w:eastAsia="標楷體" w:hAnsi="標楷體" w:hint="eastAsia"/>
                                  <w:snapToGrid w:val="0"/>
                                  <w:kern w:val="0"/>
                                  <w:sz w:val="18"/>
                                </w:rPr>
                                <w:t>標準</w:t>
                              </w:r>
                              <w:r w:rsidRPr="00D25E5D">
                                <w:rPr>
                                  <w:rFonts w:ascii="標楷體" w:eastAsia="標楷體" w:hAnsi="標楷體"/>
                                  <w:snapToGrid w:val="0"/>
                                  <w:kern w:val="0"/>
                                  <w:sz w:val="18"/>
                                </w:rPr>
                                <w:t>20％</w:t>
                              </w:r>
                            </w:p>
                          </w:txbxContent>
                        </wps:txbx>
                        <wps:bodyPr rot="0" vert="horz" wrap="square" lIns="0" tIns="0" rIns="0" bIns="0" anchor="t" anchorCtr="0">
                          <a:noAutofit/>
                        </wps:bodyPr>
                      </wps:wsp>
                      <wps:wsp>
                        <wps:cNvPr id="259" name="文字方塊 2"/>
                        <wps:cNvSpPr txBox="1">
                          <a:spLocks noChangeArrowheads="1"/>
                        </wps:cNvSpPr>
                        <wps:spPr bwMode="auto">
                          <a:xfrm>
                            <a:off x="3790731" y="1354499"/>
                            <a:ext cx="860077" cy="194611"/>
                          </a:xfrm>
                          <a:prstGeom prst="rect">
                            <a:avLst/>
                          </a:prstGeom>
                          <a:solidFill>
                            <a:srgbClr val="FFFFFF"/>
                          </a:solidFill>
                          <a:ln w="9525">
                            <a:solidFill>
                              <a:schemeClr val="tx1"/>
                            </a:solidFill>
                            <a:miter lim="800000"/>
                            <a:headEnd/>
                            <a:tailEnd/>
                          </a:ln>
                        </wps:spPr>
                        <wps:txbx>
                          <w:txbxContent>
                            <w:p w14:paraId="7DB8338F" w14:textId="77777777" w:rsidR="0097161F" w:rsidRPr="00D25E5D" w:rsidRDefault="0097161F" w:rsidP="007D7B62">
                              <w:pPr>
                                <w:spacing w:before="48" w:after="72" w:line="200" w:lineRule="atLeast"/>
                                <w:jc w:val="center"/>
                                <w:rPr>
                                  <w:rFonts w:ascii="標楷體" w:eastAsia="標楷體" w:hAnsi="標楷體"/>
                                  <w:sz w:val="18"/>
                                </w:rPr>
                              </w:pPr>
                              <w:r w:rsidRPr="00D25E5D">
                                <w:rPr>
                                  <w:rFonts w:ascii="標楷體" w:eastAsia="標楷體" w:hAnsi="標楷體"/>
                                  <w:sz w:val="18"/>
                                </w:rPr>
                                <w:t>高齡</w:t>
                              </w:r>
                              <w:r w:rsidRPr="00D25E5D">
                                <w:rPr>
                                  <w:rFonts w:ascii="標楷體" w:eastAsia="標楷體" w:hAnsi="標楷體" w:hint="eastAsia"/>
                                  <w:sz w:val="18"/>
                                </w:rPr>
                                <w:t>標準</w:t>
                              </w:r>
                              <w:r w:rsidRPr="00D25E5D">
                                <w:rPr>
                                  <w:rFonts w:ascii="標楷體" w:eastAsia="標楷體" w:hAnsi="標楷體"/>
                                  <w:sz w:val="18"/>
                                </w:rPr>
                                <w:t>14％</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F6AFF5" id="群組 251" o:spid="_x0000_s1121" style="position:absolute;left:0;text-align:left;margin-left:135.3pt;margin-top:8.2pt;width:366.5pt;height:316.5pt;z-index:-251649024;mso-position-horizontal-relative:margin;mso-position-vertical-relative:margin;mso-width-relative:margin;mso-height-relative:margin" coordorigin="-119" coordsize="47515,34563"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">
                <v:group id="群組 252" o:spid="_x0000_s1122" style="position:absolute;left:-119;width:47515;height:34563" coordorigin="-701" coordsize="47528,3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group id="群組 6" o:spid="_x0000_s1123" style="position:absolute;left:27;width:46800;height:33115" coordorigin="-979" coordsize="60150,43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圖表 254" o:spid="_x0000_s1124" type="#_x0000_t75" style="position:absolute;left:-1036;width:60243;height:43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">
                      <v:imagedata r:id="rId40" o:title=""/>
                      <o:lock v:ext="edit" aspectratio="f"/>
                    </v:shape>
                    <v:line id="直線接點 255" o:spid="_x0000_s1125" style="position:absolute;flip:y;visibility:visible;mso-wrap-style:square" from="3571,20050" to="54530,20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" strokecolor="red" strokeweight="3pt">
                      <v:stroke dashstyle="3 1"/>
                      <v:shadow on="t" color="black" opacity="22937f" origin=",.5" offset="0,.63889mm"/>
                    </v:line>
                    <v:line id="直線接點 256" o:spid="_x0000_s1126" style="position:absolute;visibility:visible;mso-wrap-style:square" from="3571,13668" to="54530,13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" strokecolor="red" strokeweight="3pt">
                      <v:shadow on="t" color="black" opacity="22937f" origin=",.5" offset="0,.63889mm"/>
                    </v:line>
                  </v:group>
                  <v:shape id="_x0000_s1127" type="#_x0000_t202" style="position:absolute;left:-701;top:1743;width:2542;height:2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14:paraId="62CF1838" w14:textId="77777777" w:rsidR="0097161F" w:rsidRPr="00CB5AED" w:rsidRDefault="0097161F" w:rsidP="007D7B62">
                          <w:pPr>
                            <w:adjustRightInd w:val="0"/>
                            <w:snapToGrid w:val="0"/>
                            <w:rPr>
                              <w:rFonts w:ascii="標楷體" w:eastAsia="標楷體" w:hAnsi="標楷體"/>
                              <w:sz w:val="20"/>
                            </w:rPr>
                          </w:pPr>
                          <w:r w:rsidRPr="00CB5AED">
                            <w:rPr>
                              <w:rFonts w:ascii="標楷體" w:eastAsia="標楷體" w:hAnsi="標楷體" w:hint="eastAsia"/>
                              <w:sz w:val="20"/>
                            </w:rPr>
                            <w:t>％</w:t>
                          </w:r>
                        </w:p>
                      </w:txbxContent>
                    </v:textbox>
                  </v:shape>
                </v:group>
                <v:shape id="_x0000_s1128" type="#_x0000_t202" style="position:absolute;left:37693;top:8357;width:8896;height:2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" strokecolor="black [3213]">
                  <v:textbox inset="0,0,0,0">
                    <w:txbxContent>
                      <w:p w14:paraId="3DE10CE3" w14:textId="77777777" w:rsidR="0097161F" w:rsidRPr="00D25E5D" w:rsidRDefault="0097161F" w:rsidP="007D7B62">
                        <w:pPr>
                          <w:spacing w:before="48" w:after="72" w:line="200" w:lineRule="atLeast"/>
                          <w:jc w:val="center"/>
                          <w:rPr>
                            <w:rFonts w:ascii="標楷體" w:eastAsia="標楷體" w:hAnsi="標楷體"/>
                            <w:snapToGrid w:val="0"/>
                            <w:kern w:val="0"/>
                            <w:sz w:val="18"/>
                          </w:rPr>
                        </w:pPr>
                        <w:r w:rsidRPr="00D25E5D">
                          <w:rPr>
                            <w:rFonts w:ascii="標楷體" w:eastAsia="標楷體" w:hAnsi="標楷體"/>
                            <w:snapToGrid w:val="0"/>
                            <w:kern w:val="0"/>
                            <w:sz w:val="18"/>
                          </w:rPr>
                          <w:t>超高齡</w:t>
                        </w:r>
                        <w:r w:rsidRPr="00D25E5D">
                          <w:rPr>
                            <w:rFonts w:ascii="標楷體" w:eastAsia="標楷體" w:hAnsi="標楷體" w:hint="eastAsia"/>
                            <w:snapToGrid w:val="0"/>
                            <w:kern w:val="0"/>
                            <w:sz w:val="18"/>
                          </w:rPr>
                          <w:t>標準</w:t>
                        </w:r>
                        <w:r w:rsidRPr="00D25E5D">
                          <w:rPr>
                            <w:rFonts w:ascii="標楷體" w:eastAsia="標楷體" w:hAnsi="標楷體"/>
                            <w:snapToGrid w:val="0"/>
                            <w:kern w:val="0"/>
                            <w:sz w:val="18"/>
                          </w:rPr>
                          <w:t>20％</w:t>
                        </w:r>
                      </w:p>
                    </w:txbxContent>
                  </v:textbox>
                </v:shape>
                <v:shape id="_x0000_s1129" type="#_x0000_t202" style="position:absolute;left:37907;top:13544;width:8601;height:1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" strokecolor="black [3213]">
                  <v:textbox inset="0,0,0,0">
                    <w:txbxContent>
                      <w:p w14:paraId="7DB8338F" w14:textId="77777777" w:rsidR="0097161F" w:rsidRPr="00D25E5D" w:rsidRDefault="0097161F" w:rsidP="007D7B62">
                        <w:pPr>
                          <w:spacing w:before="48" w:after="72" w:line="200" w:lineRule="atLeast"/>
                          <w:jc w:val="center"/>
                          <w:rPr>
                            <w:rFonts w:ascii="標楷體" w:eastAsia="標楷體" w:hAnsi="標楷體"/>
                            <w:sz w:val="18"/>
                          </w:rPr>
                        </w:pPr>
                        <w:r w:rsidRPr="00D25E5D">
                          <w:rPr>
                            <w:rFonts w:ascii="標楷體" w:eastAsia="標楷體" w:hAnsi="標楷體"/>
                            <w:sz w:val="18"/>
                          </w:rPr>
                          <w:t>高齡</w:t>
                        </w:r>
                        <w:r w:rsidRPr="00D25E5D">
                          <w:rPr>
                            <w:rFonts w:ascii="標楷體" w:eastAsia="標楷體" w:hAnsi="標楷體" w:hint="eastAsia"/>
                            <w:sz w:val="18"/>
                          </w:rPr>
                          <w:t>標準</w:t>
                        </w:r>
                        <w:r w:rsidRPr="00D25E5D">
                          <w:rPr>
                            <w:rFonts w:ascii="標楷體" w:eastAsia="標楷體" w:hAnsi="標楷體"/>
                            <w:sz w:val="18"/>
                          </w:rPr>
                          <w:t>14％</w:t>
                        </w:r>
                      </w:p>
                    </w:txbxContent>
                  </v:textbox>
                </v:shape>
                <w10:wrap type="square" anchorx="margin" anchory="margin"/>
              </v:group>
            </w:pict>
          </mc:Fallback>
        </mc:AlternateContent>
      </w:r>
      <w:r w:rsidRPr="001C5F62">
        <w:rPr>
          <w:rFonts w:ascii="標楷體" w:eastAsia="標楷體" w:hAnsi="標楷體" w:hint="eastAsia"/>
          <w:spacing w:val="-2"/>
        </w:rPr>
        <w:t>均已達超高齡社會標準（圖2）。經查宜蘭縣近3年度布建C級巷弄長照站已由111年度154處，增加至113年度174處，分別為社會處管理之社區照顧關懷據點加值設置146處、長照所管理之</w:t>
      </w:r>
      <w:r w:rsidR="003B7C87" w:rsidRPr="001C5F62">
        <w:rPr>
          <w:rFonts w:ascii="標楷體" w:eastAsia="標楷體" w:hAnsi="標楷體"/>
          <w:noProof/>
          <w:spacing w:val="-2"/>
        </w:rPr>
        <mc:AlternateContent>
          <mc:Choice Requires="wps">
            <w:drawing>
              <wp:anchor distT="45720" distB="45720" distL="114300" distR="114300" simplePos="0" relativeHeight="251655168" behindDoc="1" locked="0" layoutInCell="1" allowOverlap="1" wp14:anchorId="7ECFE4E2" wp14:editId="667CACCB">
                <wp:simplePos x="0" y="0"/>
                <wp:positionH relativeFrom="column">
                  <wp:posOffset>1659255</wp:posOffset>
                </wp:positionH>
                <wp:positionV relativeFrom="paragraph">
                  <wp:posOffset>4326890</wp:posOffset>
                </wp:positionV>
                <wp:extent cx="4716145" cy="4519930"/>
                <wp:effectExtent l="0" t="0" r="8255" b="0"/>
                <wp:wrapSquare wrapText="bothSides"/>
                <wp:docPr id="2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6145" cy="4519930"/>
                        </a:xfrm>
                        <a:prstGeom prst="rect">
                          <a:avLst/>
                        </a:prstGeom>
                        <a:solidFill>
                          <a:srgbClr val="FFFFFF"/>
                        </a:solidFill>
                        <a:ln w="9525">
                          <a:noFill/>
                          <a:miter lim="800000"/>
                          <a:headEnd/>
                          <a:tailEnd/>
                        </a:ln>
                      </wps:spPr>
                      <wps:txbx>
                        <w:txbxContent>
                          <w:p w14:paraId="534EACD9" w14:textId="77777777" w:rsidR="0097161F" w:rsidRPr="00B52B50" w:rsidRDefault="0097161F" w:rsidP="00A06E16">
                            <w:pPr>
                              <w:tabs>
                                <w:tab w:val="left" w:pos="90"/>
                                <w:tab w:val="left" w:pos="1020"/>
                                <w:tab w:val="left" w:pos="7894"/>
                              </w:tabs>
                              <w:suppressAutoHyphens/>
                              <w:adjustRightInd w:val="0"/>
                              <w:snapToGrid w:val="0"/>
                              <w:jc w:val="center"/>
                              <w:rPr>
                                <w:rFonts w:ascii="標楷體" w:eastAsia="標楷體" w:hAnsi="標楷體" w:cs="標楷體"/>
                                <w:b/>
                                <w:kern w:val="0"/>
                                <w:sz w:val="28"/>
                                <w:szCs w:val="28"/>
                              </w:rPr>
                            </w:pPr>
                            <w:r w:rsidRPr="00B52B50">
                              <w:rPr>
                                <w:rFonts w:ascii="標楷體" w:eastAsia="標楷體" w:hAnsi="標楷體" w:cs="標楷體" w:hint="eastAsia"/>
                                <w:b/>
                                <w:kern w:val="0"/>
                                <w:szCs w:val="28"/>
                              </w:rPr>
                              <w:t>表</w:t>
                            </w:r>
                            <w:r w:rsidRPr="00B52B50">
                              <w:rPr>
                                <w:rFonts w:ascii="標楷體" w:eastAsia="標楷體" w:hAnsi="標楷體" w:hint="eastAsia"/>
                                <w:b/>
                                <w:szCs w:val="28"/>
                              </w:rPr>
                              <w:t>5</w:t>
                            </w:r>
                            <w:r w:rsidRPr="00B52B50">
                              <w:rPr>
                                <w:rFonts w:ascii="標楷體" w:eastAsia="標楷體" w:hAnsi="標楷體" w:cs="標楷體" w:hint="eastAsia"/>
                                <w:b/>
                                <w:kern w:val="0"/>
                                <w:szCs w:val="28"/>
                              </w:rPr>
                              <w:t xml:space="preserve">　截至113年底止各鄉鎮市C級巷弄長照站布建情形</w:t>
                            </w:r>
                          </w:p>
                          <w:p w14:paraId="0C49D1FC" w14:textId="77777777" w:rsidR="0097161F" w:rsidRPr="00457FCB" w:rsidRDefault="0097161F" w:rsidP="00114FD1">
                            <w:pPr>
                              <w:adjustRightInd w:val="0"/>
                              <w:snapToGrid w:val="0"/>
                              <w:ind w:rightChars="-40" w:right="-96" w:firstLine="403"/>
                              <w:jc w:val="right"/>
                              <w:rPr>
                                <w:rFonts w:ascii="標楷體" w:eastAsia="標楷體" w:hAnsi="標楷體"/>
                                <w:color w:val="000000"/>
                                <w:sz w:val="20"/>
                              </w:rPr>
                            </w:pPr>
                            <w:r w:rsidRPr="00457FCB">
                              <w:rPr>
                                <w:rFonts w:ascii="標楷體" w:eastAsia="標楷體" w:hAnsi="標楷體" w:hint="eastAsia"/>
                                <w:color w:val="000000"/>
                                <w:sz w:val="20"/>
                              </w:rPr>
                              <w:t>單位：處、％</w:t>
                            </w:r>
                          </w:p>
                          <w:tbl>
                            <w:tblPr>
                              <w:tblW w:w="5157" w:type="pct"/>
                              <w:tblInd w:w="-147" w:type="dxa"/>
                              <w:tblCellMar>
                                <w:left w:w="28" w:type="dxa"/>
                                <w:right w:w="28" w:type="dxa"/>
                              </w:tblCellMar>
                              <w:tblLook w:val="04A0" w:firstRow="1" w:lastRow="0" w:firstColumn="1" w:lastColumn="0" w:noHBand="0" w:noVBand="1"/>
                            </w:tblPr>
                            <w:tblGrid>
                              <w:gridCol w:w="1486"/>
                              <w:gridCol w:w="1311"/>
                              <w:gridCol w:w="812"/>
                              <w:gridCol w:w="970"/>
                              <w:gridCol w:w="1181"/>
                              <w:gridCol w:w="1578"/>
                            </w:tblGrid>
                            <w:tr w:rsidR="0097161F" w:rsidRPr="00457FCB" w14:paraId="2698E288" w14:textId="77777777" w:rsidTr="00A06E16">
                              <w:trPr>
                                <w:trHeight w:val="1009"/>
                                <w:tblHeader/>
                              </w:trPr>
                              <w:tc>
                                <w:tcPr>
                                  <w:tcW w:w="1013"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7095929" w14:textId="77777777" w:rsidR="0097161F"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項目</w:t>
                                  </w:r>
                                </w:p>
                                <w:p w14:paraId="0CAE3E9B" w14:textId="77777777" w:rsidR="0097161F" w:rsidRPr="00B44207" w:rsidRDefault="0097161F" w:rsidP="00A06E16">
                                  <w:pPr>
                                    <w:adjustRightInd w:val="0"/>
                                    <w:snapToGrid w:val="0"/>
                                    <w:rPr>
                                      <w:rFonts w:ascii="標楷體" w:eastAsia="標楷體" w:hAnsi="標楷體" w:cs="新細明體"/>
                                      <w:color w:val="000000"/>
                                      <w:kern w:val="0"/>
                                      <w:sz w:val="20"/>
                                    </w:rPr>
                                  </w:pPr>
                                  <w:r w:rsidRPr="00457FCB">
                                    <w:rPr>
                                      <w:rFonts w:ascii="標楷體" w:eastAsia="標楷體" w:hAnsi="標楷體" w:cs="新細明體" w:hint="eastAsia"/>
                                      <w:color w:val="000000"/>
                                      <w:spacing w:val="-10"/>
                                      <w:kern w:val="0"/>
                                      <w:sz w:val="20"/>
                                    </w:rPr>
                                    <w:t>鄉鎮市</w:t>
                                  </w:r>
                                </w:p>
                                <w:p w14:paraId="13A48971" w14:textId="77777777" w:rsidR="0097161F" w:rsidRPr="00457FCB" w:rsidRDefault="0097161F" w:rsidP="00A06E16">
                                  <w:pPr>
                                    <w:adjustRightInd w:val="0"/>
                                    <w:snapToGrid w:val="0"/>
                                    <w:rPr>
                                      <w:rFonts w:ascii="標楷體" w:eastAsia="標楷體" w:hAnsi="標楷體" w:cs="新細明體"/>
                                      <w:color w:val="000000"/>
                                      <w:spacing w:val="-22"/>
                                      <w:kern w:val="0"/>
                                      <w:sz w:val="20"/>
                                    </w:rPr>
                                  </w:pPr>
                                  <w:r w:rsidRPr="00457FCB">
                                    <w:rPr>
                                      <w:rFonts w:ascii="標楷體" w:eastAsia="標楷體" w:hAnsi="標楷體" w:cs="新細明體" w:hint="eastAsia"/>
                                      <w:color w:val="000000"/>
                                      <w:spacing w:val="-22"/>
                                      <w:kern w:val="0"/>
                                      <w:sz w:val="20"/>
                                    </w:rPr>
                                    <w:t>名稱</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A397251"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C級巷弄長照站布建數</w:t>
                                  </w:r>
                                </w:p>
                                <w:p w14:paraId="78E36517"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（註1）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6AA1120"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村里數</w:t>
                                  </w:r>
                                </w:p>
                                <w:p w14:paraId="055FD684"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（A）</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B529EB"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已布建</w:t>
                                  </w:r>
                                </w:p>
                                <w:p w14:paraId="6915FD67"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村里數</w:t>
                                  </w:r>
                                </w:p>
                                <w:p w14:paraId="0BA73AE1"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（B）</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8A70C7"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尚未布建</w:t>
                                  </w:r>
                                </w:p>
                                <w:p w14:paraId="3F154E1F"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村里數</w:t>
                                  </w:r>
                                </w:p>
                                <w:p w14:paraId="2F62CE35"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（C=A-B）</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A403"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涵蓋率</w:t>
                                  </w:r>
                                </w:p>
                                <w:p w14:paraId="60DA0258"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（D=B/A</w:t>
                                  </w:r>
                                  <w:r w:rsidRPr="00457FCB">
                                    <w:rPr>
                                      <w:rFonts w:ascii="標楷體" w:eastAsia="標楷體" w:hAnsi="標楷體" w:cs="新細明體"/>
                                      <w:color w:val="000000"/>
                                      <w:kern w:val="0"/>
                                      <w:sz w:val="20"/>
                                    </w:rPr>
                                    <w:t>×100</w:t>
                                  </w:r>
                                  <w:r w:rsidRPr="00457FCB">
                                    <w:rPr>
                                      <w:rFonts w:ascii="標楷體" w:eastAsia="標楷體" w:hAnsi="標楷體" w:cs="新細明體" w:hint="eastAsia"/>
                                      <w:color w:val="000000"/>
                                      <w:kern w:val="0"/>
                                      <w:sz w:val="20"/>
                                    </w:rPr>
                                    <w:t>）</w:t>
                                  </w:r>
                                </w:p>
                              </w:tc>
                            </w:tr>
                            <w:tr w:rsidR="0097161F" w:rsidRPr="00457FCB" w14:paraId="6E801C52" w14:textId="77777777" w:rsidTr="00A06E16">
                              <w:trPr>
                                <w:trHeight w:val="216"/>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tcPr>
                                <w:p w14:paraId="523738D9" w14:textId="77777777" w:rsidR="0097161F" w:rsidRPr="00457FCB" w:rsidRDefault="0097161F" w:rsidP="00A06E16">
                                  <w:pPr>
                                    <w:adjustRightInd w:val="0"/>
                                    <w:snapToGrid w:val="0"/>
                                    <w:jc w:val="center"/>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合計</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B8CB493"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174</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FF839C7"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233</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CD60FC"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155</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0E6748"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78</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9D16CA"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66.52</w:t>
                                  </w:r>
                                </w:p>
                              </w:tc>
                            </w:tr>
                            <w:tr w:rsidR="0097161F" w:rsidRPr="00457FCB" w14:paraId="43A03539"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CB66EE"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宜蘭市</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6D389D1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2FEF530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38</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50D4B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20</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FE1C0B"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18</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6B37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52.63</w:t>
                                  </w:r>
                                </w:p>
                              </w:tc>
                            </w:tr>
                            <w:tr w:rsidR="0097161F" w:rsidRPr="00457FCB" w14:paraId="3A64A421"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6A6BE"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羅東鎮</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09D7BB77"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22</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343F8232"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23</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729A53"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17</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9713A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DAD685"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73.91</w:t>
                                  </w:r>
                                </w:p>
                              </w:tc>
                            </w:tr>
                            <w:tr w:rsidR="0097161F" w:rsidRPr="00457FCB" w14:paraId="6E13B7ED"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F94A79"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蘇澳鎮</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3AADE8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1D286B7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26</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B070F4"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18</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EA129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D8DFE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69.23</w:t>
                                  </w:r>
                                </w:p>
                              </w:tc>
                            </w:tr>
                            <w:tr w:rsidR="0097161F" w:rsidRPr="00457FCB" w14:paraId="76EEAFB8"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83F2B7"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頭城鎮</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32031473"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14</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3B343B92"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24</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DE27E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12</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AEB1C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12</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E6CA60"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50</w:t>
                                  </w:r>
                                  <w:r w:rsidRPr="00457FCB">
                                    <w:rPr>
                                      <w:rFonts w:ascii="標楷體" w:eastAsia="標楷體" w:hAnsi="標楷體" w:cs="新細明體"/>
                                      <w:color w:val="000000"/>
                                      <w:kern w:val="0"/>
                                      <w:sz w:val="20"/>
                                    </w:rPr>
                                    <w:t>.00</w:t>
                                  </w:r>
                                </w:p>
                              </w:tc>
                            </w:tr>
                            <w:tr w:rsidR="0097161F" w:rsidRPr="00457FCB" w14:paraId="3673C42E"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826F2"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礁溪鄉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85AEA8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2E51EDB"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18</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DD8628"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709B20"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FBF85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55.56</w:t>
                                  </w:r>
                                </w:p>
                              </w:tc>
                            </w:tr>
                            <w:tr w:rsidR="0097161F" w:rsidRPr="00457FCB" w14:paraId="490198C0"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39DBA0"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壯圍鄉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50AB4478"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12</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556E8409"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14</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CC4250"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11</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189FE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3</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B142B"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78.57</w:t>
                                  </w:r>
                                </w:p>
                              </w:tc>
                            </w:tr>
                            <w:tr w:rsidR="0097161F" w:rsidRPr="00457FCB" w14:paraId="4EEE1E8D"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4DE380"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員山鄉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01D98F8"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5A82120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16</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FB39C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E4D5A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E4FDE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62.5</w:t>
                                  </w:r>
                                  <w:r w:rsidRPr="00457FCB">
                                    <w:rPr>
                                      <w:rFonts w:ascii="標楷體" w:eastAsia="標楷體" w:hAnsi="標楷體" w:cs="新細明體"/>
                                      <w:color w:val="000000"/>
                                      <w:kern w:val="0"/>
                                      <w:sz w:val="20"/>
                                    </w:rPr>
                                    <w:t>0</w:t>
                                  </w:r>
                                </w:p>
                              </w:tc>
                            </w:tr>
                            <w:tr w:rsidR="0097161F" w:rsidRPr="00457FCB" w14:paraId="395EF98B"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16DC91"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冬山鄉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8187C3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20</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E6340F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24</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154B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19</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DD029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5</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BA626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79.17</w:t>
                                  </w:r>
                                </w:p>
                              </w:tc>
                            </w:tr>
                            <w:tr w:rsidR="0097161F" w:rsidRPr="00457FCB" w14:paraId="0BD1802A"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980C69"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五結鄉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6320D37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13</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7D5E36D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15</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6B3E3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12</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3F532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3</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6599F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80</w:t>
                                  </w:r>
                                  <w:r w:rsidRPr="00457FCB">
                                    <w:rPr>
                                      <w:rFonts w:ascii="標楷體" w:eastAsia="標楷體" w:hAnsi="標楷體" w:cs="新細明體"/>
                                      <w:color w:val="000000"/>
                                      <w:kern w:val="0"/>
                                      <w:sz w:val="20"/>
                                    </w:rPr>
                                    <w:t>.00</w:t>
                                  </w:r>
                                </w:p>
                              </w:tc>
                            </w:tr>
                            <w:tr w:rsidR="0097161F" w:rsidRPr="00457FCB" w14:paraId="4D55DA14"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2E8B65"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三星鄉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37A68E1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0BA6C215"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18</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70676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11</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3C016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0FD471"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61.11</w:t>
                                  </w:r>
                                </w:p>
                              </w:tc>
                            </w:tr>
                            <w:tr w:rsidR="0097161F" w:rsidRPr="00457FCB" w14:paraId="4551A978"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9C01D0"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大同鄉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08FE6C85"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2395E9C8"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3671B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B5BEC4"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644901"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80</w:t>
                                  </w:r>
                                  <w:r w:rsidRPr="00457FCB">
                                    <w:rPr>
                                      <w:rFonts w:ascii="標楷體" w:eastAsia="標楷體" w:hAnsi="標楷體" w:cs="新細明體"/>
                                      <w:color w:val="000000"/>
                                      <w:kern w:val="0"/>
                                      <w:sz w:val="20"/>
                                    </w:rPr>
                                    <w:t>.00</w:t>
                                  </w:r>
                                </w:p>
                              </w:tc>
                            </w:tr>
                            <w:tr w:rsidR="0097161F" w:rsidRPr="00457FCB" w14:paraId="0472D59D"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DF2F0B"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南澳鄉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551C99A7"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9</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53F81A5"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5D78F3"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5CC3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A8D7F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100</w:t>
                                  </w:r>
                                  <w:r w:rsidRPr="00457FCB">
                                    <w:rPr>
                                      <w:rFonts w:ascii="標楷體" w:eastAsia="標楷體" w:hAnsi="標楷體" w:cs="新細明體"/>
                                      <w:color w:val="000000"/>
                                      <w:kern w:val="0"/>
                                      <w:sz w:val="20"/>
                                    </w:rPr>
                                    <w:t>.00</w:t>
                                  </w:r>
                                </w:p>
                              </w:tc>
                            </w:tr>
                          </w:tbl>
                          <w:p w14:paraId="44798D33" w14:textId="77777777" w:rsidR="0097161F" w:rsidRPr="00457FCB" w:rsidRDefault="0097161F" w:rsidP="00A06E16">
                            <w:pPr>
                              <w:suppressAutoHyphens/>
                              <w:autoSpaceDN w:val="0"/>
                              <w:spacing w:before="48" w:after="72" w:line="240" w:lineRule="atLeast"/>
                              <w:ind w:left="540" w:hangingChars="300" w:hanging="540"/>
                              <w:textAlignment w:val="baseline"/>
                              <w:rPr>
                                <w:rFonts w:ascii="標楷體" w:eastAsia="標楷體" w:hAnsi="標楷體" w:cs="Calibri"/>
                                <w:color w:val="000000"/>
                                <w:kern w:val="3"/>
                                <w:sz w:val="18"/>
                                <w:szCs w:val="24"/>
                              </w:rPr>
                            </w:pPr>
                            <w:r w:rsidRPr="00457FCB">
                              <w:rPr>
                                <w:rFonts w:ascii="標楷體" w:eastAsia="標楷體" w:hAnsi="標楷體" w:cs="Calibri" w:hint="eastAsia"/>
                                <w:color w:val="000000"/>
                                <w:kern w:val="3"/>
                                <w:sz w:val="18"/>
                                <w:szCs w:val="24"/>
                              </w:rPr>
                              <w:t>註</w:t>
                            </w:r>
                            <w:r>
                              <w:rPr>
                                <w:rFonts w:ascii="標楷體" w:eastAsia="標楷體" w:hAnsi="標楷體" w:cs="Calibri" w:hint="eastAsia"/>
                                <w:color w:val="000000"/>
                                <w:kern w:val="3"/>
                                <w:sz w:val="18"/>
                                <w:szCs w:val="24"/>
                              </w:rPr>
                              <w:t>：</w:t>
                            </w:r>
                            <w:r w:rsidRPr="00457FCB">
                              <w:rPr>
                                <w:rFonts w:ascii="標楷體" w:eastAsia="標楷體" w:hAnsi="標楷體" w:cs="Calibri"/>
                                <w:color w:val="000000"/>
                                <w:kern w:val="3"/>
                                <w:sz w:val="18"/>
                                <w:szCs w:val="24"/>
                              </w:rPr>
                              <w:t>1.C級</w:t>
                            </w:r>
                            <w:r w:rsidRPr="00457FCB">
                              <w:rPr>
                                <w:rFonts w:ascii="標楷體" w:eastAsia="標楷體" w:hAnsi="標楷體" w:cs="Calibri" w:hint="eastAsia"/>
                                <w:color w:val="000000"/>
                                <w:kern w:val="3"/>
                                <w:sz w:val="18"/>
                                <w:szCs w:val="24"/>
                              </w:rPr>
                              <w:t>巷弄長照站</w:t>
                            </w:r>
                            <w:r w:rsidRPr="00457FCB">
                              <w:rPr>
                                <w:rFonts w:ascii="標楷體" w:eastAsia="標楷體" w:hAnsi="標楷體" w:cs="Calibri"/>
                                <w:color w:val="000000"/>
                                <w:kern w:val="3"/>
                                <w:sz w:val="18"/>
                                <w:szCs w:val="24"/>
                              </w:rPr>
                              <w:t>布建數</w:t>
                            </w:r>
                            <w:r w:rsidRPr="00457FCB">
                              <w:rPr>
                                <w:rFonts w:ascii="標楷體" w:eastAsia="標楷體" w:hAnsi="標楷體" w:cs="Calibri" w:hint="eastAsia"/>
                                <w:color w:val="000000"/>
                                <w:kern w:val="3"/>
                                <w:sz w:val="18"/>
                                <w:szCs w:val="24"/>
                              </w:rPr>
                              <w:t>，</w:t>
                            </w:r>
                            <w:r w:rsidRPr="00457FCB">
                              <w:rPr>
                                <w:rFonts w:ascii="標楷體" w:eastAsia="標楷體" w:hAnsi="標楷體" w:cs="Calibri"/>
                                <w:color w:val="000000"/>
                                <w:kern w:val="3"/>
                                <w:sz w:val="18"/>
                                <w:szCs w:val="24"/>
                              </w:rPr>
                              <w:t>含有同1村里有2-3</w:t>
                            </w:r>
                            <w:r w:rsidRPr="00457FCB">
                              <w:rPr>
                                <w:rFonts w:ascii="標楷體" w:eastAsia="標楷體" w:hAnsi="標楷體" w:cs="Calibri" w:hint="eastAsia"/>
                                <w:color w:val="000000"/>
                                <w:kern w:val="3"/>
                                <w:sz w:val="18"/>
                                <w:szCs w:val="24"/>
                              </w:rPr>
                              <w:t>處</w:t>
                            </w:r>
                            <w:r w:rsidRPr="00457FCB">
                              <w:rPr>
                                <w:rFonts w:ascii="標楷體" w:eastAsia="標楷體" w:hAnsi="標楷體" w:cs="Calibri"/>
                                <w:color w:val="000000"/>
                                <w:kern w:val="3"/>
                                <w:sz w:val="18"/>
                                <w:szCs w:val="24"/>
                              </w:rPr>
                              <w:t>C，分別為宜蘭</w:t>
                            </w:r>
                            <w:r w:rsidRPr="00457FCB">
                              <w:rPr>
                                <w:rFonts w:ascii="標楷體" w:eastAsia="標楷體" w:hAnsi="標楷體" w:cs="Calibri" w:hint="eastAsia"/>
                                <w:color w:val="000000"/>
                                <w:kern w:val="3"/>
                                <w:sz w:val="18"/>
                                <w:szCs w:val="24"/>
                              </w:rPr>
                              <w:t>市</w:t>
                            </w:r>
                            <w:r w:rsidRPr="00457FCB">
                              <w:rPr>
                                <w:rFonts w:ascii="標楷體" w:eastAsia="標楷體" w:hAnsi="標楷體" w:cs="Calibri"/>
                                <w:color w:val="000000"/>
                                <w:kern w:val="3"/>
                                <w:sz w:val="18"/>
                                <w:szCs w:val="24"/>
                              </w:rPr>
                              <w:t>：1里2C、羅東鎮：5里2C、蘇澳鎮：3里2C、頭城鎮：2里2C、壯圍鄉：1村2C、冬山鄉：1村2C、五結鄉：1村2C、大同鄉：1村3C、1村2C、南澳鄉：1村3</w:t>
                            </w:r>
                            <w:r w:rsidRPr="00457FCB">
                              <w:rPr>
                                <w:rFonts w:ascii="標楷體" w:eastAsia="標楷體" w:hAnsi="標楷體" w:cs="Calibri" w:hint="eastAsia"/>
                                <w:color w:val="000000"/>
                                <w:kern w:val="3"/>
                                <w:sz w:val="18"/>
                                <w:szCs w:val="24"/>
                              </w:rPr>
                              <w:t>C。</w:t>
                            </w:r>
                          </w:p>
                          <w:p w14:paraId="062ABAF7" w14:textId="77777777" w:rsidR="0097161F" w:rsidRDefault="0097161F" w:rsidP="00A06E16">
                            <w:pPr>
                              <w:adjustRightInd w:val="0"/>
                              <w:snapToGrid w:val="0"/>
                              <w:ind w:firstLineChars="110" w:firstLine="198"/>
                            </w:pPr>
                            <w:r w:rsidRPr="00817246">
                              <w:rPr>
                                <w:rFonts w:ascii="標楷體" w:eastAsia="標楷體" w:hAnsi="標楷體" w:cs="Calibri" w:hint="eastAsia"/>
                                <w:color w:val="000000"/>
                                <w:kern w:val="3"/>
                                <w:sz w:val="18"/>
                                <w:szCs w:val="24"/>
                              </w:rPr>
                              <w:t xml:space="preserve">  2</w:t>
                            </w:r>
                            <w:r w:rsidRPr="00817246">
                              <w:rPr>
                                <w:rFonts w:ascii="標楷體" w:eastAsia="標楷體" w:hAnsi="標楷體" w:cs="Calibri"/>
                                <w:color w:val="000000"/>
                                <w:kern w:val="3"/>
                                <w:sz w:val="18"/>
                                <w:szCs w:val="24"/>
                              </w:rPr>
                              <w:t>.</w:t>
                            </w:r>
                            <w:r>
                              <w:rPr>
                                <w:rFonts w:ascii="標楷體" w:eastAsia="標楷體" w:hAnsi="標楷體" w:cs="Calibri" w:hint="eastAsia"/>
                                <w:color w:val="000000"/>
                                <w:kern w:val="3"/>
                                <w:sz w:val="18"/>
                                <w:szCs w:val="24"/>
                              </w:rPr>
                              <w:t>資料來源：整理自長照</w:t>
                            </w:r>
                            <w:r w:rsidRPr="00817246">
                              <w:rPr>
                                <w:rFonts w:ascii="標楷體" w:eastAsia="標楷體" w:hAnsi="標楷體" w:cs="Calibri" w:hint="eastAsia"/>
                                <w:color w:val="000000"/>
                                <w:kern w:val="3"/>
                                <w:sz w:val="18"/>
                                <w:szCs w:val="24"/>
                              </w:rPr>
                              <w:t>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CFE4E2" id="_x0000_s1130" type="#_x0000_t202" style="position:absolute;left:0;text-align:left;margin-left:130.65pt;margin-top:340.7pt;width:371.35pt;height:355.9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" stroked="f">
                <v:textbox>
                  <w:txbxContent>
                    <w:p w14:paraId="534EACD9" w14:textId="77777777" w:rsidR="0097161F" w:rsidRPr="00B52B50" w:rsidRDefault="0097161F" w:rsidP="00A06E16">
                      <w:pPr>
                        <w:tabs>
                          <w:tab w:val="left" w:pos="90"/>
                          <w:tab w:val="left" w:pos="1020"/>
                          <w:tab w:val="left" w:pos="7894"/>
                        </w:tabs>
                        <w:suppressAutoHyphens/>
                        <w:adjustRightInd w:val="0"/>
                        <w:snapToGrid w:val="0"/>
                        <w:jc w:val="center"/>
                        <w:rPr>
                          <w:rFonts w:ascii="標楷體" w:eastAsia="標楷體" w:hAnsi="標楷體" w:cs="標楷體"/>
                          <w:b/>
                          <w:kern w:val="0"/>
                          <w:sz w:val="28"/>
                          <w:szCs w:val="28"/>
                        </w:rPr>
                      </w:pPr>
                      <w:r w:rsidRPr="00B52B50">
                        <w:rPr>
                          <w:rFonts w:ascii="標楷體" w:eastAsia="標楷體" w:hAnsi="標楷體" w:cs="標楷體" w:hint="eastAsia"/>
                          <w:b/>
                          <w:kern w:val="0"/>
                          <w:szCs w:val="28"/>
                        </w:rPr>
                        <w:t>表</w:t>
                      </w:r>
                      <w:r w:rsidRPr="00B52B50">
                        <w:rPr>
                          <w:rFonts w:ascii="標楷體" w:eastAsia="標楷體" w:hAnsi="標楷體" w:hint="eastAsia"/>
                          <w:b/>
                          <w:szCs w:val="28"/>
                        </w:rPr>
                        <w:t>5</w:t>
                      </w:r>
                      <w:r w:rsidRPr="00B52B50">
                        <w:rPr>
                          <w:rFonts w:ascii="標楷體" w:eastAsia="標楷體" w:hAnsi="標楷體" w:cs="標楷體" w:hint="eastAsia"/>
                          <w:b/>
                          <w:kern w:val="0"/>
                          <w:szCs w:val="28"/>
                        </w:rPr>
                        <w:t xml:space="preserve">　截至113年底止各鄉鎮市C級巷弄長照站布建情形</w:t>
                      </w:r>
                    </w:p>
                    <w:p w14:paraId="0C49D1FC" w14:textId="77777777" w:rsidR="0097161F" w:rsidRPr="00457FCB" w:rsidRDefault="0097161F" w:rsidP="00114FD1">
                      <w:pPr>
                        <w:adjustRightInd w:val="0"/>
                        <w:snapToGrid w:val="0"/>
                        <w:ind w:rightChars="-40" w:right="-96" w:firstLine="403"/>
                        <w:jc w:val="right"/>
                        <w:rPr>
                          <w:rFonts w:ascii="標楷體" w:eastAsia="標楷體" w:hAnsi="標楷體"/>
                          <w:color w:val="000000"/>
                          <w:sz w:val="20"/>
                        </w:rPr>
                      </w:pPr>
                      <w:r w:rsidRPr="00457FCB">
                        <w:rPr>
                          <w:rFonts w:ascii="標楷體" w:eastAsia="標楷體" w:hAnsi="標楷體" w:hint="eastAsia"/>
                          <w:color w:val="000000"/>
                          <w:sz w:val="20"/>
                        </w:rPr>
                        <w:t>單位：處、％</w:t>
                      </w:r>
                    </w:p>
                    <w:tbl>
                      <w:tblPr>
                        <w:tblW w:w="5157" w:type="pct"/>
                        <w:tblInd w:w="-147" w:type="dxa"/>
                        <w:tblCellMar>
                          <w:left w:w="28" w:type="dxa"/>
                          <w:right w:w="28" w:type="dxa"/>
                        </w:tblCellMar>
                        <w:tblLook w:val="04A0" w:firstRow="1" w:lastRow="0" w:firstColumn="1" w:lastColumn="0" w:noHBand="0" w:noVBand="1"/>
                      </w:tblPr>
                      <w:tblGrid>
                        <w:gridCol w:w="1486"/>
                        <w:gridCol w:w="1311"/>
                        <w:gridCol w:w="812"/>
                        <w:gridCol w:w="970"/>
                        <w:gridCol w:w="1181"/>
                        <w:gridCol w:w="1578"/>
                      </w:tblGrid>
                      <w:tr w:rsidR="0097161F" w:rsidRPr="00457FCB" w14:paraId="2698E288" w14:textId="77777777" w:rsidTr="00A06E16">
                        <w:trPr>
                          <w:trHeight w:val="1009"/>
                          <w:tblHeader/>
                        </w:trPr>
                        <w:tc>
                          <w:tcPr>
                            <w:tcW w:w="1013"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7095929" w14:textId="77777777" w:rsidR="0097161F"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項目</w:t>
                            </w:r>
                          </w:p>
                          <w:p w14:paraId="0CAE3E9B" w14:textId="77777777" w:rsidR="0097161F" w:rsidRPr="00B44207" w:rsidRDefault="0097161F" w:rsidP="00A06E16">
                            <w:pPr>
                              <w:adjustRightInd w:val="0"/>
                              <w:snapToGrid w:val="0"/>
                              <w:rPr>
                                <w:rFonts w:ascii="標楷體" w:eastAsia="標楷體" w:hAnsi="標楷體" w:cs="新細明體"/>
                                <w:color w:val="000000"/>
                                <w:kern w:val="0"/>
                                <w:sz w:val="20"/>
                              </w:rPr>
                            </w:pPr>
                            <w:r w:rsidRPr="00457FCB">
                              <w:rPr>
                                <w:rFonts w:ascii="標楷體" w:eastAsia="標楷體" w:hAnsi="標楷體" w:cs="新細明體" w:hint="eastAsia"/>
                                <w:color w:val="000000"/>
                                <w:spacing w:val="-10"/>
                                <w:kern w:val="0"/>
                                <w:sz w:val="20"/>
                              </w:rPr>
                              <w:t>鄉鎮市</w:t>
                            </w:r>
                          </w:p>
                          <w:p w14:paraId="13A48971" w14:textId="77777777" w:rsidR="0097161F" w:rsidRPr="00457FCB" w:rsidRDefault="0097161F" w:rsidP="00A06E16">
                            <w:pPr>
                              <w:adjustRightInd w:val="0"/>
                              <w:snapToGrid w:val="0"/>
                              <w:rPr>
                                <w:rFonts w:ascii="標楷體" w:eastAsia="標楷體" w:hAnsi="標楷體" w:cs="新細明體"/>
                                <w:color w:val="000000"/>
                                <w:spacing w:val="-22"/>
                                <w:kern w:val="0"/>
                                <w:sz w:val="20"/>
                              </w:rPr>
                            </w:pPr>
                            <w:r w:rsidRPr="00457FCB">
                              <w:rPr>
                                <w:rFonts w:ascii="標楷體" w:eastAsia="標楷體" w:hAnsi="標楷體" w:cs="新細明體" w:hint="eastAsia"/>
                                <w:color w:val="000000"/>
                                <w:spacing w:val="-22"/>
                                <w:kern w:val="0"/>
                                <w:sz w:val="20"/>
                              </w:rPr>
                              <w:t>名稱</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A397251"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C級巷弄長照站布建數</w:t>
                            </w:r>
                          </w:p>
                          <w:p w14:paraId="78E36517"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（註1）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6AA1120"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村里數</w:t>
                            </w:r>
                          </w:p>
                          <w:p w14:paraId="055FD684"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（A）</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B529EB"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已布建</w:t>
                            </w:r>
                          </w:p>
                          <w:p w14:paraId="6915FD67"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村里數</w:t>
                            </w:r>
                          </w:p>
                          <w:p w14:paraId="0BA73AE1"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（B）</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8A70C7"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尚未布建</w:t>
                            </w:r>
                          </w:p>
                          <w:p w14:paraId="3F154E1F"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村里數</w:t>
                            </w:r>
                          </w:p>
                          <w:p w14:paraId="2F62CE35"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（C=A-B）</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A403"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涵蓋率</w:t>
                            </w:r>
                          </w:p>
                          <w:p w14:paraId="60DA0258"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（D=B/A</w:t>
                            </w:r>
                            <w:r w:rsidRPr="00457FCB">
                              <w:rPr>
                                <w:rFonts w:ascii="標楷體" w:eastAsia="標楷體" w:hAnsi="標楷體" w:cs="新細明體"/>
                                <w:color w:val="000000"/>
                                <w:kern w:val="0"/>
                                <w:sz w:val="20"/>
                              </w:rPr>
                              <w:t>×100</w:t>
                            </w:r>
                            <w:r w:rsidRPr="00457FCB">
                              <w:rPr>
                                <w:rFonts w:ascii="標楷體" w:eastAsia="標楷體" w:hAnsi="標楷體" w:cs="新細明體" w:hint="eastAsia"/>
                                <w:color w:val="000000"/>
                                <w:kern w:val="0"/>
                                <w:sz w:val="20"/>
                              </w:rPr>
                              <w:t>）</w:t>
                            </w:r>
                          </w:p>
                        </w:tc>
                      </w:tr>
                      <w:tr w:rsidR="0097161F" w:rsidRPr="00457FCB" w14:paraId="6E801C52" w14:textId="77777777" w:rsidTr="00A06E16">
                        <w:trPr>
                          <w:trHeight w:val="216"/>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tcPr>
                          <w:p w14:paraId="523738D9" w14:textId="77777777" w:rsidR="0097161F" w:rsidRPr="00457FCB" w:rsidRDefault="0097161F" w:rsidP="00A06E16">
                            <w:pPr>
                              <w:adjustRightInd w:val="0"/>
                              <w:snapToGrid w:val="0"/>
                              <w:jc w:val="center"/>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合計</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B8CB493"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174</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FF839C7"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233</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CD60FC"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155</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0E6748"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78</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9D16CA" w14:textId="77777777" w:rsidR="0097161F" w:rsidRPr="00457FCB" w:rsidRDefault="0097161F" w:rsidP="00A06E16">
                            <w:pPr>
                              <w:adjustRightInd w:val="0"/>
                              <w:snapToGrid w:val="0"/>
                              <w:jc w:val="right"/>
                              <w:rPr>
                                <w:rFonts w:ascii="標楷體" w:eastAsia="標楷體" w:hAnsi="標楷體" w:cs="新細明體"/>
                                <w:b/>
                                <w:bCs/>
                                <w:color w:val="000000"/>
                                <w:kern w:val="0"/>
                                <w:sz w:val="20"/>
                              </w:rPr>
                            </w:pPr>
                            <w:r w:rsidRPr="00457FCB">
                              <w:rPr>
                                <w:rFonts w:ascii="標楷體" w:eastAsia="標楷體" w:hAnsi="標楷體" w:cs="新細明體" w:hint="eastAsia"/>
                                <w:b/>
                                <w:bCs/>
                                <w:color w:val="000000"/>
                                <w:kern w:val="0"/>
                                <w:sz w:val="20"/>
                              </w:rPr>
                              <w:t>66.52</w:t>
                            </w:r>
                          </w:p>
                        </w:tc>
                      </w:tr>
                      <w:tr w:rsidR="0097161F" w:rsidRPr="00457FCB" w14:paraId="43A03539"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CB66EE"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宜蘭市</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6D389D1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2FEF530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38</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50D4B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20</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FE1C0B"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18</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6B37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52.63</w:t>
                            </w:r>
                          </w:p>
                        </w:tc>
                      </w:tr>
                      <w:tr w:rsidR="0097161F" w:rsidRPr="00457FCB" w14:paraId="3A64A421"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6A6BE"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羅東鎮</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09D7BB77"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22</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343F8232"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23</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729A53"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17</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9713A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DAD685"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73.91</w:t>
                            </w:r>
                          </w:p>
                        </w:tc>
                      </w:tr>
                      <w:tr w:rsidR="0097161F" w:rsidRPr="00457FCB" w14:paraId="6E13B7ED"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F94A79"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蘇澳鎮</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3AADE8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1D286B7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26</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B070F4"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18</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EA129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D8DFE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69.23</w:t>
                            </w:r>
                          </w:p>
                        </w:tc>
                      </w:tr>
                      <w:tr w:rsidR="0097161F" w:rsidRPr="00457FCB" w14:paraId="76EEAFB8"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83F2B7"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頭城鎮</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32031473"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14</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3B343B92"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24</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DE27E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12</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AEB1C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12</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E6CA60"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50</w:t>
                            </w:r>
                            <w:r w:rsidRPr="00457FCB">
                              <w:rPr>
                                <w:rFonts w:ascii="標楷體" w:eastAsia="標楷體" w:hAnsi="標楷體" w:cs="新細明體"/>
                                <w:color w:val="000000"/>
                                <w:kern w:val="0"/>
                                <w:sz w:val="20"/>
                              </w:rPr>
                              <w:t>.00</w:t>
                            </w:r>
                          </w:p>
                        </w:tc>
                      </w:tr>
                      <w:tr w:rsidR="0097161F" w:rsidRPr="00457FCB" w14:paraId="3673C42E"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826F2"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礁溪鄉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85AEA8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2E51EDB"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18</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DD8628"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709B20"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FBF85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55.56</w:t>
                            </w:r>
                          </w:p>
                        </w:tc>
                      </w:tr>
                      <w:tr w:rsidR="0097161F" w:rsidRPr="00457FCB" w14:paraId="490198C0"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39DBA0"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壯圍鄉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50AB4478"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12</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556E8409"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14</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CC4250"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11</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189FE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3</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B142B"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78.57</w:t>
                            </w:r>
                          </w:p>
                        </w:tc>
                      </w:tr>
                      <w:tr w:rsidR="0097161F" w:rsidRPr="00457FCB" w14:paraId="4EEE1E8D"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4DE380"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員山鄉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101D98F8"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5A82120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16</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FB39C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E4D5A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E4FDE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62.5</w:t>
                            </w:r>
                            <w:r w:rsidRPr="00457FCB">
                              <w:rPr>
                                <w:rFonts w:ascii="標楷體" w:eastAsia="標楷體" w:hAnsi="標楷體" w:cs="新細明體"/>
                                <w:color w:val="000000"/>
                                <w:kern w:val="0"/>
                                <w:sz w:val="20"/>
                              </w:rPr>
                              <w:t>0</w:t>
                            </w:r>
                          </w:p>
                        </w:tc>
                      </w:tr>
                      <w:tr w:rsidR="0097161F" w:rsidRPr="00457FCB" w14:paraId="395EF98B"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16DC91"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冬山鄉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28187C3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20</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E6340F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24</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154B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19</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DD029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5</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BA626E"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79.17</w:t>
                            </w:r>
                          </w:p>
                        </w:tc>
                      </w:tr>
                      <w:tr w:rsidR="0097161F" w:rsidRPr="00457FCB" w14:paraId="0BD1802A"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980C69"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五結鄉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6320D37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13</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7D5E36D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15</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6B3E3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12</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3F5326"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3</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6599F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80</w:t>
                            </w:r>
                            <w:r w:rsidRPr="00457FCB">
                              <w:rPr>
                                <w:rFonts w:ascii="標楷體" w:eastAsia="標楷體" w:hAnsi="標楷體" w:cs="新細明體"/>
                                <w:color w:val="000000"/>
                                <w:kern w:val="0"/>
                                <w:sz w:val="20"/>
                              </w:rPr>
                              <w:t>.00</w:t>
                            </w:r>
                          </w:p>
                        </w:tc>
                      </w:tr>
                      <w:tr w:rsidR="0097161F" w:rsidRPr="00457FCB" w14:paraId="4D55DA14"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2E8B65"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三星鄉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37A68E1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0BA6C215"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18</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70676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11</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3C016F"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0FD471"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61.11</w:t>
                            </w:r>
                          </w:p>
                        </w:tc>
                      </w:tr>
                      <w:tr w:rsidR="0097161F" w:rsidRPr="00457FCB" w14:paraId="4551A978"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9C01D0"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大同鄉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08FE6C85"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11</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2395E9C8"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3671BA"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B5BEC4"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2</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644901"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80</w:t>
                            </w:r>
                            <w:r w:rsidRPr="00457FCB">
                              <w:rPr>
                                <w:rFonts w:ascii="標楷體" w:eastAsia="標楷體" w:hAnsi="標楷體" w:cs="新細明體"/>
                                <w:color w:val="000000"/>
                                <w:kern w:val="0"/>
                                <w:sz w:val="20"/>
                              </w:rPr>
                              <w:t>.00</w:t>
                            </w:r>
                          </w:p>
                        </w:tc>
                      </w:tr>
                      <w:tr w:rsidR="0097161F" w:rsidRPr="00457FCB" w14:paraId="0472D59D" w14:textId="77777777" w:rsidTr="00B532F2">
                        <w:trPr>
                          <w:trHeight w:val="318"/>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DF2F0B" w14:textId="77777777" w:rsidR="0097161F" w:rsidRPr="00457FCB" w:rsidRDefault="0097161F" w:rsidP="00A06E16">
                            <w:pPr>
                              <w:adjustRightInd w:val="0"/>
                              <w:snapToGrid w:val="0"/>
                              <w:jc w:val="center"/>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南澳鄉</w:t>
                            </w:r>
                          </w:p>
                        </w:tc>
                        <w:tc>
                          <w:tcPr>
                            <w:tcW w:w="893" w:type="pct"/>
                            <w:tcBorders>
                              <w:top w:val="single" w:sz="4" w:space="0" w:color="auto"/>
                              <w:left w:val="single" w:sz="4" w:space="0" w:color="auto"/>
                              <w:bottom w:val="single" w:sz="4" w:space="0" w:color="auto"/>
                              <w:right w:val="double" w:sz="4" w:space="0" w:color="auto"/>
                            </w:tcBorders>
                            <w:shd w:val="clear" w:color="auto" w:fill="auto"/>
                            <w:vAlign w:val="center"/>
                            <w:hideMark/>
                          </w:tcPr>
                          <w:p w14:paraId="551C99A7"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9</w:t>
                            </w:r>
                          </w:p>
                        </w:tc>
                        <w:tc>
                          <w:tcPr>
                            <w:tcW w:w="553" w:type="pct"/>
                            <w:tcBorders>
                              <w:top w:val="single" w:sz="4" w:space="0" w:color="auto"/>
                              <w:left w:val="double" w:sz="4" w:space="0" w:color="auto"/>
                              <w:bottom w:val="single" w:sz="4" w:space="0" w:color="auto"/>
                              <w:right w:val="single" w:sz="4" w:space="0" w:color="auto"/>
                            </w:tcBorders>
                            <w:shd w:val="clear" w:color="auto" w:fill="auto"/>
                            <w:vAlign w:val="center"/>
                            <w:hideMark/>
                          </w:tcPr>
                          <w:p w14:paraId="453F81A5"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5D78F3"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7</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5CC3C"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w:t>
                            </w:r>
                          </w:p>
                        </w:tc>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A8D7FD" w14:textId="77777777" w:rsidR="0097161F" w:rsidRPr="00457FCB" w:rsidRDefault="0097161F" w:rsidP="00A06E16">
                            <w:pPr>
                              <w:adjustRightInd w:val="0"/>
                              <w:snapToGrid w:val="0"/>
                              <w:jc w:val="right"/>
                              <w:rPr>
                                <w:rFonts w:ascii="標楷體" w:eastAsia="標楷體" w:hAnsi="標楷體" w:cs="新細明體"/>
                                <w:color w:val="000000"/>
                                <w:kern w:val="0"/>
                                <w:sz w:val="20"/>
                              </w:rPr>
                            </w:pPr>
                            <w:r w:rsidRPr="00457FCB">
                              <w:rPr>
                                <w:rFonts w:ascii="標楷體" w:eastAsia="標楷體" w:hAnsi="標楷體" w:cs="新細明體" w:hint="eastAsia"/>
                                <w:color w:val="000000"/>
                                <w:kern w:val="0"/>
                                <w:sz w:val="20"/>
                              </w:rPr>
                              <w:t>100</w:t>
                            </w:r>
                            <w:r w:rsidRPr="00457FCB">
                              <w:rPr>
                                <w:rFonts w:ascii="標楷體" w:eastAsia="標楷體" w:hAnsi="標楷體" w:cs="新細明體"/>
                                <w:color w:val="000000"/>
                                <w:kern w:val="0"/>
                                <w:sz w:val="20"/>
                              </w:rPr>
                              <w:t>.00</w:t>
                            </w:r>
                          </w:p>
                        </w:tc>
                      </w:tr>
                    </w:tbl>
                    <w:p w14:paraId="44798D33" w14:textId="77777777" w:rsidR="0097161F" w:rsidRPr="00457FCB" w:rsidRDefault="0097161F" w:rsidP="00A06E16">
                      <w:pPr>
                        <w:suppressAutoHyphens/>
                        <w:autoSpaceDN w:val="0"/>
                        <w:spacing w:before="48" w:after="72" w:line="240" w:lineRule="atLeast"/>
                        <w:ind w:left="540" w:hangingChars="300" w:hanging="540"/>
                        <w:textAlignment w:val="baseline"/>
                        <w:rPr>
                          <w:rFonts w:ascii="標楷體" w:eastAsia="標楷體" w:hAnsi="標楷體" w:cs="Calibri"/>
                          <w:color w:val="000000"/>
                          <w:kern w:val="3"/>
                          <w:sz w:val="18"/>
                          <w:szCs w:val="24"/>
                        </w:rPr>
                      </w:pPr>
                      <w:r w:rsidRPr="00457FCB">
                        <w:rPr>
                          <w:rFonts w:ascii="標楷體" w:eastAsia="標楷體" w:hAnsi="標楷體" w:cs="Calibri" w:hint="eastAsia"/>
                          <w:color w:val="000000"/>
                          <w:kern w:val="3"/>
                          <w:sz w:val="18"/>
                          <w:szCs w:val="24"/>
                        </w:rPr>
                        <w:t>註</w:t>
                      </w:r>
                      <w:r>
                        <w:rPr>
                          <w:rFonts w:ascii="標楷體" w:eastAsia="標楷體" w:hAnsi="標楷體" w:cs="Calibri" w:hint="eastAsia"/>
                          <w:color w:val="000000"/>
                          <w:kern w:val="3"/>
                          <w:sz w:val="18"/>
                          <w:szCs w:val="24"/>
                        </w:rPr>
                        <w:t>：</w:t>
                      </w:r>
                      <w:r w:rsidRPr="00457FCB">
                        <w:rPr>
                          <w:rFonts w:ascii="標楷體" w:eastAsia="標楷體" w:hAnsi="標楷體" w:cs="Calibri"/>
                          <w:color w:val="000000"/>
                          <w:kern w:val="3"/>
                          <w:sz w:val="18"/>
                          <w:szCs w:val="24"/>
                        </w:rPr>
                        <w:t>1.C級</w:t>
                      </w:r>
                      <w:r w:rsidRPr="00457FCB">
                        <w:rPr>
                          <w:rFonts w:ascii="標楷體" w:eastAsia="標楷體" w:hAnsi="標楷體" w:cs="Calibri" w:hint="eastAsia"/>
                          <w:color w:val="000000"/>
                          <w:kern w:val="3"/>
                          <w:sz w:val="18"/>
                          <w:szCs w:val="24"/>
                        </w:rPr>
                        <w:t>巷弄長照站</w:t>
                      </w:r>
                      <w:r w:rsidRPr="00457FCB">
                        <w:rPr>
                          <w:rFonts w:ascii="標楷體" w:eastAsia="標楷體" w:hAnsi="標楷體" w:cs="Calibri"/>
                          <w:color w:val="000000"/>
                          <w:kern w:val="3"/>
                          <w:sz w:val="18"/>
                          <w:szCs w:val="24"/>
                        </w:rPr>
                        <w:t>布建數</w:t>
                      </w:r>
                      <w:r w:rsidRPr="00457FCB">
                        <w:rPr>
                          <w:rFonts w:ascii="標楷體" w:eastAsia="標楷體" w:hAnsi="標楷體" w:cs="Calibri" w:hint="eastAsia"/>
                          <w:color w:val="000000"/>
                          <w:kern w:val="3"/>
                          <w:sz w:val="18"/>
                          <w:szCs w:val="24"/>
                        </w:rPr>
                        <w:t>，</w:t>
                      </w:r>
                      <w:r w:rsidRPr="00457FCB">
                        <w:rPr>
                          <w:rFonts w:ascii="標楷體" w:eastAsia="標楷體" w:hAnsi="標楷體" w:cs="Calibri"/>
                          <w:color w:val="000000"/>
                          <w:kern w:val="3"/>
                          <w:sz w:val="18"/>
                          <w:szCs w:val="24"/>
                        </w:rPr>
                        <w:t>含有同1村里有2-3</w:t>
                      </w:r>
                      <w:r w:rsidRPr="00457FCB">
                        <w:rPr>
                          <w:rFonts w:ascii="標楷體" w:eastAsia="標楷體" w:hAnsi="標楷體" w:cs="Calibri" w:hint="eastAsia"/>
                          <w:color w:val="000000"/>
                          <w:kern w:val="3"/>
                          <w:sz w:val="18"/>
                          <w:szCs w:val="24"/>
                        </w:rPr>
                        <w:t>處</w:t>
                      </w:r>
                      <w:r w:rsidRPr="00457FCB">
                        <w:rPr>
                          <w:rFonts w:ascii="標楷體" w:eastAsia="標楷體" w:hAnsi="標楷體" w:cs="Calibri"/>
                          <w:color w:val="000000"/>
                          <w:kern w:val="3"/>
                          <w:sz w:val="18"/>
                          <w:szCs w:val="24"/>
                        </w:rPr>
                        <w:t>C，分別為宜蘭</w:t>
                      </w:r>
                      <w:r w:rsidRPr="00457FCB">
                        <w:rPr>
                          <w:rFonts w:ascii="標楷體" w:eastAsia="標楷體" w:hAnsi="標楷體" w:cs="Calibri" w:hint="eastAsia"/>
                          <w:color w:val="000000"/>
                          <w:kern w:val="3"/>
                          <w:sz w:val="18"/>
                          <w:szCs w:val="24"/>
                        </w:rPr>
                        <w:t>市</w:t>
                      </w:r>
                      <w:r w:rsidRPr="00457FCB">
                        <w:rPr>
                          <w:rFonts w:ascii="標楷體" w:eastAsia="標楷體" w:hAnsi="標楷體" w:cs="Calibri"/>
                          <w:color w:val="000000"/>
                          <w:kern w:val="3"/>
                          <w:sz w:val="18"/>
                          <w:szCs w:val="24"/>
                        </w:rPr>
                        <w:t>：1里2C、羅東鎮：5里2C、蘇澳鎮：3里2C、頭城鎮：2里2C、壯圍鄉：1村2C、冬山鄉：1村2C、五結鄉：1村2C、大同鄉：1村3C、1村2C、南澳鄉：1村3</w:t>
                      </w:r>
                      <w:r w:rsidRPr="00457FCB">
                        <w:rPr>
                          <w:rFonts w:ascii="標楷體" w:eastAsia="標楷體" w:hAnsi="標楷體" w:cs="Calibri" w:hint="eastAsia"/>
                          <w:color w:val="000000"/>
                          <w:kern w:val="3"/>
                          <w:sz w:val="18"/>
                          <w:szCs w:val="24"/>
                        </w:rPr>
                        <w:t>C。</w:t>
                      </w:r>
                    </w:p>
                    <w:p w14:paraId="062ABAF7" w14:textId="77777777" w:rsidR="0097161F" w:rsidRDefault="0097161F" w:rsidP="00A06E16">
                      <w:pPr>
                        <w:adjustRightInd w:val="0"/>
                        <w:snapToGrid w:val="0"/>
                        <w:ind w:firstLineChars="110" w:firstLine="198"/>
                      </w:pPr>
                      <w:r w:rsidRPr="00817246">
                        <w:rPr>
                          <w:rFonts w:ascii="標楷體" w:eastAsia="標楷體" w:hAnsi="標楷體" w:cs="Calibri" w:hint="eastAsia"/>
                          <w:color w:val="000000"/>
                          <w:kern w:val="3"/>
                          <w:sz w:val="18"/>
                          <w:szCs w:val="24"/>
                        </w:rPr>
                        <w:t xml:space="preserve">  2</w:t>
                      </w:r>
                      <w:r w:rsidRPr="00817246">
                        <w:rPr>
                          <w:rFonts w:ascii="標楷體" w:eastAsia="標楷體" w:hAnsi="標楷體" w:cs="Calibri"/>
                          <w:color w:val="000000"/>
                          <w:kern w:val="3"/>
                          <w:sz w:val="18"/>
                          <w:szCs w:val="24"/>
                        </w:rPr>
                        <w:t>.</w:t>
                      </w:r>
                      <w:r>
                        <w:rPr>
                          <w:rFonts w:ascii="標楷體" w:eastAsia="標楷體" w:hAnsi="標楷體" w:cs="Calibri" w:hint="eastAsia"/>
                          <w:color w:val="000000"/>
                          <w:kern w:val="3"/>
                          <w:sz w:val="18"/>
                          <w:szCs w:val="24"/>
                        </w:rPr>
                        <w:t>資料來源：整理自長照</w:t>
                      </w:r>
                      <w:r w:rsidRPr="00817246">
                        <w:rPr>
                          <w:rFonts w:ascii="標楷體" w:eastAsia="標楷體" w:hAnsi="標楷體" w:cs="Calibri" w:hint="eastAsia"/>
                          <w:color w:val="000000"/>
                          <w:kern w:val="3"/>
                          <w:sz w:val="18"/>
                          <w:szCs w:val="24"/>
                        </w:rPr>
                        <w:t>所提供資料。</w:t>
                      </w:r>
                    </w:p>
                  </w:txbxContent>
                </v:textbox>
                <w10:wrap type="square"/>
              </v:shape>
            </w:pict>
          </mc:Fallback>
        </mc:AlternateContent>
      </w:r>
      <w:r w:rsidRPr="001C5F62">
        <w:rPr>
          <w:rFonts w:ascii="標楷體" w:eastAsia="標楷體" w:hAnsi="標楷體" w:hint="eastAsia"/>
          <w:spacing w:val="-2"/>
        </w:rPr>
        <w:t>醫事相關單位設置8處、宜蘭縣原住民事務所管理之文化健康站20處，分布於155個村里，占宜蘭縣轄區233村里之涵蓋率為66.52％，且有部分行政區單一村里內設置C級巷弄長照站數量2至3處，卻仍有78個</w:t>
      </w:r>
      <w:r w:rsidRPr="001C5F62">
        <w:rPr>
          <w:rFonts w:ascii="標楷體" w:eastAsia="標楷體" w:hAnsi="標楷體" w:hint="eastAsia"/>
          <w:spacing w:val="-2"/>
        </w:rPr>
        <w:lastRenderedPageBreak/>
        <w:t>村里尚未布建C級巷弄長照站，又宜蘭市、</w:t>
      </w:r>
      <w:r w:rsidRPr="001C5F62">
        <w:rPr>
          <w:rFonts w:ascii="標楷體" w:eastAsia="標楷體" w:hAnsi="標楷體" w:hint="eastAsia"/>
          <w:spacing w:val="7"/>
        </w:rPr>
        <w:t>頭城鎮、礁溪鄉、員山鄉及三星鄉等5鄉鎮市之涵蓋率，均低於宜蘭縣平均涵蓋率66.52％（表5）；另據長照所統計資料，近3年度C級巷弄長照站提供服務人數，分別為4,030人、4,475人、7,797人，顯示C級巷弄長照站需求人數劇增。鑑於老年人口快速增加，長期照顧需求人口數劇增，且部分鄉鎮市已達超高齡社會標準，經函請長照所通盤考量服務需求及檢視現有服務資源，擇定優先布建區域，以提升巷弄長照站服務之近便性，有效發揮強化社區初級預防功能。據復：持續配合中央補助規範，定期檢視轄內村里高齡化與長照需求情形，優先布建尚未設置巷弄長照站之村里，並因應長期照顧需求增加及部分村里已達超高齡社會標準等因素，彈性調整設置順序，以期提升服務近便性及社區初級預防功能。</w:t>
      </w:r>
    </w:p>
    <w:p w14:paraId="42ED5D57" w14:textId="5D8CA4C8" w:rsidR="00A06E16" w:rsidRPr="001C5F62" w:rsidRDefault="00A06E16" w:rsidP="00E66FB2">
      <w:pPr>
        <w:kinsoku w:val="0"/>
        <w:overflowPunct w:val="0"/>
        <w:autoSpaceDE w:val="0"/>
        <w:adjustRightInd w:val="0"/>
        <w:snapToGrid w:val="0"/>
        <w:spacing w:beforeLines="100" w:before="240" w:afterLines="100" w:after="240" w:line="560" w:lineRule="exact"/>
        <w:ind w:firstLine="567"/>
        <w:rPr>
          <w:rFonts w:ascii="標楷體" w:eastAsia="標楷體" w:hAnsi="標楷體"/>
          <w:b/>
          <w:bCs/>
          <w:spacing w:val="2"/>
          <w:sz w:val="28"/>
          <w:szCs w:val="24"/>
        </w:rPr>
      </w:pPr>
      <w:r w:rsidRPr="001C5F62">
        <w:rPr>
          <w:rFonts w:ascii="標楷體" w:eastAsia="標楷體" w:hAnsi="標楷體" w:cs="新細明體" w:hint="eastAsia"/>
          <w:b/>
          <w:bCs/>
          <w:spacing w:val="2"/>
          <w:sz w:val="28"/>
          <w:szCs w:val="28"/>
        </w:rPr>
        <w:t>（五）</w:t>
      </w:r>
      <w:r w:rsidRPr="001C5F62">
        <w:rPr>
          <w:rFonts w:ascii="標楷體" w:eastAsia="標楷體" w:hAnsi="標楷體" w:hint="eastAsia"/>
          <w:b/>
          <w:bCs/>
          <w:spacing w:val="2"/>
          <w:sz w:val="28"/>
          <w:szCs w:val="24"/>
        </w:rPr>
        <w:t xml:space="preserve">  持續推動失智照護服務計畫，並設置失智據點及建構失智共同照護中心提供服務，惟各鄉（鎮、市）失智據點潛在服務人數差異頗巨，且共照中心服務量能較112年度減少，又網站公告失智症照護資源資訊未即時更新，均待研謀改善妥處，以提升服務量能及照護服務品質。</w:t>
      </w:r>
    </w:p>
    <w:p w14:paraId="2722B5E3" w14:textId="77777777" w:rsidR="00A06E16" w:rsidRPr="001C5F62" w:rsidRDefault="00A06E16" w:rsidP="0097161F">
      <w:pPr>
        <w:pStyle w:val="Web"/>
        <w:overflowPunct w:val="0"/>
        <w:adjustRightInd w:val="0"/>
        <w:snapToGrid w:val="0"/>
        <w:spacing w:before="0" w:beforeAutospacing="0" w:after="0" w:afterAutospacing="0" w:line="500" w:lineRule="exact"/>
        <w:ind w:firstLineChars="250" w:firstLine="610"/>
        <w:jc w:val="both"/>
        <w:rPr>
          <w:rFonts w:ascii="標楷體" w:eastAsia="標楷體" w:hAnsi="標楷體"/>
          <w:spacing w:val="4"/>
          <w:sz w:val="32"/>
          <w:szCs w:val="48"/>
        </w:rPr>
      </w:pPr>
      <w:r w:rsidRPr="001C5F62">
        <w:rPr>
          <w:rFonts w:ascii="標楷體" w:eastAsia="標楷體" w:hAnsi="標楷體" w:hint="eastAsia"/>
          <w:spacing w:val="2"/>
        </w:rPr>
        <w:t>衛福部為延緩失智症造成的衝擊，於106年訂定「失智症防治照護政策綱領暨行動方案2.0」，執行期間為107至114年，並推動「失智照護服務計畫」。長照所配合上開政策辦理失智照護服務計畫，建構失智共同照護中心、設置失智據點等，113年度計畫經費2,520萬餘元（中央補助2</w:t>
      </w:r>
      <w:r w:rsidRPr="001C5F62">
        <w:rPr>
          <w:rFonts w:ascii="標楷體" w:eastAsia="標楷體" w:hAnsi="標楷體"/>
          <w:spacing w:val="2"/>
        </w:rPr>
        <w:t>,</w:t>
      </w:r>
      <w:r w:rsidRPr="001C5F62">
        <w:rPr>
          <w:rFonts w:ascii="標楷體" w:eastAsia="標楷體" w:hAnsi="標楷體" w:hint="eastAsia"/>
          <w:spacing w:val="2"/>
        </w:rPr>
        <w:t>4</w:t>
      </w:r>
      <w:r w:rsidRPr="001C5F62">
        <w:rPr>
          <w:rFonts w:ascii="標楷體" w:eastAsia="標楷體" w:hAnsi="標楷體"/>
          <w:spacing w:val="2"/>
        </w:rPr>
        <w:t>44</w:t>
      </w:r>
      <w:r w:rsidRPr="001C5F62">
        <w:rPr>
          <w:rFonts w:ascii="標楷體" w:eastAsia="標楷體" w:hAnsi="標楷體" w:hint="eastAsia"/>
          <w:spacing w:val="2"/>
        </w:rPr>
        <w:t>萬餘元、縣政府自籌款75萬餘元），執</w:t>
      </w:r>
      <w:r w:rsidRPr="001C5F62">
        <w:rPr>
          <w:rFonts w:ascii="標楷體" w:eastAsia="標楷體" w:hAnsi="標楷體" w:hint="eastAsia"/>
          <w:spacing w:val="4"/>
        </w:rPr>
        <w:t>行結果，累計執行金額2,439萬餘元，執行率96.78％。經查失智照護服務計畫執行情形，核有：</w:t>
      </w:r>
    </w:p>
    <w:p w14:paraId="79A892CA" w14:textId="262366FB" w:rsidR="00A06E16" w:rsidRPr="001C5F62" w:rsidRDefault="00A06E16" w:rsidP="0097161F">
      <w:pPr>
        <w:pStyle w:val="Web"/>
        <w:overflowPunct w:val="0"/>
        <w:adjustRightInd w:val="0"/>
        <w:snapToGrid w:val="0"/>
        <w:spacing w:before="0" w:beforeAutospacing="0" w:after="0" w:afterAutospacing="0" w:line="500" w:lineRule="exact"/>
        <w:ind w:firstLineChars="400" w:firstLine="977"/>
        <w:jc w:val="both"/>
        <w:rPr>
          <w:rFonts w:ascii="標楷體" w:eastAsia="標楷體" w:hAnsi="標楷體"/>
          <w:spacing w:val="2"/>
        </w:rPr>
      </w:pPr>
      <w:r w:rsidRPr="001C5F62">
        <w:rPr>
          <w:rFonts w:ascii="標楷體" w:eastAsia="標楷體" w:hAnsi="標楷體" w:hint="eastAsia"/>
          <w:b/>
          <w:bCs/>
          <w:spacing w:val="2"/>
        </w:rPr>
        <w:t>1.　各鄉（鎮、市）失智據點潛在服務人數差異頗巨，允宜參酌需求人口分布、區域特性及現有失智據點等，檢討布建失智社區服務資源，以提升服務量能：</w:t>
      </w:r>
      <w:r w:rsidRPr="001C5F62">
        <w:rPr>
          <w:rFonts w:ascii="標楷體" w:eastAsia="標楷體" w:hAnsi="標楷體" w:hint="eastAsia"/>
          <w:spacing w:val="2"/>
        </w:rPr>
        <w:t>依衛福部113年度失智照護服務計畫申請作業須知貳、計畫目標二，設置失智據點，提供失智者及照顧者多元複合支持服務，如認知促進、緩和失智、安全看視、照顧者照顧訓練及照顧者支持團體等，普及失智社區照顧服務；及參、推動方式三、直轄市及縣（市）政府權責事項（四）2、失智據點，縣政府於增設前應先盤點轄內失智社區據點布建及服務量能，同區域內如已設置社區服務據點，應輔導及鼓勵該據點提供極輕度至輕度失智個案認知促進、延緩失智活動等服務。截至113年</w:t>
      </w:r>
      <w:r w:rsidR="00E66FB2" w:rsidRPr="001C5F62">
        <w:rPr>
          <w:rFonts w:ascii="標楷體" w:eastAsia="標楷體" w:hAnsi="標楷體" w:hint="eastAsia"/>
          <w:noProof/>
          <w:spacing w:val="2"/>
        </w:rPr>
        <w:lastRenderedPageBreak/>
        <mc:AlternateContent>
          <mc:Choice Requires="wps">
            <w:drawing>
              <wp:anchor distT="0" distB="0" distL="114300" distR="114300" simplePos="0" relativeHeight="251629568" behindDoc="0" locked="0" layoutInCell="1" allowOverlap="1" wp14:anchorId="1839B0BE" wp14:editId="719C7B7F">
                <wp:simplePos x="0" y="0"/>
                <wp:positionH relativeFrom="margin">
                  <wp:posOffset>2691765</wp:posOffset>
                </wp:positionH>
                <wp:positionV relativeFrom="paragraph">
                  <wp:posOffset>215900</wp:posOffset>
                </wp:positionV>
                <wp:extent cx="3749040" cy="4859020"/>
                <wp:effectExtent l="0" t="0" r="3810" b="0"/>
                <wp:wrapSquare wrapText="bothSides"/>
                <wp:docPr id="260" name="文字方塊 260"/>
                <wp:cNvGraphicFramePr/>
                <a:graphic xmlns:a="http://schemas.openxmlformats.org/drawingml/2006/main">
                  <a:graphicData uri="http://schemas.microsoft.com/office/word/2010/wordprocessingShape">
                    <wps:wsp>
                      <wps:cNvSpPr txBox="1"/>
                      <wps:spPr>
                        <a:xfrm>
                          <a:off x="0" y="0"/>
                          <a:ext cx="3749040" cy="4859020"/>
                        </a:xfrm>
                        <a:prstGeom prst="rect">
                          <a:avLst/>
                        </a:prstGeom>
                        <a:solidFill>
                          <a:sysClr val="window" lastClr="FFFFFF"/>
                        </a:solidFill>
                        <a:ln w="6350">
                          <a:noFill/>
                        </a:ln>
                        <a:effectLst/>
                      </wps:spPr>
                      <wps:txbx>
                        <w:txbxContent>
                          <w:tbl>
                            <w:tblPr>
                              <w:tblW w:w="5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1002"/>
                              <w:gridCol w:w="1216"/>
                              <w:gridCol w:w="1096"/>
                              <w:gridCol w:w="1515"/>
                            </w:tblGrid>
                            <w:tr w:rsidR="0097161F" w:rsidRPr="00134265" w14:paraId="01E33628" w14:textId="77777777" w:rsidTr="00A06E16">
                              <w:trPr>
                                <w:trHeight w:val="795"/>
                              </w:trPr>
                              <w:tc>
                                <w:tcPr>
                                  <w:tcW w:w="5529" w:type="dxa"/>
                                  <w:gridSpan w:val="5"/>
                                  <w:tcBorders>
                                    <w:top w:val="nil"/>
                                    <w:left w:val="nil"/>
                                    <w:bottom w:val="single" w:sz="4" w:space="0" w:color="auto"/>
                                    <w:right w:val="nil"/>
                                  </w:tcBorders>
                                  <w:shd w:val="clear" w:color="auto" w:fill="auto"/>
                                </w:tcPr>
                                <w:p w14:paraId="0914C66F" w14:textId="77777777" w:rsidR="0097161F" w:rsidRPr="00B52B50" w:rsidRDefault="0097161F" w:rsidP="00A06E16">
                                  <w:pPr>
                                    <w:numPr>
                                      <w:ilvl w:val="3"/>
                                      <w:numId w:val="0"/>
                                    </w:numPr>
                                    <w:overflowPunct w:val="0"/>
                                    <w:adjustRightInd w:val="0"/>
                                    <w:snapToGrid w:val="0"/>
                                    <w:ind w:leftChars="-45" w:left="560" w:rightChars="-29" w:right="-70" w:hangingChars="278" w:hanging="668"/>
                                    <w:textAlignment w:val="baseline"/>
                                    <w:outlineLvl w:val="3"/>
                                    <w:rPr>
                                      <w:rFonts w:ascii="標楷體" w:eastAsia="標楷體" w:hAnsi="標楷體"/>
                                      <w:b/>
                                      <w:szCs w:val="28"/>
                                    </w:rPr>
                                  </w:pPr>
                                  <w:r w:rsidRPr="00B52B50">
                                    <w:rPr>
                                      <w:rFonts w:ascii="標楷體" w:eastAsia="標楷體" w:hAnsi="標楷體"/>
                                      <w:b/>
                                      <w:szCs w:val="28"/>
                                    </w:rPr>
                                    <w:t>表</w:t>
                                  </w:r>
                                  <w:r w:rsidRPr="00B52B50">
                                    <w:rPr>
                                      <w:rFonts w:ascii="標楷體" w:eastAsia="標楷體" w:hAnsi="標楷體" w:hint="eastAsia"/>
                                      <w:b/>
                                      <w:szCs w:val="28"/>
                                    </w:rPr>
                                    <w:t xml:space="preserve">6　</w:t>
                                  </w:r>
                                  <w:r w:rsidRPr="00B52B50">
                                    <w:rPr>
                                      <w:rFonts w:ascii="標楷體" w:eastAsia="標楷體" w:hAnsi="標楷體" w:hint="eastAsia"/>
                                      <w:b/>
                                      <w:bCs/>
                                      <w:szCs w:val="28"/>
                                    </w:rPr>
                                    <w:t>截至113年底止各鄉（鎮、市）失智症推估人數分布及潛在人口數情形</w:t>
                                  </w:r>
                                </w:p>
                                <w:p w14:paraId="7D0D4A2A" w14:textId="77777777" w:rsidR="0097161F" w:rsidRPr="00134265" w:rsidRDefault="0097161F" w:rsidP="00A06E16">
                                  <w:pPr>
                                    <w:numPr>
                                      <w:ilvl w:val="3"/>
                                      <w:numId w:val="0"/>
                                    </w:numPr>
                                    <w:overflowPunct w:val="0"/>
                                    <w:adjustRightInd w:val="0"/>
                                    <w:snapToGrid w:val="0"/>
                                    <w:ind w:rightChars="-17" w:right="-41"/>
                                    <w:jc w:val="right"/>
                                    <w:textAlignment w:val="baseline"/>
                                    <w:outlineLvl w:val="3"/>
                                    <w:rPr>
                                      <w:rFonts w:ascii="標楷體" w:eastAsia="標楷體" w:hAnsi="標楷體"/>
                                      <w:sz w:val="20"/>
                                    </w:rPr>
                                  </w:pPr>
                                  <w:r w:rsidRPr="00134265">
                                    <w:rPr>
                                      <w:rFonts w:ascii="標楷體" w:eastAsia="標楷體" w:hAnsi="標楷體" w:hint="eastAsia"/>
                                      <w:sz w:val="20"/>
                                    </w:rPr>
                                    <w:t>單位：</w:t>
                                  </w:r>
                                  <w:r w:rsidRPr="003138AA">
                                    <w:rPr>
                                      <w:rFonts w:ascii="標楷體" w:eastAsia="標楷體" w:hAnsi="標楷體" w:cs="新細明體" w:hint="eastAsia"/>
                                      <w:kern w:val="0"/>
                                      <w:sz w:val="20"/>
                                    </w:rPr>
                                    <w:t>人、處</w:t>
                                  </w:r>
                                </w:p>
                              </w:tc>
                            </w:tr>
                            <w:tr w:rsidR="0097161F" w:rsidRPr="00134265" w14:paraId="76EAA28B" w14:textId="77777777" w:rsidTr="00A06E16">
                              <w:trPr>
                                <w:trHeight w:val="720"/>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04A14A9E" w14:textId="77777777" w:rsidR="0097161F" w:rsidRPr="009A5503" w:rsidRDefault="0097161F" w:rsidP="00A06E16">
                                  <w:pPr>
                                    <w:numPr>
                                      <w:ilvl w:val="3"/>
                                      <w:numId w:val="0"/>
                                    </w:numPr>
                                    <w:overflowPunct w:val="0"/>
                                    <w:adjustRightInd w:val="0"/>
                                    <w:snapToGrid w:val="0"/>
                                    <w:jc w:val="center"/>
                                    <w:textAlignment w:val="baseline"/>
                                    <w:outlineLvl w:val="3"/>
                                    <w:rPr>
                                      <w:rFonts w:ascii="標楷體" w:eastAsia="標楷體" w:hAnsi="標楷體"/>
                                      <w:sz w:val="20"/>
                                    </w:rPr>
                                  </w:pPr>
                                  <w:r w:rsidRPr="009A5503">
                                    <w:rPr>
                                      <w:rFonts w:ascii="標楷體" w:eastAsia="標楷體" w:hAnsi="標楷體" w:hint="eastAsia"/>
                                      <w:sz w:val="20"/>
                                    </w:rPr>
                                    <w:t>項次</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3AB837B6" w14:textId="77777777" w:rsidR="0097161F" w:rsidRPr="007F1B6D" w:rsidRDefault="0097161F" w:rsidP="00A06E16">
                                  <w:pPr>
                                    <w:numPr>
                                      <w:ilvl w:val="3"/>
                                      <w:numId w:val="0"/>
                                    </w:numPr>
                                    <w:suppressAutoHyphens/>
                                    <w:overflowPunct w:val="0"/>
                                    <w:adjustRightInd w:val="0"/>
                                    <w:snapToGrid w:val="0"/>
                                    <w:ind w:leftChars="-50" w:left="-120" w:rightChars="-50" w:right="-120"/>
                                    <w:jc w:val="center"/>
                                    <w:textAlignment w:val="baseline"/>
                                    <w:outlineLvl w:val="3"/>
                                    <w:rPr>
                                      <w:rFonts w:ascii="標楷體" w:eastAsia="標楷體" w:hAnsi="標楷體"/>
                                      <w:sz w:val="20"/>
                                    </w:rPr>
                                  </w:pPr>
                                  <w:r w:rsidRPr="007F1B6D">
                                    <w:rPr>
                                      <w:rFonts w:ascii="標楷體" w:eastAsia="標楷體" w:hAnsi="標楷體" w:hint="eastAsia"/>
                                      <w:sz w:val="20"/>
                                    </w:rPr>
                                    <w:t>鄉鎮市</w:t>
                                  </w:r>
                                  <w:r>
                                    <w:rPr>
                                      <w:rFonts w:ascii="標楷體" w:eastAsia="標楷體" w:hAnsi="標楷體" w:hint="eastAsia"/>
                                      <w:sz w:val="20"/>
                                    </w:rPr>
                                    <w:t>名稱</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83E274F"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sidRPr="009A5503">
                                    <w:rPr>
                                      <w:rFonts w:ascii="標楷體" w:eastAsia="標楷體" w:hAnsi="標楷體" w:hint="eastAsia"/>
                                      <w:sz w:val="20"/>
                                    </w:rPr>
                                    <w:t>失智症推估人數</w:t>
                                  </w:r>
                                </w:p>
                                <w:p w14:paraId="1376E954"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Pr>
                                      <w:rFonts w:ascii="標楷體" w:eastAsia="標楷體" w:hAnsi="標楷體" w:hint="eastAsia"/>
                                      <w:sz w:val="20"/>
                                    </w:rPr>
                                    <w:t>（A）</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53E1F702"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sidRPr="009A5503">
                                    <w:rPr>
                                      <w:rFonts w:ascii="標楷體" w:eastAsia="標楷體" w:hAnsi="標楷體" w:hint="eastAsia"/>
                                      <w:sz w:val="20"/>
                                    </w:rPr>
                                    <w:t>失智據點數量</w:t>
                                  </w:r>
                                </w:p>
                                <w:p w14:paraId="1ECDEA1C"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Pr>
                                      <w:rFonts w:ascii="標楷體" w:eastAsia="標楷體" w:hAnsi="標楷體" w:hint="eastAsia"/>
                                      <w:sz w:val="20"/>
                                    </w:rPr>
                                    <w:t>（B）</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5C9AFA9A"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sidRPr="009A5503">
                                    <w:rPr>
                                      <w:rFonts w:ascii="標楷體" w:eastAsia="標楷體" w:hAnsi="標楷體" w:hint="eastAsia"/>
                                      <w:sz w:val="20"/>
                                    </w:rPr>
                                    <w:t>每據點服務失智潛在人口數</w:t>
                                  </w:r>
                                </w:p>
                                <w:p w14:paraId="408CDC42"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Pr>
                                      <w:rFonts w:ascii="標楷體" w:eastAsia="標楷體" w:hAnsi="標楷體" w:hint="eastAsia"/>
                                      <w:sz w:val="20"/>
                                    </w:rPr>
                                    <w:t>（</w:t>
                                  </w:r>
                                  <w:r>
                                    <w:rPr>
                                      <w:rFonts w:ascii="標楷體" w:eastAsia="標楷體" w:hAnsi="標楷體"/>
                                      <w:sz w:val="20"/>
                                    </w:rPr>
                                    <w:t>A</w:t>
                                  </w:r>
                                  <w:r>
                                    <w:rPr>
                                      <w:rFonts w:ascii="標楷體" w:eastAsia="標楷體" w:hAnsi="標楷體" w:hint="eastAsia"/>
                                      <w:sz w:val="20"/>
                                    </w:rPr>
                                    <w:t>/</w:t>
                                  </w:r>
                                  <w:r>
                                    <w:rPr>
                                      <w:rFonts w:ascii="標楷體" w:eastAsia="標楷體" w:hAnsi="標楷體"/>
                                      <w:sz w:val="20"/>
                                    </w:rPr>
                                    <w:t>B</w:t>
                                  </w:r>
                                  <w:r>
                                    <w:rPr>
                                      <w:rFonts w:ascii="標楷體" w:eastAsia="標楷體" w:hAnsi="標楷體" w:hint="eastAsia"/>
                                      <w:sz w:val="20"/>
                                    </w:rPr>
                                    <w:t>）</w:t>
                                  </w:r>
                                </w:p>
                              </w:tc>
                            </w:tr>
                            <w:tr w:rsidR="0097161F" w:rsidRPr="00134265" w14:paraId="5AEB9DC5" w14:textId="77777777" w:rsidTr="00A06E16">
                              <w:trPr>
                                <w:trHeight w:val="324"/>
                              </w:trPr>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AB525" w14:textId="77777777" w:rsidR="0097161F" w:rsidRPr="00134265" w:rsidRDefault="0097161F" w:rsidP="00A06E16">
                                  <w:pPr>
                                    <w:numPr>
                                      <w:ilvl w:val="3"/>
                                      <w:numId w:val="0"/>
                                    </w:numPr>
                                    <w:overflowPunct w:val="0"/>
                                    <w:adjustRightInd w:val="0"/>
                                    <w:snapToGrid w:val="0"/>
                                    <w:jc w:val="center"/>
                                    <w:textAlignment w:val="baseline"/>
                                    <w:outlineLvl w:val="3"/>
                                    <w:rPr>
                                      <w:rFonts w:ascii="標楷體" w:eastAsia="標楷體" w:hAnsi="標楷體"/>
                                      <w:b/>
                                      <w:sz w:val="20"/>
                                    </w:rPr>
                                  </w:pPr>
                                  <w:r w:rsidRPr="00134265">
                                    <w:rPr>
                                      <w:rFonts w:ascii="標楷體" w:eastAsia="標楷體" w:hAnsi="標楷體" w:hint="eastAsia"/>
                                      <w:b/>
                                      <w:sz w:val="20"/>
                                    </w:rPr>
                                    <w:t>合</w:t>
                                  </w:r>
                                  <w:r w:rsidRPr="009A5503">
                                    <w:rPr>
                                      <w:rFonts w:ascii="標楷體" w:eastAsia="標楷體" w:hAnsi="標楷體" w:hint="eastAsia"/>
                                      <w:b/>
                                      <w:sz w:val="20"/>
                                    </w:rPr>
                                    <w:t xml:space="preserve">　　</w:t>
                                  </w:r>
                                  <w:r w:rsidRPr="00134265">
                                    <w:rPr>
                                      <w:rFonts w:ascii="標楷體" w:eastAsia="標楷體" w:hAnsi="標楷體" w:hint="eastAsia"/>
                                      <w:b/>
                                      <w:sz w:val="20"/>
                                    </w:rPr>
                                    <w:t>計</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72B40FA6" w14:textId="77777777" w:rsidR="0097161F" w:rsidRPr="009A5503" w:rsidRDefault="0097161F" w:rsidP="00A06E16">
                                  <w:pPr>
                                    <w:numPr>
                                      <w:ilvl w:val="3"/>
                                      <w:numId w:val="0"/>
                                    </w:numPr>
                                    <w:overflowPunct w:val="0"/>
                                    <w:adjustRightInd w:val="0"/>
                                    <w:snapToGrid w:val="0"/>
                                    <w:jc w:val="right"/>
                                    <w:textAlignment w:val="baseline"/>
                                    <w:outlineLvl w:val="3"/>
                                    <w:rPr>
                                      <w:rFonts w:ascii="標楷體" w:eastAsia="標楷體" w:hAnsi="標楷體"/>
                                      <w:b/>
                                      <w:sz w:val="20"/>
                                    </w:rPr>
                                  </w:pPr>
                                  <w:r w:rsidRPr="009A5503">
                                    <w:rPr>
                                      <w:rFonts w:ascii="標楷體" w:eastAsia="標楷體" w:hAnsi="標楷體" w:hint="eastAsia"/>
                                      <w:b/>
                                      <w:sz w:val="20"/>
                                    </w:rPr>
                                    <w:t xml:space="preserve">　7,683</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00C950E4" w14:textId="77777777" w:rsidR="0097161F" w:rsidRPr="009A5503" w:rsidRDefault="0097161F" w:rsidP="00A06E16">
                                  <w:pPr>
                                    <w:numPr>
                                      <w:ilvl w:val="3"/>
                                      <w:numId w:val="0"/>
                                    </w:numPr>
                                    <w:overflowPunct w:val="0"/>
                                    <w:adjustRightInd w:val="0"/>
                                    <w:snapToGrid w:val="0"/>
                                    <w:jc w:val="right"/>
                                    <w:textAlignment w:val="baseline"/>
                                    <w:outlineLvl w:val="3"/>
                                    <w:rPr>
                                      <w:rFonts w:ascii="標楷體" w:eastAsia="標楷體" w:hAnsi="標楷體"/>
                                      <w:b/>
                                      <w:sz w:val="20"/>
                                    </w:rPr>
                                  </w:pPr>
                                  <w:r w:rsidRPr="009A5503">
                                    <w:rPr>
                                      <w:rFonts w:ascii="標楷體" w:eastAsia="標楷體" w:hAnsi="標楷體" w:hint="eastAsia"/>
                                      <w:b/>
                                      <w:sz w:val="20"/>
                                    </w:rPr>
                                    <w:t>16</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4630D86D" w14:textId="77777777" w:rsidR="0097161F" w:rsidRPr="009A5503" w:rsidRDefault="0097161F" w:rsidP="00A06E16">
                                  <w:pPr>
                                    <w:numPr>
                                      <w:ilvl w:val="3"/>
                                      <w:numId w:val="0"/>
                                    </w:numPr>
                                    <w:overflowPunct w:val="0"/>
                                    <w:adjustRightInd w:val="0"/>
                                    <w:snapToGrid w:val="0"/>
                                    <w:jc w:val="right"/>
                                    <w:textAlignment w:val="baseline"/>
                                    <w:outlineLvl w:val="3"/>
                                    <w:rPr>
                                      <w:rFonts w:ascii="標楷體" w:eastAsia="標楷體" w:hAnsi="標楷體"/>
                                      <w:b/>
                                      <w:sz w:val="20"/>
                                    </w:rPr>
                                  </w:pPr>
                                  <w:r w:rsidRPr="009A5503">
                                    <w:rPr>
                                      <w:rFonts w:ascii="標楷體" w:eastAsia="標楷體" w:hAnsi="標楷體" w:hint="eastAsia"/>
                                      <w:b/>
                                      <w:sz w:val="20"/>
                                    </w:rPr>
                                    <w:t>480</w:t>
                                  </w:r>
                                </w:p>
                              </w:tc>
                            </w:tr>
                            <w:tr w:rsidR="0097161F" w:rsidRPr="00134265" w14:paraId="01BA8B19"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1C108182"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1</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40452421"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冬山鄉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787DFE7"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891</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72A5798E"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51353838"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891</w:t>
                                  </w:r>
                                </w:p>
                              </w:tc>
                            </w:tr>
                            <w:tr w:rsidR="0097161F" w:rsidRPr="00134265" w14:paraId="3801FA3A"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6C76EDE2"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2</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2990F2F6"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五結鄉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8C59B83"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669</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0FEBC9C2"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63A7D0CB"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669</w:t>
                                  </w:r>
                                </w:p>
                              </w:tc>
                            </w:tr>
                            <w:tr w:rsidR="0097161F" w:rsidRPr="00134265" w14:paraId="3B1BCF6D"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3EE94DED"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3</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175F422F"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礁溪鄉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C7ACAAF"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640</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4DBE6B99"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1D32A620"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640</w:t>
                                  </w:r>
                                </w:p>
                              </w:tc>
                            </w:tr>
                            <w:tr w:rsidR="0097161F" w:rsidRPr="00134265" w14:paraId="363474A6"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34F14C1C"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4</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28019AE6"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羅東鎮</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60A04364"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1,176</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7F464B5C"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2</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46C6082D"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588</w:t>
                                  </w:r>
                                </w:p>
                              </w:tc>
                            </w:tr>
                            <w:tr w:rsidR="0097161F" w:rsidRPr="00134265" w14:paraId="6D8EF525"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156BD707"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5</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6524EF66"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員山鄉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5500FD50"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560</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2202B710"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5D35A1D9"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560</w:t>
                                  </w:r>
                                </w:p>
                              </w:tc>
                            </w:tr>
                            <w:tr w:rsidR="0097161F" w:rsidRPr="00134265" w14:paraId="266F1F4C"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205F7B30"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6</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0A05A5E6"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頭城鎮</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5BA2AA5"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519</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2202B75D"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5D411FD5"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519</w:t>
                                  </w:r>
                                </w:p>
                              </w:tc>
                            </w:tr>
                            <w:tr w:rsidR="0097161F" w:rsidRPr="00134265" w14:paraId="1D67854A"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10107630"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7</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6292BF2A"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三星鄉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2BCA326"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435</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09CBAA12"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65483008"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435</w:t>
                                  </w:r>
                                </w:p>
                              </w:tc>
                            </w:tr>
                            <w:tr w:rsidR="0097161F" w:rsidRPr="00134265" w14:paraId="72C20629"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27712E51"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8</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3C0AA960"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壯圍鄉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0109A73"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423</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1801E7B3"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1C22812B"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423</w:t>
                                  </w:r>
                                </w:p>
                              </w:tc>
                            </w:tr>
                            <w:tr w:rsidR="0097161F" w:rsidRPr="00134265" w14:paraId="4F238BB5"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18733BB9"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9</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17C6E02E"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蘇澳鎮</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393127D"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764</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7C390DB6"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2</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33D00A2F"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382</w:t>
                                  </w:r>
                                </w:p>
                              </w:tc>
                            </w:tr>
                            <w:tr w:rsidR="0097161F" w:rsidRPr="00134265" w14:paraId="18AB5F23"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21B38868"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10</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7F84B599"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宜蘭市</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137BB26"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1,496</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7213715A"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6EF06DA6"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374</w:t>
                                  </w:r>
                                </w:p>
                              </w:tc>
                            </w:tr>
                            <w:tr w:rsidR="0097161F" w:rsidRPr="00134265" w14:paraId="13CBBBA0"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016D6F80"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11</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5E5B344D"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南澳鄉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6BF24DA8"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54</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499A099C"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356F8EF2"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54</w:t>
                                  </w:r>
                                </w:p>
                              </w:tc>
                            </w:tr>
                            <w:tr w:rsidR="0097161F" w:rsidRPr="00134265" w14:paraId="478C3650"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09E99736"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12</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615A9AED"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大同鄉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6BF66BA8"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56</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678D0C02"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29128BDC"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w:t>
                                  </w:r>
                                </w:p>
                              </w:tc>
                            </w:tr>
                            <w:tr w:rsidR="0097161F" w:rsidRPr="00134265" w14:paraId="1C04E994" w14:textId="77777777" w:rsidTr="00A06E16">
                              <w:trPr>
                                <w:trHeight w:val="242"/>
                              </w:trPr>
                              <w:tc>
                                <w:tcPr>
                                  <w:tcW w:w="5529" w:type="dxa"/>
                                  <w:gridSpan w:val="5"/>
                                  <w:tcBorders>
                                    <w:top w:val="single" w:sz="4" w:space="0" w:color="auto"/>
                                    <w:left w:val="nil"/>
                                    <w:bottom w:val="nil"/>
                                    <w:right w:val="nil"/>
                                  </w:tcBorders>
                                  <w:shd w:val="clear" w:color="auto" w:fill="auto"/>
                                </w:tcPr>
                                <w:p w14:paraId="690C6829" w14:textId="77777777" w:rsidR="0097161F" w:rsidRPr="00134265" w:rsidRDefault="0097161F" w:rsidP="00A06E16">
                                  <w:pPr>
                                    <w:numPr>
                                      <w:ilvl w:val="3"/>
                                      <w:numId w:val="0"/>
                                    </w:numPr>
                                    <w:overflowPunct w:val="0"/>
                                    <w:adjustRightInd w:val="0"/>
                                    <w:snapToGrid w:val="0"/>
                                    <w:ind w:leftChars="-45" w:left="-108"/>
                                    <w:textAlignment w:val="baseline"/>
                                    <w:outlineLvl w:val="3"/>
                                    <w:rPr>
                                      <w:rFonts w:ascii="標楷體" w:eastAsia="標楷體" w:hAnsi="標楷體"/>
                                      <w:sz w:val="20"/>
                                    </w:rPr>
                                  </w:pPr>
                                  <w:r w:rsidRPr="00134265">
                                    <w:rPr>
                                      <w:rFonts w:ascii="標楷體" w:eastAsia="標楷體" w:hAnsi="標楷體" w:hint="eastAsia"/>
                                      <w:sz w:val="18"/>
                                    </w:rPr>
                                    <w:t>資料來源：整理自</w:t>
                                  </w:r>
                                  <w:r w:rsidRPr="009A5503">
                                    <w:rPr>
                                      <w:rFonts w:ascii="標楷體" w:eastAsia="標楷體" w:hAnsi="標楷體" w:hint="eastAsia"/>
                                      <w:sz w:val="18"/>
                                    </w:rPr>
                                    <w:t>長照所</w:t>
                                  </w:r>
                                  <w:r w:rsidRPr="00134265">
                                    <w:rPr>
                                      <w:rFonts w:ascii="標楷體" w:eastAsia="標楷體" w:hAnsi="標楷體" w:hint="eastAsia"/>
                                      <w:sz w:val="18"/>
                                    </w:rPr>
                                    <w:t>提供資料。</w:t>
                                  </w:r>
                                </w:p>
                              </w:tc>
                            </w:tr>
                          </w:tbl>
                          <w:p w14:paraId="03818FD6" w14:textId="77777777" w:rsidR="0097161F" w:rsidRPr="00570802" w:rsidRDefault="0097161F" w:rsidP="00A06E16">
                            <w:pPr>
                              <w:spacing w:before="48" w:after="72"/>
                              <w:ind w:firstLine="4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9B0BE" id="文字方塊 260" o:spid="_x0000_s1131" type="#_x0000_t202" style="position:absolute;left:0;text-align:left;margin-left:211.95pt;margin-top:17pt;width:295.2pt;height:382.6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" fillcolor="window" stroked="f" strokeweight=".5pt">
                <v:textbox>
                  <w:txbxContent>
                    <w:tbl>
                      <w:tblPr>
                        <w:tblW w:w="5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1002"/>
                        <w:gridCol w:w="1216"/>
                        <w:gridCol w:w="1096"/>
                        <w:gridCol w:w="1515"/>
                      </w:tblGrid>
                      <w:tr w:rsidR="0097161F" w:rsidRPr="00134265" w14:paraId="01E33628" w14:textId="77777777" w:rsidTr="00A06E16">
                        <w:trPr>
                          <w:trHeight w:val="795"/>
                        </w:trPr>
                        <w:tc>
                          <w:tcPr>
                            <w:tcW w:w="5529" w:type="dxa"/>
                            <w:gridSpan w:val="5"/>
                            <w:tcBorders>
                              <w:top w:val="nil"/>
                              <w:left w:val="nil"/>
                              <w:bottom w:val="single" w:sz="4" w:space="0" w:color="auto"/>
                              <w:right w:val="nil"/>
                            </w:tcBorders>
                            <w:shd w:val="clear" w:color="auto" w:fill="auto"/>
                          </w:tcPr>
                          <w:p w14:paraId="0914C66F" w14:textId="77777777" w:rsidR="0097161F" w:rsidRPr="00B52B50" w:rsidRDefault="0097161F" w:rsidP="00A06E16">
                            <w:pPr>
                              <w:numPr>
                                <w:ilvl w:val="3"/>
                                <w:numId w:val="0"/>
                              </w:numPr>
                              <w:overflowPunct w:val="0"/>
                              <w:adjustRightInd w:val="0"/>
                              <w:snapToGrid w:val="0"/>
                              <w:ind w:leftChars="-45" w:left="560" w:rightChars="-29" w:right="-70" w:hangingChars="278" w:hanging="668"/>
                              <w:textAlignment w:val="baseline"/>
                              <w:outlineLvl w:val="3"/>
                              <w:rPr>
                                <w:rFonts w:ascii="標楷體" w:eastAsia="標楷體" w:hAnsi="標楷體"/>
                                <w:b/>
                                <w:szCs w:val="28"/>
                              </w:rPr>
                            </w:pPr>
                            <w:r w:rsidRPr="00B52B50">
                              <w:rPr>
                                <w:rFonts w:ascii="標楷體" w:eastAsia="標楷體" w:hAnsi="標楷體"/>
                                <w:b/>
                                <w:szCs w:val="28"/>
                              </w:rPr>
                              <w:t>表</w:t>
                            </w:r>
                            <w:r w:rsidRPr="00B52B50">
                              <w:rPr>
                                <w:rFonts w:ascii="標楷體" w:eastAsia="標楷體" w:hAnsi="標楷體" w:hint="eastAsia"/>
                                <w:b/>
                                <w:szCs w:val="28"/>
                              </w:rPr>
                              <w:t xml:space="preserve">6　</w:t>
                            </w:r>
                            <w:r w:rsidRPr="00B52B50">
                              <w:rPr>
                                <w:rFonts w:ascii="標楷體" w:eastAsia="標楷體" w:hAnsi="標楷體" w:hint="eastAsia"/>
                                <w:b/>
                                <w:bCs/>
                                <w:szCs w:val="28"/>
                              </w:rPr>
                              <w:t>截至113年底止各鄉（鎮、市）失智症推估人數分布及潛在人口數情形</w:t>
                            </w:r>
                          </w:p>
                          <w:p w14:paraId="7D0D4A2A" w14:textId="77777777" w:rsidR="0097161F" w:rsidRPr="00134265" w:rsidRDefault="0097161F" w:rsidP="00A06E16">
                            <w:pPr>
                              <w:numPr>
                                <w:ilvl w:val="3"/>
                                <w:numId w:val="0"/>
                              </w:numPr>
                              <w:overflowPunct w:val="0"/>
                              <w:adjustRightInd w:val="0"/>
                              <w:snapToGrid w:val="0"/>
                              <w:ind w:rightChars="-17" w:right="-41"/>
                              <w:jc w:val="right"/>
                              <w:textAlignment w:val="baseline"/>
                              <w:outlineLvl w:val="3"/>
                              <w:rPr>
                                <w:rFonts w:ascii="標楷體" w:eastAsia="標楷體" w:hAnsi="標楷體"/>
                                <w:sz w:val="20"/>
                              </w:rPr>
                            </w:pPr>
                            <w:r w:rsidRPr="00134265">
                              <w:rPr>
                                <w:rFonts w:ascii="標楷體" w:eastAsia="標楷體" w:hAnsi="標楷體" w:hint="eastAsia"/>
                                <w:sz w:val="20"/>
                              </w:rPr>
                              <w:t>單位：</w:t>
                            </w:r>
                            <w:r w:rsidRPr="003138AA">
                              <w:rPr>
                                <w:rFonts w:ascii="標楷體" w:eastAsia="標楷體" w:hAnsi="標楷體" w:cs="新細明體" w:hint="eastAsia"/>
                                <w:kern w:val="0"/>
                                <w:sz w:val="20"/>
                              </w:rPr>
                              <w:t>人、處</w:t>
                            </w:r>
                          </w:p>
                        </w:tc>
                      </w:tr>
                      <w:tr w:rsidR="0097161F" w:rsidRPr="00134265" w14:paraId="76EAA28B" w14:textId="77777777" w:rsidTr="00A06E16">
                        <w:trPr>
                          <w:trHeight w:val="720"/>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04A14A9E" w14:textId="77777777" w:rsidR="0097161F" w:rsidRPr="009A5503" w:rsidRDefault="0097161F" w:rsidP="00A06E16">
                            <w:pPr>
                              <w:numPr>
                                <w:ilvl w:val="3"/>
                                <w:numId w:val="0"/>
                              </w:numPr>
                              <w:overflowPunct w:val="0"/>
                              <w:adjustRightInd w:val="0"/>
                              <w:snapToGrid w:val="0"/>
                              <w:jc w:val="center"/>
                              <w:textAlignment w:val="baseline"/>
                              <w:outlineLvl w:val="3"/>
                              <w:rPr>
                                <w:rFonts w:ascii="標楷體" w:eastAsia="標楷體" w:hAnsi="標楷體"/>
                                <w:sz w:val="20"/>
                              </w:rPr>
                            </w:pPr>
                            <w:r w:rsidRPr="009A5503">
                              <w:rPr>
                                <w:rFonts w:ascii="標楷體" w:eastAsia="標楷體" w:hAnsi="標楷體" w:hint="eastAsia"/>
                                <w:sz w:val="20"/>
                              </w:rPr>
                              <w:t>項次</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3AB837B6" w14:textId="77777777" w:rsidR="0097161F" w:rsidRPr="007F1B6D" w:rsidRDefault="0097161F" w:rsidP="00A06E16">
                            <w:pPr>
                              <w:numPr>
                                <w:ilvl w:val="3"/>
                                <w:numId w:val="0"/>
                              </w:numPr>
                              <w:suppressAutoHyphens/>
                              <w:overflowPunct w:val="0"/>
                              <w:adjustRightInd w:val="0"/>
                              <w:snapToGrid w:val="0"/>
                              <w:ind w:leftChars="-50" w:left="-120" w:rightChars="-50" w:right="-120"/>
                              <w:jc w:val="center"/>
                              <w:textAlignment w:val="baseline"/>
                              <w:outlineLvl w:val="3"/>
                              <w:rPr>
                                <w:rFonts w:ascii="標楷體" w:eastAsia="標楷體" w:hAnsi="標楷體"/>
                                <w:sz w:val="20"/>
                              </w:rPr>
                            </w:pPr>
                            <w:r w:rsidRPr="007F1B6D">
                              <w:rPr>
                                <w:rFonts w:ascii="標楷體" w:eastAsia="標楷體" w:hAnsi="標楷體" w:hint="eastAsia"/>
                                <w:sz w:val="20"/>
                              </w:rPr>
                              <w:t>鄉鎮市</w:t>
                            </w:r>
                            <w:r>
                              <w:rPr>
                                <w:rFonts w:ascii="標楷體" w:eastAsia="標楷體" w:hAnsi="標楷體" w:hint="eastAsia"/>
                                <w:sz w:val="20"/>
                              </w:rPr>
                              <w:t>名稱</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83E274F"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sidRPr="009A5503">
                              <w:rPr>
                                <w:rFonts w:ascii="標楷體" w:eastAsia="標楷體" w:hAnsi="標楷體" w:hint="eastAsia"/>
                                <w:sz w:val="20"/>
                              </w:rPr>
                              <w:t>失智症推估人數</w:t>
                            </w:r>
                          </w:p>
                          <w:p w14:paraId="1376E954"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Pr>
                                <w:rFonts w:ascii="標楷體" w:eastAsia="標楷體" w:hAnsi="標楷體" w:hint="eastAsia"/>
                                <w:sz w:val="20"/>
                              </w:rPr>
                              <w:t>（A）</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53E1F702"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sidRPr="009A5503">
                              <w:rPr>
                                <w:rFonts w:ascii="標楷體" w:eastAsia="標楷體" w:hAnsi="標楷體" w:hint="eastAsia"/>
                                <w:sz w:val="20"/>
                              </w:rPr>
                              <w:t>失智據點數量</w:t>
                            </w:r>
                          </w:p>
                          <w:p w14:paraId="1ECDEA1C"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Pr>
                                <w:rFonts w:ascii="標楷體" w:eastAsia="標楷體" w:hAnsi="標楷體" w:hint="eastAsia"/>
                                <w:sz w:val="20"/>
                              </w:rPr>
                              <w:t>（B）</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5C9AFA9A"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sidRPr="009A5503">
                              <w:rPr>
                                <w:rFonts w:ascii="標楷體" w:eastAsia="標楷體" w:hAnsi="標楷體" w:hint="eastAsia"/>
                                <w:sz w:val="20"/>
                              </w:rPr>
                              <w:t>每據點服務失智潛在人口數</w:t>
                            </w:r>
                          </w:p>
                          <w:p w14:paraId="408CDC42" w14:textId="77777777" w:rsidR="0097161F" w:rsidRPr="009A5503" w:rsidRDefault="0097161F" w:rsidP="00A06E16">
                            <w:pPr>
                              <w:numPr>
                                <w:ilvl w:val="3"/>
                                <w:numId w:val="0"/>
                              </w:numPr>
                              <w:suppressAutoHyphens/>
                              <w:overflowPunct w:val="0"/>
                              <w:adjustRightInd w:val="0"/>
                              <w:snapToGrid w:val="0"/>
                              <w:jc w:val="center"/>
                              <w:textAlignment w:val="baseline"/>
                              <w:outlineLvl w:val="3"/>
                              <w:rPr>
                                <w:rFonts w:ascii="標楷體" w:eastAsia="標楷體" w:hAnsi="標楷體"/>
                                <w:sz w:val="20"/>
                              </w:rPr>
                            </w:pPr>
                            <w:r>
                              <w:rPr>
                                <w:rFonts w:ascii="標楷體" w:eastAsia="標楷體" w:hAnsi="標楷體" w:hint="eastAsia"/>
                                <w:sz w:val="20"/>
                              </w:rPr>
                              <w:t>（</w:t>
                            </w:r>
                            <w:r>
                              <w:rPr>
                                <w:rFonts w:ascii="標楷體" w:eastAsia="標楷體" w:hAnsi="標楷體"/>
                                <w:sz w:val="20"/>
                              </w:rPr>
                              <w:t>A</w:t>
                            </w:r>
                            <w:r>
                              <w:rPr>
                                <w:rFonts w:ascii="標楷體" w:eastAsia="標楷體" w:hAnsi="標楷體" w:hint="eastAsia"/>
                                <w:sz w:val="20"/>
                              </w:rPr>
                              <w:t>/</w:t>
                            </w:r>
                            <w:r>
                              <w:rPr>
                                <w:rFonts w:ascii="標楷體" w:eastAsia="標楷體" w:hAnsi="標楷體"/>
                                <w:sz w:val="20"/>
                              </w:rPr>
                              <w:t>B</w:t>
                            </w:r>
                            <w:r>
                              <w:rPr>
                                <w:rFonts w:ascii="標楷體" w:eastAsia="標楷體" w:hAnsi="標楷體" w:hint="eastAsia"/>
                                <w:sz w:val="20"/>
                              </w:rPr>
                              <w:t>）</w:t>
                            </w:r>
                          </w:p>
                        </w:tc>
                      </w:tr>
                      <w:tr w:rsidR="0097161F" w:rsidRPr="00134265" w14:paraId="5AEB9DC5" w14:textId="77777777" w:rsidTr="00A06E16">
                        <w:trPr>
                          <w:trHeight w:val="324"/>
                        </w:trPr>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AB525" w14:textId="77777777" w:rsidR="0097161F" w:rsidRPr="00134265" w:rsidRDefault="0097161F" w:rsidP="00A06E16">
                            <w:pPr>
                              <w:numPr>
                                <w:ilvl w:val="3"/>
                                <w:numId w:val="0"/>
                              </w:numPr>
                              <w:overflowPunct w:val="0"/>
                              <w:adjustRightInd w:val="0"/>
                              <w:snapToGrid w:val="0"/>
                              <w:jc w:val="center"/>
                              <w:textAlignment w:val="baseline"/>
                              <w:outlineLvl w:val="3"/>
                              <w:rPr>
                                <w:rFonts w:ascii="標楷體" w:eastAsia="標楷體" w:hAnsi="標楷體"/>
                                <w:b/>
                                <w:sz w:val="20"/>
                              </w:rPr>
                            </w:pPr>
                            <w:r w:rsidRPr="00134265">
                              <w:rPr>
                                <w:rFonts w:ascii="標楷體" w:eastAsia="標楷體" w:hAnsi="標楷體" w:hint="eastAsia"/>
                                <w:b/>
                                <w:sz w:val="20"/>
                              </w:rPr>
                              <w:t>合</w:t>
                            </w:r>
                            <w:r w:rsidRPr="009A5503">
                              <w:rPr>
                                <w:rFonts w:ascii="標楷體" w:eastAsia="標楷體" w:hAnsi="標楷體" w:hint="eastAsia"/>
                                <w:b/>
                                <w:sz w:val="20"/>
                              </w:rPr>
                              <w:t xml:space="preserve">　　</w:t>
                            </w:r>
                            <w:r w:rsidRPr="00134265">
                              <w:rPr>
                                <w:rFonts w:ascii="標楷體" w:eastAsia="標楷體" w:hAnsi="標楷體" w:hint="eastAsia"/>
                                <w:b/>
                                <w:sz w:val="20"/>
                              </w:rPr>
                              <w:t>計</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72B40FA6" w14:textId="77777777" w:rsidR="0097161F" w:rsidRPr="009A5503" w:rsidRDefault="0097161F" w:rsidP="00A06E16">
                            <w:pPr>
                              <w:numPr>
                                <w:ilvl w:val="3"/>
                                <w:numId w:val="0"/>
                              </w:numPr>
                              <w:overflowPunct w:val="0"/>
                              <w:adjustRightInd w:val="0"/>
                              <w:snapToGrid w:val="0"/>
                              <w:jc w:val="right"/>
                              <w:textAlignment w:val="baseline"/>
                              <w:outlineLvl w:val="3"/>
                              <w:rPr>
                                <w:rFonts w:ascii="標楷體" w:eastAsia="標楷體" w:hAnsi="標楷體"/>
                                <w:b/>
                                <w:sz w:val="20"/>
                              </w:rPr>
                            </w:pPr>
                            <w:r w:rsidRPr="009A5503">
                              <w:rPr>
                                <w:rFonts w:ascii="標楷體" w:eastAsia="標楷體" w:hAnsi="標楷體" w:hint="eastAsia"/>
                                <w:b/>
                                <w:sz w:val="20"/>
                              </w:rPr>
                              <w:t xml:space="preserve">　7,683</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00C950E4" w14:textId="77777777" w:rsidR="0097161F" w:rsidRPr="009A5503" w:rsidRDefault="0097161F" w:rsidP="00A06E16">
                            <w:pPr>
                              <w:numPr>
                                <w:ilvl w:val="3"/>
                                <w:numId w:val="0"/>
                              </w:numPr>
                              <w:overflowPunct w:val="0"/>
                              <w:adjustRightInd w:val="0"/>
                              <w:snapToGrid w:val="0"/>
                              <w:jc w:val="right"/>
                              <w:textAlignment w:val="baseline"/>
                              <w:outlineLvl w:val="3"/>
                              <w:rPr>
                                <w:rFonts w:ascii="標楷體" w:eastAsia="標楷體" w:hAnsi="標楷體"/>
                                <w:b/>
                                <w:sz w:val="20"/>
                              </w:rPr>
                            </w:pPr>
                            <w:r w:rsidRPr="009A5503">
                              <w:rPr>
                                <w:rFonts w:ascii="標楷體" w:eastAsia="標楷體" w:hAnsi="標楷體" w:hint="eastAsia"/>
                                <w:b/>
                                <w:sz w:val="20"/>
                              </w:rPr>
                              <w:t>16</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4630D86D" w14:textId="77777777" w:rsidR="0097161F" w:rsidRPr="009A5503" w:rsidRDefault="0097161F" w:rsidP="00A06E16">
                            <w:pPr>
                              <w:numPr>
                                <w:ilvl w:val="3"/>
                                <w:numId w:val="0"/>
                              </w:numPr>
                              <w:overflowPunct w:val="0"/>
                              <w:adjustRightInd w:val="0"/>
                              <w:snapToGrid w:val="0"/>
                              <w:jc w:val="right"/>
                              <w:textAlignment w:val="baseline"/>
                              <w:outlineLvl w:val="3"/>
                              <w:rPr>
                                <w:rFonts w:ascii="標楷體" w:eastAsia="標楷體" w:hAnsi="標楷體"/>
                                <w:b/>
                                <w:sz w:val="20"/>
                              </w:rPr>
                            </w:pPr>
                            <w:r w:rsidRPr="009A5503">
                              <w:rPr>
                                <w:rFonts w:ascii="標楷體" w:eastAsia="標楷體" w:hAnsi="標楷體" w:hint="eastAsia"/>
                                <w:b/>
                                <w:sz w:val="20"/>
                              </w:rPr>
                              <w:t>480</w:t>
                            </w:r>
                          </w:p>
                        </w:tc>
                      </w:tr>
                      <w:tr w:rsidR="0097161F" w:rsidRPr="00134265" w14:paraId="01BA8B19"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1C108182"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1</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40452421"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冬山鄉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787DFE7"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891</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72A5798E"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51353838"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891</w:t>
                            </w:r>
                          </w:p>
                        </w:tc>
                      </w:tr>
                      <w:tr w:rsidR="0097161F" w:rsidRPr="00134265" w14:paraId="3801FA3A"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6C76EDE2"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2</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2990F2F6"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五結鄉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8C59B83"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669</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0FEBC9C2"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63A7D0CB"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669</w:t>
                            </w:r>
                          </w:p>
                        </w:tc>
                      </w:tr>
                      <w:tr w:rsidR="0097161F" w:rsidRPr="00134265" w14:paraId="3B1BCF6D"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3EE94DED"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3</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175F422F"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礁溪鄉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C7ACAAF"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640</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4DBE6B99"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1D32A620"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640</w:t>
                            </w:r>
                          </w:p>
                        </w:tc>
                      </w:tr>
                      <w:tr w:rsidR="0097161F" w:rsidRPr="00134265" w14:paraId="363474A6"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34F14C1C"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4</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28019AE6"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羅東鎮</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60A04364"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1,176</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7F464B5C"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2</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46C6082D"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588</w:t>
                            </w:r>
                          </w:p>
                        </w:tc>
                      </w:tr>
                      <w:tr w:rsidR="0097161F" w:rsidRPr="00134265" w14:paraId="6D8EF525"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156BD707"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5</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6524EF66"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員山鄉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5500FD50"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560</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2202B710"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5D35A1D9"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560</w:t>
                            </w:r>
                          </w:p>
                        </w:tc>
                      </w:tr>
                      <w:tr w:rsidR="0097161F" w:rsidRPr="00134265" w14:paraId="266F1F4C"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205F7B30"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6</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0A05A5E6"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頭城鎮</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5BA2AA5"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519</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2202B75D"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5D411FD5"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519</w:t>
                            </w:r>
                          </w:p>
                        </w:tc>
                      </w:tr>
                      <w:tr w:rsidR="0097161F" w:rsidRPr="00134265" w14:paraId="1D67854A"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10107630"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7</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6292BF2A"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三星鄉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2BCA326"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435</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09CBAA12"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65483008"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435</w:t>
                            </w:r>
                          </w:p>
                        </w:tc>
                      </w:tr>
                      <w:tr w:rsidR="0097161F" w:rsidRPr="00134265" w14:paraId="72C20629"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27712E51"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8</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3C0AA960"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壯圍鄉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0109A73"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423</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1801E7B3"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1C22812B"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423</w:t>
                            </w:r>
                          </w:p>
                        </w:tc>
                      </w:tr>
                      <w:tr w:rsidR="0097161F" w:rsidRPr="00134265" w14:paraId="4F238BB5"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18733BB9"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9</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17C6E02E"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蘇澳鎮</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393127D"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764</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7C390DB6"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2</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33D00A2F"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382</w:t>
                            </w:r>
                          </w:p>
                        </w:tc>
                      </w:tr>
                      <w:tr w:rsidR="0097161F" w:rsidRPr="00134265" w14:paraId="18AB5F23"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21B38868"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10</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7F84B599"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宜蘭市</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137BB26"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1,496</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7213715A"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4</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6EF06DA6"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374</w:t>
                            </w:r>
                          </w:p>
                        </w:tc>
                      </w:tr>
                      <w:tr w:rsidR="0097161F" w:rsidRPr="00134265" w14:paraId="13CBBBA0"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016D6F80"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11</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5E5B344D"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南澳鄉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6BF24DA8"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54</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499A099C"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1</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356F8EF2"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54</w:t>
                            </w:r>
                          </w:p>
                        </w:tc>
                      </w:tr>
                      <w:tr w:rsidR="0097161F" w:rsidRPr="00134265" w14:paraId="478C3650" w14:textId="77777777" w:rsidTr="00E66FB2">
                        <w:trPr>
                          <w:trHeight w:val="408"/>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09E99736" w14:textId="77777777" w:rsidR="0097161F" w:rsidRPr="00474ED4" w:rsidRDefault="0097161F" w:rsidP="00A06E16">
                            <w:pPr>
                              <w:overflowPunct w:val="0"/>
                              <w:adjustRightInd w:val="0"/>
                              <w:snapToGrid w:val="0"/>
                              <w:jc w:val="center"/>
                              <w:textAlignment w:val="baseline"/>
                              <w:outlineLvl w:val="3"/>
                              <w:rPr>
                                <w:rFonts w:ascii="標楷體" w:eastAsia="標楷體" w:hAnsi="標楷體"/>
                                <w:sz w:val="20"/>
                              </w:rPr>
                            </w:pPr>
                            <w:r w:rsidRPr="00474ED4">
                              <w:rPr>
                                <w:rFonts w:ascii="標楷體" w:eastAsia="標楷體" w:hAnsi="標楷體" w:hint="eastAsia"/>
                                <w:sz w:val="20"/>
                              </w:rPr>
                              <w:t>12</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615A9AED" w14:textId="77777777" w:rsidR="0097161F" w:rsidRPr="007D6C05" w:rsidRDefault="0097161F" w:rsidP="00A06E16">
                            <w:pPr>
                              <w:adjustRightInd w:val="0"/>
                              <w:snapToGrid w:val="0"/>
                              <w:jc w:val="center"/>
                              <w:rPr>
                                <w:rFonts w:ascii="標楷體" w:eastAsia="標楷體" w:hAnsi="標楷體"/>
                                <w:sz w:val="20"/>
                              </w:rPr>
                            </w:pPr>
                            <w:r w:rsidRPr="007D6C05">
                              <w:rPr>
                                <w:rFonts w:ascii="標楷體" w:eastAsia="標楷體" w:hAnsi="標楷體" w:hint="eastAsia"/>
                                <w:sz w:val="20"/>
                              </w:rPr>
                              <w:t>大同鄉</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6BF66BA8"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56</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678D0C02"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w:t>
                            </w:r>
                          </w:p>
                        </w:tc>
                        <w:tc>
                          <w:tcPr>
                            <w:tcW w:w="1515" w:type="dxa"/>
                            <w:tcBorders>
                              <w:top w:val="single" w:sz="4" w:space="0" w:color="auto"/>
                              <w:left w:val="single" w:sz="4" w:space="0" w:color="auto"/>
                              <w:bottom w:val="single" w:sz="4" w:space="0" w:color="auto"/>
                              <w:right w:val="single" w:sz="4" w:space="0" w:color="auto"/>
                            </w:tcBorders>
                            <w:shd w:val="clear" w:color="auto" w:fill="auto"/>
                            <w:vAlign w:val="center"/>
                          </w:tcPr>
                          <w:p w14:paraId="29128BDC" w14:textId="77777777" w:rsidR="0097161F" w:rsidRPr="007D6C05" w:rsidRDefault="0097161F" w:rsidP="00A06E16">
                            <w:pPr>
                              <w:adjustRightInd w:val="0"/>
                              <w:snapToGrid w:val="0"/>
                              <w:jc w:val="right"/>
                              <w:rPr>
                                <w:rFonts w:ascii="標楷體" w:eastAsia="標楷體" w:hAnsi="標楷體"/>
                                <w:sz w:val="20"/>
                              </w:rPr>
                            </w:pPr>
                            <w:r w:rsidRPr="007D6C05">
                              <w:rPr>
                                <w:rFonts w:ascii="標楷體" w:eastAsia="標楷體" w:hAnsi="標楷體" w:hint="eastAsia"/>
                                <w:sz w:val="20"/>
                              </w:rPr>
                              <w:t>－</w:t>
                            </w:r>
                          </w:p>
                        </w:tc>
                      </w:tr>
                      <w:tr w:rsidR="0097161F" w:rsidRPr="00134265" w14:paraId="1C04E994" w14:textId="77777777" w:rsidTr="00A06E16">
                        <w:trPr>
                          <w:trHeight w:val="242"/>
                        </w:trPr>
                        <w:tc>
                          <w:tcPr>
                            <w:tcW w:w="5529" w:type="dxa"/>
                            <w:gridSpan w:val="5"/>
                            <w:tcBorders>
                              <w:top w:val="single" w:sz="4" w:space="0" w:color="auto"/>
                              <w:left w:val="nil"/>
                              <w:bottom w:val="nil"/>
                              <w:right w:val="nil"/>
                            </w:tcBorders>
                            <w:shd w:val="clear" w:color="auto" w:fill="auto"/>
                          </w:tcPr>
                          <w:p w14:paraId="690C6829" w14:textId="77777777" w:rsidR="0097161F" w:rsidRPr="00134265" w:rsidRDefault="0097161F" w:rsidP="00A06E16">
                            <w:pPr>
                              <w:numPr>
                                <w:ilvl w:val="3"/>
                                <w:numId w:val="0"/>
                              </w:numPr>
                              <w:overflowPunct w:val="0"/>
                              <w:adjustRightInd w:val="0"/>
                              <w:snapToGrid w:val="0"/>
                              <w:ind w:leftChars="-45" w:left="-108"/>
                              <w:textAlignment w:val="baseline"/>
                              <w:outlineLvl w:val="3"/>
                              <w:rPr>
                                <w:rFonts w:ascii="標楷體" w:eastAsia="標楷體" w:hAnsi="標楷體"/>
                                <w:sz w:val="20"/>
                              </w:rPr>
                            </w:pPr>
                            <w:r w:rsidRPr="00134265">
                              <w:rPr>
                                <w:rFonts w:ascii="標楷體" w:eastAsia="標楷體" w:hAnsi="標楷體" w:hint="eastAsia"/>
                                <w:sz w:val="18"/>
                              </w:rPr>
                              <w:t>資料來源：整理自</w:t>
                            </w:r>
                            <w:r w:rsidRPr="009A5503">
                              <w:rPr>
                                <w:rFonts w:ascii="標楷體" w:eastAsia="標楷體" w:hAnsi="標楷體" w:hint="eastAsia"/>
                                <w:sz w:val="18"/>
                              </w:rPr>
                              <w:t>長照所</w:t>
                            </w:r>
                            <w:r w:rsidRPr="00134265">
                              <w:rPr>
                                <w:rFonts w:ascii="標楷體" w:eastAsia="標楷體" w:hAnsi="標楷體" w:hint="eastAsia"/>
                                <w:sz w:val="18"/>
                              </w:rPr>
                              <w:t>提供資料。</w:t>
                            </w:r>
                          </w:p>
                        </w:tc>
                      </w:tr>
                    </w:tbl>
                    <w:p w14:paraId="03818FD6" w14:textId="77777777" w:rsidR="0097161F" w:rsidRPr="00570802" w:rsidRDefault="0097161F" w:rsidP="00A06E16">
                      <w:pPr>
                        <w:spacing w:before="48" w:after="72"/>
                        <w:ind w:firstLine="480"/>
                      </w:pPr>
                    </w:p>
                  </w:txbxContent>
                </v:textbox>
                <w10:wrap type="square" anchorx="margin"/>
              </v:shape>
            </w:pict>
          </mc:Fallback>
        </mc:AlternateContent>
      </w:r>
      <w:r w:rsidRPr="001C5F62">
        <w:rPr>
          <w:rFonts w:ascii="標楷體" w:eastAsia="標楷體" w:hAnsi="標楷體" w:hint="eastAsia"/>
          <w:spacing w:val="2"/>
        </w:rPr>
        <w:t>底止，宜蘭縣共計設置16處失智據點，涵蓋宜蘭市等11個鄉鎮市，僅大同鄉尚未設置，部分民眾仍無法獲得即時且適切之照護支持，照護資源分布尚未普及；又上開16處失智據點，平均每處據點服務失智潛在人數480人，羅東鎮、冬山鄉、五結鄉、礁溪鄉、員山鄉及頭城鎮等6鄉</w:t>
      </w:r>
      <w:r w:rsidRPr="001C5F62">
        <w:rPr>
          <w:rFonts w:ascii="標楷體" w:eastAsia="標楷體" w:hAnsi="標楷體" w:hint="eastAsia"/>
          <w:spacing w:val="20"/>
        </w:rPr>
        <w:t>鎮均高於480人，其中以冬山鄉失智據點服務潛在人數891人最高，南澳鄉54人最</w:t>
      </w:r>
      <w:r w:rsidRPr="001C5F62">
        <w:rPr>
          <w:rFonts w:ascii="標楷體" w:eastAsia="標楷體" w:hAnsi="標楷體" w:hint="eastAsia"/>
          <w:spacing w:val="2"/>
        </w:rPr>
        <w:t>低（表6），差異頗巨，</w:t>
      </w:r>
      <w:r w:rsidRPr="001C5F62">
        <w:rPr>
          <w:rFonts w:ascii="標楷體" w:eastAsia="標楷體" w:hAnsi="標楷體" w:hint="eastAsia"/>
          <w:spacing w:val="-2"/>
        </w:rPr>
        <w:t>經函請長照所參酌各鄉鎮市需求人口分布、區域特性及現有失智據點等，檢討布建失智社區服務資源，以提升服務量能。據復：大同鄉尚未設置失智社區服務據點，已結合文化健康站，提供極輕度至輕度失智個案服務；並將依衛福部政策方向及實際服務對象條件，積極盤點整合轄內失智照護服務資源，持續布建失智照護資源服務單位，以提升服務量能。</w:t>
      </w:r>
    </w:p>
    <w:p w14:paraId="53143A9B" w14:textId="0570D2AB" w:rsidR="00A06E16" w:rsidRPr="001C5F62" w:rsidRDefault="00A06E16" w:rsidP="0097161F">
      <w:pPr>
        <w:pStyle w:val="Web"/>
        <w:overflowPunct w:val="0"/>
        <w:adjustRightInd w:val="0"/>
        <w:snapToGrid w:val="0"/>
        <w:spacing w:beforeLines="50" w:before="120" w:beforeAutospacing="0" w:after="0" w:afterAutospacing="0" w:line="500" w:lineRule="exact"/>
        <w:ind w:firstLineChars="400" w:firstLine="977"/>
        <w:jc w:val="both"/>
        <w:rPr>
          <w:rFonts w:ascii="標楷體" w:eastAsia="標楷體" w:hAnsi="標楷體"/>
          <w:spacing w:val="2"/>
        </w:rPr>
      </w:pPr>
      <w:r w:rsidRPr="001C5F62">
        <w:rPr>
          <w:rFonts w:ascii="標楷體" w:eastAsia="標楷體" w:hAnsi="標楷體" w:hint="eastAsia"/>
          <w:b/>
          <w:bCs/>
          <w:spacing w:val="2"/>
        </w:rPr>
        <w:t>2.　共照中心服務</w:t>
      </w:r>
      <w:r w:rsidRPr="001C5F62">
        <w:rPr>
          <w:rFonts w:ascii="標楷體" w:eastAsia="標楷體" w:hAnsi="標楷體" w:hint="eastAsia"/>
          <w:b/>
          <w:noProof/>
          <w:spacing w:val="2"/>
        </w:rPr>
        <w:t>量能</w:t>
      </w:r>
      <w:r w:rsidRPr="001C5F62">
        <w:rPr>
          <w:rFonts w:ascii="標楷體" w:eastAsia="標楷體" w:hAnsi="標楷體" w:hint="eastAsia"/>
          <w:b/>
          <w:bCs/>
          <w:spacing w:val="2"/>
        </w:rPr>
        <w:t>較112年度減少，允宜研謀提升服務量能，以維護失智照護服務品質：</w:t>
      </w:r>
      <w:r w:rsidRPr="001C5F62">
        <w:rPr>
          <w:rFonts w:ascii="標楷體" w:eastAsia="標楷體" w:hAnsi="標楷體" w:hint="eastAsia"/>
          <w:spacing w:val="2"/>
        </w:rPr>
        <w:t>依衛福部113年度失智照護服務計畫申請作業須知貳、計畫目標一，建構失智共同照護中心（下稱共照中心），提升轄區失智症及其照顧者服務量能，協助疑似失智者就醫看診及照顧者提供照顧負荷評估、諮詢服務及連結轉介服務；及參、推動方式四（六）規定，縣（市）政府應明定失智據點、共照中心之服務品質管控機制及稽核輔導機制。經查縣政府為提升失智社區服務據點及共照中心經營管理效能，強化專業照護服務品質，及維護個案權益，於111年9月12日訂定「宜蘭縣失智照護服務計畫單位服務品質輔導查核管理機制」。據長照所提供112及113年度宜蘭縣失智症推估人數，分別為7,201人、7,683人，失智症確診人數分別為7,434人、7,465人，113年度較112年度增加失智症推估人數482人，增加確診人數31人。</w:t>
      </w:r>
      <w:r w:rsidRPr="001C5F62">
        <w:rPr>
          <w:rFonts w:ascii="標楷體" w:eastAsia="標楷體" w:hAnsi="標楷體" w:hint="eastAsia"/>
          <w:spacing w:val="2"/>
        </w:rPr>
        <w:lastRenderedPageBreak/>
        <w:t>113年度計有陽大醫院、聖母醫院、博愛醫院及開蘭安心診所等醫療院所設置4處共照中心，113年度失智人數雖增加，惟個案服務量1,827人卻較112年之2,664人，減少837人。復據該所113年辦理宜蘭縣失智照護服務單位品質輔導暨評核結果，針對共照中心審查意見主要為：加強個案服務品質、增強個案管理師能力及人力不足等（表7），經函請長照所檢討提升</w:t>
      </w:r>
      <w:r w:rsidR="00DE3B9A" w:rsidRPr="001C5F62">
        <w:rPr>
          <w:rFonts w:ascii="標楷體" w:eastAsia="標楷體" w:hAnsi="標楷體"/>
          <w:b/>
          <w:noProof/>
          <w:spacing w:val="2"/>
        </w:rPr>
        <mc:AlternateContent>
          <mc:Choice Requires="wps">
            <w:drawing>
              <wp:anchor distT="0" distB="0" distL="114300" distR="114300" simplePos="0" relativeHeight="251634688" behindDoc="0" locked="0" layoutInCell="1" allowOverlap="1" wp14:anchorId="020EC9B8" wp14:editId="6CACBACC">
                <wp:simplePos x="0" y="0"/>
                <wp:positionH relativeFrom="column">
                  <wp:posOffset>1788322</wp:posOffset>
                </wp:positionH>
                <wp:positionV relativeFrom="paragraph">
                  <wp:posOffset>747395</wp:posOffset>
                </wp:positionV>
                <wp:extent cx="4528185" cy="2658110"/>
                <wp:effectExtent l="0" t="0" r="5715" b="8890"/>
                <wp:wrapSquare wrapText="bothSides"/>
                <wp:docPr id="2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8185" cy="2658110"/>
                        </a:xfrm>
                        <a:prstGeom prst="rect">
                          <a:avLst/>
                        </a:prstGeom>
                        <a:solidFill>
                          <a:srgbClr val="FFFFFF"/>
                        </a:solidFill>
                        <a:ln w="9525">
                          <a:noFill/>
                          <a:miter lim="800000"/>
                          <a:headEnd/>
                          <a:tailEnd/>
                        </a:ln>
                      </wps:spPr>
                      <wps:txbx>
                        <w:txbxContent>
                          <w:tbl>
                            <w:tblPr>
                              <w:tblW w:w="6955" w:type="dxa"/>
                              <w:jc w:val="center"/>
                              <w:tblCellMar>
                                <w:left w:w="28" w:type="dxa"/>
                                <w:right w:w="28" w:type="dxa"/>
                              </w:tblCellMar>
                              <w:tblLook w:val="04A0" w:firstRow="1" w:lastRow="0" w:firstColumn="1" w:lastColumn="0" w:noHBand="0" w:noVBand="1"/>
                            </w:tblPr>
                            <w:tblGrid>
                              <w:gridCol w:w="2193"/>
                              <w:gridCol w:w="4762"/>
                            </w:tblGrid>
                            <w:tr w:rsidR="0097161F" w:rsidRPr="00CD1D4E" w14:paraId="4BD764C4" w14:textId="77777777" w:rsidTr="00A06E16">
                              <w:trPr>
                                <w:trHeight w:val="20"/>
                                <w:jc w:val="center"/>
                              </w:trPr>
                              <w:tc>
                                <w:tcPr>
                                  <w:tcW w:w="6955" w:type="dxa"/>
                                  <w:gridSpan w:val="2"/>
                                  <w:tcBorders>
                                    <w:top w:val="nil"/>
                                    <w:left w:val="nil"/>
                                    <w:bottom w:val="nil"/>
                                    <w:right w:val="nil"/>
                                  </w:tcBorders>
                                  <w:shd w:val="clear" w:color="auto" w:fill="auto"/>
                                  <w:vAlign w:val="center"/>
                                  <w:hideMark/>
                                </w:tcPr>
                                <w:p w14:paraId="3819AB8F" w14:textId="77777777" w:rsidR="0097161F" w:rsidRPr="00B52B50" w:rsidRDefault="0097161F" w:rsidP="00A06E16">
                                  <w:pPr>
                                    <w:overflowPunct w:val="0"/>
                                    <w:adjustRightInd w:val="0"/>
                                    <w:snapToGrid w:val="0"/>
                                    <w:jc w:val="center"/>
                                    <w:rPr>
                                      <w:rFonts w:ascii="標楷體" w:eastAsia="標楷體" w:hAnsi="標楷體" w:cs="新細明體"/>
                                      <w:b/>
                                      <w:bCs/>
                                      <w:kern w:val="0"/>
                                      <w:szCs w:val="24"/>
                                    </w:rPr>
                                  </w:pPr>
                                  <w:r w:rsidRPr="00B52B50">
                                    <w:rPr>
                                      <w:rFonts w:ascii="標楷體" w:eastAsia="標楷體" w:hAnsi="標楷體" w:cs="新細明體" w:hint="eastAsia"/>
                                      <w:b/>
                                      <w:bCs/>
                                      <w:kern w:val="0"/>
                                      <w:szCs w:val="24"/>
                                    </w:rPr>
                                    <w:t>表7</w:t>
                                  </w:r>
                                  <w:r w:rsidRPr="00B52B50">
                                    <w:rPr>
                                      <w:rFonts w:ascii="標楷體" w:eastAsia="標楷體" w:hAnsi="標楷體" w:hint="eastAsia"/>
                                      <w:b/>
                                      <w:szCs w:val="24"/>
                                    </w:rPr>
                                    <w:t xml:space="preserve">　</w:t>
                                  </w:r>
                                  <w:r w:rsidRPr="00B52B50">
                                    <w:rPr>
                                      <w:rFonts w:ascii="標楷體" w:eastAsia="標楷體" w:hAnsi="標楷體" w:cs="新細明體" w:hint="eastAsia"/>
                                      <w:b/>
                                      <w:bCs/>
                                      <w:kern w:val="0"/>
                                      <w:szCs w:val="24"/>
                                    </w:rPr>
                                    <w:t>113年長照所辦理共照中心品質輔導暨評核意見</w:t>
                                  </w:r>
                                </w:p>
                              </w:tc>
                            </w:tr>
                            <w:tr w:rsidR="0097161F" w:rsidRPr="00CD1D4E" w14:paraId="71219811" w14:textId="77777777" w:rsidTr="00A06E16">
                              <w:trPr>
                                <w:trHeight w:val="397"/>
                                <w:jc w:val="center"/>
                              </w:trPr>
                              <w:tc>
                                <w:tcPr>
                                  <w:tcW w:w="21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41888C" w14:textId="77777777" w:rsidR="0097161F" w:rsidRPr="00CD1D4E" w:rsidRDefault="0097161F" w:rsidP="00A06E16">
                                  <w:pPr>
                                    <w:overflowPunct w:val="0"/>
                                    <w:adjustRightInd w:val="0"/>
                                    <w:snapToGrid w:val="0"/>
                                    <w:jc w:val="center"/>
                                    <w:rPr>
                                      <w:rFonts w:ascii="標楷體" w:eastAsia="標楷體" w:hAnsi="標楷體" w:cs="新細明體"/>
                                      <w:kern w:val="0"/>
                                      <w:sz w:val="20"/>
                                    </w:rPr>
                                  </w:pPr>
                                  <w:r w:rsidRPr="003809CA">
                                    <w:rPr>
                                      <w:rFonts w:ascii="標楷體" w:eastAsia="標楷體" w:hAnsi="標楷體" w:cs="新細明體" w:hint="eastAsia"/>
                                      <w:kern w:val="0"/>
                                      <w:sz w:val="20"/>
                                    </w:rPr>
                                    <w:t>共照中心名稱</w:t>
                                  </w:r>
                                </w:p>
                              </w:tc>
                              <w:tc>
                                <w:tcPr>
                                  <w:tcW w:w="4762" w:type="dxa"/>
                                  <w:tcBorders>
                                    <w:top w:val="single" w:sz="4" w:space="0" w:color="auto"/>
                                    <w:left w:val="nil"/>
                                    <w:bottom w:val="single" w:sz="4" w:space="0" w:color="auto"/>
                                    <w:right w:val="single" w:sz="4" w:space="0" w:color="auto"/>
                                  </w:tcBorders>
                                  <w:shd w:val="clear" w:color="auto" w:fill="auto"/>
                                  <w:vAlign w:val="center"/>
                                  <w:hideMark/>
                                </w:tcPr>
                                <w:p w14:paraId="6A20386D" w14:textId="77777777" w:rsidR="0097161F" w:rsidRPr="00CD1D4E" w:rsidRDefault="0097161F" w:rsidP="00A06E16">
                                  <w:pPr>
                                    <w:overflowPunct w:val="0"/>
                                    <w:adjustRightInd w:val="0"/>
                                    <w:snapToGrid w:val="0"/>
                                    <w:jc w:val="center"/>
                                    <w:rPr>
                                      <w:rFonts w:ascii="標楷體" w:eastAsia="標楷體" w:hAnsi="標楷體" w:cs="新細明體"/>
                                      <w:kern w:val="0"/>
                                      <w:sz w:val="20"/>
                                    </w:rPr>
                                  </w:pPr>
                                  <w:r>
                                    <w:rPr>
                                      <w:rFonts w:ascii="標楷體" w:eastAsia="標楷體" w:hAnsi="標楷體" w:cs="新細明體" w:hint="eastAsia"/>
                                      <w:kern w:val="0"/>
                                      <w:sz w:val="20"/>
                                    </w:rPr>
                                    <w:t>審查意見</w:t>
                                  </w:r>
                                </w:p>
                              </w:tc>
                            </w:tr>
                            <w:tr w:rsidR="0097161F" w:rsidRPr="00CD1D4E" w14:paraId="5FACB50D" w14:textId="77777777" w:rsidTr="00DE3B9A">
                              <w:trPr>
                                <w:trHeight w:val="624"/>
                                <w:jc w:val="center"/>
                              </w:trPr>
                              <w:tc>
                                <w:tcPr>
                                  <w:tcW w:w="2193" w:type="dxa"/>
                                  <w:tcBorders>
                                    <w:top w:val="nil"/>
                                    <w:left w:val="single" w:sz="4" w:space="0" w:color="auto"/>
                                    <w:bottom w:val="single" w:sz="4" w:space="0" w:color="auto"/>
                                    <w:right w:val="single" w:sz="4" w:space="0" w:color="auto"/>
                                  </w:tcBorders>
                                  <w:shd w:val="clear" w:color="auto" w:fill="auto"/>
                                  <w:vAlign w:val="center"/>
                                  <w:hideMark/>
                                </w:tcPr>
                                <w:p w14:paraId="30D3C8A6" w14:textId="77777777" w:rsidR="0097161F" w:rsidRPr="003809CA" w:rsidRDefault="0097161F" w:rsidP="00A06E16">
                                  <w:pPr>
                                    <w:overflowPunct w:val="0"/>
                                    <w:adjustRightInd w:val="0"/>
                                    <w:snapToGrid w:val="0"/>
                                    <w:jc w:val="center"/>
                                    <w:rPr>
                                      <w:rFonts w:ascii="標楷體" w:eastAsia="標楷體" w:hAnsi="標楷體" w:cs="新細明體"/>
                                      <w:kern w:val="0"/>
                                      <w:sz w:val="20"/>
                                    </w:rPr>
                                  </w:pPr>
                                  <w:r>
                                    <w:rPr>
                                      <w:rFonts w:ascii="標楷體" w:eastAsia="標楷體" w:hAnsi="標楷體" w:cs="新細明體" w:hint="eastAsia"/>
                                      <w:kern w:val="0"/>
                                      <w:sz w:val="20"/>
                                    </w:rPr>
                                    <w:t>陽大</w:t>
                                  </w:r>
                                  <w:r w:rsidRPr="003809CA">
                                    <w:rPr>
                                      <w:rFonts w:ascii="標楷體" w:eastAsia="標楷體" w:hAnsi="標楷體" w:cs="新細明體" w:hint="eastAsia"/>
                                      <w:kern w:val="0"/>
                                      <w:sz w:val="20"/>
                                    </w:rPr>
                                    <w:t>醫院</w:t>
                                  </w:r>
                                </w:p>
                              </w:tc>
                              <w:tc>
                                <w:tcPr>
                                  <w:tcW w:w="4762" w:type="dxa"/>
                                  <w:tcBorders>
                                    <w:top w:val="nil"/>
                                    <w:left w:val="nil"/>
                                    <w:bottom w:val="single" w:sz="4" w:space="0" w:color="auto"/>
                                    <w:right w:val="single" w:sz="4" w:space="0" w:color="auto"/>
                                  </w:tcBorders>
                                  <w:shd w:val="clear" w:color="auto" w:fill="auto"/>
                                  <w:vAlign w:val="center"/>
                                  <w:hideMark/>
                                </w:tcPr>
                                <w:p w14:paraId="47C5678A" w14:textId="77777777" w:rsidR="0097161F" w:rsidRPr="003809CA" w:rsidRDefault="0097161F" w:rsidP="00A06E16">
                                  <w:pPr>
                                    <w:overflowPunct w:val="0"/>
                                    <w:adjustRightInd w:val="0"/>
                                    <w:snapToGrid w:val="0"/>
                                    <w:rPr>
                                      <w:rFonts w:ascii="標楷體" w:eastAsia="標楷體" w:hAnsi="標楷體" w:cs="新細明體"/>
                                      <w:kern w:val="0"/>
                                      <w:sz w:val="20"/>
                                    </w:rPr>
                                  </w:pPr>
                                  <w:r>
                                    <w:rPr>
                                      <w:rFonts w:ascii="標楷體" w:eastAsia="標楷體" w:hAnsi="標楷體" w:cs="新細明體"/>
                                      <w:kern w:val="0"/>
                                      <w:sz w:val="20"/>
                                    </w:rPr>
                                    <w:t>1</w:t>
                                  </w:r>
                                  <w:r w:rsidRPr="003809CA">
                                    <w:rPr>
                                      <w:rFonts w:ascii="標楷體" w:eastAsia="標楷體" w:hAnsi="標楷體" w:cs="新細明體" w:hint="eastAsia"/>
                                      <w:kern w:val="0"/>
                                      <w:sz w:val="20"/>
                                    </w:rPr>
                                    <w:t>.依不同失智程度，應有不同照護計畫</w:t>
                                  </w:r>
                                  <w:r>
                                    <w:rPr>
                                      <w:rFonts w:ascii="標楷體" w:eastAsia="標楷體" w:hAnsi="標楷體" w:cs="新細明體" w:hint="eastAsia"/>
                                      <w:kern w:val="0"/>
                                      <w:sz w:val="20"/>
                                    </w:rPr>
                                    <w:t>。</w:t>
                                  </w:r>
                                </w:p>
                                <w:p w14:paraId="7B21EDCC" w14:textId="77777777" w:rsidR="0097161F" w:rsidRPr="003809CA" w:rsidRDefault="0097161F" w:rsidP="00A06E16">
                                  <w:pPr>
                                    <w:overflowPunct w:val="0"/>
                                    <w:adjustRightInd w:val="0"/>
                                    <w:snapToGrid w:val="0"/>
                                    <w:ind w:left="216" w:hangingChars="108" w:hanging="216"/>
                                    <w:rPr>
                                      <w:rFonts w:ascii="標楷體" w:eastAsia="標楷體" w:hAnsi="標楷體" w:cs="新細明體"/>
                                      <w:kern w:val="0"/>
                                      <w:sz w:val="20"/>
                                    </w:rPr>
                                  </w:pPr>
                                  <w:r>
                                    <w:rPr>
                                      <w:rFonts w:ascii="標楷體" w:eastAsia="標楷體" w:hAnsi="標楷體" w:cs="新細明體"/>
                                      <w:kern w:val="0"/>
                                      <w:sz w:val="20"/>
                                    </w:rPr>
                                    <w:t>2</w:t>
                                  </w:r>
                                  <w:r w:rsidRPr="003809CA">
                                    <w:rPr>
                                      <w:rFonts w:ascii="標楷體" w:eastAsia="標楷體" w:hAnsi="標楷體" w:cs="新細明體" w:hint="eastAsia"/>
                                      <w:kern w:val="0"/>
                                      <w:sz w:val="20"/>
                                    </w:rPr>
                                    <w:t>.加強個案服務品質，將教育訓練融入個案服務中</w:t>
                                  </w:r>
                                  <w:r>
                                    <w:rPr>
                                      <w:rFonts w:ascii="標楷體" w:eastAsia="標楷體" w:hAnsi="標楷體" w:cs="新細明體" w:hint="eastAsia"/>
                                      <w:kern w:val="0"/>
                                      <w:sz w:val="20"/>
                                    </w:rPr>
                                    <w:t>。</w:t>
                                  </w:r>
                                </w:p>
                              </w:tc>
                            </w:tr>
                            <w:tr w:rsidR="0097161F" w:rsidRPr="00CD1D4E" w14:paraId="2833092F" w14:textId="77777777" w:rsidTr="00DE3B9A">
                              <w:trPr>
                                <w:trHeight w:val="624"/>
                                <w:jc w:val="center"/>
                              </w:trPr>
                              <w:tc>
                                <w:tcPr>
                                  <w:tcW w:w="2193" w:type="dxa"/>
                                  <w:tcBorders>
                                    <w:top w:val="nil"/>
                                    <w:left w:val="single" w:sz="4" w:space="0" w:color="auto"/>
                                    <w:bottom w:val="single" w:sz="4" w:space="0" w:color="auto"/>
                                    <w:right w:val="single" w:sz="4" w:space="0" w:color="auto"/>
                                  </w:tcBorders>
                                  <w:shd w:val="clear" w:color="auto" w:fill="auto"/>
                                  <w:vAlign w:val="center"/>
                                  <w:hideMark/>
                                </w:tcPr>
                                <w:p w14:paraId="7FAA9CFE" w14:textId="77777777" w:rsidR="0097161F" w:rsidRPr="003809CA" w:rsidRDefault="0097161F" w:rsidP="00A06E16">
                                  <w:pPr>
                                    <w:overflowPunct w:val="0"/>
                                    <w:adjustRightInd w:val="0"/>
                                    <w:snapToGrid w:val="0"/>
                                    <w:jc w:val="center"/>
                                    <w:rPr>
                                      <w:rFonts w:ascii="標楷體" w:eastAsia="標楷體" w:hAnsi="標楷體" w:cs="新細明體"/>
                                      <w:kern w:val="0"/>
                                      <w:sz w:val="20"/>
                                    </w:rPr>
                                  </w:pPr>
                                  <w:r w:rsidRPr="003809CA">
                                    <w:rPr>
                                      <w:rFonts w:ascii="標楷體" w:eastAsia="標楷體" w:hAnsi="標楷體" w:cs="新細明體" w:hint="eastAsia"/>
                                      <w:kern w:val="0"/>
                                      <w:sz w:val="20"/>
                                    </w:rPr>
                                    <w:t>博愛醫院</w:t>
                                  </w:r>
                                </w:p>
                              </w:tc>
                              <w:tc>
                                <w:tcPr>
                                  <w:tcW w:w="4762" w:type="dxa"/>
                                  <w:tcBorders>
                                    <w:top w:val="nil"/>
                                    <w:left w:val="nil"/>
                                    <w:bottom w:val="single" w:sz="4" w:space="0" w:color="auto"/>
                                    <w:right w:val="single" w:sz="4" w:space="0" w:color="auto"/>
                                  </w:tcBorders>
                                  <w:shd w:val="clear" w:color="auto" w:fill="auto"/>
                                  <w:vAlign w:val="center"/>
                                  <w:hideMark/>
                                </w:tcPr>
                                <w:p w14:paraId="4F55C458"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1.加強院內轉介情形</w:t>
                                  </w:r>
                                  <w:r>
                                    <w:rPr>
                                      <w:rFonts w:ascii="標楷體" w:eastAsia="標楷體" w:hAnsi="標楷體" w:cs="新細明體" w:hint="eastAsia"/>
                                      <w:kern w:val="0"/>
                                      <w:sz w:val="20"/>
                                    </w:rPr>
                                    <w:t>。</w:t>
                                  </w:r>
                                </w:p>
                                <w:p w14:paraId="285A386A"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2.增強個管師能力</w:t>
                                  </w:r>
                                  <w:r>
                                    <w:rPr>
                                      <w:rFonts w:ascii="標楷體" w:eastAsia="標楷體" w:hAnsi="標楷體" w:cs="新細明體" w:hint="eastAsia"/>
                                      <w:kern w:val="0"/>
                                      <w:sz w:val="20"/>
                                    </w:rPr>
                                    <w:t>。</w:t>
                                  </w:r>
                                </w:p>
                              </w:tc>
                            </w:tr>
                            <w:tr w:rsidR="0097161F" w:rsidRPr="00CD1D4E" w14:paraId="61903656" w14:textId="77777777" w:rsidTr="00DE3B9A">
                              <w:trPr>
                                <w:trHeight w:val="850"/>
                                <w:jc w:val="center"/>
                              </w:trPr>
                              <w:tc>
                                <w:tcPr>
                                  <w:tcW w:w="2193" w:type="dxa"/>
                                  <w:tcBorders>
                                    <w:top w:val="nil"/>
                                    <w:left w:val="single" w:sz="4" w:space="0" w:color="auto"/>
                                    <w:bottom w:val="single" w:sz="4" w:space="0" w:color="auto"/>
                                    <w:right w:val="single" w:sz="4" w:space="0" w:color="auto"/>
                                  </w:tcBorders>
                                  <w:shd w:val="clear" w:color="auto" w:fill="auto"/>
                                  <w:vAlign w:val="center"/>
                                  <w:hideMark/>
                                </w:tcPr>
                                <w:p w14:paraId="48F41F46" w14:textId="77777777" w:rsidR="0097161F" w:rsidRPr="003809CA" w:rsidRDefault="0097161F" w:rsidP="00A06E16">
                                  <w:pPr>
                                    <w:overflowPunct w:val="0"/>
                                    <w:adjustRightInd w:val="0"/>
                                    <w:snapToGrid w:val="0"/>
                                    <w:jc w:val="center"/>
                                    <w:rPr>
                                      <w:rFonts w:ascii="標楷體" w:eastAsia="標楷體" w:hAnsi="標楷體" w:cs="新細明體"/>
                                      <w:kern w:val="0"/>
                                      <w:sz w:val="20"/>
                                    </w:rPr>
                                  </w:pPr>
                                  <w:r w:rsidRPr="003809CA">
                                    <w:rPr>
                                      <w:rFonts w:ascii="標楷體" w:eastAsia="標楷體" w:hAnsi="標楷體" w:cs="新細明體" w:hint="eastAsia"/>
                                      <w:kern w:val="0"/>
                                      <w:sz w:val="20"/>
                                    </w:rPr>
                                    <w:t>聖母醫院</w:t>
                                  </w:r>
                                </w:p>
                              </w:tc>
                              <w:tc>
                                <w:tcPr>
                                  <w:tcW w:w="4762" w:type="dxa"/>
                                  <w:tcBorders>
                                    <w:top w:val="nil"/>
                                    <w:left w:val="nil"/>
                                    <w:bottom w:val="single" w:sz="4" w:space="0" w:color="auto"/>
                                    <w:right w:val="single" w:sz="4" w:space="0" w:color="auto"/>
                                  </w:tcBorders>
                                  <w:shd w:val="clear" w:color="auto" w:fill="auto"/>
                                  <w:vAlign w:val="center"/>
                                  <w:hideMark/>
                                </w:tcPr>
                                <w:p w14:paraId="58609A0B"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1.加強個</w:t>
                                  </w:r>
                                  <w:r>
                                    <w:rPr>
                                      <w:rFonts w:ascii="標楷體" w:eastAsia="標楷體" w:hAnsi="標楷體" w:cs="新細明體" w:hint="eastAsia"/>
                                      <w:kern w:val="0"/>
                                      <w:sz w:val="20"/>
                                    </w:rPr>
                                    <w:t>案</w:t>
                                  </w:r>
                                  <w:r w:rsidRPr="003809CA">
                                    <w:rPr>
                                      <w:rFonts w:ascii="標楷體" w:eastAsia="標楷體" w:hAnsi="標楷體" w:cs="新細明體" w:hint="eastAsia"/>
                                      <w:kern w:val="0"/>
                                      <w:sz w:val="20"/>
                                    </w:rPr>
                                    <w:t>管</w:t>
                                  </w:r>
                                  <w:r>
                                    <w:rPr>
                                      <w:rFonts w:ascii="標楷體" w:eastAsia="標楷體" w:hAnsi="標楷體" w:cs="新細明體" w:hint="eastAsia"/>
                                      <w:kern w:val="0"/>
                                      <w:sz w:val="20"/>
                                    </w:rPr>
                                    <w:t>理</w:t>
                                  </w:r>
                                  <w:r w:rsidRPr="003809CA">
                                    <w:rPr>
                                      <w:rFonts w:ascii="標楷體" w:eastAsia="標楷體" w:hAnsi="標楷體" w:cs="新細明體" w:hint="eastAsia"/>
                                      <w:kern w:val="0"/>
                                      <w:sz w:val="20"/>
                                    </w:rPr>
                                    <w:t>師對資料認識及自身知能</w:t>
                                  </w:r>
                                  <w:r>
                                    <w:rPr>
                                      <w:rFonts w:ascii="標楷體" w:eastAsia="標楷體" w:hAnsi="標楷體" w:cs="新細明體" w:hint="eastAsia"/>
                                      <w:kern w:val="0"/>
                                      <w:sz w:val="20"/>
                                    </w:rPr>
                                    <w:t>。</w:t>
                                  </w:r>
                                </w:p>
                                <w:p w14:paraId="0D027B21"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2.文健站轉介流程需修改</w:t>
                                  </w:r>
                                  <w:r>
                                    <w:rPr>
                                      <w:rFonts w:ascii="標楷體" w:eastAsia="標楷體" w:hAnsi="標楷體" w:cs="新細明體" w:hint="eastAsia"/>
                                      <w:kern w:val="0"/>
                                      <w:sz w:val="20"/>
                                    </w:rPr>
                                    <w:t>。</w:t>
                                  </w:r>
                                </w:p>
                                <w:p w14:paraId="333A6061"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3.再開案比例偏低</w:t>
                                  </w:r>
                                  <w:r>
                                    <w:rPr>
                                      <w:rFonts w:ascii="標楷體" w:eastAsia="標楷體" w:hAnsi="標楷體" w:cs="新細明體" w:hint="eastAsia"/>
                                      <w:kern w:val="0"/>
                                      <w:sz w:val="20"/>
                                    </w:rPr>
                                    <w:t>。</w:t>
                                  </w:r>
                                </w:p>
                              </w:tc>
                            </w:tr>
                            <w:tr w:rsidR="0097161F" w:rsidRPr="00CD1D4E" w14:paraId="2722BA78" w14:textId="77777777" w:rsidTr="00DE3B9A">
                              <w:trPr>
                                <w:trHeight w:val="850"/>
                                <w:jc w:val="center"/>
                              </w:trPr>
                              <w:tc>
                                <w:tcPr>
                                  <w:tcW w:w="2193" w:type="dxa"/>
                                  <w:tcBorders>
                                    <w:top w:val="nil"/>
                                    <w:left w:val="single" w:sz="4" w:space="0" w:color="auto"/>
                                    <w:bottom w:val="single" w:sz="4" w:space="0" w:color="auto"/>
                                    <w:right w:val="single" w:sz="4" w:space="0" w:color="auto"/>
                                  </w:tcBorders>
                                  <w:shd w:val="clear" w:color="auto" w:fill="auto"/>
                                  <w:vAlign w:val="center"/>
                                  <w:hideMark/>
                                </w:tcPr>
                                <w:p w14:paraId="74817DEC" w14:textId="77777777" w:rsidR="0097161F" w:rsidRPr="003809CA" w:rsidRDefault="0097161F" w:rsidP="00A06E16">
                                  <w:pPr>
                                    <w:overflowPunct w:val="0"/>
                                    <w:adjustRightInd w:val="0"/>
                                    <w:snapToGrid w:val="0"/>
                                    <w:jc w:val="center"/>
                                    <w:rPr>
                                      <w:rFonts w:ascii="標楷體" w:eastAsia="標楷體" w:hAnsi="標楷體" w:cs="新細明體"/>
                                      <w:kern w:val="0"/>
                                      <w:sz w:val="20"/>
                                    </w:rPr>
                                  </w:pPr>
                                  <w:r w:rsidRPr="003809CA">
                                    <w:rPr>
                                      <w:rFonts w:ascii="標楷體" w:eastAsia="標楷體" w:hAnsi="標楷體" w:cs="新細明體" w:hint="eastAsia"/>
                                      <w:kern w:val="0"/>
                                      <w:sz w:val="20"/>
                                    </w:rPr>
                                    <w:t>開蘭安心診所</w:t>
                                  </w:r>
                                </w:p>
                              </w:tc>
                              <w:tc>
                                <w:tcPr>
                                  <w:tcW w:w="4762" w:type="dxa"/>
                                  <w:tcBorders>
                                    <w:top w:val="nil"/>
                                    <w:left w:val="nil"/>
                                    <w:bottom w:val="single" w:sz="4" w:space="0" w:color="auto"/>
                                    <w:right w:val="single" w:sz="4" w:space="0" w:color="auto"/>
                                  </w:tcBorders>
                                  <w:shd w:val="clear" w:color="auto" w:fill="auto"/>
                                  <w:vAlign w:val="center"/>
                                  <w:hideMark/>
                                </w:tcPr>
                                <w:p w14:paraId="26C8AA2B"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1.轉介人數比例偏低</w:t>
                                  </w:r>
                                  <w:r>
                                    <w:rPr>
                                      <w:rFonts w:ascii="標楷體" w:eastAsia="標楷體" w:hAnsi="標楷體" w:cs="新細明體" w:hint="eastAsia"/>
                                      <w:kern w:val="0"/>
                                      <w:sz w:val="20"/>
                                    </w:rPr>
                                    <w:t>。</w:t>
                                  </w:r>
                                </w:p>
                                <w:p w14:paraId="7B34E898"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2.人力不足</w:t>
                                  </w:r>
                                  <w:r>
                                    <w:rPr>
                                      <w:rFonts w:ascii="標楷體" w:eastAsia="標楷體" w:hAnsi="標楷體" w:cs="新細明體" w:hint="eastAsia"/>
                                      <w:kern w:val="0"/>
                                      <w:sz w:val="20"/>
                                    </w:rPr>
                                    <w:t>。</w:t>
                                  </w:r>
                                </w:p>
                                <w:p w14:paraId="37CBF92B"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3.充實失智照護相關知能</w:t>
                                  </w:r>
                                  <w:r>
                                    <w:rPr>
                                      <w:rFonts w:ascii="標楷體" w:eastAsia="標楷體" w:hAnsi="標楷體" w:cs="新細明體" w:hint="eastAsia"/>
                                      <w:kern w:val="0"/>
                                      <w:sz w:val="20"/>
                                    </w:rPr>
                                    <w:t>。</w:t>
                                  </w:r>
                                </w:p>
                              </w:tc>
                            </w:tr>
                            <w:tr w:rsidR="0097161F" w:rsidRPr="00CD1D4E" w14:paraId="283DB045" w14:textId="77777777" w:rsidTr="00A06E16">
                              <w:trPr>
                                <w:trHeight w:val="330"/>
                                <w:jc w:val="center"/>
                              </w:trPr>
                              <w:tc>
                                <w:tcPr>
                                  <w:tcW w:w="6955" w:type="dxa"/>
                                  <w:gridSpan w:val="2"/>
                                  <w:tcBorders>
                                    <w:top w:val="nil"/>
                                    <w:left w:val="nil"/>
                                    <w:bottom w:val="nil"/>
                                    <w:right w:val="nil"/>
                                  </w:tcBorders>
                                  <w:shd w:val="clear" w:color="auto" w:fill="auto"/>
                                  <w:noWrap/>
                                  <w:hideMark/>
                                </w:tcPr>
                                <w:p w14:paraId="7A584AE2" w14:textId="77777777" w:rsidR="0097161F" w:rsidRPr="00CD1D4E" w:rsidRDefault="0097161F" w:rsidP="00A06E16">
                                  <w:pPr>
                                    <w:overflowPunct w:val="0"/>
                                    <w:adjustRightInd w:val="0"/>
                                    <w:snapToGrid w:val="0"/>
                                    <w:rPr>
                                      <w:rFonts w:ascii="標楷體" w:eastAsia="標楷體" w:hAnsi="標楷體" w:cs="新細明體"/>
                                      <w:kern w:val="0"/>
                                      <w:sz w:val="18"/>
                                      <w:szCs w:val="18"/>
                                    </w:rPr>
                                  </w:pPr>
                                  <w:r w:rsidRPr="00CD1D4E">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長照所</w:t>
                                  </w:r>
                                  <w:r w:rsidRPr="00CD1D4E">
                                    <w:rPr>
                                      <w:rFonts w:ascii="標楷體" w:eastAsia="標楷體" w:hAnsi="標楷體" w:cs="新細明體" w:hint="eastAsia"/>
                                      <w:kern w:val="0"/>
                                      <w:sz w:val="18"/>
                                      <w:szCs w:val="18"/>
                                    </w:rPr>
                                    <w:t>提供資料。</w:t>
                                  </w:r>
                                </w:p>
                              </w:tc>
                            </w:tr>
                          </w:tbl>
                          <w:p w14:paraId="61A01DC2" w14:textId="77777777" w:rsidR="0097161F" w:rsidRPr="00CD1D4E" w:rsidRDefault="0097161F" w:rsidP="00A06E16">
                            <w:pPr>
                              <w:spacing w:before="48" w:after="72"/>
                              <w:ind w:firstLine="480"/>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20EC9B8" id="_x0000_s1132" type="#_x0000_t202" style="position:absolute;left:0;text-align:left;margin-left:140.8pt;margin-top:58.85pt;width:356.55pt;height:209.3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" stroked="f">
                <v:textbox>
                  <w:txbxContent>
                    <w:tbl>
                      <w:tblPr>
                        <w:tblW w:w="6955" w:type="dxa"/>
                        <w:jc w:val="center"/>
                        <w:tblCellMar>
                          <w:left w:w="28" w:type="dxa"/>
                          <w:right w:w="28" w:type="dxa"/>
                        </w:tblCellMar>
                        <w:tblLook w:val="04A0" w:firstRow="1" w:lastRow="0" w:firstColumn="1" w:lastColumn="0" w:noHBand="0" w:noVBand="1"/>
                      </w:tblPr>
                      <w:tblGrid>
                        <w:gridCol w:w="2193"/>
                        <w:gridCol w:w="4762"/>
                      </w:tblGrid>
                      <w:tr w:rsidR="0097161F" w:rsidRPr="00CD1D4E" w14:paraId="4BD764C4" w14:textId="77777777" w:rsidTr="00A06E16">
                        <w:trPr>
                          <w:trHeight w:val="20"/>
                          <w:jc w:val="center"/>
                        </w:trPr>
                        <w:tc>
                          <w:tcPr>
                            <w:tcW w:w="6955" w:type="dxa"/>
                            <w:gridSpan w:val="2"/>
                            <w:tcBorders>
                              <w:top w:val="nil"/>
                              <w:left w:val="nil"/>
                              <w:bottom w:val="nil"/>
                              <w:right w:val="nil"/>
                            </w:tcBorders>
                            <w:shd w:val="clear" w:color="auto" w:fill="auto"/>
                            <w:vAlign w:val="center"/>
                            <w:hideMark/>
                          </w:tcPr>
                          <w:p w14:paraId="3819AB8F" w14:textId="77777777" w:rsidR="0097161F" w:rsidRPr="00B52B50" w:rsidRDefault="0097161F" w:rsidP="00A06E16">
                            <w:pPr>
                              <w:overflowPunct w:val="0"/>
                              <w:adjustRightInd w:val="0"/>
                              <w:snapToGrid w:val="0"/>
                              <w:jc w:val="center"/>
                              <w:rPr>
                                <w:rFonts w:ascii="標楷體" w:eastAsia="標楷體" w:hAnsi="標楷體" w:cs="新細明體"/>
                                <w:b/>
                                <w:bCs/>
                                <w:kern w:val="0"/>
                                <w:szCs w:val="24"/>
                              </w:rPr>
                            </w:pPr>
                            <w:r w:rsidRPr="00B52B50">
                              <w:rPr>
                                <w:rFonts w:ascii="標楷體" w:eastAsia="標楷體" w:hAnsi="標楷體" w:cs="新細明體" w:hint="eastAsia"/>
                                <w:b/>
                                <w:bCs/>
                                <w:kern w:val="0"/>
                                <w:szCs w:val="24"/>
                              </w:rPr>
                              <w:t>表7</w:t>
                            </w:r>
                            <w:r w:rsidRPr="00B52B50">
                              <w:rPr>
                                <w:rFonts w:ascii="標楷體" w:eastAsia="標楷體" w:hAnsi="標楷體" w:hint="eastAsia"/>
                                <w:b/>
                                <w:szCs w:val="24"/>
                              </w:rPr>
                              <w:t xml:space="preserve">　</w:t>
                            </w:r>
                            <w:r w:rsidRPr="00B52B50">
                              <w:rPr>
                                <w:rFonts w:ascii="標楷體" w:eastAsia="標楷體" w:hAnsi="標楷體" w:cs="新細明體" w:hint="eastAsia"/>
                                <w:b/>
                                <w:bCs/>
                                <w:kern w:val="0"/>
                                <w:szCs w:val="24"/>
                              </w:rPr>
                              <w:t>113年長照所辦理共照中心品質輔導暨評核意見</w:t>
                            </w:r>
                          </w:p>
                        </w:tc>
                      </w:tr>
                      <w:tr w:rsidR="0097161F" w:rsidRPr="00CD1D4E" w14:paraId="71219811" w14:textId="77777777" w:rsidTr="00A06E16">
                        <w:trPr>
                          <w:trHeight w:val="397"/>
                          <w:jc w:val="center"/>
                        </w:trPr>
                        <w:tc>
                          <w:tcPr>
                            <w:tcW w:w="21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41888C" w14:textId="77777777" w:rsidR="0097161F" w:rsidRPr="00CD1D4E" w:rsidRDefault="0097161F" w:rsidP="00A06E16">
                            <w:pPr>
                              <w:overflowPunct w:val="0"/>
                              <w:adjustRightInd w:val="0"/>
                              <w:snapToGrid w:val="0"/>
                              <w:jc w:val="center"/>
                              <w:rPr>
                                <w:rFonts w:ascii="標楷體" w:eastAsia="標楷體" w:hAnsi="標楷體" w:cs="新細明體"/>
                                <w:kern w:val="0"/>
                                <w:sz w:val="20"/>
                              </w:rPr>
                            </w:pPr>
                            <w:r w:rsidRPr="003809CA">
                              <w:rPr>
                                <w:rFonts w:ascii="標楷體" w:eastAsia="標楷體" w:hAnsi="標楷體" w:cs="新細明體" w:hint="eastAsia"/>
                                <w:kern w:val="0"/>
                                <w:sz w:val="20"/>
                              </w:rPr>
                              <w:t>共照中心名稱</w:t>
                            </w:r>
                          </w:p>
                        </w:tc>
                        <w:tc>
                          <w:tcPr>
                            <w:tcW w:w="4762" w:type="dxa"/>
                            <w:tcBorders>
                              <w:top w:val="single" w:sz="4" w:space="0" w:color="auto"/>
                              <w:left w:val="nil"/>
                              <w:bottom w:val="single" w:sz="4" w:space="0" w:color="auto"/>
                              <w:right w:val="single" w:sz="4" w:space="0" w:color="auto"/>
                            </w:tcBorders>
                            <w:shd w:val="clear" w:color="auto" w:fill="auto"/>
                            <w:vAlign w:val="center"/>
                            <w:hideMark/>
                          </w:tcPr>
                          <w:p w14:paraId="6A20386D" w14:textId="77777777" w:rsidR="0097161F" w:rsidRPr="00CD1D4E" w:rsidRDefault="0097161F" w:rsidP="00A06E16">
                            <w:pPr>
                              <w:overflowPunct w:val="0"/>
                              <w:adjustRightInd w:val="0"/>
                              <w:snapToGrid w:val="0"/>
                              <w:jc w:val="center"/>
                              <w:rPr>
                                <w:rFonts w:ascii="標楷體" w:eastAsia="標楷體" w:hAnsi="標楷體" w:cs="新細明體"/>
                                <w:kern w:val="0"/>
                                <w:sz w:val="20"/>
                              </w:rPr>
                            </w:pPr>
                            <w:r>
                              <w:rPr>
                                <w:rFonts w:ascii="標楷體" w:eastAsia="標楷體" w:hAnsi="標楷體" w:cs="新細明體" w:hint="eastAsia"/>
                                <w:kern w:val="0"/>
                                <w:sz w:val="20"/>
                              </w:rPr>
                              <w:t>審查意見</w:t>
                            </w:r>
                          </w:p>
                        </w:tc>
                      </w:tr>
                      <w:tr w:rsidR="0097161F" w:rsidRPr="00CD1D4E" w14:paraId="5FACB50D" w14:textId="77777777" w:rsidTr="00DE3B9A">
                        <w:trPr>
                          <w:trHeight w:val="624"/>
                          <w:jc w:val="center"/>
                        </w:trPr>
                        <w:tc>
                          <w:tcPr>
                            <w:tcW w:w="2193" w:type="dxa"/>
                            <w:tcBorders>
                              <w:top w:val="nil"/>
                              <w:left w:val="single" w:sz="4" w:space="0" w:color="auto"/>
                              <w:bottom w:val="single" w:sz="4" w:space="0" w:color="auto"/>
                              <w:right w:val="single" w:sz="4" w:space="0" w:color="auto"/>
                            </w:tcBorders>
                            <w:shd w:val="clear" w:color="auto" w:fill="auto"/>
                            <w:vAlign w:val="center"/>
                            <w:hideMark/>
                          </w:tcPr>
                          <w:p w14:paraId="30D3C8A6" w14:textId="77777777" w:rsidR="0097161F" w:rsidRPr="003809CA" w:rsidRDefault="0097161F" w:rsidP="00A06E16">
                            <w:pPr>
                              <w:overflowPunct w:val="0"/>
                              <w:adjustRightInd w:val="0"/>
                              <w:snapToGrid w:val="0"/>
                              <w:jc w:val="center"/>
                              <w:rPr>
                                <w:rFonts w:ascii="標楷體" w:eastAsia="標楷體" w:hAnsi="標楷體" w:cs="新細明體"/>
                                <w:kern w:val="0"/>
                                <w:sz w:val="20"/>
                              </w:rPr>
                            </w:pPr>
                            <w:r>
                              <w:rPr>
                                <w:rFonts w:ascii="標楷體" w:eastAsia="標楷體" w:hAnsi="標楷體" w:cs="新細明體" w:hint="eastAsia"/>
                                <w:kern w:val="0"/>
                                <w:sz w:val="20"/>
                              </w:rPr>
                              <w:t>陽大</w:t>
                            </w:r>
                            <w:r w:rsidRPr="003809CA">
                              <w:rPr>
                                <w:rFonts w:ascii="標楷體" w:eastAsia="標楷體" w:hAnsi="標楷體" w:cs="新細明體" w:hint="eastAsia"/>
                                <w:kern w:val="0"/>
                                <w:sz w:val="20"/>
                              </w:rPr>
                              <w:t>醫院</w:t>
                            </w:r>
                          </w:p>
                        </w:tc>
                        <w:tc>
                          <w:tcPr>
                            <w:tcW w:w="4762" w:type="dxa"/>
                            <w:tcBorders>
                              <w:top w:val="nil"/>
                              <w:left w:val="nil"/>
                              <w:bottom w:val="single" w:sz="4" w:space="0" w:color="auto"/>
                              <w:right w:val="single" w:sz="4" w:space="0" w:color="auto"/>
                            </w:tcBorders>
                            <w:shd w:val="clear" w:color="auto" w:fill="auto"/>
                            <w:vAlign w:val="center"/>
                            <w:hideMark/>
                          </w:tcPr>
                          <w:p w14:paraId="47C5678A" w14:textId="77777777" w:rsidR="0097161F" w:rsidRPr="003809CA" w:rsidRDefault="0097161F" w:rsidP="00A06E16">
                            <w:pPr>
                              <w:overflowPunct w:val="0"/>
                              <w:adjustRightInd w:val="0"/>
                              <w:snapToGrid w:val="0"/>
                              <w:rPr>
                                <w:rFonts w:ascii="標楷體" w:eastAsia="標楷體" w:hAnsi="標楷體" w:cs="新細明體"/>
                                <w:kern w:val="0"/>
                                <w:sz w:val="20"/>
                              </w:rPr>
                            </w:pPr>
                            <w:r>
                              <w:rPr>
                                <w:rFonts w:ascii="標楷體" w:eastAsia="標楷體" w:hAnsi="標楷體" w:cs="新細明體"/>
                                <w:kern w:val="0"/>
                                <w:sz w:val="20"/>
                              </w:rPr>
                              <w:t>1</w:t>
                            </w:r>
                            <w:r w:rsidRPr="003809CA">
                              <w:rPr>
                                <w:rFonts w:ascii="標楷體" w:eastAsia="標楷體" w:hAnsi="標楷體" w:cs="新細明體" w:hint="eastAsia"/>
                                <w:kern w:val="0"/>
                                <w:sz w:val="20"/>
                              </w:rPr>
                              <w:t>.依不同失智程度，應有不同照護計畫</w:t>
                            </w:r>
                            <w:r>
                              <w:rPr>
                                <w:rFonts w:ascii="標楷體" w:eastAsia="標楷體" w:hAnsi="標楷體" w:cs="新細明體" w:hint="eastAsia"/>
                                <w:kern w:val="0"/>
                                <w:sz w:val="20"/>
                              </w:rPr>
                              <w:t>。</w:t>
                            </w:r>
                          </w:p>
                          <w:p w14:paraId="7B21EDCC" w14:textId="77777777" w:rsidR="0097161F" w:rsidRPr="003809CA" w:rsidRDefault="0097161F" w:rsidP="00A06E16">
                            <w:pPr>
                              <w:overflowPunct w:val="0"/>
                              <w:adjustRightInd w:val="0"/>
                              <w:snapToGrid w:val="0"/>
                              <w:ind w:left="216" w:hangingChars="108" w:hanging="216"/>
                              <w:rPr>
                                <w:rFonts w:ascii="標楷體" w:eastAsia="標楷體" w:hAnsi="標楷體" w:cs="新細明體"/>
                                <w:kern w:val="0"/>
                                <w:sz w:val="20"/>
                              </w:rPr>
                            </w:pPr>
                            <w:r>
                              <w:rPr>
                                <w:rFonts w:ascii="標楷體" w:eastAsia="標楷體" w:hAnsi="標楷體" w:cs="新細明體"/>
                                <w:kern w:val="0"/>
                                <w:sz w:val="20"/>
                              </w:rPr>
                              <w:t>2</w:t>
                            </w:r>
                            <w:r w:rsidRPr="003809CA">
                              <w:rPr>
                                <w:rFonts w:ascii="標楷體" w:eastAsia="標楷體" w:hAnsi="標楷體" w:cs="新細明體" w:hint="eastAsia"/>
                                <w:kern w:val="0"/>
                                <w:sz w:val="20"/>
                              </w:rPr>
                              <w:t>.加強個案服務品質，將教育訓練融入個案服務中</w:t>
                            </w:r>
                            <w:r>
                              <w:rPr>
                                <w:rFonts w:ascii="標楷體" w:eastAsia="標楷體" w:hAnsi="標楷體" w:cs="新細明體" w:hint="eastAsia"/>
                                <w:kern w:val="0"/>
                                <w:sz w:val="20"/>
                              </w:rPr>
                              <w:t>。</w:t>
                            </w:r>
                          </w:p>
                        </w:tc>
                      </w:tr>
                      <w:tr w:rsidR="0097161F" w:rsidRPr="00CD1D4E" w14:paraId="2833092F" w14:textId="77777777" w:rsidTr="00DE3B9A">
                        <w:trPr>
                          <w:trHeight w:val="624"/>
                          <w:jc w:val="center"/>
                        </w:trPr>
                        <w:tc>
                          <w:tcPr>
                            <w:tcW w:w="2193" w:type="dxa"/>
                            <w:tcBorders>
                              <w:top w:val="nil"/>
                              <w:left w:val="single" w:sz="4" w:space="0" w:color="auto"/>
                              <w:bottom w:val="single" w:sz="4" w:space="0" w:color="auto"/>
                              <w:right w:val="single" w:sz="4" w:space="0" w:color="auto"/>
                            </w:tcBorders>
                            <w:shd w:val="clear" w:color="auto" w:fill="auto"/>
                            <w:vAlign w:val="center"/>
                            <w:hideMark/>
                          </w:tcPr>
                          <w:p w14:paraId="7FAA9CFE" w14:textId="77777777" w:rsidR="0097161F" w:rsidRPr="003809CA" w:rsidRDefault="0097161F" w:rsidP="00A06E16">
                            <w:pPr>
                              <w:overflowPunct w:val="0"/>
                              <w:adjustRightInd w:val="0"/>
                              <w:snapToGrid w:val="0"/>
                              <w:jc w:val="center"/>
                              <w:rPr>
                                <w:rFonts w:ascii="標楷體" w:eastAsia="標楷體" w:hAnsi="標楷體" w:cs="新細明體"/>
                                <w:kern w:val="0"/>
                                <w:sz w:val="20"/>
                              </w:rPr>
                            </w:pPr>
                            <w:r w:rsidRPr="003809CA">
                              <w:rPr>
                                <w:rFonts w:ascii="標楷體" w:eastAsia="標楷體" w:hAnsi="標楷體" w:cs="新細明體" w:hint="eastAsia"/>
                                <w:kern w:val="0"/>
                                <w:sz w:val="20"/>
                              </w:rPr>
                              <w:t>博愛醫院</w:t>
                            </w:r>
                          </w:p>
                        </w:tc>
                        <w:tc>
                          <w:tcPr>
                            <w:tcW w:w="4762" w:type="dxa"/>
                            <w:tcBorders>
                              <w:top w:val="nil"/>
                              <w:left w:val="nil"/>
                              <w:bottom w:val="single" w:sz="4" w:space="0" w:color="auto"/>
                              <w:right w:val="single" w:sz="4" w:space="0" w:color="auto"/>
                            </w:tcBorders>
                            <w:shd w:val="clear" w:color="auto" w:fill="auto"/>
                            <w:vAlign w:val="center"/>
                            <w:hideMark/>
                          </w:tcPr>
                          <w:p w14:paraId="4F55C458"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1.加強院內轉介情形</w:t>
                            </w:r>
                            <w:r>
                              <w:rPr>
                                <w:rFonts w:ascii="標楷體" w:eastAsia="標楷體" w:hAnsi="標楷體" w:cs="新細明體" w:hint="eastAsia"/>
                                <w:kern w:val="0"/>
                                <w:sz w:val="20"/>
                              </w:rPr>
                              <w:t>。</w:t>
                            </w:r>
                          </w:p>
                          <w:p w14:paraId="285A386A"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2.增強個管師能力</w:t>
                            </w:r>
                            <w:r>
                              <w:rPr>
                                <w:rFonts w:ascii="標楷體" w:eastAsia="標楷體" w:hAnsi="標楷體" w:cs="新細明體" w:hint="eastAsia"/>
                                <w:kern w:val="0"/>
                                <w:sz w:val="20"/>
                              </w:rPr>
                              <w:t>。</w:t>
                            </w:r>
                          </w:p>
                        </w:tc>
                      </w:tr>
                      <w:tr w:rsidR="0097161F" w:rsidRPr="00CD1D4E" w14:paraId="61903656" w14:textId="77777777" w:rsidTr="00DE3B9A">
                        <w:trPr>
                          <w:trHeight w:val="850"/>
                          <w:jc w:val="center"/>
                        </w:trPr>
                        <w:tc>
                          <w:tcPr>
                            <w:tcW w:w="2193" w:type="dxa"/>
                            <w:tcBorders>
                              <w:top w:val="nil"/>
                              <w:left w:val="single" w:sz="4" w:space="0" w:color="auto"/>
                              <w:bottom w:val="single" w:sz="4" w:space="0" w:color="auto"/>
                              <w:right w:val="single" w:sz="4" w:space="0" w:color="auto"/>
                            </w:tcBorders>
                            <w:shd w:val="clear" w:color="auto" w:fill="auto"/>
                            <w:vAlign w:val="center"/>
                            <w:hideMark/>
                          </w:tcPr>
                          <w:p w14:paraId="48F41F46" w14:textId="77777777" w:rsidR="0097161F" w:rsidRPr="003809CA" w:rsidRDefault="0097161F" w:rsidP="00A06E16">
                            <w:pPr>
                              <w:overflowPunct w:val="0"/>
                              <w:adjustRightInd w:val="0"/>
                              <w:snapToGrid w:val="0"/>
                              <w:jc w:val="center"/>
                              <w:rPr>
                                <w:rFonts w:ascii="標楷體" w:eastAsia="標楷體" w:hAnsi="標楷體" w:cs="新細明體"/>
                                <w:kern w:val="0"/>
                                <w:sz w:val="20"/>
                              </w:rPr>
                            </w:pPr>
                            <w:r w:rsidRPr="003809CA">
                              <w:rPr>
                                <w:rFonts w:ascii="標楷體" w:eastAsia="標楷體" w:hAnsi="標楷體" w:cs="新細明體" w:hint="eastAsia"/>
                                <w:kern w:val="0"/>
                                <w:sz w:val="20"/>
                              </w:rPr>
                              <w:t>聖母醫院</w:t>
                            </w:r>
                          </w:p>
                        </w:tc>
                        <w:tc>
                          <w:tcPr>
                            <w:tcW w:w="4762" w:type="dxa"/>
                            <w:tcBorders>
                              <w:top w:val="nil"/>
                              <w:left w:val="nil"/>
                              <w:bottom w:val="single" w:sz="4" w:space="0" w:color="auto"/>
                              <w:right w:val="single" w:sz="4" w:space="0" w:color="auto"/>
                            </w:tcBorders>
                            <w:shd w:val="clear" w:color="auto" w:fill="auto"/>
                            <w:vAlign w:val="center"/>
                            <w:hideMark/>
                          </w:tcPr>
                          <w:p w14:paraId="58609A0B"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1.加強個</w:t>
                            </w:r>
                            <w:r>
                              <w:rPr>
                                <w:rFonts w:ascii="標楷體" w:eastAsia="標楷體" w:hAnsi="標楷體" w:cs="新細明體" w:hint="eastAsia"/>
                                <w:kern w:val="0"/>
                                <w:sz w:val="20"/>
                              </w:rPr>
                              <w:t>案</w:t>
                            </w:r>
                            <w:r w:rsidRPr="003809CA">
                              <w:rPr>
                                <w:rFonts w:ascii="標楷體" w:eastAsia="標楷體" w:hAnsi="標楷體" w:cs="新細明體" w:hint="eastAsia"/>
                                <w:kern w:val="0"/>
                                <w:sz w:val="20"/>
                              </w:rPr>
                              <w:t>管</w:t>
                            </w:r>
                            <w:r>
                              <w:rPr>
                                <w:rFonts w:ascii="標楷體" w:eastAsia="標楷體" w:hAnsi="標楷體" w:cs="新細明體" w:hint="eastAsia"/>
                                <w:kern w:val="0"/>
                                <w:sz w:val="20"/>
                              </w:rPr>
                              <w:t>理</w:t>
                            </w:r>
                            <w:r w:rsidRPr="003809CA">
                              <w:rPr>
                                <w:rFonts w:ascii="標楷體" w:eastAsia="標楷體" w:hAnsi="標楷體" w:cs="新細明體" w:hint="eastAsia"/>
                                <w:kern w:val="0"/>
                                <w:sz w:val="20"/>
                              </w:rPr>
                              <w:t>師對資料認識及自身知能</w:t>
                            </w:r>
                            <w:r>
                              <w:rPr>
                                <w:rFonts w:ascii="標楷體" w:eastAsia="標楷體" w:hAnsi="標楷體" w:cs="新細明體" w:hint="eastAsia"/>
                                <w:kern w:val="0"/>
                                <w:sz w:val="20"/>
                              </w:rPr>
                              <w:t>。</w:t>
                            </w:r>
                          </w:p>
                          <w:p w14:paraId="0D027B21"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2.文健站轉介流程需修改</w:t>
                            </w:r>
                            <w:r>
                              <w:rPr>
                                <w:rFonts w:ascii="標楷體" w:eastAsia="標楷體" w:hAnsi="標楷體" w:cs="新細明體" w:hint="eastAsia"/>
                                <w:kern w:val="0"/>
                                <w:sz w:val="20"/>
                              </w:rPr>
                              <w:t>。</w:t>
                            </w:r>
                          </w:p>
                          <w:p w14:paraId="333A6061"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3.再開案比例偏低</w:t>
                            </w:r>
                            <w:r>
                              <w:rPr>
                                <w:rFonts w:ascii="標楷體" w:eastAsia="標楷體" w:hAnsi="標楷體" w:cs="新細明體" w:hint="eastAsia"/>
                                <w:kern w:val="0"/>
                                <w:sz w:val="20"/>
                              </w:rPr>
                              <w:t>。</w:t>
                            </w:r>
                          </w:p>
                        </w:tc>
                      </w:tr>
                      <w:tr w:rsidR="0097161F" w:rsidRPr="00CD1D4E" w14:paraId="2722BA78" w14:textId="77777777" w:rsidTr="00DE3B9A">
                        <w:trPr>
                          <w:trHeight w:val="850"/>
                          <w:jc w:val="center"/>
                        </w:trPr>
                        <w:tc>
                          <w:tcPr>
                            <w:tcW w:w="2193" w:type="dxa"/>
                            <w:tcBorders>
                              <w:top w:val="nil"/>
                              <w:left w:val="single" w:sz="4" w:space="0" w:color="auto"/>
                              <w:bottom w:val="single" w:sz="4" w:space="0" w:color="auto"/>
                              <w:right w:val="single" w:sz="4" w:space="0" w:color="auto"/>
                            </w:tcBorders>
                            <w:shd w:val="clear" w:color="auto" w:fill="auto"/>
                            <w:vAlign w:val="center"/>
                            <w:hideMark/>
                          </w:tcPr>
                          <w:p w14:paraId="74817DEC" w14:textId="77777777" w:rsidR="0097161F" w:rsidRPr="003809CA" w:rsidRDefault="0097161F" w:rsidP="00A06E16">
                            <w:pPr>
                              <w:overflowPunct w:val="0"/>
                              <w:adjustRightInd w:val="0"/>
                              <w:snapToGrid w:val="0"/>
                              <w:jc w:val="center"/>
                              <w:rPr>
                                <w:rFonts w:ascii="標楷體" w:eastAsia="標楷體" w:hAnsi="標楷體" w:cs="新細明體"/>
                                <w:kern w:val="0"/>
                                <w:sz w:val="20"/>
                              </w:rPr>
                            </w:pPr>
                            <w:r w:rsidRPr="003809CA">
                              <w:rPr>
                                <w:rFonts w:ascii="標楷體" w:eastAsia="標楷體" w:hAnsi="標楷體" w:cs="新細明體" w:hint="eastAsia"/>
                                <w:kern w:val="0"/>
                                <w:sz w:val="20"/>
                              </w:rPr>
                              <w:t>開蘭安心診所</w:t>
                            </w:r>
                          </w:p>
                        </w:tc>
                        <w:tc>
                          <w:tcPr>
                            <w:tcW w:w="4762" w:type="dxa"/>
                            <w:tcBorders>
                              <w:top w:val="nil"/>
                              <w:left w:val="nil"/>
                              <w:bottom w:val="single" w:sz="4" w:space="0" w:color="auto"/>
                              <w:right w:val="single" w:sz="4" w:space="0" w:color="auto"/>
                            </w:tcBorders>
                            <w:shd w:val="clear" w:color="auto" w:fill="auto"/>
                            <w:vAlign w:val="center"/>
                            <w:hideMark/>
                          </w:tcPr>
                          <w:p w14:paraId="26C8AA2B"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1.轉介人數比例偏低</w:t>
                            </w:r>
                            <w:r>
                              <w:rPr>
                                <w:rFonts w:ascii="標楷體" w:eastAsia="標楷體" w:hAnsi="標楷體" w:cs="新細明體" w:hint="eastAsia"/>
                                <w:kern w:val="0"/>
                                <w:sz w:val="20"/>
                              </w:rPr>
                              <w:t>。</w:t>
                            </w:r>
                          </w:p>
                          <w:p w14:paraId="7B34E898"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2.人力不足</w:t>
                            </w:r>
                            <w:r>
                              <w:rPr>
                                <w:rFonts w:ascii="標楷體" w:eastAsia="標楷體" w:hAnsi="標楷體" w:cs="新細明體" w:hint="eastAsia"/>
                                <w:kern w:val="0"/>
                                <w:sz w:val="20"/>
                              </w:rPr>
                              <w:t>。</w:t>
                            </w:r>
                          </w:p>
                          <w:p w14:paraId="37CBF92B" w14:textId="77777777" w:rsidR="0097161F" w:rsidRPr="003809CA" w:rsidRDefault="0097161F" w:rsidP="00A06E16">
                            <w:pPr>
                              <w:overflowPunct w:val="0"/>
                              <w:adjustRightInd w:val="0"/>
                              <w:snapToGrid w:val="0"/>
                              <w:rPr>
                                <w:rFonts w:ascii="標楷體" w:eastAsia="標楷體" w:hAnsi="標楷體" w:cs="新細明體"/>
                                <w:kern w:val="0"/>
                                <w:sz w:val="20"/>
                              </w:rPr>
                            </w:pPr>
                            <w:r w:rsidRPr="003809CA">
                              <w:rPr>
                                <w:rFonts w:ascii="標楷體" w:eastAsia="標楷體" w:hAnsi="標楷體" w:cs="新細明體" w:hint="eastAsia"/>
                                <w:kern w:val="0"/>
                                <w:sz w:val="20"/>
                              </w:rPr>
                              <w:t>3.充實失智照護相關知能</w:t>
                            </w:r>
                            <w:r>
                              <w:rPr>
                                <w:rFonts w:ascii="標楷體" w:eastAsia="標楷體" w:hAnsi="標楷體" w:cs="新細明體" w:hint="eastAsia"/>
                                <w:kern w:val="0"/>
                                <w:sz w:val="20"/>
                              </w:rPr>
                              <w:t>。</w:t>
                            </w:r>
                          </w:p>
                        </w:tc>
                      </w:tr>
                      <w:tr w:rsidR="0097161F" w:rsidRPr="00CD1D4E" w14:paraId="283DB045" w14:textId="77777777" w:rsidTr="00A06E16">
                        <w:trPr>
                          <w:trHeight w:val="330"/>
                          <w:jc w:val="center"/>
                        </w:trPr>
                        <w:tc>
                          <w:tcPr>
                            <w:tcW w:w="6955" w:type="dxa"/>
                            <w:gridSpan w:val="2"/>
                            <w:tcBorders>
                              <w:top w:val="nil"/>
                              <w:left w:val="nil"/>
                              <w:bottom w:val="nil"/>
                              <w:right w:val="nil"/>
                            </w:tcBorders>
                            <w:shd w:val="clear" w:color="auto" w:fill="auto"/>
                            <w:noWrap/>
                            <w:hideMark/>
                          </w:tcPr>
                          <w:p w14:paraId="7A584AE2" w14:textId="77777777" w:rsidR="0097161F" w:rsidRPr="00CD1D4E" w:rsidRDefault="0097161F" w:rsidP="00A06E16">
                            <w:pPr>
                              <w:overflowPunct w:val="0"/>
                              <w:adjustRightInd w:val="0"/>
                              <w:snapToGrid w:val="0"/>
                              <w:rPr>
                                <w:rFonts w:ascii="標楷體" w:eastAsia="標楷體" w:hAnsi="標楷體" w:cs="新細明體"/>
                                <w:kern w:val="0"/>
                                <w:sz w:val="18"/>
                                <w:szCs w:val="18"/>
                              </w:rPr>
                            </w:pPr>
                            <w:r w:rsidRPr="00CD1D4E">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長照所</w:t>
                            </w:r>
                            <w:r w:rsidRPr="00CD1D4E">
                              <w:rPr>
                                <w:rFonts w:ascii="標楷體" w:eastAsia="標楷體" w:hAnsi="標楷體" w:cs="新細明體" w:hint="eastAsia"/>
                                <w:kern w:val="0"/>
                                <w:sz w:val="18"/>
                                <w:szCs w:val="18"/>
                              </w:rPr>
                              <w:t>提供資料。</w:t>
                            </w:r>
                          </w:p>
                        </w:tc>
                      </w:tr>
                    </w:tbl>
                    <w:p w14:paraId="61A01DC2" w14:textId="77777777" w:rsidR="0097161F" w:rsidRPr="00CD1D4E" w:rsidRDefault="0097161F" w:rsidP="00A06E16">
                      <w:pPr>
                        <w:spacing w:before="48" w:after="72"/>
                        <w:ind w:firstLine="480"/>
                      </w:pPr>
                    </w:p>
                  </w:txbxContent>
                </v:textbox>
                <w10:wrap type="square"/>
              </v:shape>
            </w:pict>
          </mc:Fallback>
        </mc:AlternateContent>
      </w:r>
      <w:r w:rsidRPr="001C5F62">
        <w:rPr>
          <w:rFonts w:ascii="標楷體" w:eastAsia="標楷體" w:hAnsi="標楷體" w:hint="eastAsia"/>
          <w:spacing w:val="2"/>
        </w:rPr>
        <w:t>共照中心服務量能，並持續列管追蹤各共照中心後續改善情形妥處。據復：共照中心協助疑似失智症個案確診並符合條件者提供個案管理，如確診個案未達收案標準則分流轉介至長照服務體系，114年已新增「臺北榮民總醫院蘇澳分院」1處共照中心，以提升服務量能，並將持續開發新確診個案；另有關共照中心審查意見後續改善情形，已督促各共照中心須1年回復2次改善辦理情形，於年初申請計畫及年底輔導評核時提供，據各該共照中心114年申請計畫內容，均已完成改善。</w:t>
      </w:r>
    </w:p>
    <w:p w14:paraId="4A192373" w14:textId="77777777" w:rsidR="00A06E16" w:rsidRPr="001C5F62" w:rsidRDefault="00A06E16" w:rsidP="0097161F">
      <w:pPr>
        <w:pStyle w:val="Web"/>
        <w:overflowPunct w:val="0"/>
        <w:adjustRightInd w:val="0"/>
        <w:snapToGrid w:val="0"/>
        <w:spacing w:beforeLines="50" w:before="120" w:beforeAutospacing="0" w:after="0" w:afterAutospacing="0" w:line="500" w:lineRule="exact"/>
        <w:ind w:firstLineChars="400" w:firstLine="977"/>
        <w:jc w:val="both"/>
        <w:rPr>
          <w:rFonts w:ascii="標楷體" w:eastAsia="標楷體" w:hAnsi="標楷體"/>
          <w:spacing w:val="2"/>
        </w:rPr>
      </w:pPr>
      <w:r w:rsidRPr="001C5F62">
        <w:rPr>
          <w:rFonts w:ascii="標楷體" w:eastAsia="標楷體" w:hAnsi="標楷體" w:hint="eastAsia"/>
          <w:b/>
          <w:bCs/>
          <w:spacing w:val="2"/>
        </w:rPr>
        <w:t>3.　官網公告失智症照護資源相關資訊未即時更新，允宜儘速盤點並更新網站所揭露失智症照護資源資訊，以強化照護體系服務品質：</w:t>
      </w:r>
      <w:r w:rsidRPr="001C5F62">
        <w:rPr>
          <w:rFonts w:ascii="標楷體" w:eastAsia="標楷體" w:hAnsi="標楷體" w:hint="eastAsia"/>
          <w:spacing w:val="2"/>
        </w:rPr>
        <w:t>依113年宜蘭縣失智症防治照護行動計畫之工作項目1.1-3項，於失智症專區官網公告宜蘭縣之服務窗口、聯絡資訊及相關資訊，衡量指標為完成網頁建置即時更新，113年目標值為「隨時更新」。本室於查核日（114年3月18日）檢視長照所建置「失智症專區／宜蘭縣失智症資源服務資訊」網頁內容，發現「宜蘭縣失智症照護資源及聯絡洽詢方式一覽表」項下，所揭露之聯絡資訊僅更新至111年度，未能反映最新服務據點或聯絡窗口異動情形，如：截至113年底止，宜蘭縣計有16處失智據點，僅列15處；共照中心計有4處，惟列有5處，顯未隨時更新相關資訊，經函請長照所儘速盤點並更新網站所揭露失智症照護資源資訊，俾符合行動計畫即時更新網頁資訊之目標，以強化失智症照護體系整體服務品質。據復：長照所已盤點並完成更新網站相關資訊內容，將建立定期檢視與更新機制，確保網站資訊即時且正確，以符合行動計畫「隨時更新」要求，提升民眾查詢便利性。</w:t>
      </w:r>
    </w:p>
    <w:p w14:paraId="4171D622" w14:textId="77777777" w:rsidR="00A06E16" w:rsidRPr="001C5F62" w:rsidRDefault="00A06E16" w:rsidP="00E66FB2">
      <w:pPr>
        <w:kinsoku w:val="0"/>
        <w:overflowPunct w:val="0"/>
        <w:autoSpaceDE w:val="0"/>
        <w:spacing w:afterLines="50" w:after="120" w:line="500" w:lineRule="exact"/>
        <w:ind w:firstLineChars="100" w:firstLine="324"/>
        <w:rPr>
          <w:rFonts w:ascii="標楷體" w:eastAsia="標楷體" w:hAnsi="標楷體"/>
          <w:b/>
          <w:spacing w:val="2"/>
          <w:sz w:val="32"/>
          <w:szCs w:val="24"/>
        </w:rPr>
      </w:pPr>
      <w:r w:rsidRPr="001C5F62">
        <w:rPr>
          <w:rFonts w:ascii="標楷體" w:eastAsia="標楷體" w:hAnsi="標楷體" w:hint="eastAsia"/>
          <w:b/>
          <w:spacing w:val="2"/>
          <w:sz w:val="32"/>
          <w:szCs w:val="24"/>
        </w:rPr>
        <w:lastRenderedPageBreak/>
        <w:t>四、112年度重要審核意見追蹤查核情形</w:t>
      </w:r>
    </w:p>
    <w:p w14:paraId="4730AAA5" w14:textId="77777777" w:rsidR="00A06E16" w:rsidRPr="001C5F62" w:rsidRDefault="00A06E16" w:rsidP="0097161F">
      <w:pPr>
        <w:suppressAutoHyphens/>
        <w:kinsoku w:val="0"/>
        <w:overflowPunct w:val="0"/>
        <w:spacing w:line="500" w:lineRule="exact"/>
        <w:ind w:firstLine="482"/>
        <w:jc w:val="both"/>
        <w:rPr>
          <w:rFonts w:ascii="標楷體" w:eastAsia="標楷體" w:hAnsi="標楷體"/>
          <w:szCs w:val="24"/>
        </w:rPr>
      </w:pPr>
      <w:r w:rsidRPr="001C5F62">
        <w:rPr>
          <w:rFonts w:ascii="標楷體" w:eastAsia="標楷體" w:hAnsi="標楷體" w:hint="eastAsia"/>
          <w:szCs w:val="24"/>
        </w:rPr>
        <w:t>本室於112年度審核報告內列重要審核意見5項，經賡續追蹤查核實際辦理結果，仍待繼續改善者1項，</w:t>
      </w:r>
      <w:r w:rsidRPr="001C5F62">
        <w:rPr>
          <w:rFonts w:ascii="標楷體" w:eastAsia="標楷體" w:hAnsi="標楷體" w:hint="eastAsia"/>
        </w:rPr>
        <w:t>已研謀改善或依改善措施持續辦理者4項，其中仍待繼續改善者，經再研提審核意見1項通知檢討改善</w:t>
      </w:r>
      <w:r w:rsidRPr="001C5F62">
        <w:rPr>
          <w:rFonts w:ascii="標楷體" w:eastAsia="標楷體" w:hAnsi="標楷體" w:hint="eastAsia"/>
          <w:szCs w:val="24"/>
        </w:rPr>
        <w:t>（表</w:t>
      </w:r>
      <w:r w:rsidRPr="001C5F62">
        <w:rPr>
          <w:rFonts w:ascii="標楷體" w:eastAsia="標楷體" w:hAnsi="標楷體" w:hint="eastAsia"/>
          <w:bCs/>
          <w:noProof/>
          <w:spacing w:val="2"/>
          <w:szCs w:val="24"/>
        </w:rPr>
        <w:t>8</w:t>
      </w:r>
      <w:r w:rsidRPr="001C5F62">
        <w:rPr>
          <w:rFonts w:ascii="標楷體" w:eastAsia="標楷體" w:hAnsi="標楷體" w:hint="eastAsia"/>
          <w:szCs w:val="24"/>
        </w:rPr>
        <w:t>）。</w:t>
      </w:r>
    </w:p>
    <w:p w14:paraId="310F630B" w14:textId="77777777" w:rsidR="00A06E16" w:rsidRPr="001C5F62" w:rsidRDefault="00A06E16" w:rsidP="00A06E16">
      <w:pPr>
        <w:suppressAutoHyphens/>
        <w:kinsoku w:val="0"/>
        <w:overflowPunct w:val="0"/>
        <w:spacing w:before="48" w:afterLines="50" w:after="120" w:line="480" w:lineRule="exact"/>
        <w:jc w:val="center"/>
        <w:rPr>
          <w:rFonts w:ascii="標楷體" w:eastAsia="標楷體" w:hAnsi="標楷體"/>
          <w:szCs w:val="24"/>
        </w:rPr>
      </w:pPr>
      <w:r w:rsidRPr="001C5F62">
        <w:rPr>
          <w:rFonts w:ascii="標楷體" w:eastAsia="標楷體" w:hAnsi="標楷體" w:hint="eastAsia"/>
          <w:b/>
          <w:noProof/>
          <w:spacing w:val="2"/>
          <w:szCs w:val="24"/>
        </w:rPr>
        <w:t>表8　112年度審核報告所列衛生局主管重要審核意見覆核辦理情形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1"/>
        <w:gridCol w:w="3469"/>
      </w:tblGrid>
      <w:tr w:rsidR="00A06E16" w:rsidRPr="001C5F62" w14:paraId="22199C66" w14:textId="77777777" w:rsidTr="00A06E16">
        <w:trPr>
          <w:trHeight w:val="397"/>
          <w:tblHeader/>
        </w:trPr>
        <w:tc>
          <w:tcPr>
            <w:tcW w:w="6442" w:type="dxa"/>
          </w:tcPr>
          <w:p w14:paraId="36577470" w14:textId="77777777" w:rsidR="00A06E16" w:rsidRPr="001C5F62" w:rsidRDefault="00A06E16" w:rsidP="00A06E16">
            <w:pPr>
              <w:suppressAutoHyphens/>
              <w:kinsoku w:val="0"/>
              <w:overflowPunct w:val="0"/>
              <w:adjustRightInd w:val="0"/>
              <w:snapToGrid w:val="0"/>
              <w:spacing w:line="360" w:lineRule="exact"/>
              <w:jc w:val="center"/>
              <w:rPr>
                <w:rFonts w:ascii="標楷體" w:eastAsia="標楷體" w:hAnsi="標楷體"/>
                <w:b/>
                <w:noProof/>
                <w:spacing w:val="2"/>
                <w:szCs w:val="24"/>
              </w:rPr>
            </w:pPr>
            <w:r w:rsidRPr="001C5F62">
              <w:rPr>
                <w:rFonts w:ascii="標楷體" w:eastAsia="標楷體" w:hAnsi="標楷體"/>
                <w:sz w:val="20"/>
              </w:rPr>
              <w:t>重要審核意見標題</w:t>
            </w:r>
          </w:p>
        </w:tc>
        <w:tc>
          <w:tcPr>
            <w:tcW w:w="3469" w:type="dxa"/>
          </w:tcPr>
          <w:p w14:paraId="541AC58D" w14:textId="77777777" w:rsidR="00A06E16" w:rsidRPr="001C5F62" w:rsidRDefault="00A06E16" w:rsidP="00A06E16">
            <w:pPr>
              <w:suppressAutoHyphens/>
              <w:kinsoku w:val="0"/>
              <w:overflowPunct w:val="0"/>
              <w:adjustRightInd w:val="0"/>
              <w:snapToGrid w:val="0"/>
              <w:spacing w:line="360" w:lineRule="exact"/>
              <w:jc w:val="center"/>
              <w:rPr>
                <w:rFonts w:ascii="標楷體" w:eastAsia="標楷體" w:hAnsi="標楷體"/>
                <w:b/>
                <w:noProof/>
                <w:spacing w:val="2"/>
                <w:szCs w:val="24"/>
              </w:rPr>
            </w:pPr>
            <w:r w:rsidRPr="001C5F62">
              <w:rPr>
                <w:rFonts w:ascii="標楷體" w:eastAsia="標楷體" w:hAnsi="標楷體"/>
                <w:sz w:val="20"/>
              </w:rPr>
              <w:t>說明</w:t>
            </w:r>
          </w:p>
        </w:tc>
      </w:tr>
      <w:tr w:rsidR="00A06E16" w:rsidRPr="001C5F62" w14:paraId="3031819A" w14:textId="77777777" w:rsidTr="00A06E1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9911" w:type="dxa"/>
            <w:gridSpan w:val="2"/>
            <w:tcBorders>
              <w:top w:val="single" w:sz="4" w:space="0" w:color="auto"/>
              <w:left w:val="single" w:sz="4" w:space="0" w:color="auto"/>
              <w:bottom w:val="single" w:sz="4" w:space="0" w:color="auto"/>
              <w:right w:val="single" w:sz="4" w:space="0" w:color="auto"/>
            </w:tcBorders>
            <w:vAlign w:val="center"/>
          </w:tcPr>
          <w:p w14:paraId="4B91B74A" w14:textId="77777777" w:rsidR="00A06E16" w:rsidRPr="001C5F62" w:rsidRDefault="00A06E16" w:rsidP="00A06E16">
            <w:pPr>
              <w:suppressAutoHyphens/>
              <w:kinsoku w:val="0"/>
              <w:overflowPunct w:val="0"/>
              <w:adjustRightInd w:val="0"/>
              <w:snapToGrid w:val="0"/>
              <w:spacing w:line="360" w:lineRule="exact"/>
              <w:rPr>
                <w:rFonts w:ascii="標楷體" w:eastAsia="標楷體" w:hAnsi="標楷體"/>
                <w:b/>
                <w:noProof/>
                <w:spacing w:val="2"/>
                <w:szCs w:val="24"/>
              </w:rPr>
            </w:pPr>
            <w:r w:rsidRPr="001C5F62">
              <w:rPr>
                <w:rFonts w:ascii="標楷體" w:eastAsia="標楷體" w:hAnsi="標楷體" w:hint="eastAsia"/>
                <w:b/>
                <w:spacing w:val="2"/>
                <w:sz w:val="20"/>
              </w:rPr>
              <w:t>仍待繼續改善</w:t>
            </w:r>
          </w:p>
        </w:tc>
      </w:tr>
      <w:tr w:rsidR="00A06E16" w:rsidRPr="001C5F62" w14:paraId="1BD35980" w14:textId="77777777" w:rsidTr="00E66F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34"/>
        </w:trPr>
        <w:tc>
          <w:tcPr>
            <w:tcW w:w="6442" w:type="dxa"/>
            <w:tcBorders>
              <w:top w:val="single" w:sz="4" w:space="0" w:color="auto"/>
              <w:left w:val="single" w:sz="4" w:space="0" w:color="auto"/>
              <w:bottom w:val="single" w:sz="4" w:space="0" w:color="auto"/>
              <w:right w:val="single" w:sz="4" w:space="0" w:color="auto"/>
            </w:tcBorders>
          </w:tcPr>
          <w:p w14:paraId="7645C41D" w14:textId="77777777" w:rsidR="00A06E16" w:rsidRPr="001C5F62" w:rsidRDefault="00A06E16" w:rsidP="00EC308D">
            <w:pPr>
              <w:overflowPunct w:val="0"/>
              <w:adjustRightInd w:val="0"/>
              <w:snapToGrid w:val="0"/>
              <w:spacing w:line="360" w:lineRule="atLeast"/>
              <w:jc w:val="both"/>
              <w:rPr>
                <w:rFonts w:ascii="標楷體" w:eastAsia="標楷體" w:hAnsi="標楷體"/>
                <w:b/>
                <w:noProof/>
                <w:spacing w:val="2"/>
                <w:szCs w:val="24"/>
              </w:rPr>
            </w:pPr>
            <w:r w:rsidRPr="001C5F62">
              <w:rPr>
                <w:rFonts w:ascii="標楷體" w:eastAsia="標楷體" w:hAnsi="標楷體" w:hint="eastAsia"/>
                <w:bCs/>
                <w:spacing w:val="2"/>
                <w:sz w:val="20"/>
              </w:rPr>
              <w:t>為建立優質、平價、普及之長期照顧服務體系，賡續辦理長期照顧十年計畫2.0，惟近3年度照顧管理專員平均管理個案數均超逾規劃配置，且112年度離職率為近3年度最高，又民眾對於長期照護政策之滿意度未盡理想，部分長照服務項目提供服務人次減少，均亟待檢討改善，以確保服務量能及品質。</w:t>
            </w:r>
          </w:p>
        </w:tc>
        <w:tc>
          <w:tcPr>
            <w:tcW w:w="3469" w:type="dxa"/>
            <w:tcBorders>
              <w:top w:val="single" w:sz="4" w:space="0" w:color="auto"/>
              <w:left w:val="single" w:sz="4" w:space="0" w:color="auto"/>
              <w:bottom w:val="single" w:sz="4" w:space="0" w:color="auto"/>
              <w:right w:val="single" w:sz="4" w:space="0" w:color="auto"/>
            </w:tcBorders>
          </w:tcPr>
          <w:p w14:paraId="6D817E33" w14:textId="77777777" w:rsidR="00A06E16" w:rsidRPr="001C5F62" w:rsidRDefault="00A06E16" w:rsidP="00EC308D">
            <w:pPr>
              <w:overflowPunct w:val="0"/>
              <w:adjustRightInd w:val="0"/>
              <w:snapToGrid w:val="0"/>
              <w:spacing w:line="360" w:lineRule="atLeast"/>
              <w:jc w:val="both"/>
              <w:rPr>
                <w:rFonts w:ascii="標楷體" w:eastAsia="標楷體" w:hAnsi="標楷體"/>
                <w:b/>
                <w:noProof/>
                <w:spacing w:val="2"/>
                <w:szCs w:val="24"/>
              </w:rPr>
            </w:pPr>
            <w:r w:rsidRPr="001C5F62">
              <w:rPr>
                <w:rFonts w:ascii="標楷體" w:eastAsia="標楷體" w:hAnsi="標楷體" w:hint="eastAsia"/>
                <w:spacing w:val="2"/>
                <w:sz w:val="20"/>
              </w:rPr>
              <w:t>因照顧管理專員平均管理個案數均超逾規劃配置，亟待檢討改善，以確保服務量能及品質，業再研提審核意見詳「三、重要審核意見（四）1.」。</w:t>
            </w:r>
          </w:p>
        </w:tc>
      </w:tr>
      <w:tr w:rsidR="00A06E16" w:rsidRPr="001C5F62" w14:paraId="79E425B7" w14:textId="77777777" w:rsidTr="00A06E1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11" w:type="dxa"/>
            <w:gridSpan w:val="2"/>
            <w:tcBorders>
              <w:top w:val="single" w:sz="4" w:space="0" w:color="auto"/>
              <w:left w:val="single" w:sz="4" w:space="0" w:color="auto"/>
              <w:bottom w:val="single" w:sz="4" w:space="0" w:color="auto"/>
              <w:right w:val="single" w:sz="4" w:space="0" w:color="auto"/>
            </w:tcBorders>
          </w:tcPr>
          <w:p w14:paraId="161D376E" w14:textId="77777777" w:rsidR="00A06E16" w:rsidRPr="001C5F62" w:rsidRDefault="00A06E16" w:rsidP="00A06E16">
            <w:pPr>
              <w:overflowPunct w:val="0"/>
              <w:adjustRightInd w:val="0"/>
              <w:snapToGrid w:val="0"/>
              <w:spacing w:line="360" w:lineRule="atLeast"/>
              <w:rPr>
                <w:rFonts w:ascii="標楷體" w:eastAsia="標楷體" w:hAnsi="標楷體"/>
                <w:spacing w:val="2"/>
                <w:sz w:val="20"/>
              </w:rPr>
            </w:pPr>
            <w:r w:rsidRPr="001C5F62">
              <w:rPr>
                <w:rFonts w:ascii="標楷體" w:eastAsia="標楷體" w:hAnsi="標楷體" w:hint="eastAsia"/>
                <w:b/>
                <w:spacing w:val="2"/>
                <w:sz w:val="20"/>
              </w:rPr>
              <w:t>已研謀改善或依改善</w:t>
            </w:r>
            <w:r w:rsidRPr="001C5F62">
              <w:rPr>
                <w:rFonts w:ascii="標楷體" w:eastAsia="標楷體" w:hAnsi="標楷體" w:hint="eastAsia"/>
                <w:b/>
                <w:bCs/>
                <w:spacing w:val="2"/>
                <w:sz w:val="20"/>
              </w:rPr>
              <w:t>措施</w:t>
            </w:r>
            <w:r w:rsidRPr="001C5F62">
              <w:rPr>
                <w:rFonts w:ascii="標楷體" w:eastAsia="標楷體" w:hAnsi="標楷體" w:hint="eastAsia"/>
                <w:b/>
                <w:spacing w:val="2"/>
                <w:sz w:val="20"/>
              </w:rPr>
              <w:t>持續辦理</w:t>
            </w:r>
          </w:p>
        </w:tc>
      </w:tr>
      <w:tr w:rsidR="00A06E16" w:rsidRPr="001C5F62" w14:paraId="6354B2E2" w14:textId="77777777" w:rsidTr="00813E7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68"/>
        </w:trPr>
        <w:tc>
          <w:tcPr>
            <w:tcW w:w="6442" w:type="dxa"/>
            <w:tcBorders>
              <w:top w:val="single" w:sz="4" w:space="0" w:color="auto"/>
              <w:left w:val="single" w:sz="4" w:space="0" w:color="auto"/>
              <w:bottom w:val="single" w:sz="4" w:space="0" w:color="auto"/>
              <w:right w:val="single" w:sz="4" w:space="0" w:color="auto"/>
            </w:tcBorders>
          </w:tcPr>
          <w:p w14:paraId="4087C482" w14:textId="77777777" w:rsidR="00A06E16" w:rsidRPr="001C5F62" w:rsidRDefault="00A06E16" w:rsidP="00EC308D">
            <w:pPr>
              <w:overflowPunct w:val="0"/>
              <w:adjustRightInd w:val="0"/>
              <w:snapToGrid w:val="0"/>
              <w:spacing w:beforeLines="10" w:before="24" w:afterLines="50" w:after="120" w:line="340" w:lineRule="exact"/>
              <w:ind w:left="612" w:hangingChars="300" w:hanging="612"/>
              <w:jc w:val="both"/>
              <w:rPr>
                <w:rFonts w:ascii="標楷體" w:eastAsia="標楷體" w:hAnsi="標楷體"/>
                <w:bCs/>
                <w:spacing w:val="2"/>
                <w:sz w:val="20"/>
              </w:rPr>
            </w:pPr>
            <w:r w:rsidRPr="001C5F62">
              <w:rPr>
                <w:rFonts w:ascii="標楷體" w:eastAsia="標楷體" w:hAnsi="標楷體" w:hint="eastAsia"/>
                <w:bCs/>
                <w:spacing w:val="2"/>
                <w:sz w:val="20"/>
              </w:rPr>
              <w:t>（一）食品查驗不合格件數及比率已逐年下降，惟部分項目查驗不合格比率偏高，及部分食品業者尚未取得衛生</w:t>
            </w:r>
            <w:r w:rsidRPr="001C5F62">
              <w:rPr>
                <w:rFonts w:ascii="標楷體" w:eastAsia="標楷體" w:hAnsi="標楷體" w:hint="eastAsia"/>
                <w:bCs/>
                <w:sz w:val="20"/>
              </w:rPr>
              <w:t>安全</w:t>
            </w:r>
            <w:r w:rsidRPr="001C5F62">
              <w:rPr>
                <w:rFonts w:ascii="標楷體" w:eastAsia="標楷體" w:hAnsi="標楷體" w:hint="eastAsia"/>
                <w:bCs/>
                <w:spacing w:val="2"/>
                <w:sz w:val="20"/>
              </w:rPr>
              <w:t>管理系統驗證，亟待針對高風險食品強化查驗與監控，並加強輔導</w:t>
            </w:r>
            <w:r w:rsidRPr="001C5F62">
              <w:rPr>
                <w:rFonts w:ascii="標楷體" w:eastAsia="標楷體" w:hAnsi="標楷體" w:hint="eastAsia"/>
                <w:bCs/>
                <w:sz w:val="20"/>
              </w:rPr>
              <w:t>業者</w:t>
            </w:r>
            <w:r w:rsidRPr="001C5F62">
              <w:rPr>
                <w:rFonts w:ascii="標楷體" w:eastAsia="標楷體" w:hAnsi="標楷體" w:hint="eastAsia"/>
                <w:bCs/>
                <w:spacing w:val="2"/>
                <w:sz w:val="20"/>
              </w:rPr>
              <w:t>積極完成驗證，以維護民眾食用健康及提升食品安全衛生。</w:t>
            </w:r>
          </w:p>
        </w:tc>
        <w:tc>
          <w:tcPr>
            <w:tcW w:w="3469" w:type="dxa"/>
            <w:vMerge w:val="restart"/>
            <w:tcBorders>
              <w:top w:val="single" w:sz="4" w:space="0" w:color="auto"/>
              <w:left w:val="single" w:sz="4" w:space="0" w:color="auto"/>
              <w:bottom w:val="single" w:sz="4" w:space="0" w:color="auto"/>
              <w:right w:val="single" w:sz="4" w:space="0" w:color="auto"/>
              <w:tl2br w:val="single" w:sz="4" w:space="0" w:color="auto"/>
            </w:tcBorders>
          </w:tcPr>
          <w:p w14:paraId="338A7FC7" w14:textId="77777777" w:rsidR="00A06E16" w:rsidRPr="00B841F8" w:rsidRDefault="00A06E16" w:rsidP="00A06E16">
            <w:pPr>
              <w:overflowPunct w:val="0"/>
              <w:adjustRightInd w:val="0"/>
              <w:snapToGrid w:val="0"/>
              <w:spacing w:line="360" w:lineRule="atLeast"/>
              <w:rPr>
                <w:rFonts w:ascii="標楷體" w:eastAsia="標楷體" w:hAnsi="標楷體"/>
                <w:spacing w:val="2"/>
                <w:sz w:val="20"/>
              </w:rPr>
            </w:pPr>
          </w:p>
        </w:tc>
      </w:tr>
      <w:tr w:rsidR="00A06E16" w:rsidRPr="003B7500" w14:paraId="7E4BBAD1" w14:textId="77777777" w:rsidTr="00813E7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84"/>
        </w:trPr>
        <w:tc>
          <w:tcPr>
            <w:tcW w:w="6442" w:type="dxa"/>
            <w:tcBorders>
              <w:top w:val="single" w:sz="4" w:space="0" w:color="auto"/>
              <w:left w:val="single" w:sz="4" w:space="0" w:color="auto"/>
              <w:bottom w:val="single" w:sz="4" w:space="0" w:color="auto"/>
              <w:right w:val="single" w:sz="4" w:space="0" w:color="auto"/>
            </w:tcBorders>
          </w:tcPr>
          <w:p w14:paraId="435F6DC8" w14:textId="77777777" w:rsidR="00A06E16" w:rsidRPr="001C5F62" w:rsidRDefault="00A06E16" w:rsidP="00EC308D">
            <w:pPr>
              <w:overflowPunct w:val="0"/>
              <w:adjustRightInd w:val="0"/>
              <w:snapToGrid w:val="0"/>
              <w:spacing w:beforeLines="10" w:before="24" w:afterLines="50" w:after="120" w:line="340" w:lineRule="exact"/>
              <w:ind w:left="612" w:hangingChars="300" w:hanging="612"/>
              <w:jc w:val="both"/>
              <w:rPr>
                <w:rFonts w:ascii="標楷體" w:eastAsia="標楷體" w:hAnsi="標楷體"/>
                <w:bCs/>
                <w:spacing w:val="2"/>
                <w:sz w:val="20"/>
              </w:rPr>
            </w:pPr>
            <w:r w:rsidRPr="001C5F62">
              <w:rPr>
                <w:rFonts w:ascii="標楷體" w:eastAsia="標楷體" w:hAnsi="標楷體" w:hint="eastAsia"/>
                <w:bCs/>
                <w:spacing w:val="2"/>
                <w:sz w:val="20"/>
              </w:rPr>
              <w:t>（二）為服務宜蘭縣身心障礙者及有輔具需求民眾，提供輔具整合服務窗口，惟部分輔具評估時效逾規定期限，且專業人力留任率未達8成，離職人員包括社工、輔具維修及評估人員，影響業務量能；又輔具出借逾期6個月以上尚未歸還，及網頁未取得認證標章，均待研謀改善，以提升服務品質時效及輔具資源共享效能。</w:t>
            </w:r>
          </w:p>
        </w:tc>
        <w:tc>
          <w:tcPr>
            <w:tcW w:w="3469" w:type="dxa"/>
            <w:vMerge/>
            <w:tcBorders>
              <w:left w:val="single" w:sz="4" w:space="0" w:color="auto"/>
              <w:bottom w:val="single" w:sz="4" w:space="0" w:color="auto"/>
              <w:right w:val="single" w:sz="4" w:space="0" w:color="auto"/>
              <w:tl2br w:val="single" w:sz="4" w:space="0" w:color="auto"/>
            </w:tcBorders>
          </w:tcPr>
          <w:p w14:paraId="3F0357CA" w14:textId="77777777" w:rsidR="00A06E16" w:rsidRPr="001C5F62" w:rsidRDefault="00A06E16" w:rsidP="00A06E16">
            <w:pPr>
              <w:overflowPunct w:val="0"/>
              <w:adjustRightInd w:val="0"/>
              <w:snapToGrid w:val="0"/>
              <w:spacing w:line="360" w:lineRule="atLeast"/>
              <w:rPr>
                <w:rFonts w:ascii="標楷體" w:eastAsia="標楷體" w:hAnsi="標楷體"/>
                <w:spacing w:val="2"/>
                <w:sz w:val="20"/>
              </w:rPr>
            </w:pPr>
          </w:p>
        </w:tc>
      </w:tr>
      <w:tr w:rsidR="00A06E16" w:rsidRPr="001C5F62" w14:paraId="3A87A814" w14:textId="77777777" w:rsidTr="002F4B9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11"/>
        </w:trPr>
        <w:tc>
          <w:tcPr>
            <w:tcW w:w="6442" w:type="dxa"/>
            <w:tcBorders>
              <w:top w:val="single" w:sz="4" w:space="0" w:color="auto"/>
              <w:left w:val="single" w:sz="4" w:space="0" w:color="auto"/>
              <w:bottom w:val="single" w:sz="4" w:space="0" w:color="auto"/>
              <w:right w:val="single" w:sz="4" w:space="0" w:color="auto"/>
            </w:tcBorders>
          </w:tcPr>
          <w:p w14:paraId="3A4AED58" w14:textId="77777777" w:rsidR="00A06E16" w:rsidRPr="001C5F62" w:rsidRDefault="00A06E16" w:rsidP="00EC308D">
            <w:pPr>
              <w:overflowPunct w:val="0"/>
              <w:adjustRightInd w:val="0"/>
              <w:snapToGrid w:val="0"/>
              <w:spacing w:beforeLines="10" w:before="24" w:afterLines="50" w:after="120" w:line="340" w:lineRule="exact"/>
              <w:ind w:left="612" w:hangingChars="300" w:hanging="612"/>
              <w:jc w:val="both"/>
              <w:rPr>
                <w:rFonts w:ascii="標楷體" w:eastAsia="標楷體" w:hAnsi="標楷體"/>
                <w:bCs/>
                <w:spacing w:val="2"/>
                <w:sz w:val="20"/>
              </w:rPr>
            </w:pPr>
            <w:r w:rsidRPr="001C5F62">
              <w:rPr>
                <w:rFonts w:ascii="標楷體" w:eastAsia="標楷體" w:hAnsi="標楷體" w:hint="eastAsia"/>
                <w:bCs/>
                <w:spacing w:val="2"/>
                <w:sz w:val="20"/>
              </w:rPr>
              <w:t>（三）賡續辦理整合型心理健康工作計畫，以促進民眾心理健康，惟112年度長者自殺死亡人數較111年度增加，且以臺灣長者心理健康量表進行篩檢人次及轄區內應受訓人員之完訓率均未達預計目標，又部分校園宣導講座未進行前後測分析，及新住民參與心理健康促進宣導講座人次偏低，均待研謀改善，以提升計畫執行成效。</w:t>
            </w:r>
          </w:p>
        </w:tc>
        <w:tc>
          <w:tcPr>
            <w:tcW w:w="3469" w:type="dxa"/>
            <w:vMerge/>
            <w:tcBorders>
              <w:top w:val="single" w:sz="4" w:space="0" w:color="auto"/>
              <w:left w:val="single" w:sz="4" w:space="0" w:color="auto"/>
              <w:bottom w:val="single" w:sz="4" w:space="0" w:color="auto"/>
              <w:right w:val="single" w:sz="4" w:space="0" w:color="auto"/>
              <w:tl2br w:val="single" w:sz="4" w:space="0" w:color="auto"/>
            </w:tcBorders>
          </w:tcPr>
          <w:p w14:paraId="678027E7" w14:textId="77777777" w:rsidR="00A06E16" w:rsidRPr="001C5F62" w:rsidRDefault="00A06E16" w:rsidP="00A06E16">
            <w:pPr>
              <w:overflowPunct w:val="0"/>
              <w:adjustRightInd w:val="0"/>
              <w:snapToGrid w:val="0"/>
              <w:spacing w:line="360" w:lineRule="atLeast"/>
              <w:rPr>
                <w:rFonts w:ascii="標楷體" w:eastAsia="標楷體" w:hAnsi="標楷體"/>
                <w:spacing w:val="2"/>
                <w:sz w:val="20"/>
              </w:rPr>
            </w:pPr>
          </w:p>
        </w:tc>
      </w:tr>
      <w:tr w:rsidR="00A06E16" w:rsidRPr="001C5F62" w14:paraId="1A0B37CA" w14:textId="77777777" w:rsidTr="00E66F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40"/>
        </w:trPr>
        <w:tc>
          <w:tcPr>
            <w:tcW w:w="6442" w:type="dxa"/>
            <w:tcBorders>
              <w:top w:val="single" w:sz="4" w:space="0" w:color="auto"/>
              <w:left w:val="single" w:sz="4" w:space="0" w:color="auto"/>
              <w:bottom w:val="single" w:sz="4" w:space="0" w:color="auto"/>
              <w:right w:val="single" w:sz="4" w:space="0" w:color="auto"/>
            </w:tcBorders>
          </w:tcPr>
          <w:p w14:paraId="0147D4F8" w14:textId="77777777" w:rsidR="00A06E16" w:rsidRPr="001C5F62" w:rsidRDefault="00A06E16" w:rsidP="00E66FB2">
            <w:pPr>
              <w:overflowPunct w:val="0"/>
              <w:adjustRightInd w:val="0"/>
              <w:snapToGrid w:val="0"/>
              <w:spacing w:beforeLines="10" w:before="24" w:line="340" w:lineRule="exact"/>
              <w:ind w:left="612" w:hangingChars="300" w:hanging="612"/>
              <w:jc w:val="both"/>
              <w:rPr>
                <w:rFonts w:ascii="標楷體" w:eastAsia="標楷體" w:hAnsi="標楷體"/>
                <w:bCs/>
                <w:spacing w:val="2"/>
                <w:sz w:val="20"/>
              </w:rPr>
            </w:pPr>
            <w:r w:rsidRPr="001C5F62">
              <w:rPr>
                <w:rFonts w:ascii="標楷體" w:eastAsia="標楷體" w:hAnsi="標楷體" w:hint="eastAsia"/>
                <w:bCs/>
                <w:spacing w:val="2"/>
                <w:sz w:val="20"/>
              </w:rPr>
              <w:t>（四）</w:t>
            </w:r>
            <w:r w:rsidRPr="001C5F62">
              <w:rPr>
                <w:rFonts w:ascii="標楷體" w:eastAsia="標楷體" w:hAnsi="標楷體" w:hint="eastAsia"/>
                <w:bCs/>
                <w:sz w:val="20"/>
              </w:rPr>
              <w:t>為確保各年齡層健康生活，辦理傳染病防治計畫，惟部分成果報告內容未依計畫執行方法及衛福部期中成果</w:t>
            </w:r>
            <w:r w:rsidRPr="001C5F62">
              <w:rPr>
                <w:rFonts w:ascii="標楷體" w:eastAsia="標楷體" w:hAnsi="標楷體" w:hint="eastAsia"/>
                <w:bCs/>
                <w:spacing w:val="2"/>
                <w:sz w:val="20"/>
              </w:rPr>
              <w:t>審查</w:t>
            </w:r>
            <w:r w:rsidRPr="001C5F62">
              <w:rPr>
                <w:rFonts w:ascii="標楷體" w:eastAsia="標楷體" w:hAnsi="標楷體" w:hint="eastAsia"/>
                <w:bCs/>
                <w:sz w:val="20"/>
              </w:rPr>
              <w:t>意見，完整呈現目標達成情形，或教育訓練對象與原計畫所列餐飲旅宿業未盡相符，又近年宜蘭縣結核病新案發生率均高於臺灣地區平均值及消除結核第二期計畫目標值，允應加強輔導個案管理及強化防疫人員專業知能，俾於2035年達成消除結核病之目標。</w:t>
            </w:r>
          </w:p>
        </w:tc>
        <w:tc>
          <w:tcPr>
            <w:tcW w:w="3469" w:type="dxa"/>
            <w:vMerge/>
            <w:tcBorders>
              <w:top w:val="single" w:sz="4" w:space="0" w:color="auto"/>
              <w:left w:val="single" w:sz="4" w:space="0" w:color="auto"/>
              <w:bottom w:val="single" w:sz="4" w:space="0" w:color="auto"/>
              <w:right w:val="single" w:sz="4" w:space="0" w:color="auto"/>
              <w:tl2br w:val="single" w:sz="4" w:space="0" w:color="auto"/>
            </w:tcBorders>
          </w:tcPr>
          <w:p w14:paraId="3BC1EF6F" w14:textId="77777777" w:rsidR="00A06E16" w:rsidRPr="001C5F62" w:rsidRDefault="00A06E16" w:rsidP="00A06E16">
            <w:pPr>
              <w:overflowPunct w:val="0"/>
              <w:adjustRightInd w:val="0"/>
              <w:snapToGrid w:val="0"/>
              <w:spacing w:line="360" w:lineRule="atLeast"/>
              <w:rPr>
                <w:rFonts w:ascii="標楷體" w:eastAsia="標楷體" w:hAnsi="標楷體"/>
                <w:spacing w:val="2"/>
                <w:sz w:val="20"/>
              </w:rPr>
            </w:pPr>
          </w:p>
        </w:tc>
      </w:tr>
    </w:tbl>
    <w:p w14:paraId="3B6803BE" w14:textId="77777777" w:rsidR="00A06E16" w:rsidRPr="001C5F62" w:rsidRDefault="00A06E16" w:rsidP="00A06E16">
      <w:pPr>
        <w:kinsoku w:val="0"/>
        <w:overflowPunct w:val="0"/>
        <w:autoSpaceDE w:val="0"/>
        <w:spacing w:before="48" w:after="72" w:line="240" w:lineRule="exact"/>
        <w:ind w:leftChars="100" w:left="240" w:firstLineChars="4975" w:firstLine="12139"/>
        <w:rPr>
          <w:rFonts w:eastAsia="標楷體"/>
          <w:spacing w:val="2"/>
        </w:rPr>
      </w:pPr>
    </w:p>
    <w:p w14:paraId="2064752E" w14:textId="77777777" w:rsidR="00642410" w:rsidRPr="0097161F" w:rsidRDefault="00642410" w:rsidP="00B21F8C">
      <w:pPr>
        <w:kinsoku w:val="0"/>
        <w:overflowPunct w:val="0"/>
        <w:autoSpaceDE w:val="0"/>
        <w:spacing w:line="240" w:lineRule="exact"/>
        <w:ind w:leftChars="100" w:left="240" w:firstLineChars="4975" w:firstLine="12139"/>
        <w:jc w:val="both"/>
        <w:rPr>
          <w:rFonts w:eastAsia="標楷體"/>
          <w:spacing w:val="2"/>
        </w:rPr>
      </w:pPr>
    </w:p>
    <w:p w14:paraId="48F0216E" w14:textId="77777777" w:rsidR="00642410" w:rsidRPr="001C5F62" w:rsidRDefault="00642410" w:rsidP="00E66FB2">
      <w:pPr>
        <w:kinsoku w:val="0"/>
        <w:overflowPunct w:val="0"/>
        <w:autoSpaceDE w:val="0"/>
        <w:adjustRightInd w:val="0"/>
        <w:spacing w:line="480" w:lineRule="exact"/>
        <w:jc w:val="both"/>
        <w:rPr>
          <w:rFonts w:ascii="標楷體" w:eastAsia="標楷體" w:hAnsi="標楷體"/>
          <w:b/>
          <w:bCs/>
          <w:spacing w:val="2"/>
          <w:sz w:val="36"/>
          <w:szCs w:val="36"/>
        </w:rPr>
      </w:pPr>
      <w:r w:rsidRPr="001C5F62">
        <w:rPr>
          <w:rFonts w:ascii="標楷體" w:eastAsia="標楷體" w:hAnsi="標楷體" w:hint="eastAsia"/>
          <w:b/>
          <w:bCs/>
          <w:spacing w:val="2"/>
          <w:sz w:val="36"/>
          <w:szCs w:val="36"/>
        </w:rPr>
        <w:t>拾參、統籌支撥科目</w:t>
      </w:r>
    </w:p>
    <w:p w14:paraId="3F3F49E2" w14:textId="77777777" w:rsidR="00642410" w:rsidRPr="001C5F62" w:rsidRDefault="00642410" w:rsidP="00813E7E">
      <w:pPr>
        <w:kinsoku w:val="0"/>
        <w:overflowPunct w:val="0"/>
        <w:autoSpaceDE w:val="0"/>
        <w:spacing w:line="480" w:lineRule="atLeast"/>
        <w:ind w:firstLineChars="200" w:firstLine="480"/>
        <w:jc w:val="both"/>
        <w:rPr>
          <w:rFonts w:ascii="標楷體" w:eastAsia="標楷體" w:hAnsi="標楷體"/>
          <w:spacing w:val="2"/>
        </w:rPr>
      </w:pPr>
      <w:r w:rsidRPr="001C5F62">
        <w:rPr>
          <w:rFonts w:ascii="標楷體" w:eastAsia="標楷體" w:hAnsi="標楷體" w:hint="eastAsia"/>
          <w:kern w:val="0"/>
          <w:szCs w:val="24"/>
        </w:rPr>
        <w:t>統籌支撥科目包括公務人員退休給付、公務人員撫卹給付、公務人員因公致殘廢死亡慰問金、公務人員各項補助、災害準備金、</w:t>
      </w:r>
      <w:r w:rsidRPr="001C5F62">
        <w:rPr>
          <w:rFonts w:ascii="標楷體" w:eastAsia="標楷體" w:hAnsi="標楷體" w:hint="eastAsia"/>
          <w:szCs w:val="24"/>
        </w:rPr>
        <w:t>各類</w:t>
      </w:r>
      <w:r w:rsidRPr="001C5F62">
        <w:rPr>
          <w:rFonts w:ascii="標楷體" w:eastAsia="標楷體" w:hAnsi="標楷體" w:hint="eastAsia"/>
          <w:kern w:val="0"/>
          <w:szCs w:val="24"/>
        </w:rPr>
        <w:t>員工待遇準備及對鄉（鎮、市</w:t>
      </w:r>
      <w:r w:rsidRPr="001C5F62">
        <w:rPr>
          <w:rFonts w:ascii="標楷體" w:eastAsia="標楷體" w:hAnsi="標楷體" w:hint="eastAsia"/>
          <w:spacing w:val="-2"/>
          <w:kern w:val="0"/>
          <w:szCs w:val="24"/>
        </w:rPr>
        <w:t>）</w:t>
      </w:r>
      <w:r w:rsidRPr="001C5F62">
        <w:rPr>
          <w:rFonts w:ascii="標楷體" w:eastAsia="標楷體" w:hAnsi="標楷體" w:hint="eastAsia"/>
          <w:kern w:val="0"/>
          <w:szCs w:val="24"/>
        </w:rPr>
        <w:t>之各項補助等業務。茲將113年度決算審核結果說明如次</w:t>
      </w:r>
      <w:r w:rsidRPr="001C5F62">
        <w:rPr>
          <w:rFonts w:ascii="標楷體" w:eastAsia="標楷體" w:hAnsi="標楷體" w:hint="eastAsia"/>
          <w:spacing w:val="-2"/>
          <w:kern w:val="0"/>
          <w:szCs w:val="24"/>
        </w:rPr>
        <w:t>（</w:t>
      </w:r>
      <w:r w:rsidRPr="001C5F62">
        <w:rPr>
          <w:rFonts w:ascii="標楷體" w:eastAsia="標楷體" w:hint="eastAsia"/>
          <w:spacing w:val="2"/>
          <w:szCs w:val="24"/>
        </w:rPr>
        <w:t>有關歲入、歲出決算之審定及各項差異之原因分析等詳細內容，請至審計部全球資訊網/總決算審核報告/總決算審核報告查詢平台查閱</w:t>
      </w:r>
      <w:r w:rsidRPr="001C5F62">
        <w:rPr>
          <w:rFonts w:ascii="標楷體" w:eastAsia="標楷體" w:hAnsi="標楷體" w:hint="eastAsia"/>
          <w:spacing w:val="-2"/>
          <w:kern w:val="0"/>
          <w:szCs w:val="24"/>
        </w:rPr>
        <w:t>）</w:t>
      </w:r>
      <w:r w:rsidRPr="001C5F62">
        <w:rPr>
          <w:rFonts w:ascii="標楷體" w:eastAsia="標楷體" w:hAnsi="標楷體" w:hint="eastAsia"/>
          <w:kern w:val="0"/>
          <w:szCs w:val="24"/>
        </w:rPr>
        <w:t>：</w:t>
      </w:r>
    </w:p>
    <w:p w14:paraId="7A024388" w14:textId="77777777" w:rsidR="00642410" w:rsidRPr="001C5F62" w:rsidRDefault="00642410" w:rsidP="00D96789">
      <w:pPr>
        <w:kinsoku w:val="0"/>
        <w:overflowPunct w:val="0"/>
        <w:autoSpaceDE w:val="0"/>
        <w:spacing w:beforeLines="100" w:before="240" w:line="480" w:lineRule="atLeast"/>
        <w:ind w:left="579"/>
        <w:jc w:val="both"/>
        <w:rPr>
          <w:rFonts w:ascii="標楷體" w:eastAsia="標楷體" w:hAnsi="標楷體"/>
          <w:b/>
          <w:bCs/>
          <w:spacing w:val="2"/>
          <w:sz w:val="28"/>
          <w:szCs w:val="28"/>
        </w:rPr>
      </w:pPr>
      <w:r w:rsidRPr="001C5F62">
        <w:rPr>
          <w:rFonts w:ascii="標楷體" w:eastAsia="標楷體" w:hAnsi="標楷體" w:hint="eastAsia"/>
          <w:b/>
          <w:bCs/>
          <w:spacing w:val="2"/>
          <w:sz w:val="28"/>
          <w:szCs w:val="28"/>
        </w:rPr>
        <w:t>（一）　計畫實施之查核</w:t>
      </w:r>
    </w:p>
    <w:p w14:paraId="43E5AFD8" w14:textId="77777777" w:rsidR="00642410" w:rsidRPr="001C5F62" w:rsidRDefault="00642410" w:rsidP="00813E7E">
      <w:pPr>
        <w:suppressAutoHyphens/>
        <w:overflowPunct w:val="0"/>
        <w:autoSpaceDE w:val="0"/>
        <w:spacing w:beforeLines="50" w:before="120" w:line="480" w:lineRule="atLeast"/>
        <w:ind w:firstLine="567"/>
        <w:jc w:val="both"/>
        <w:rPr>
          <w:rFonts w:ascii="標楷體" w:eastAsia="標楷體" w:hAnsi="標楷體"/>
          <w:spacing w:val="2"/>
        </w:rPr>
      </w:pPr>
      <w:r w:rsidRPr="001C5F62">
        <w:rPr>
          <w:rFonts w:ascii="標楷體" w:eastAsia="標楷體" w:hAnsi="標楷體" w:hint="eastAsia"/>
          <w:spacing w:val="4"/>
          <w:kern w:val="0"/>
          <w:szCs w:val="24"/>
        </w:rPr>
        <w:t>業務計畫7項，下分工作計畫8項，包括對鄉（鎮、市）之各項補助、公務人員退休金、公務人員撫卹金、公務人員因公致殘廢死亡慰問金、公務人員各項補助、公務人員子女教育補助、災害準備金及各類員工待遇準備等重要施政項目，其中已執行完成者7項，尚在執行者1項</w:t>
      </w:r>
      <w:r w:rsidRPr="001C5F62">
        <w:rPr>
          <w:rFonts w:ascii="標楷體" w:eastAsia="標楷體" w:hAnsi="標楷體"/>
          <w:spacing w:val="4"/>
          <w:kern w:val="0"/>
          <w:szCs w:val="24"/>
        </w:rPr>
        <w:t>，</w:t>
      </w:r>
      <w:r w:rsidRPr="001C5F62">
        <w:rPr>
          <w:rFonts w:ascii="標楷體" w:eastAsia="標楷體" w:hAnsi="標楷體" w:hint="eastAsia"/>
          <w:spacing w:val="4"/>
          <w:kern w:val="0"/>
          <w:szCs w:val="24"/>
        </w:rPr>
        <w:t>主要係辦理農宜南001農路災害復建工程及蘇澳鎮南安國小下邊坡擋土牆災害復建工程等尚未完成，須保留繼續執行。</w:t>
      </w:r>
    </w:p>
    <w:p w14:paraId="5D97B9A0" w14:textId="77777777" w:rsidR="00642410" w:rsidRPr="001C5F62" w:rsidRDefault="00642410" w:rsidP="007D5DDF">
      <w:pPr>
        <w:kinsoku w:val="0"/>
        <w:overflowPunct w:val="0"/>
        <w:autoSpaceDE w:val="0"/>
        <w:spacing w:beforeLines="100" w:before="240" w:line="480" w:lineRule="atLeast"/>
        <w:ind w:left="533"/>
        <w:jc w:val="both"/>
        <w:rPr>
          <w:rFonts w:ascii="標楷體" w:eastAsia="標楷體" w:hAnsi="標楷體"/>
          <w:b/>
          <w:bCs/>
          <w:spacing w:val="2"/>
          <w:sz w:val="28"/>
          <w:szCs w:val="28"/>
        </w:rPr>
      </w:pPr>
      <w:r w:rsidRPr="001C5F62">
        <w:rPr>
          <w:rFonts w:ascii="標楷體" w:eastAsia="標楷體" w:hAnsi="標楷體" w:hint="eastAsia"/>
          <w:b/>
          <w:bCs/>
          <w:spacing w:val="2"/>
          <w:sz w:val="28"/>
          <w:szCs w:val="28"/>
        </w:rPr>
        <w:t>（二）　預算執行之審核</w:t>
      </w:r>
    </w:p>
    <w:p w14:paraId="20B905E5" w14:textId="77777777" w:rsidR="00642410" w:rsidRPr="001C5F62" w:rsidRDefault="00642410" w:rsidP="00813E7E">
      <w:pPr>
        <w:spacing w:line="520" w:lineRule="exact"/>
        <w:ind w:firstLineChars="200" w:firstLine="496"/>
        <w:jc w:val="both"/>
        <w:rPr>
          <w:rFonts w:ascii="標楷體" w:eastAsia="標楷體" w:hAnsi="標楷體"/>
          <w:spacing w:val="4"/>
          <w:szCs w:val="24"/>
        </w:rPr>
      </w:pPr>
      <w:r w:rsidRPr="001C5F62">
        <w:rPr>
          <w:rFonts w:ascii="標楷體" w:eastAsia="標楷體" w:hAnsi="標楷體" w:hint="eastAsia"/>
          <w:spacing w:val="4"/>
        </w:rPr>
        <w:t xml:space="preserve">      </w:t>
      </w:r>
      <w:r w:rsidRPr="001C5F62">
        <w:rPr>
          <w:rFonts w:ascii="標楷體" w:eastAsia="標楷體" w:hAnsi="標楷體" w:hint="eastAsia"/>
          <w:spacing w:val="4"/>
          <w:szCs w:val="24"/>
        </w:rPr>
        <w:t>1.</w:t>
      </w:r>
      <w:r w:rsidRPr="001C5F62">
        <w:rPr>
          <w:rFonts w:ascii="標楷體" w:eastAsia="標楷體" w:hint="eastAsia"/>
          <w:b/>
          <w:spacing w:val="4"/>
        </w:rPr>
        <w:t xml:space="preserve"> 　</w:t>
      </w:r>
      <w:r w:rsidRPr="001C5F62">
        <w:rPr>
          <w:rFonts w:ascii="標楷體" w:eastAsia="標楷體" w:hAnsi="標楷體" w:hint="eastAsia"/>
          <w:spacing w:val="4"/>
          <w:szCs w:val="24"/>
        </w:rPr>
        <w:t>歲出原編列預算數</w:t>
      </w:r>
      <w:r w:rsidRPr="001C5F62">
        <w:rPr>
          <w:rFonts w:ascii="標楷體" w:eastAsia="標楷體" w:hAnsi="標楷體"/>
          <w:spacing w:val="4"/>
          <w:szCs w:val="24"/>
        </w:rPr>
        <w:t>12億1,592萬餘</w:t>
      </w:r>
      <w:r w:rsidRPr="001C5F62">
        <w:rPr>
          <w:rFonts w:ascii="標楷體" w:eastAsia="標楷體" w:hAnsi="標楷體" w:hint="eastAsia"/>
          <w:spacing w:val="4"/>
          <w:szCs w:val="24"/>
        </w:rPr>
        <w:t>元，經追加預算</w:t>
      </w:r>
      <w:r w:rsidRPr="001C5F62">
        <w:rPr>
          <w:rFonts w:ascii="標楷體" w:eastAsia="標楷體" w:hAnsi="標楷體"/>
          <w:spacing w:val="4"/>
          <w:szCs w:val="24"/>
        </w:rPr>
        <w:t>2,445萬餘</w:t>
      </w:r>
      <w:r w:rsidRPr="001C5F62">
        <w:rPr>
          <w:rFonts w:ascii="標楷體" w:eastAsia="標楷體" w:hAnsi="標楷體" w:hint="eastAsia"/>
          <w:spacing w:val="4"/>
          <w:szCs w:val="24"/>
        </w:rPr>
        <w:t>元，及因縣政府等2</w:t>
      </w:r>
      <w:r w:rsidRPr="001C5F62">
        <w:rPr>
          <w:rFonts w:ascii="標楷體" w:eastAsia="標楷體" w:hAnsi="標楷體"/>
          <w:spacing w:val="4"/>
          <w:szCs w:val="24"/>
        </w:rPr>
        <w:t>5</w:t>
      </w:r>
      <w:r w:rsidRPr="001C5F62">
        <w:rPr>
          <w:rFonts w:ascii="標楷體" w:eastAsia="標楷體" w:hAnsi="標楷體" w:hint="eastAsia"/>
          <w:spacing w:val="4"/>
          <w:szCs w:val="24"/>
        </w:rPr>
        <w:t>個機關人事費不足等事由，申請動支各類員工待遇準備計</w:t>
      </w:r>
      <w:r w:rsidRPr="001C5F62">
        <w:rPr>
          <w:rFonts w:ascii="標楷體" w:eastAsia="標楷體" w:hAnsi="標楷體"/>
          <w:spacing w:val="4"/>
          <w:szCs w:val="24"/>
        </w:rPr>
        <w:t>2,977萬餘</w:t>
      </w:r>
      <w:r w:rsidRPr="001C5F62">
        <w:rPr>
          <w:rFonts w:ascii="標楷體" w:eastAsia="標楷體" w:hAnsi="標楷體" w:hint="eastAsia"/>
          <w:spacing w:val="4"/>
          <w:szCs w:val="24"/>
        </w:rPr>
        <w:t>元，併入機關預算執行後，預算數為</w:t>
      </w:r>
      <w:r w:rsidRPr="001C5F62">
        <w:rPr>
          <w:rFonts w:ascii="標楷體" w:eastAsia="標楷體" w:hAnsi="標楷體"/>
          <w:spacing w:val="4"/>
          <w:szCs w:val="24"/>
        </w:rPr>
        <w:t>12億2,270萬餘</w:t>
      </w:r>
      <w:r w:rsidRPr="001C5F62">
        <w:rPr>
          <w:rFonts w:ascii="標楷體" w:eastAsia="標楷體" w:hAnsi="標楷體" w:hint="eastAsia"/>
          <w:spacing w:val="4"/>
          <w:szCs w:val="24"/>
        </w:rPr>
        <w:t>元</w:t>
      </w:r>
      <w:r w:rsidRPr="001C5F62">
        <w:rPr>
          <w:rFonts w:ascii="標楷體" w:eastAsia="標楷體" w:hAnsi="標楷體"/>
          <w:spacing w:val="4"/>
          <w:szCs w:val="24"/>
        </w:rPr>
        <w:t>，決算審核結果，審定實現數7億8,806萬餘</w:t>
      </w:r>
      <w:r w:rsidRPr="001C5F62">
        <w:rPr>
          <w:rFonts w:ascii="標楷體" w:eastAsia="標楷體" w:hAnsi="標楷體" w:hint="eastAsia"/>
          <w:spacing w:val="4"/>
          <w:szCs w:val="24"/>
        </w:rPr>
        <w:t>元（</w:t>
      </w:r>
      <w:r w:rsidRPr="001C5F62">
        <w:rPr>
          <w:rFonts w:ascii="標楷體" w:eastAsia="標楷體" w:hAnsi="標楷體"/>
          <w:spacing w:val="4"/>
          <w:szCs w:val="24"/>
        </w:rPr>
        <w:t>64.45</w:t>
      </w:r>
      <w:r w:rsidRPr="001C5F62">
        <w:rPr>
          <w:rFonts w:ascii="標楷體" w:eastAsia="標楷體" w:hAnsi="標楷體" w:hint="eastAsia"/>
          <w:spacing w:val="4"/>
          <w:szCs w:val="24"/>
        </w:rPr>
        <w:t>％）</w:t>
      </w:r>
      <w:r w:rsidRPr="001C5F62">
        <w:rPr>
          <w:rFonts w:ascii="標楷體" w:eastAsia="標楷體" w:hAnsi="標楷體"/>
          <w:spacing w:val="4"/>
          <w:szCs w:val="24"/>
        </w:rPr>
        <w:t>，</w:t>
      </w:r>
      <w:r w:rsidRPr="001C5F62">
        <w:rPr>
          <w:rFonts w:ascii="標楷體" w:eastAsia="標楷體" w:hAnsi="標楷體" w:hint="eastAsia"/>
          <w:spacing w:val="4"/>
          <w:szCs w:val="24"/>
        </w:rPr>
        <w:t>應付保留數</w:t>
      </w:r>
      <w:r w:rsidRPr="001C5F62">
        <w:rPr>
          <w:rFonts w:ascii="標楷體" w:eastAsia="標楷體" w:hAnsi="標楷體"/>
          <w:spacing w:val="4"/>
          <w:szCs w:val="24"/>
        </w:rPr>
        <w:t>1億1,501萬餘</w:t>
      </w:r>
      <w:r w:rsidRPr="001C5F62">
        <w:rPr>
          <w:rFonts w:ascii="標楷體" w:eastAsia="標楷體" w:hAnsi="標楷體" w:hint="eastAsia"/>
          <w:spacing w:val="4"/>
          <w:szCs w:val="24"/>
        </w:rPr>
        <w:t>元</w:t>
      </w:r>
      <w:r w:rsidRPr="001C5F62">
        <w:rPr>
          <w:rFonts w:ascii="標楷體" w:eastAsia="標楷體" w:hAnsi="標楷體" w:hint="eastAsia"/>
          <w:spacing w:val="4"/>
          <w:kern w:val="0"/>
          <w:szCs w:val="24"/>
        </w:rPr>
        <w:t>（</w:t>
      </w:r>
      <w:r w:rsidRPr="001C5F62">
        <w:rPr>
          <w:rFonts w:ascii="標楷體" w:eastAsia="標楷體" w:hAnsi="標楷體"/>
          <w:spacing w:val="4"/>
          <w:szCs w:val="24"/>
        </w:rPr>
        <w:t>9.41</w:t>
      </w:r>
      <w:r w:rsidRPr="001C5F62">
        <w:rPr>
          <w:rFonts w:ascii="標楷體" w:eastAsia="標楷體" w:hAnsi="標楷體" w:hint="eastAsia"/>
          <w:spacing w:val="4"/>
          <w:szCs w:val="24"/>
        </w:rPr>
        <w:t>％）</w:t>
      </w:r>
      <w:r w:rsidRPr="001C5F62">
        <w:rPr>
          <w:rFonts w:ascii="標楷體" w:eastAsia="標楷體" w:hAnsi="標楷體"/>
          <w:spacing w:val="4"/>
          <w:szCs w:val="24"/>
        </w:rPr>
        <w:t>，</w:t>
      </w:r>
      <w:r w:rsidRPr="001C5F62">
        <w:rPr>
          <w:rFonts w:ascii="標楷體" w:eastAsia="標楷體" w:hAnsi="標楷體" w:hint="eastAsia"/>
          <w:spacing w:val="4"/>
          <w:szCs w:val="24"/>
        </w:rPr>
        <w:t>保留原因詳「（一）計畫實施之查核」</w:t>
      </w:r>
      <w:r w:rsidRPr="001C5F62">
        <w:rPr>
          <w:rFonts w:ascii="新細明體" w:hAnsi="新細明體" w:hint="eastAsia"/>
          <w:spacing w:val="4"/>
          <w:szCs w:val="24"/>
        </w:rPr>
        <w:t>；</w:t>
      </w:r>
      <w:r w:rsidRPr="001C5F62">
        <w:rPr>
          <w:rFonts w:ascii="標楷體" w:eastAsia="標楷體" w:hAnsi="標楷體"/>
          <w:spacing w:val="4"/>
          <w:szCs w:val="24"/>
        </w:rPr>
        <w:t>合計決算審定數9億308萬餘</w:t>
      </w:r>
      <w:r w:rsidRPr="001C5F62">
        <w:rPr>
          <w:rFonts w:ascii="標楷體" w:eastAsia="標楷體" w:hAnsi="標楷體" w:hint="eastAsia"/>
          <w:spacing w:val="4"/>
          <w:szCs w:val="24"/>
        </w:rPr>
        <w:t>元，</w:t>
      </w:r>
      <w:r w:rsidRPr="001C5F62">
        <w:rPr>
          <w:rFonts w:ascii="標楷體" w:eastAsia="標楷體" w:hAnsi="標楷體"/>
          <w:spacing w:val="4"/>
          <w:szCs w:val="24"/>
        </w:rPr>
        <w:t>預算賸餘3億1,961萬餘</w:t>
      </w:r>
      <w:r w:rsidRPr="001C5F62">
        <w:rPr>
          <w:rFonts w:ascii="標楷體" w:eastAsia="標楷體" w:hAnsi="標楷體" w:hint="eastAsia"/>
          <w:spacing w:val="4"/>
          <w:szCs w:val="24"/>
        </w:rPr>
        <w:t>元</w:t>
      </w:r>
      <w:r w:rsidRPr="001C5F62">
        <w:rPr>
          <w:rFonts w:ascii="標楷體" w:eastAsia="標楷體" w:hAnsi="標楷體" w:hint="eastAsia"/>
          <w:spacing w:val="4"/>
          <w:kern w:val="0"/>
          <w:szCs w:val="24"/>
        </w:rPr>
        <w:t>（</w:t>
      </w:r>
      <w:r w:rsidRPr="001C5F62">
        <w:rPr>
          <w:rFonts w:ascii="標楷體" w:eastAsia="標楷體" w:hAnsi="標楷體"/>
          <w:spacing w:val="4"/>
          <w:szCs w:val="24"/>
        </w:rPr>
        <w:t>26.14</w:t>
      </w:r>
      <w:r w:rsidRPr="001C5F62">
        <w:rPr>
          <w:rFonts w:ascii="標楷體" w:eastAsia="標楷體" w:hAnsi="標楷體" w:hint="eastAsia"/>
          <w:spacing w:val="4"/>
          <w:szCs w:val="24"/>
        </w:rPr>
        <w:t>％），主要係按實際需要支用之結餘。</w:t>
      </w:r>
    </w:p>
    <w:p w14:paraId="7523E2B4" w14:textId="77777777" w:rsidR="00642410" w:rsidRPr="001C5F62" w:rsidRDefault="00642410" w:rsidP="00813E7E">
      <w:pPr>
        <w:suppressAutoHyphens/>
        <w:kinsoku w:val="0"/>
        <w:overflowPunct w:val="0"/>
        <w:autoSpaceDE w:val="0"/>
        <w:spacing w:beforeLines="50" w:before="120" w:line="520" w:lineRule="atLeast"/>
        <w:ind w:firstLineChars="507" w:firstLine="1257"/>
        <w:jc w:val="both"/>
        <w:rPr>
          <w:rFonts w:ascii="標楷體" w:eastAsia="標楷體" w:hAnsi="標楷體"/>
          <w:spacing w:val="4"/>
          <w:szCs w:val="24"/>
        </w:rPr>
      </w:pPr>
      <w:r w:rsidRPr="001C5F62">
        <w:rPr>
          <w:rFonts w:ascii="標楷體" w:eastAsia="標楷體" w:hAnsi="標楷體" w:hint="eastAsia"/>
          <w:spacing w:val="4"/>
          <w:szCs w:val="24"/>
        </w:rPr>
        <w:t>2.</w:t>
      </w:r>
      <w:r w:rsidRPr="001C5F62">
        <w:rPr>
          <w:rFonts w:ascii="標楷體" w:eastAsia="標楷體" w:hint="eastAsia"/>
          <w:b/>
          <w:spacing w:val="4"/>
        </w:rPr>
        <w:t xml:space="preserve"> 　</w:t>
      </w:r>
      <w:r w:rsidRPr="001C5F62">
        <w:rPr>
          <w:rFonts w:ascii="標楷體" w:eastAsia="標楷體" w:hAnsi="標楷體" w:hint="eastAsia"/>
          <w:spacing w:val="4"/>
          <w:szCs w:val="24"/>
        </w:rPr>
        <w:t>以前年度歲出轉入數計</w:t>
      </w:r>
      <w:r w:rsidRPr="001C5F62">
        <w:rPr>
          <w:rFonts w:ascii="標楷體" w:eastAsia="標楷體" w:hAnsi="標楷體"/>
          <w:spacing w:val="4"/>
          <w:szCs w:val="24"/>
        </w:rPr>
        <w:t>2億647萬餘</w:t>
      </w:r>
      <w:r w:rsidRPr="001C5F62">
        <w:rPr>
          <w:rFonts w:ascii="標楷體" w:eastAsia="標楷體" w:hAnsi="標楷體" w:hint="eastAsia"/>
          <w:spacing w:val="4"/>
          <w:szCs w:val="24"/>
        </w:rPr>
        <w:t>元，決算審核結果，審定實現數</w:t>
      </w:r>
      <w:r w:rsidRPr="001C5F62">
        <w:rPr>
          <w:rFonts w:ascii="標楷體" w:eastAsia="標楷體" w:hAnsi="標楷體"/>
          <w:spacing w:val="4"/>
          <w:szCs w:val="24"/>
        </w:rPr>
        <w:t>1億5,535萬餘</w:t>
      </w:r>
      <w:r w:rsidRPr="001C5F62">
        <w:rPr>
          <w:rFonts w:ascii="標楷體" w:eastAsia="標楷體" w:hAnsi="標楷體" w:hint="eastAsia"/>
          <w:spacing w:val="4"/>
          <w:szCs w:val="24"/>
        </w:rPr>
        <w:t>元（</w:t>
      </w:r>
      <w:r w:rsidRPr="001C5F62">
        <w:rPr>
          <w:rFonts w:ascii="標楷體" w:eastAsia="標楷體" w:hAnsi="標楷體"/>
          <w:spacing w:val="4"/>
          <w:kern w:val="0"/>
          <w:szCs w:val="24"/>
        </w:rPr>
        <w:t>75.24</w:t>
      </w:r>
      <w:r w:rsidRPr="001C5F62">
        <w:rPr>
          <w:rFonts w:ascii="標楷體" w:eastAsia="標楷體" w:hAnsi="標楷體" w:hint="eastAsia"/>
          <w:spacing w:val="4"/>
          <w:szCs w:val="24"/>
        </w:rPr>
        <w:t>％）；減免（註銷）數</w:t>
      </w:r>
      <w:r w:rsidRPr="001C5F62">
        <w:rPr>
          <w:rFonts w:ascii="標楷體" w:eastAsia="標楷體" w:hAnsi="標楷體"/>
          <w:spacing w:val="4"/>
          <w:szCs w:val="24"/>
        </w:rPr>
        <w:t>1,714萬餘</w:t>
      </w:r>
      <w:r w:rsidRPr="001C5F62">
        <w:rPr>
          <w:rFonts w:ascii="標楷體" w:eastAsia="標楷體" w:hAnsi="標楷體" w:hint="eastAsia"/>
          <w:spacing w:val="4"/>
          <w:szCs w:val="24"/>
        </w:rPr>
        <w:t>元</w:t>
      </w:r>
      <w:r w:rsidRPr="001C5F62">
        <w:rPr>
          <w:rFonts w:ascii="標楷體" w:eastAsia="標楷體" w:hAnsi="標楷體" w:hint="eastAsia"/>
          <w:spacing w:val="4"/>
          <w:kern w:val="0"/>
          <w:szCs w:val="24"/>
        </w:rPr>
        <w:t>（</w:t>
      </w:r>
      <w:r w:rsidRPr="001C5F62">
        <w:rPr>
          <w:rFonts w:ascii="標楷體" w:eastAsia="標楷體" w:hAnsi="標楷體"/>
          <w:spacing w:val="4"/>
          <w:szCs w:val="24"/>
        </w:rPr>
        <w:t>8.30</w:t>
      </w:r>
      <w:r w:rsidRPr="001C5F62">
        <w:rPr>
          <w:rFonts w:ascii="標楷體" w:eastAsia="標楷體" w:hAnsi="標楷體" w:hint="eastAsia"/>
          <w:spacing w:val="4"/>
          <w:szCs w:val="24"/>
        </w:rPr>
        <w:t>％），主要係1</w:t>
      </w:r>
      <w:r w:rsidRPr="001C5F62">
        <w:rPr>
          <w:rFonts w:ascii="標楷體" w:eastAsia="標楷體" w:hAnsi="標楷體"/>
          <w:spacing w:val="4"/>
          <w:szCs w:val="24"/>
        </w:rPr>
        <w:t>11</w:t>
      </w:r>
      <w:r w:rsidRPr="001C5F62">
        <w:rPr>
          <w:rFonts w:ascii="標楷體" w:eastAsia="標楷體" w:hAnsi="標楷體" w:hint="eastAsia"/>
          <w:spacing w:val="4"/>
          <w:szCs w:val="24"/>
        </w:rPr>
        <w:t>及112年度各項工程經費結餘；未結清數</w:t>
      </w:r>
      <w:r w:rsidRPr="001C5F62">
        <w:rPr>
          <w:rFonts w:ascii="標楷體" w:eastAsia="標楷體" w:hAnsi="標楷體"/>
          <w:spacing w:val="4"/>
          <w:szCs w:val="24"/>
        </w:rPr>
        <w:t>3,396萬餘</w:t>
      </w:r>
      <w:r w:rsidRPr="001C5F62">
        <w:rPr>
          <w:rFonts w:ascii="標楷體" w:eastAsia="標楷體" w:hAnsi="標楷體" w:hint="eastAsia"/>
          <w:spacing w:val="4"/>
          <w:szCs w:val="24"/>
        </w:rPr>
        <w:t>元（</w:t>
      </w:r>
      <w:r w:rsidRPr="001C5F62">
        <w:rPr>
          <w:rFonts w:ascii="標楷體" w:eastAsia="標楷體" w:hAnsi="標楷體"/>
          <w:spacing w:val="4"/>
          <w:szCs w:val="24"/>
        </w:rPr>
        <w:t>16.45</w:t>
      </w:r>
      <w:r w:rsidRPr="001C5F62">
        <w:rPr>
          <w:rFonts w:ascii="標楷體" w:eastAsia="標楷體" w:hAnsi="標楷體" w:hint="eastAsia"/>
          <w:spacing w:val="4"/>
          <w:szCs w:val="24"/>
        </w:rPr>
        <w:t>％），係辦理農宜南001農路暨北右六坑災後復建工程尚未完成，須保留繼續執行。</w:t>
      </w:r>
    </w:p>
    <w:p w14:paraId="7CBCFC49" w14:textId="77777777" w:rsidR="00642410" w:rsidRPr="001C5F62" w:rsidRDefault="00642410" w:rsidP="00B21F8C">
      <w:pPr>
        <w:kinsoku w:val="0"/>
        <w:overflowPunct w:val="0"/>
        <w:autoSpaceDE w:val="0"/>
        <w:spacing w:line="240" w:lineRule="exact"/>
        <w:ind w:leftChars="100" w:left="240" w:firstLineChars="4975" w:firstLine="12139"/>
        <w:jc w:val="both"/>
        <w:rPr>
          <w:rFonts w:eastAsia="標楷體"/>
          <w:spacing w:val="2"/>
        </w:rPr>
      </w:pPr>
    </w:p>
    <w:p w14:paraId="7927881C" w14:textId="77777777" w:rsidR="00642410" w:rsidRPr="001C5F62" w:rsidRDefault="00642410" w:rsidP="00E66FB2">
      <w:pPr>
        <w:kinsoku w:val="0"/>
        <w:overflowPunct w:val="0"/>
        <w:autoSpaceDE w:val="0"/>
        <w:spacing w:beforeLines="50" w:before="120" w:line="540" w:lineRule="exact"/>
        <w:jc w:val="both"/>
        <w:rPr>
          <w:rFonts w:ascii="標楷體" w:eastAsia="標楷體" w:hAnsi="標楷體"/>
          <w:b/>
          <w:spacing w:val="2"/>
          <w:sz w:val="36"/>
          <w:szCs w:val="36"/>
        </w:rPr>
      </w:pPr>
      <w:r w:rsidRPr="001C5F62">
        <w:rPr>
          <w:rFonts w:ascii="標楷體" w:eastAsia="標楷體" w:hAnsi="標楷體" w:hint="eastAsia"/>
          <w:b/>
          <w:spacing w:val="2"/>
          <w:sz w:val="36"/>
          <w:szCs w:val="36"/>
        </w:rPr>
        <w:t>拾肆、第二預備金</w:t>
      </w:r>
    </w:p>
    <w:p w14:paraId="7C9D834B" w14:textId="77777777" w:rsidR="00642410" w:rsidRPr="001C5F62" w:rsidRDefault="00642410" w:rsidP="007D5DDF">
      <w:pPr>
        <w:pStyle w:val="9"/>
        <w:spacing w:beforeLines="50" w:before="120" w:line="480" w:lineRule="exact"/>
        <w:ind w:leftChars="100" w:left="240"/>
        <w:jc w:val="both"/>
        <w:rPr>
          <w:rFonts w:ascii="標楷體" w:hAnsi="標楷體"/>
          <w:b/>
          <w:spacing w:val="2"/>
          <w:sz w:val="32"/>
          <w:szCs w:val="32"/>
        </w:rPr>
      </w:pPr>
      <w:r w:rsidRPr="001C5F62">
        <w:rPr>
          <w:rFonts w:ascii="標楷體" w:hAnsi="標楷體" w:hint="eastAsia"/>
          <w:b/>
          <w:spacing w:val="2"/>
          <w:sz w:val="32"/>
          <w:szCs w:val="32"/>
        </w:rPr>
        <w:t>一、預算執行之審核</w:t>
      </w:r>
    </w:p>
    <w:p w14:paraId="41C2CE74" w14:textId="77777777" w:rsidR="00642410" w:rsidRPr="001C5F62" w:rsidRDefault="00642410" w:rsidP="00885999">
      <w:pPr>
        <w:kinsoku w:val="0"/>
        <w:overflowPunct w:val="0"/>
        <w:autoSpaceDE w:val="0"/>
        <w:spacing w:beforeLines="50" w:before="120" w:line="560" w:lineRule="exact"/>
        <w:ind w:firstLineChars="200" w:firstLine="480"/>
        <w:jc w:val="both"/>
        <w:rPr>
          <w:rFonts w:ascii="標楷體" w:eastAsia="標楷體" w:hAnsi="標楷體"/>
          <w:spacing w:val="-4"/>
          <w:szCs w:val="24"/>
        </w:rPr>
      </w:pPr>
      <w:r w:rsidRPr="001C5F62">
        <w:rPr>
          <w:rFonts w:ascii="標楷體" w:eastAsia="標楷體" w:hAnsi="標楷體" w:hint="eastAsia"/>
          <w:szCs w:val="24"/>
        </w:rPr>
        <w:lastRenderedPageBreak/>
        <w:t>第二預備金預算數5,000萬元，計有縣政府等7個主管機關，依預算法第70條規定申請動支，經縣政府核准動支2,965萬餘元（59.30％），未動支數2,034萬餘元（40.70％）。縣政府各機關申請核准動支第二預備金之總額，占年度歲出決算</w:t>
      </w:r>
      <w:r w:rsidRPr="001C5F62">
        <w:rPr>
          <w:rFonts w:ascii="標楷體" w:eastAsia="標楷體" w:hint="eastAsia"/>
          <w:szCs w:val="24"/>
        </w:rPr>
        <w:t>審定數</w:t>
      </w:r>
      <w:r w:rsidRPr="001C5F62">
        <w:rPr>
          <w:rFonts w:ascii="標楷體" w:eastAsia="標楷體" w:hAnsi="標楷體" w:hint="eastAsia"/>
          <w:szCs w:val="24"/>
        </w:rPr>
        <w:t>之0.10％，動支數額均經併入各機關年度預算配合相關計畫執行，縣政府並依預算法第70條規定編具第二預備金動支數額表，分別於113年4月、8月、10月及114年2月送請宜蘭縣議會審議</w:t>
      </w:r>
      <w:r w:rsidRPr="001C5F62">
        <w:rPr>
          <w:rFonts w:ascii="標楷體" w:eastAsia="標楷體" w:hint="eastAsia"/>
          <w:szCs w:val="24"/>
        </w:rPr>
        <w:t>（</w:t>
      </w:r>
      <w:r w:rsidRPr="001C5F62">
        <w:rPr>
          <w:rFonts w:ascii="標楷體" w:eastAsia="標楷體" w:hAnsi="標楷體" w:hint="eastAsia"/>
          <w:szCs w:val="24"/>
        </w:rPr>
        <w:t>有關第二預備金動支事</w:t>
      </w:r>
      <w:r w:rsidRPr="001C5F62">
        <w:rPr>
          <w:rFonts w:ascii="標楷體" w:eastAsia="標楷體" w:hAnsi="標楷體" w:hint="eastAsia"/>
          <w:spacing w:val="-4"/>
          <w:szCs w:val="24"/>
        </w:rPr>
        <w:t>由及數額等詳細內容，請至審計部全球資訊網/總決算審核報告/總決算審核報告查詢平台查閱</w:t>
      </w:r>
      <w:r w:rsidRPr="001C5F62">
        <w:rPr>
          <w:rFonts w:ascii="標楷體" w:eastAsia="標楷體" w:hint="eastAsia"/>
          <w:spacing w:val="-4"/>
          <w:szCs w:val="24"/>
        </w:rPr>
        <w:t>）</w:t>
      </w:r>
      <w:r w:rsidRPr="001C5F62">
        <w:rPr>
          <w:rFonts w:ascii="標楷體" w:eastAsia="標楷體" w:hAnsi="標楷體" w:hint="eastAsia"/>
          <w:spacing w:val="-4"/>
          <w:szCs w:val="24"/>
        </w:rPr>
        <w:t>。</w:t>
      </w:r>
    </w:p>
    <w:p w14:paraId="69771BDE" w14:textId="77777777" w:rsidR="00642410" w:rsidRPr="001C5F62" w:rsidRDefault="00642410" w:rsidP="00885999">
      <w:pPr>
        <w:kinsoku w:val="0"/>
        <w:overflowPunct w:val="0"/>
        <w:autoSpaceDE w:val="0"/>
        <w:spacing w:beforeLines="100" w:before="240" w:afterLines="20" w:after="48" w:line="520" w:lineRule="atLeast"/>
        <w:ind w:firstLineChars="100" w:firstLine="324"/>
        <w:rPr>
          <w:rFonts w:ascii="標楷體" w:eastAsia="標楷體" w:hAnsi="標楷體"/>
          <w:b/>
          <w:spacing w:val="2"/>
          <w:sz w:val="32"/>
          <w:szCs w:val="24"/>
        </w:rPr>
      </w:pPr>
      <w:r w:rsidRPr="001C5F62">
        <w:rPr>
          <w:rFonts w:ascii="標楷體" w:eastAsia="標楷體" w:hAnsi="標楷體" w:hint="eastAsia"/>
          <w:b/>
          <w:spacing w:val="2"/>
          <w:sz w:val="32"/>
          <w:szCs w:val="24"/>
        </w:rPr>
        <w:t>二、重要審核意見</w:t>
      </w:r>
    </w:p>
    <w:p w14:paraId="19750AC9" w14:textId="77777777" w:rsidR="00642410" w:rsidRPr="001C5F62" w:rsidRDefault="00642410" w:rsidP="00885999">
      <w:pPr>
        <w:overflowPunct w:val="0"/>
        <w:autoSpaceDE w:val="0"/>
        <w:spacing w:line="560" w:lineRule="exact"/>
        <w:ind w:firstLineChars="200" w:firstLine="569"/>
        <w:jc w:val="both"/>
        <w:rPr>
          <w:rFonts w:ascii="標楷體" w:eastAsia="標楷體" w:hAnsi="標楷體"/>
          <w:b/>
          <w:bCs/>
          <w:spacing w:val="2"/>
          <w:sz w:val="28"/>
          <w:szCs w:val="24"/>
        </w:rPr>
      </w:pPr>
      <w:r w:rsidRPr="001C5F62">
        <w:rPr>
          <w:rFonts w:ascii="標楷體" w:eastAsia="標楷體" w:hAnsi="標楷體" w:hint="eastAsia"/>
          <w:b/>
          <w:bCs/>
          <w:spacing w:val="2"/>
          <w:sz w:val="28"/>
          <w:szCs w:val="24"/>
        </w:rPr>
        <w:t>近3年度動支第二預備金補助民間團體之金額及比率連年增加，雖經檢討並研提改善措施，仍未見具體改善成效，允待確實督促檢討改善妥處，以強化第二預備金之資源配置效益。</w:t>
      </w:r>
    </w:p>
    <w:p w14:paraId="3A2B9384" w14:textId="0597BB99" w:rsidR="00642410" w:rsidRPr="001C5F62" w:rsidRDefault="00642410" w:rsidP="00885999">
      <w:pPr>
        <w:kinsoku w:val="0"/>
        <w:overflowPunct w:val="0"/>
        <w:autoSpaceDE w:val="0"/>
        <w:spacing w:beforeLines="50" w:before="120" w:line="580" w:lineRule="exact"/>
        <w:ind w:firstLineChars="200" w:firstLine="504"/>
        <w:jc w:val="both"/>
        <w:rPr>
          <w:rFonts w:ascii="標楷體" w:eastAsia="標楷體"/>
          <w:szCs w:val="24"/>
        </w:rPr>
      </w:pPr>
      <w:r w:rsidRPr="001C5F62">
        <w:rPr>
          <w:rFonts w:ascii="標楷體" w:eastAsia="標楷體" w:hint="eastAsia"/>
          <w:spacing w:val="6"/>
          <w:szCs w:val="24"/>
        </w:rPr>
        <w:t>據監察院109年2月21日院台內字第1091930211號函有關地方政府動支第二預備金補（捐）助民間團體經費調查意見略以，地方政府103至107年動支第二預備金補（捐）助民間團體之金額，係呈逐年增加之趨勢，其中又以縣政府居冠。案經監察院函請行政院主計總處督促地方政府確實檢討改進見復，嗣該總處函轉各地方政府依調查意見辦理。本室前辦理宜蘭縣11</w:t>
      </w:r>
      <w:r w:rsidRPr="001C5F62">
        <w:rPr>
          <w:rFonts w:ascii="標楷體" w:eastAsia="標楷體"/>
          <w:spacing w:val="6"/>
          <w:szCs w:val="24"/>
        </w:rPr>
        <w:t>2</w:t>
      </w:r>
      <w:r w:rsidRPr="001C5F62">
        <w:rPr>
          <w:rFonts w:ascii="標楷體" w:eastAsia="標楷體" w:hint="eastAsia"/>
          <w:spacing w:val="6"/>
          <w:szCs w:val="24"/>
        </w:rPr>
        <w:t>年度總決算抽查，發現縣政府11</w:t>
      </w:r>
      <w:r w:rsidRPr="001C5F62">
        <w:rPr>
          <w:rFonts w:ascii="標楷體" w:eastAsia="標楷體"/>
          <w:spacing w:val="6"/>
          <w:szCs w:val="24"/>
        </w:rPr>
        <w:t>2</w:t>
      </w:r>
      <w:r w:rsidRPr="001C5F62">
        <w:rPr>
          <w:rFonts w:ascii="標楷體" w:eastAsia="標楷體" w:hint="eastAsia"/>
          <w:spacing w:val="6"/>
          <w:szCs w:val="24"/>
        </w:rPr>
        <w:t>年度動支第二預備金補助民間團體之金額及占動支比率均為110至11</w:t>
      </w:r>
      <w:r w:rsidRPr="001C5F62">
        <w:rPr>
          <w:rFonts w:ascii="標楷體" w:eastAsia="標楷體"/>
          <w:spacing w:val="6"/>
          <w:szCs w:val="24"/>
        </w:rPr>
        <w:t>2</w:t>
      </w:r>
      <w:r w:rsidRPr="001C5F62">
        <w:rPr>
          <w:rFonts w:ascii="標楷體" w:eastAsia="標楷體" w:hint="eastAsia"/>
          <w:spacing w:val="6"/>
          <w:szCs w:val="24"/>
        </w:rPr>
        <w:t>年度最高，顯有未能覈實納編相關補助經費情事，經函請檢討改善，據復：該府審查第二預備金動支案時，依規定應優先於年度例行性辦理之活動或經常性業務支出，如經費仍有不足則由其他尚有賸餘之科目流用支應；又自110年度起已參酌近年來各機關單位動支第二預備金補（捐）助民間團體經費情形，推估其需求額度，核定納編各機關單位預算，113年度預算已再依以前年度動支第二預備金需求數檢討納編預算。惟經本室追蹤改善結果，近3年度（111至113年度）核准動支第二預備金分別為3,727萬餘元、3,637萬元及2,965萬餘元，其中補助民間團體金額分別為522萬餘元、1,998萬餘元及2,063萬餘元，占各該年度動支數額比率分別為14.02％、54.95％及69.60％（表1</w:t>
      </w:r>
      <w:r w:rsidR="00851A8E">
        <w:rPr>
          <w:rFonts w:ascii="標楷體" w:eastAsia="標楷體" w:hint="eastAsia"/>
          <w:spacing w:val="6"/>
          <w:szCs w:val="24"/>
        </w:rPr>
        <w:lastRenderedPageBreak/>
        <w:t>及</w:t>
      </w:r>
      <w:r w:rsidRPr="001C5F62">
        <w:rPr>
          <w:rFonts w:ascii="標楷體" w:eastAsia="標楷體" w:hint="eastAsia"/>
          <w:spacing w:val="6"/>
          <w:szCs w:val="24"/>
        </w:rPr>
        <w:t>圖1），動支金額及比率連年增加，顯示該府並未確實依前述聲復情由，於年度預算覈實</w:t>
      </w:r>
      <w:r w:rsidR="00E66FB2" w:rsidRPr="001C5F62">
        <w:rPr>
          <w:rFonts w:ascii="標楷體" w:eastAsia="標楷體" w:hAnsi="標楷體" w:cs="新細明體"/>
          <w:b/>
          <w:noProof/>
          <w:kern w:val="0"/>
          <w:szCs w:val="28"/>
        </w:rPr>
        <mc:AlternateContent>
          <mc:Choice Requires="wps">
            <w:drawing>
              <wp:anchor distT="0" distB="0" distL="114300" distR="114300" simplePos="0" relativeHeight="251698176" behindDoc="0" locked="0" layoutInCell="1" allowOverlap="1" wp14:anchorId="2FDDC2DA" wp14:editId="06615A41">
                <wp:simplePos x="0" y="0"/>
                <wp:positionH relativeFrom="column">
                  <wp:posOffset>2061928</wp:posOffset>
                </wp:positionH>
                <wp:positionV relativeFrom="paragraph">
                  <wp:posOffset>86829</wp:posOffset>
                </wp:positionV>
                <wp:extent cx="4309110" cy="1701165"/>
                <wp:effectExtent l="0" t="0" r="0" b="0"/>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9110" cy="1701165"/>
                        </a:xfrm>
                        <a:prstGeom prst="rect">
                          <a:avLst/>
                        </a:prstGeom>
                        <a:solidFill>
                          <a:srgbClr val="FFFFFF"/>
                        </a:solidFill>
                        <a:ln w="9525">
                          <a:noFill/>
                          <a:miter lim="800000"/>
                          <a:headEnd/>
                          <a:tailEnd/>
                        </a:ln>
                      </wps:spPr>
                      <wps:txbx>
                        <w:txbxContent>
                          <w:tbl>
                            <w:tblPr>
                              <w:tblW w:w="6496" w:type="dxa"/>
                              <w:tblCellMar>
                                <w:left w:w="28" w:type="dxa"/>
                                <w:right w:w="28" w:type="dxa"/>
                              </w:tblCellMar>
                              <w:tblLook w:val="04A0" w:firstRow="1" w:lastRow="0" w:firstColumn="1" w:lastColumn="0" w:noHBand="0" w:noVBand="1"/>
                            </w:tblPr>
                            <w:tblGrid>
                              <w:gridCol w:w="993"/>
                              <w:gridCol w:w="2096"/>
                              <w:gridCol w:w="1985"/>
                              <w:gridCol w:w="1422"/>
                            </w:tblGrid>
                            <w:tr w:rsidR="00E66FB2" w:rsidRPr="00E003C8" w14:paraId="36DE40A1" w14:textId="77777777" w:rsidTr="005B3738">
                              <w:trPr>
                                <w:trHeight w:val="426"/>
                              </w:trPr>
                              <w:tc>
                                <w:tcPr>
                                  <w:tcW w:w="6496" w:type="dxa"/>
                                  <w:gridSpan w:val="4"/>
                                  <w:tcBorders>
                                    <w:top w:val="nil"/>
                                    <w:left w:val="nil"/>
                                    <w:bottom w:val="nil"/>
                                    <w:right w:val="nil"/>
                                  </w:tcBorders>
                                  <w:shd w:val="clear" w:color="auto" w:fill="auto"/>
                                  <w:vAlign w:val="center"/>
                                  <w:hideMark/>
                                </w:tcPr>
                                <w:p w14:paraId="3C08C0EE" w14:textId="77777777" w:rsidR="00E66FB2" w:rsidRPr="00723389" w:rsidRDefault="00E66FB2" w:rsidP="005F1247">
                                  <w:pPr>
                                    <w:overflowPunct w:val="0"/>
                                    <w:spacing w:after="120"/>
                                    <w:jc w:val="center"/>
                                    <w:rPr>
                                      <w:rFonts w:ascii="標楷體" w:eastAsia="標楷體" w:hAnsi="標楷體" w:cs="新細明體"/>
                                      <w:b/>
                                      <w:color w:val="000000"/>
                                      <w:kern w:val="0"/>
                                      <w:szCs w:val="24"/>
                                    </w:rPr>
                                  </w:pPr>
                                  <w:r w:rsidRPr="00723389">
                                    <w:rPr>
                                      <w:rFonts w:ascii="標楷體" w:eastAsia="標楷體" w:hAnsi="標楷體" w:cs="新細明體" w:hint="eastAsia"/>
                                      <w:b/>
                                      <w:color w:val="000000"/>
                                      <w:kern w:val="0"/>
                                      <w:szCs w:val="28"/>
                                    </w:rPr>
                                    <w:t xml:space="preserve">表1 </w:t>
                                  </w:r>
                                  <w:r>
                                    <w:rPr>
                                      <w:rFonts w:ascii="標楷體" w:eastAsia="標楷體" w:hAnsi="標楷體" w:cs="新細明體" w:hint="eastAsia"/>
                                      <w:b/>
                                      <w:color w:val="000000"/>
                                      <w:kern w:val="0"/>
                                      <w:szCs w:val="28"/>
                                    </w:rPr>
                                    <w:t xml:space="preserve"> </w:t>
                                  </w:r>
                                  <w:r w:rsidRPr="00723389">
                                    <w:rPr>
                                      <w:rFonts w:ascii="標楷體" w:eastAsia="標楷體" w:hAnsi="標楷體" w:cs="新細明體" w:hint="eastAsia"/>
                                      <w:b/>
                                      <w:color w:val="000000"/>
                                      <w:kern w:val="0"/>
                                      <w:szCs w:val="28"/>
                                    </w:rPr>
                                    <w:t>動支第二預備金補助民間團體經費情形</w:t>
                                  </w:r>
                                </w:p>
                              </w:tc>
                            </w:tr>
                            <w:tr w:rsidR="00E66FB2" w:rsidRPr="00E003C8" w14:paraId="5DBDC1B0" w14:textId="77777777" w:rsidTr="005B3738">
                              <w:trPr>
                                <w:trHeight w:val="290"/>
                              </w:trPr>
                              <w:tc>
                                <w:tcPr>
                                  <w:tcW w:w="6496" w:type="dxa"/>
                                  <w:gridSpan w:val="4"/>
                                  <w:tcBorders>
                                    <w:top w:val="nil"/>
                                    <w:left w:val="nil"/>
                                    <w:bottom w:val="nil"/>
                                    <w:right w:val="nil"/>
                                  </w:tcBorders>
                                  <w:shd w:val="clear" w:color="auto" w:fill="auto"/>
                                  <w:vAlign w:val="center"/>
                                  <w:hideMark/>
                                </w:tcPr>
                                <w:p w14:paraId="076235FC" w14:textId="77777777" w:rsidR="00E66FB2" w:rsidRPr="00E003C8" w:rsidRDefault="00E66FB2" w:rsidP="005B3738">
                                  <w:pPr>
                                    <w:overflowPunct w:val="0"/>
                                    <w:jc w:val="right"/>
                                    <w:rPr>
                                      <w:rFonts w:ascii="標楷體" w:eastAsia="標楷體" w:hAnsi="標楷體" w:cs="新細明體"/>
                                      <w:color w:val="000000"/>
                                      <w:kern w:val="0"/>
                                      <w:sz w:val="20"/>
                                    </w:rPr>
                                  </w:pPr>
                                  <w:r w:rsidRPr="00E003C8">
                                    <w:rPr>
                                      <w:rFonts w:ascii="標楷體" w:eastAsia="標楷體" w:hAnsi="標楷體" w:cs="新細明體" w:hint="eastAsia"/>
                                      <w:color w:val="000000"/>
                                      <w:kern w:val="0"/>
                                      <w:sz w:val="20"/>
                                    </w:rPr>
                                    <w:t>單位：新臺幣千元、％</w:t>
                                  </w:r>
                                </w:p>
                              </w:tc>
                            </w:tr>
                            <w:tr w:rsidR="00E66FB2" w:rsidRPr="00E003C8" w14:paraId="0EC2515E" w14:textId="77777777" w:rsidTr="005B3738">
                              <w:trPr>
                                <w:trHeight w:val="54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3BC5F2B"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年度</w:t>
                                  </w:r>
                                </w:p>
                              </w:tc>
                              <w:tc>
                                <w:tcPr>
                                  <w:tcW w:w="209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C9BD37A"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第二預備金動支金額（A）</w:t>
                                  </w:r>
                                </w:p>
                              </w:tc>
                              <w:tc>
                                <w:tcPr>
                                  <w:tcW w:w="198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0CEDE1"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補助民間團體金額（B）</w:t>
                                  </w:r>
                                </w:p>
                              </w:tc>
                              <w:tc>
                                <w:tcPr>
                                  <w:tcW w:w="14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0E7C45"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占比</w:t>
                                  </w:r>
                                  <w:r w:rsidRPr="00E003C8">
                                    <w:rPr>
                                      <w:rFonts w:ascii="標楷體" w:eastAsia="標楷體" w:hAnsi="標楷體" w:cs="新細明體" w:hint="eastAsia"/>
                                      <w:color w:val="000000"/>
                                      <w:kern w:val="0"/>
                                      <w:sz w:val="22"/>
                                      <w:szCs w:val="22"/>
                                    </w:rPr>
                                    <w:br/>
                                    <w:t>（B/A）×100</w:t>
                                  </w:r>
                                </w:p>
                              </w:tc>
                            </w:tr>
                            <w:tr w:rsidR="00E66FB2" w:rsidRPr="00E003C8" w14:paraId="24C6C8B4" w14:textId="77777777" w:rsidTr="005B3738">
                              <w:trPr>
                                <w:trHeight w:val="29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82A1C"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111</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45F64"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37,275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C7CC2"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5,227</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AFADD"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14.02</w:t>
                                  </w:r>
                                </w:p>
                              </w:tc>
                            </w:tr>
                            <w:tr w:rsidR="00E66FB2" w:rsidRPr="00E003C8" w14:paraId="648A7130" w14:textId="77777777" w:rsidTr="005B3738">
                              <w:trPr>
                                <w:trHeight w:val="29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E61C0"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112</w:t>
                                  </w:r>
                                </w:p>
                              </w:tc>
                              <w:tc>
                                <w:tcPr>
                                  <w:tcW w:w="2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90414"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36,370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E3A86"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19,986</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7F68D"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54.95</w:t>
                                  </w:r>
                                </w:p>
                              </w:tc>
                            </w:tr>
                            <w:tr w:rsidR="00E66FB2" w:rsidRPr="00E003C8" w14:paraId="3AF92810" w14:textId="77777777" w:rsidTr="005B3738">
                              <w:trPr>
                                <w:trHeight w:val="29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522EB"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113</w:t>
                                  </w:r>
                                </w:p>
                              </w:tc>
                              <w:tc>
                                <w:tcPr>
                                  <w:tcW w:w="2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95B19"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29,652</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8C419"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20,637</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7A9C7"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69.60</w:t>
                                  </w:r>
                                </w:p>
                              </w:tc>
                            </w:tr>
                            <w:tr w:rsidR="00E66FB2" w:rsidRPr="00E003C8" w14:paraId="4791AD1D" w14:textId="77777777" w:rsidTr="005B3738">
                              <w:trPr>
                                <w:trHeight w:val="290"/>
                              </w:trPr>
                              <w:tc>
                                <w:tcPr>
                                  <w:tcW w:w="6496" w:type="dxa"/>
                                  <w:gridSpan w:val="4"/>
                                  <w:tcBorders>
                                    <w:top w:val="nil"/>
                                    <w:left w:val="nil"/>
                                    <w:bottom w:val="nil"/>
                                    <w:right w:val="nil"/>
                                  </w:tcBorders>
                                  <w:shd w:val="clear" w:color="auto" w:fill="auto"/>
                                  <w:noWrap/>
                                  <w:vAlign w:val="center"/>
                                  <w:hideMark/>
                                </w:tcPr>
                                <w:p w14:paraId="0382AF74" w14:textId="77777777" w:rsidR="00E66FB2" w:rsidRPr="00E003C8" w:rsidRDefault="00E66FB2" w:rsidP="005B3738">
                                  <w:pPr>
                                    <w:overflowPunct w:val="0"/>
                                    <w:rPr>
                                      <w:rFonts w:ascii="標楷體" w:eastAsia="標楷體" w:hAnsi="標楷體" w:cs="新細明體"/>
                                      <w:color w:val="000000"/>
                                      <w:kern w:val="0"/>
                                      <w:sz w:val="20"/>
                                    </w:rPr>
                                  </w:pPr>
                                  <w:r w:rsidRPr="00E003C8">
                                    <w:rPr>
                                      <w:rFonts w:ascii="標楷體" w:eastAsia="標楷體" w:hAnsi="標楷體" w:cs="新細明體" w:hint="eastAsia"/>
                                      <w:color w:val="000000"/>
                                      <w:kern w:val="0"/>
                                      <w:sz w:val="20"/>
                                    </w:rPr>
                                    <w:t>資料來源：整理自縣政府提供資料。</w:t>
                                  </w:r>
                                </w:p>
                              </w:tc>
                            </w:tr>
                          </w:tbl>
                          <w:p w14:paraId="3AAAFF50" w14:textId="77777777" w:rsidR="00E66FB2" w:rsidRDefault="00E66FB2" w:rsidP="00E66FB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DDC2DA" id="_x0000_s1133" type="#_x0000_t202" style="position:absolute;left:0;text-align:left;margin-left:162.35pt;margin-top:6.85pt;width:339.3pt;height:133.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" stroked="f">
                <v:textbox>
                  <w:txbxContent>
                    <w:tbl>
                      <w:tblPr>
                        <w:tblW w:w="6496" w:type="dxa"/>
                        <w:tblCellMar>
                          <w:left w:w="28" w:type="dxa"/>
                          <w:right w:w="28" w:type="dxa"/>
                        </w:tblCellMar>
                        <w:tblLook w:val="04A0" w:firstRow="1" w:lastRow="0" w:firstColumn="1" w:lastColumn="0" w:noHBand="0" w:noVBand="1"/>
                      </w:tblPr>
                      <w:tblGrid>
                        <w:gridCol w:w="993"/>
                        <w:gridCol w:w="2096"/>
                        <w:gridCol w:w="1985"/>
                        <w:gridCol w:w="1422"/>
                      </w:tblGrid>
                      <w:tr w:rsidR="00E66FB2" w:rsidRPr="00E003C8" w14:paraId="36DE40A1" w14:textId="77777777" w:rsidTr="005B3738">
                        <w:trPr>
                          <w:trHeight w:val="426"/>
                        </w:trPr>
                        <w:tc>
                          <w:tcPr>
                            <w:tcW w:w="6496" w:type="dxa"/>
                            <w:gridSpan w:val="4"/>
                            <w:tcBorders>
                              <w:top w:val="nil"/>
                              <w:left w:val="nil"/>
                              <w:bottom w:val="nil"/>
                              <w:right w:val="nil"/>
                            </w:tcBorders>
                            <w:shd w:val="clear" w:color="auto" w:fill="auto"/>
                            <w:vAlign w:val="center"/>
                            <w:hideMark/>
                          </w:tcPr>
                          <w:p w14:paraId="3C08C0EE" w14:textId="77777777" w:rsidR="00E66FB2" w:rsidRPr="00723389" w:rsidRDefault="00E66FB2" w:rsidP="005F1247">
                            <w:pPr>
                              <w:overflowPunct w:val="0"/>
                              <w:spacing w:after="120"/>
                              <w:jc w:val="center"/>
                              <w:rPr>
                                <w:rFonts w:ascii="標楷體" w:eastAsia="標楷體" w:hAnsi="標楷體" w:cs="新細明體"/>
                                <w:b/>
                                <w:color w:val="000000"/>
                                <w:kern w:val="0"/>
                                <w:szCs w:val="24"/>
                              </w:rPr>
                            </w:pPr>
                            <w:r w:rsidRPr="00723389">
                              <w:rPr>
                                <w:rFonts w:ascii="標楷體" w:eastAsia="標楷體" w:hAnsi="標楷體" w:cs="新細明體" w:hint="eastAsia"/>
                                <w:b/>
                                <w:color w:val="000000"/>
                                <w:kern w:val="0"/>
                                <w:szCs w:val="28"/>
                              </w:rPr>
                              <w:t xml:space="preserve">表1 </w:t>
                            </w:r>
                            <w:r>
                              <w:rPr>
                                <w:rFonts w:ascii="標楷體" w:eastAsia="標楷體" w:hAnsi="標楷體" w:cs="新細明體" w:hint="eastAsia"/>
                                <w:b/>
                                <w:color w:val="000000"/>
                                <w:kern w:val="0"/>
                                <w:szCs w:val="28"/>
                              </w:rPr>
                              <w:t xml:space="preserve"> </w:t>
                            </w:r>
                            <w:r w:rsidRPr="00723389">
                              <w:rPr>
                                <w:rFonts w:ascii="標楷體" w:eastAsia="標楷體" w:hAnsi="標楷體" w:cs="新細明體" w:hint="eastAsia"/>
                                <w:b/>
                                <w:color w:val="000000"/>
                                <w:kern w:val="0"/>
                                <w:szCs w:val="28"/>
                              </w:rPr>
                              <w:t>動支第二預備金補助民間團體經費情形</w:t>
                            </w:r>
                          </w:p>
                        </w:tc>
                      </w:tr>
                      <w:tr w:rsidR="00E66FB2" w:rsidRPr="00E003C8" w14:paraId="5DBDC1B0" w14:textId="77777777" w:rsidTr="005B3738">
                        <w:trPr>
                          <w:trHeight w:val="290"/>
                        </w:trPr>
                        <w:tc>
                          <w:tcPr>
                            <w:tcW w:w="6496" w:type="dxa"/>
                            <w:gridSpan w:val="4"/>
                            <w:tcBorders>
                              <w:top w:val="nil"/>
                              <w:left w:val="nil"/>
                              <w:bottom w:val="nil"/>
                              <w:right w:val="nil"/>
                            </w:tcBorders>
                            <w:shd w:val="clear" w:color="auto" w:fill="auto"/>
                            <w:vAlign w:val="center"/>
                            <w:hideMark/>
                          </w:tcPr>
                          <w:p w14:paraId="076235FC" w14:textId="77777777" w:rsidR="00E66FB2" w:rsidRPr="00E003C8" w:rsidRDefault="00E66FB2" w:rsidP="005B3738">
                            <w:pPr>
                              <w:overflowPunct w:val="0"/>
                              <w:jc w:val="right"/>
                              <w:rPr>
                                <w:rFonts w:ascii="標楷體" w:eastAsia="標楷體" w:hAnsi="標楷體" w:cs="新細明體"/>
                                <w:color w:val="000000"/>
                                <w:kern w:val="0"/>
                                <w:sz w:val="20"/>
                              </w:rPr>
                            </w:pPr>
                            <w:r w:rsidRPr="00E003C8">
                              <w:rPr>
                                <w:rFonts w:ascii="標楷體" w:eastAsia="標楷體" w:hAnsi="標楷體" w:cs="新細明體" w:hint="eastAsia"/>
                                <w:color w:val="000000"/>
                                <w:kern w:val="0"/>
                                <w:sz w:val="20"/>
                              </w:rPr>
                              <w:t>單位：新臺幣千元、％</w:t>
                            </w:r>
                          </w:p>
                        </w:tc>
                      </w:tr>
                      <w:tr w:rsidR="00E66FB2" w:rsidRPr="00E003C8" w14:paraId="0EC2515E" w14:textId="77777777" w:rsidTr="005B3738">
                        <w:trPr>
                          <w:trHeight w:val="54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3BC5F2B"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年度</w:t>
                            </w:r>
                          </w:p>
                        </w:tc>
                        <w:tc>
                          <w:tcPr>
                            <w:tcW w:w="209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C9BD37A"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第二預備金動支金額（A）</w:t>
                            </w:r>
                          </w:p>
                        </w:tc>
                        <w:tc>
                          <w:tcPr>
                            <w:tcW w:w="198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0CEDE1"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補助民間團體金額（B）</w:t>
                            </w:r>
                          </w:p>
                        </w:tc>
                        <w:tc>
                          <w:tcPr>
                            <w:tcW w:w="14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0E7C45"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占比</w:t>
                            </w:r>
                            <w:r w:rsidRPr="00E003C8">
                              <w:rPr>
                                <w:rFonts w:ascii="標楷體" w:eastAsia="標楷體" w:hAnsi="標楷體" w:cs="新細明體" w:hint="eastAsia"/>
                                <w:color w:val="000000"/>
                                <w:kern w:val="0"/>
                                <w:sz w:val="22"/>
                                <w:szCs w:val="22"/>
                              </w:rPr>
                              <w:br/>
                              <w:t>（B/A）×100</w:t>
                            </w:r>
                          </w:p>
                        </w:tc>
                      </w:tr>
                      <w:tr w:rsidR="00E66FB2" w:rsidRPr="00E003C8" w14:paraId="24C6C8B4" w14:textId="77777777" w:rsidTr="005B3738">
                        <w:trPr>
                          <w:trHeight w:val="29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82A1C"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111</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45F64"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37,275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C7CC2"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5,227</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AFADD"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14.02</w:t>
                            </w:r>
                          </w:p>
                        </w:tc>
                      </w:tr>
                      <w:tr w:rsidR="00E66FB2" w:rsidRPr="00E003C8" w14:paraId="648A7130" w14:textId="77777777" w:rsidTr="005B3738">
                        <w:trPr>
                          <w:trHeight w:val="29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E61C0"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112</w:t>
                            </w:r>
                          </w:p>
                        </w:tc>
                        <w:tc>
                          <w:tcPr>
                            <w:tcW w:w="2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90414"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36,370</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E3A86"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19,986</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7F68D"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54.95</w:t>
                            </w:r>
                          </w:p>
                        </w:tc>
                      </w:tr>
                      <w:tr w:rsidR="00E66FB2" w:rsidRPr="00E003C8" w14:paraId="3AF92810" w14:textId="77777777" w:rsidTr="005B3738">
                        <w:trPr>
                          <w:trHeight w:val="29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522EB" w14:textId="77777777" w:rsidR="00E66FB2" w:rsidRPr="00E003C8" w:rsidRDefault="00E66FB2" w:rsidP="005B3738">
                            <w:pPr>
                              <w:overflowPunct w:val="0"/>
                              <w:jc w:val="center"/>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113</w:t>
                            </w:r>
                          </w:p>
                        </w:tc>
                        <w:tc>
                          <w:tcPr>
                            <w:tcW w:w="2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95B19"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29,652</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8C419"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20,637</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7A9C7" w14:textId="77777777" w:rsidR="00E66FB2" w:rsidRPr="00E003C8" w:rsidRDefault="00E66FB2" w:rsidP="005B3738">
                            <w:pPr>
                              <w:overflowPunct w:val="0"/>
                              <w:ind w:rightChars="50" w:right="120"/>
                              <w:jc w:val="right"/>
                              <w:rPr>
                                <w:rFonts w:ascii="標楷體" w:eastAsia="標楷體" w:hAnsi="標楷體" w:cs="新細明體"/>
                                <w:color w:val="000000"/>
                                <w:kern w:val="0"/>
                                <w:sz w:val="22"/>
                                <w:szCs w:val="22"/>
                              </w:rPr>
                            </w:pPr>
                            <w:r w:rsidRPr="00E003C8">
                              <w:rPr>
                                <w:rFonts w:ascii="標楷體" w:eastAsia="標楷體" w:hAnsi="標楷體" w:cs="新細明體" w:hint="eastAsia"/>
                                <w:color w:val="000000"/>
                                <w:kern w:val="0"/>
                                <w:sz w:val="22"/>
                                <w:szCs w:val="22"/>
                              </w:rPr>
                              <w:t>69.60</w:t>
                            </w:r>
                          </w:p>
                        </w:tc>
                      </w:tr>
                      <w:tr w:rsidR="00E66FB2" w:rsidRPr="00E003C8" w14:paraId="4791AD1D" w14:textId="77777777" w:rsidTr="005B3738">
                        <w:trPr>
                          <w:trHeight w:val="290"/>
                        </w:trPr>
                        <w:tc>
                          <w:tcPr>
                            <w:tcW w:w="6496" w:type="dxa"/>
                            <w:gridSpan w:val="4"/>
                            <w:tcBorders>
                              <w:top w:val="nil"/>
                              <w:left w:val="nil"/>
                              <w:bottom w:val="nil"/>
                              <w:right w:val="nil"/>
                            </w:tcBorders>
                            <w:shd w:val="clear" w:color="auto" w:fill="auto"/>
                            <w:noWrap/>
                            <w:vAlign w:val="center"/>
                            <w:hideMark/>
                          </w:tcPr>
                          <w:p w14:paraId="0382AF74" w14:textId="77777777" w:rsidR="00E66FB2" w:rsidRPr="00E003C8" w:rsidRDefault="00E66FB2" w:rsidP="005B3738">
                            <w:pPr>
                              <w:overflowPunct w:val="0"/>
                              <w:rPr>
                                <w:rFonts w:ascii="標楷體" w:eastAsia="標楷體" w:hAnsi="標楷體" w:cs="新細明體"/>
                                <w:color w:val="000000"/>
                                <w:kern w:val="0"/>
                                <w:sz w:val="20"/>
                              </w:rPr>
                            </w:pPr>
                            <w:r w:rsidRPr="00E003C8">
                              <w:rPr>
                                <w:rFonts w:ascii="標楷體" w:eastAsia="標楷體" w:hAnsi="標楷體" w:cs="新細明體" w:hint="eastAsia"/>
                                <w:color w:val="000000"/>
                                <w:kern w:val="0"/>
                                <w:sz w:val="20"/>
                              </w:rPr>
                              <w:t>資料來源：整理自縣政府提供資料。</w:t>
                            </w:r>
                          </w:p>
                        </w:tc>
                      </w:tr>
                    </w:tbl>
                    <w:p w14:paraId="3AAAFF50" w14:textId="77777777" w:rsidR="00E66FB2" w:rsidRDefault="00E66FB2" w:rsidP="00E66FB2"/>
                  </w:txbxContent>
                </v:textbox>
                <w10:wrap type="square"/>
              </v:shape>
            </w:pict>
          </mc:Fallback>
        </mc:AlternateContent>
      </w:r>
      <w:r w:rsidRPr="001C5F62">
        <w:rPr>
          <w:rFonts w:ascii="標楷體" w:eastAsia="標楷體" w:hint="eastAsia"/>
          <w:spacing w:val="6"/>
          <w:szCs w:val="24"/>
        </w:rPr>
        <w:t>納編補助民間團體經費，經函請縣政府確實督促所屬檢討動支第二預備金補助民間團體之必要性及合理性，以</w:t>
      </w:r>
      <w:r w:rsidR="00E66FB2" w:rsidRPr="001C5F62">
        <w:rPr>
          <w:noProof/>
        </w:rPr>
        <w:drawing>
          <wp:anchor distT="0" distB="0" distL="114300" distR="114300" simplePos="0" relativeHeight="251700224" behindDoc="0" locked="0" layoutInCell="1" allowOverlap="1" wp14:anchorId="179487A8" wp14:editId="6CB669CC">
            <wp:simplePos x="0" y="0"/>
            <wp:positionH relativeFrom="column">
              <wp:posOffset>1743876</wp:posOffset>
            </wp:positionH>
            <wp:positionV relativeFrom="paragraph">
              <wp:posOffset>1784792</wp:posOffset>
            </wp:positionV>
            <wp:extent cx="4572000" cy="3184525"/>
            <wp:effectExtent l="0" t="0" r="0" b="0"/>
            <wp:wrapSquare wrapText="bothSides"/>
            <wp:docPr id="63" name="圖表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sidRPr="001C5F62">
        <w:rPr>
          <w:rFonts w:ascii="標楷體" w:eastAsia="標楷體" w:hint="eastAsia"/>
          <w:spacing w:val="6"/>
          <w:szCs w:val="24"/>
        </w:rPr>
        <w:t>強化第二預備金之資源配置效益。據復：宜</w:t>
      </w:r>
      <w:r w:rsidRPr="001C5F62">
        <w:rPr>
          <w:rFonts w:ascii="標楷體" w:eastAsia="標楷體" w:hint="eastAsia"/>
          <w:szCs w:val="24"/>
        </w:rPr>
        <w:t>蘭縣</w:t>
      </w:r>
      <w:r w:rsidRPr="001C5F62">
        <w:rPr>
          <w:rFonts w:ascii="標楷體" w:eastAsia="標楷體"/>
          <w:szCs w:val="24"/>
        </w:rPr>
        <w:t>社區發展協會及人民團體自112年度1,447個</w:t>
      </w:r>
      <w:r w:rsidRPr="001C5F62">
        <w:rPr>
          <w:rFonts w:ascii="標楷體" w:eastAsia="標楷體" w:hint="eastAsia"/>
          <w:szCs w:val="24"/>
        </w:rPr>
        <w:t>，</w:t>
      </w:r>
      <w:r w:rsidRPr="001C5F62">
        <w:rPr>
          <w:rFonts w:ascii="標楷體" w:eastAsia="標楷體"/>
          <w:szCs w:val="24"/>
        </w:rPr>
        <w:t>增至113年度1,636個，每年申請案件數量逐年攀升，</w:t>
      </w:r>
      <w:r w:rsidRPr="001C5F62">
        <w:rPr>
          <w:rFonts w:ascii="標楷體" w:eastAsia="標楷體" w:hint="eastAsia"/>
          <w:szCs w:val="24"/>
        </w:rPr>
        <w:t>已</w:t>
      </w:r>
      <w:r w:rsidRPr="001C5F62">
        <w:rPr>
          <w:rFonts w:ascii="標楷體" w:eastAsia="標楷體"/>
          <w:szCs w:val="24"/>
        </w:rPr>
        <w:t>依年度申請案件編列預算及滾動式修正減少動支第二預備金</w:t>
      </w:r>
      <w:r w:rsidRPr="001C5F62">
        <w:rPr>
          <w:rFonts w:ascii="標楷體" w:eastAsia="標楷體" w:hint="eastAsia"/>
          <w:szCs w:val="24"/>
        </w:rPr>
        <w:t>；另對</w:t>
      </w:r>
      <w:r w:rsidRPr="001C5F62">
        <w:rPr>
          <w:rFonts w:ascii="標楷體" w:eastAsia="標楷體"/>
          <w:szCs w:val="24"/>
        </w:rPr>
        <w:t>宗教團體補助動支第二預備金，將滾動檢討增加編列年度預算，並加強審核動支第二預備金補助民間團體</w:t>
      </w:r>
      <w:r w:rsidRPr="001C5F62">
        <w:rPr>
          <w:rFonts w:ascii="標楷體" w:eastAsia="標楷體" w:hint="eastAsia"/>
          <w:szCs w:val="24"/>
        </w:rPr>
        <w:t>之</w:t>
      </w:r>
      <w:r w:rsidRPr="001C5F62">
        <w:rPr>
          <w:rFonts w:ascii="標楷體" w:eastAsia="標楷體"/>
          <w:szCs w:val="24"/>
        </w:rPr>
        <w:t>必要性及合理性，以強化第二預備金之資源配置效益。</w:t>
      </w:r>
    </w:p>
    <w:p w14:paraId="34C70845" w14:textId="6904FF04" w:rsidR="00642410" w:rsidRPr="001C5F62" w:rsidRDefault="00642410" w:rsidP="00934642">
      <w:pPr>
        <w:kinsoku w:val="0"/>
        <w:overflowPunct w:val="0"/>
        <w:autoSpaceDE w:val="0"/>
        <w:spacing w:beforeLines="50" w:before="120" w:line="520" w:lineRule="atLeast"/>
        <w:ind w:firstLineChars="100" w:firstLine="324"/>
        <w:rPr>
          <w:rFonts w:ascii="標楷體" w:eastAsia="標楷體" w:hAnsi="標楷體"/>
          <w:b/>
          <w:spacing w:val="2"/>
          <w:sz w:val="32"/>
          <w:szCs w:val="24"/>
        </w:rPr>
      </w:pPr>
      <w:r w:rsidRPr="001C5F62">
        <w:rPr>
          <w:rFonts w:ascii="標楷體" w:eastAsia="標楷體" w:hAnsi="標楷體" w:hint="eastAsia"/>
          <w:b/>
          <w:spacing w:val="2"/>
          <w:sz w:val="32"/>
          <w:szCs w:val="24"/>
        </w:rPr>
        <w:t>三、112年度重要審核意見追蹤查核情形</w:t>
      </w:r>
    </w:p>
    <w:p w14:paraId="3A206E07" w14:textId="4E53DA1C" w:rsidR="00631859" w:rsidRPr="0097161F" w:rsidRDefault="00642410" w:rsidP="00885999">
      <w:pPr>
        <w:suppressAutoHyphens/>
        <w:overflowPunct w:val="0"/>
        <w:autoSpaceDE w:val="0"/>
        <w:spacing w:beforeLines="50" w:before="120" w:line="560" w:lineRule="exact"/>
        <w:ind w:firstLineChars="200" w:firstLine="488"/>
        <w:jc w:val="both"/>
        <w:rPr>
          <w:rFonts w:ascii="標楷體" w:hAnsi="標楷體"/>
          <w:bCs/>
          <w:szCs w:val="24"/>
        </w:rPr>
      </w:pPr>
      <w:r w:rsidRPr="001C5F62">
        <w:rPr>
          <w:rFonts w:ascii="標楷體" w:eastAsia="標楷體" w:hAnsi="標楷體" w:hint="eastAsia"/>
          <w:spacing w:val="2"/>
          <w:szCs w:val="24"/>
        </w:rPr>
        <w:t>本室於112年度審核報告內列重要審核意見，計有動支第二預備金補助民間團體之金額及比率為近3年度最高，且間有連年以相同事由申請動支第二預備金，及已屆年底始動支第二預備金，致須保留經費轉入下年度執行，均待檢討於年度預算核實納編相關經費，與研訂動支流程及審查機制，以強化資源配置效益，精進第二預備金之申請、審核及執行管控作業1項，經賡續追蹤查核實際辦理結果，仍待繼續改善，已再研提審核意見通知檢討改善</w:t>
      </w:r>
      <w:r w:rsidRPr="001C5F62">
        <w:rPr>
          <w:rFonts w:ascii="標楷體" w:eastAsia="標楷體" w:hAnsi="標楷體" w:hint="eastAsia"/>
          <w:spacing w:val="2"/>
        </w:rPr>
        <w:t>。</w:t>
      </w:r>
    </w:p>
    <w:sectPr w:rsidR="00631859" w:rsidRPr="0097161F" w:rsidSect="00E72F1C">
      <w:headerReference w:type="even" r:id="rId42"/>
      <w:headerReference w:type="default" r:id="rId43"/>
      <w:footerReference w:type="even" r:id="rId44"/>
      <w:footerReference w:type="default" r:id="rId45"/>
      <w:type w:val="continuous"/>
      <w:pgSz w:w="11906" w:h="16838" w:code="9"/>
      <w:pgMar w:top="1418" w:right="851" w:bottom="1418" w:left="851" w:header="907" w:footer="737" w:gutter="284"/>
      <w:pgNumType w:start="92"/>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73EB3F" w14:textId="77777777" w:rsidR="0097161F" w:rsidRDefault="0097161F">
      <w:r>
        <w:separator/>
      </w:r>
    </w:p>
  </w:endnote>
  <w:endnote w:type="continuationSeparator" w:id="0">
    <w:p w14:paraId="6701DC3F" w14:textId="77777777" w:rsidR="0097161F" w:rsidRDefault="00971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1"/>
    <w:family w:val="roman"/>
    <w:notTrueType/>
    <w:pitch w:val="variable"/>
    <w:sig w:usb0="00002000" w:usb1="00000000" w:usb2="00000000" w:usb3="00000000" w:csb0="00000000" w:csb1="00000000"/>
  </w:font>
  <w:font w:name="華康楷書體W3">
    <w:altName w:val="全字庫正楷體"/>
    <w:charset w:val="88"/>
    <w:family w:val="script"/>
    <w:pitch w:val="fixed"/>
    <w:sig w:usb0="00000000" w:usb1="29DFFFFF" w:usb2="00000037" w:usb3="00000000" w:csb0="003F00FF" w:csb1="00000000"/>
  </w:font>
  <w:font w:name="Arial Unicode MS">
    <w:panose1 w:val="020B06040202020202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華康楷書體W7">
    <w:altName w:val="Arial Unicode MS"/>
    <w:charset w:val="88"/>
    <w:family w:val="modern"/>
    <w:pitch w:val="fixed"/>
    <w:sig w:usb0="00000000" w:usb1="28091800" w:usb2="00000016" w:usb3="00000000" w:csb0="001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華康仿宋體">
    <w:altName w:val="Arial Unicode MS"/>
    <w:charset w:val="88"/>
    <w:family w:val="modern"/>
    <w:pitch w:val="fixed"/>
    <w:sig w:usb0="00000001" w:usb1="08080000" w:usb2="00000010" w:usb3="00000000" w:csb0="00100000" w:csb1="00000000"/>
  </w:font>
  <w:font w:name="華康中黑體">
    <w:charset w:val="88"/>
    <w:family w:val="modern"/>
    <w:pitch w:val="fixed"/>
    <w:sig w:usb0="80000001" w:usb1="28091800" w:usb2="00000016" w:usb3="00000000" w:csb0="00100000" w:csb1="00000000"/>
  </w:font>
  <w:font w:name="華康楷書體W5">
    <w:altName w:val="標楷體"/>
    <w:charset w:val="88"/>
    <w:family w:val="script"/>
    <w:pitch w:val="fixed"/>
    <w:sig w:usb0="00000000" w:usb1="28091800" w:usb2="00000016" w:usb3="00000000" w:csb0="00100000" w:csb1="00000000"/>
  </w:font>
  <w:font w:name="新細明體, PMingLiU">
    <w:altName w:val="Times New Roman"/>
    <w:charset w:val="00"/>
    <w:family w:val="roman"/>
    <w:pitch w:val="variable"/>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新細明體-ExtB">
    <w:panose1 w:val="02020500000000000000"/>
    <w:charset w:val="88"/>
    <w:family w:val="roman"/>
    <w:pitch w:val="variable"/>
    <w:sig w:usb0="8000002F" w:usb1="0A080008" w:usb2="00000010"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264D7" w14:textId="24D9FAD0" w:rsidR="0097161F" w:rsidRDefault="0097161F" w:rsidP="00B876D9">
    <w:pPr>
      <w:pStyle w:val="ab"/>
      <w:ind w:left="600" w:right="240"/>
      <w:jc w:val="center"/>
    </w:pPr>
    <w:r w:rsidRPr="00DE7AFB">
      <w:rPr>
        <w:rStyle w:val="ad"/>
        <w:rFonts w:ascii="標楷體" w:eastAsia="標楷體" w:hAnsi="標楷體" w:hint="eastAsia"/>
        <w:sz w:val="22"/>
      </w:rPr>
      <w:t>乙</w:t>
    </w:r>
    <w:r w:rsidRPr="00DE7AFB">
      <w:rPr>
        <w:rStyle w:val="ad"/>
        <w:rFonts w:ascii="標楷體" w:eastAsia="標楷體" w:hAnsi="標楷體" w:hint="eastAsia"/>
      </w:rPr>
      <w:t>-</w:t>
    </w:r>
    <w:r w:rsidRPr="00DE7AFB">
      <w:rPr>
        <w:rFonts w:ascii="標楷體" w:eastAsia="標楷體" w:hAnsi="標楷體"/>
        <w:sz w:val="21"/>
        <w:szCs w:val="21"/>
      </w:rPr>
      <w:fldChar w:fldCharType="begin"/>
    </w:r>
    <w:r w:rsidRPr="00DE7AFB">
      <w:rPr>
        <w:rFonts w:ascii="標楷體" w:eastAsia="標楷體" w:hAnsi="標楷體"/>
        <w:sz w:val="21"/>
        <w:szCs w:val="21"/>
      </w:rPr>
      <w:instrText>PAGE   \* MERGEFORMAT</w:instrText>
    </w:r>
    <w:r w:rsidRPr="00DE7AFB">
      <w:rPr>
        <w:rFonts w:ascii="標楷體" w:eastAsia="標楷體" w:hAnsi="標楷體"/>
        <w:sz w:val="21"/>
        <w:szCs w:val="21"/>
      </w:rPr>
      <w:fldChar w:fldCharType="separate"/>
    </w:r>
    <w:r w:rsidR="006025EE" w:rsidRPr="006025EE">
      <w:rPr>
        <w:rFonts w:ascii="標楷體" w:eastAsia="標楷體" w:hAnsi="標楷體"/>
        <w:noProof/>
        <w:sz w:val="21"/>
        <w:szCs w:val="21"/>
        <w:lang w:val="zh-TW"/>
      </w:rPr>
      <w:t>160</w:t>
    </w:r>
    <w:r w:rsidRPr="00DE7AFB">
      <w:rPr>
        <w:rFonts w:ascii="標楷體" w:eastAsia="標楷體" w:hAnsi="標楷體"/>
        <w:sz w:val="21"/>
        <w:szCs w:val="2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ED08F9" w14:textId="0F252899" w:rsidR="0097161F" w:rsidRDefault="0097161F" w:rsidP="00854494">
    <w:pPr>
      <w:pStyle w:val="ae"/>
      <w:spacing w:line="360" w:lineRule="atLeast"/>
      <w:jc w:val="center"/>
    </w:pPr>
    <w:r w:rsidRPr="00A45032">
      <w:rPr>
        <w:rStyle w:val="ad"/>
        <w:rFonts w:ascii="標楷體" w:eastAsia="標楷體" w:hint="eastAsia"/>
        <w:sz w:val="22"/>
      </w:rPr>
      <w:t>乙</w:t>
    </w:r>
    <w:r>
      <w:rPr>
        <w:rStyle w:val="ad"/>
        <w:rFonts w:ascii="標楷體" w:eastAsia="標楷體" w:hint="eastAsia"/>
      </w:rPr>
      <w:t>-</w:t>
    </w:r>
    <w:r>
      <w:rPr>
        <w:rStyle w:val="ad"/>
        <w:rFonts w:ascii="標楷體" w:eastAsia="標楷體"/>
        <w:sz w:val="21"/>
        <w:szCs w:val="21"/>
      </w:rPr>
      <w:fldChar w:fldCharType="begin"/>
    </w:r>
    <w:r>
      <w:rPr>
        <w:rStyle w:val="ad"/>
        <w:rFonts w:ascii="標楷體" w:eastAsia="標楷體"/>
        <w:sz w:val="21"/>
        <w:szCs w:val="21"/>
      </w:rPr>
      <w:instrText xml:space="preserve">PAGE  </w:instrText>
    </w:r>
    <w:r>
      <w:rPr>
        <w:rStyle w:val="ad"/>
        <w:rFonts w:ascii="標楷體" w:eastAsia="標楷體"/>
        <w:sz w:val="21"/>
        <w:szCs w:val="21"/>
      </w:rPr>
      <w:fldChar w:fldCharType="separate"/>
    </w:r>
    <w:r w:rsidR="006025EE">
      <w:rPr>
        <w:rStyle w:val="ad"/>
        <w:rFonts w:ascii="標楷體" w:eastAsia="標楷體"/>
        <w:noProof/>
        <w:sz w:val="21"/>
        <w:szCs w:val="21"/>
      </w:rPr>
      <w:t>151</w:t>
    </w:r>
    <w:r>
      <w:rPr>
        <w:rStyle w:val="ad"/>
        <w:rFonts w:ascii="標楷體" w:eastAsia="標楷體"/>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FCC302" w14:textId="77777777" w:rsidR="0097161F" w:rsidRDefault="0097161F">
      <w:r>
        <w:separator/>
      </w:r>
    </w:p>
  </w:footnote>
  <w:footnote w:type="continuationSeparator" w:id="0">
    <w:p w14:paraId="1869E754" w14:textId="77777777" w:rsidR="0097161F" w:rsidRDefault="009716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14F8A" w14:textId="77777777" w:rsidR="0097161F" w:rsidRDefault="0097161F">
    <w:pPr>
      <w:pStyle w:val="ae"/>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BCF91A" w14:textId="77777777" w:rsidR="0097161F" w:rsidRDefault="0097161F" w:rsidP="006120D0">
    <w:pPr>
      <w:pStyle w:val="ae"/>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B56A6"/>
    <w:multiLevelType w:val="hybridMultilevel"/>
    <w:tmpl w:val="791A36E0"/>
    <w:lvl w:ilvl="0" w:tplc="8F1CC066">
      <w:start w:val="1"/>
      <w:numFmt w:val="decimal"/>
      <w:pStyle w:val="1"/>
      <w:lvlText w:val="(%1)."/>
      <w:lvlJc w:val="left"/>
      <w:pPr>
        <w:tabs>
          <w:tab w:val="num" w:pos="1162"/>
        </w:tabs>
        <w:ind w:left="1162" w:hanging="397"/>
      </w:pPr>
      <w:rPr>
        <w:rFonts w:ascii="Times New Roman" w:eastAsia="標楷體" w:hAnsi="Times New Roman" w:hint="default"/>
        <w:b w:val="0"/>
        <w:i w:val="0"/>
        <w:sz w:val="24"/>
      </w:rPr>
    </w:lvl>
    <w:lvl w:ilvl="1" w:tplc="04090019" w:tentative="1">
      <w:start w:val="1"/>
      <w:numFmt w:val="ideographTraditional"/>
      <w:lvlText w:val="%2、"/>
      <w:lvlJc w:val="left"/>
      <w:pPr>
        <w:tabs>
          <w:tab w:val="num" w:pos="1719"/>
        </w:tabs>
        <w:ind w:left="1719" w:hanging="480"/>
      </w:pPr>
    </w:lvl>
    <w:lvl w:ilvl="2" w:tplc="0409001B" w:tentative="1">
      <w:start w:val="1"/>
      <w:numFmt w:val="lowerRoman"/>
      <w:lvlText w:val="%3."/>
      <w:lvlJc w:val="right"/>
      <w:pPr>
        <w:tabs>
          <w:tab w:val="num" w:pos="2199"/>
        </w:tabs>
        <w:ind w:left="2199" w:hanging="480"/>
      </w:pPr>
    </w:lvl>
    <w:lvl w:ilvl="3" w:tplc="0409000F" w:tentative="1">
      <w:start w:val="1"/>
      <w:numFmt w:val="decimal"/>
      <w:lvlText w:val="%4."/>
      <w:lvlJc w:val="left"/>
      <w:pPr>
        <w:tabs>
          <w:tab w:val="num" w:pos="2679"/>
        </w:tabs>
        <w:ind w:left="2679" w:hanging="480"/>
      </w:pPr>
    </w:lvl>
    <w:lvl w:ilvl="4" w:tplc="04090019" w:tentative="1">
      <w:start w:val="1"/>
      <w:numFmt w:val="ideographTraditional"/>
      <w:lvlText w:val="%5、"/>
      <w:lvlJc w:val="left"/>
      <w:pPr>
        <w:tabs>
          <w:tab w:val="num" w:pos="3159"/>
        </w:tabs>
        <w:ind w:left="3159" w:hanging="480"/>
      </w:pPr>
    </w:lvl>
    <w:lvl w:ilvl="5" w:tplc="0409001B" w:tentative="1">
      <w:start w:val="1"/>
      <w:numFmt w:val="lowerRoman"/>
      <w:lvlText w:val="%6."/>
      <w:lvlJc w:val="right"/>
      <w:pPr>
        <w:tabs>
          <w:tab w:val="num" w:pos="3639"/>
        </w:tabs>
        <w:ind w:left="3639" w:hanging="480"/>
      </w:pPr>
    </w:lvl>
    <w:lvl w:ilvl="6" w:tplc="0409000F" w:tentative="1">
      <w:start w:val="1"/>
      <w:numFmt w:val="decimal"/>
      <w:lvlText w:val="%7."/>
      <w:lvlJc w:val="left"/>
      <w:pPr>
        <w:tabs>
          <w:tab w:val="num" w:pos="4119"/>
        </w:tabs>
        <w:ind w:left="4119" w:hanging="480"/>
      </w:pPr>
    </w:lvl>
    <w:lvl w:ilvl="7" w:tplc="04090019" w:tentative="1">
      <w:start w:val="1"/>
      <w:numFmt w:val="ideographTraditional"/>
      <w:lvlText w:val="%8、"/>
      <w:lvlJc w:val="left"/>
      <w:pPr>
        <w:tabs>
          <w:tab w:val="num" w:pos="4599"/>
        </w:tabs>
        <w:ind w:left="4599" w:hanging="480"/>
      </w:pPr>
    </w:lvl>
    <w:lvl w:ilvl="8" w:tplc="0409001B" w:tentative="1">
      <w:start w:val="1"/>
      <w:numFmt w:val="lowerRoman"/>
      <w:lvlText w:val="%9."/>
      <w:lvlJc w:val="right"/>
      <w:pPr>
        <w:tabs>
          <w:tab w:val="num" w:pos="5079"/>
        </w:tabs>
        <w:ind w:left="5079" w:hanging="480"/>
      </w:pPr>
    </w:lvl>
  </w:abstractNum>
  <w:abstractNum w:abstractNumId="1" w15:restartNumberingAfterBreak="0">
    <w:nsid w:val="212B15D2"/>
    <w:multiLevelType w:val="hybridMultilevel"/>
    <w:tmpl w:val="BBECEF14"/>
    <w:lvl w:ilvl="0" w:tplc="2660B97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75871CDB"/>
    <w:multiLevelType w:val="multilevel"/>
    <w:tmpl w:val="5B44988C"/>
    <w:lvl w:ilvl="0">
      <w:start w:val="1"/>
      <w:numFmt w:val="taiwaneseCountingThousand"/>
      <w:pStyle w:val="a"/>
      <w:lvlText w:val="%1、"/>
      <w:lvlJc w:val="left"/>
      <w:pPr>
        <w:tabs>
          <w:tab w:val="num" w:pos="970"/>
        </w:tabs>
        <w:ind w:left="970" w:hanging="647"/>
      </w:pPr>
      <w:rPr>
        <w:rFonts w:ascii="標楷體" w:eastAsia="標楷體" w:hint="eastAsia"/>
        <w:b w:val="0"/>
        <w:i w:val="0"/>
        <w:sz w:val="28"/>
      </w:rPr>
    </w:lvl>
    <w:lvl w:ilvl="1">
      <w:start w:val="1"/>
      <w:numFmt w:val="taiwaneseCountingThousand"/>
      <w:pStyle w:val="a0"/>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28"/>
        </w:tabs>
        <w:ind w:left="1928" w:hanging="624"/>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3" w15:restartNumberingAfterBreak="0">
    <w:nsid w:val="7D7A045F"/>
    <w:multiLevelType w:val="hybridMultilevel"/>
    <w:tmpl w:val="BBECEF14"/>
    <w:lvl w:ilvl="0" w:tplc="2660B97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
  </w:num>
  <w:num w:numId="2">
    <w:abstractNumId w:val="0"/>
  </w:num>
  <w:num w:numId="3">
    <w:abstractNumId w:val="3"/>
  </w:num>
  <w:num w:numId="4">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49153"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14D6"/>
    <w:rsid w:val="00000187"/>
    <w:rsid w:val="000008E8"/>
    <w:rsid w:val="00002059"/>
    <w:rsid w:val="00002B77"/>
    <w:rsid w:val="00004B50"/>
    <w:rsid w:val="00006251"/>
    <w:rsid w:val="0000716E"/>
    <w:rsid w:val="00007AF8"/>
    <w:rsid w:val="00007B34"/>
    <w:rsid w:val="000100A4"/>
    <w:rsid w:val="000120F2"/>
    <w:rsid w:val="0001253F"/>
    <w:rsid w:val="000125A3"/>
    <w:rsid w:val="00012663"/>
    <w:rsid w:val="00012949"/>
    <w:rsid w:val="00012A68"/>
    <w:rsid w:val="000140F6"/>
    <w:rsid w:val="00014226"/>
    <w:rsid w:val="00014E4D"/>
    <w:rsid w:val="00016E36"/>
    <w:rsid w:val="0001757F"/>
    <w:rsid w:val="00017D59"/>
    <w:rsid w:val="00017F16"/>
    <w:rsid w:val="0002024F"/>
    <w:rsid w:val="0002071C"/>
    <w:rsid w:val="00020C5E"/>
    <w:rsid w:val="00020E63"/>
    <w:rsid w:val="0002102A"/>
    <w:rsid w:val="00021C34"/>
    <w:rsid w:val="000226D7"/>
    <w:rsid w:val="0002275A"/>
    <w:rsid w:val="00023375"/>
    <w:rsid w:val="0002371D"/>
    <w:rsid w:val="00023811"/>
    <w:rsid w:val="00023E2C"/>
    <w:rsid w:val="00023E6D"/>
    <w:rsid w:val="000255C5"/>
    <w:rsid w:val="00025CE4"/>
    <w:rsid w:val="00025D2D"/>
    <w:rsid w:val="0002684F"/>
    <w:rsid w:val="00026D2E"/>
    <w:rsid w:val="000278DB"/>
    <w:rsid w:val="0003046E"/>
    <w:rsid w:val="00032125"/>
    <w:rsid w:val="000327CF"/>
    <w:rsid w:val="00032800"/>
    <w:rsid w:val="00032E77"/>
    <w:rsid w:val="00033DB7"/>
    <w:rsid w:val="0003675C"/>
    <w:rsid w:val="00036786"/>
    <w:rsid w:val="0003718E"/>
    <w:rsid w:val="00037C26"/>
    <w:rsid w:val="00040268"/>
    <w:rsid w:val="000407E3"/>
    <w:rsid w:val="00041913"/>
    <w:rsid w:val="00042AD2"/>
    <w:rsid w:val="00042B4A"/>
    <w:rsid w:val="00042E03"/>
    <w:rsid w:val="00043049"/>
    <w:rsid w:val="000431EB"/>
    <w:rsid w:val="00043359"/>
    <w:rsid w:val="00043943"/>
    <w:rsid w:val="00044466"/>
    <w:rsid w:val="00044B8A"/>
    <w:rsid w:val="00044FC6"/>
    <w:rsid w:val="00045DDE"/>
    <w:rsid w:val="00045F88"/>
    <w:rsid w:val="00046705"/>
    <w:rsid w:val="000474B2"/>
    <w:rsid w:val="00051132"/>
    <w:rsid w:val="000512B9"/>
    <w:rsid w:val="000513CE"/>
    <w:rsid w:val="00051A35"/>
    <w:rsid w:val="00052085"/>
    <w:rsid w:val="00053509"/>
    <w:rsid w:val="0005449B"/>
    <w:rsid w:val="00054A1F"/>
    <w:rsid w:val="0005691B"/>
    <w:rsid w:val="000576A0"/>
    <w:rsid w:val="00057768"/>
    <w:rsid w:val="00057CF6"/>
    <w:rsid w:val="00057F53"/>
    <w:rsid w:val="00060035"/>
    <w:rsid w:val="00060645"/>
    <w:rsid w:val="000607A2"/>
    <w:rsid w:val="000608F6"/>
    <w:rsid w:val="000613FB"/>
    <w:rsid w:val="00061D0F"/>
    <w:rsid w:val="000620F3"/>
    <w:rsid w:val="0006313E"/>
    <w:rsid w:val="0006315A"/>
    <w:rsid w:val="0006325E"/>
    <w:rsid w:val="00063890"/>
    <w:rsid w:val="0006589A"/>
    <w:rsid w:val="000662B3"/>
    <w:rsid w:val="00066701"/>
    <w:rsid w:val="00066DC6"/>
    <w:rsid w:val="000675D6"/>
    <w:rsid w:val="00067C36"/>
    <w:rsid w:val="00067F24"/>
    <w:rsid w:val="00072916"/>
    <w:rsid w:val="00072DD8"/>
    <w:rsid w:val="00074BC0"/>
    <w:rsid w:val="00074D1E"/>
    <w:rsid w:val="000755E7"/>
    <w:rsid w:val="000758C8"/>
    <w:rsid w:val="00075BAF"/>
    <w:rsid w:val="00075C5A"/>
    <w:rsid w:val="000764FE"/>
    <w:rsid w:val="000776CD"/>
    <w:rsid w:val="0008016C"/>
    <w:rsid w:val="000805DD"/>
    <w:rsid w:val="000805F5"/>
    <w:rsid w:val="00080D80"/>
    <w:rsid w:val="0008142E"/>
    <w:rsid w:val="0008165F"/>
    <w:rsid w:val="0008174F"/>
    <w:rsid w:val="00082293"/>
    <w:rsid w:val="00082893"/>
    <w:rsid w:val="00083AA6"/>
    <w:rsid w:val="000842DC"/>
    <w:rsid w:val="0008466D"/>
    <w:rsid w:val="00084743"/>
    <w:rsid w:val="00086055"/>
    <w:rsid w:val="0008608D"/>
    <w:rsid w:val="00086090"/>
    <w:rsid w:val="0008638B"/>
    <w:rsid w:val="00086BAA"/>
    <w:rsid w:val="000879A8"/>
    <w:rsid w:val="0009085A"/>
    <w:rsid w:val="00090CBF"/>
    <w:rsid w:val="000922E5"/>
    <w:rsid w:val="0009582B"/>
    <w:rsid w:val="000958E9"/>
    <w:rsid w:val="00095A7B"/>
    <w:rsid w:val="00095C39"/>
    <w:rsid w:val="0009615B"/>
    <w:rsid w:val="00096370"/>
    <w:rsid w:val="0009671A"/>
    <w:rsid w:val="000972AF"/>
    <w:rsid w:val="000A0236"/>
    <w:rsid w:val="000A063D"/>
    <w:rsid w:val="000A0DE7"/>
    <w:rsid w:val="000A1663"/>
    <w:rsid w:val="000A2231"/>
    <w:rsid w:val="000A2932"/>
    <w:rsid w:val="000A2ED3"/>
    <w:rsid w:val="000A3BE1"/>
    <w:rsid w:val="000A3D3B"/>
    <w:rsid w:val="000A4540"/>
    <w:rsid w:val="000A5145"/>
    <w:rsid w:val="000A5417"/>
    <w:rsid w:val="000A58C1"/>
    <w:rsid w:val="000A58DA"/>
    <w:rsid w:val="000A5C6A"/>
    <w:rsid w:val="000A6869"/>
    <w:rsid w:val="000A7C8A"/>
    <w:rsid w:val="000A7F23"/>
    <w:rsid w:val="000B0250"/>
    <w:rsid w:val="000B0465"/>
    <w:rsid w:val="000B0705"/>
    <w:rsid w:val="000B28B7"/>
    <w:rsid w:val="000B2E4D"/>
    <w:rsid w:val="000B383C"/>
    <w:rsid w:val="000B5289"/>
    <w:rsid w:val="000B5298"/>
    <w:rsid w:val="000B52AF"/>
    <w:rsid w:val="000B6777"/>
    <w:rsid w:val="000B6873"/>
    <w:rsid w:val="000B7803"/>
    <w:rsid w:val="000B7B64"/>
    <w:rsid w:val="000B7BDD"/>
    <w:rsid w:val="000C06AD"/>
    <w:rsid w:val="000C280F"/>
    <w:rsid w:val="000C2B98"/>
    <w:rsid w:val="000C33F2"/>
    <w:rsid w:val="000C35E4"/>
    <w:rsid w:val="000C43FE"/>
    <w:rsid w:val="000C46E9"/>
    <w:rsid w:val="000C4713"/>
    <w:rsid w:val="000C4FD1"/>
    <w:rsid w:val="000C55EC"/>
    <w:rsid w:val="000C56C4"/>
    <w:rsid w:val="000C56E4"/>
    <w:rsid w:val="000C6D1B"/>
    <w:rsid w:val="000C6F20"/>
    <w:rsid w:val="000C74C7"/>
    <w:rsid w:val="000C7F82"/>
    <w:rsid w:val="000D0085"/>
    <w:rsid w:val="000D00F9"/>
    <w:rsid w:val="000D158D"/>
    <w:rsid w:val="000D15B6"/>
    <w:rsid w:val="000D1B0A"/>
    <w:rsid w:val="000D20EC"/>
    <w:rsid w:val="000D3B54"/>
    <w:rsid w:val="000D3E3C"/>
    <w:rsid w:val="000D4C2B"/>
    <w:rsid w:val="000D4C98"/>
    <w:rsid w:val="000D5B32"/>
    <w:rsid w:val="000D62EB"/>
    <w:rsid w:val="000D72B2"/>
    <w:rsid w:val="000D79E4"/>
    <w:rsid w:val="000E08A9"/>
    <w:rsid w:val="000E0AB5"/>
    <w:rsid w:val="000E12D0"/>
    <w:rsid w:val="000E1330"/>
    <w:rsid w:val="000E1488"/>
    <w:rsid w:val="000E1BAA"/>
    <w:rsid w:val="000E279C"/>
    <w:rsid w:val="000E2C8D"/>
    <w:rsid w:val="000E3523"/>
    <w:rsid w:val="000E4158"/>
    <w:rsid w:val="000E53C8"/>
    <w:rsid w:val="000E5E9E"/>
    <w:rsid w:val="000E5EBD"/>
    <w:rsid w:val="000E674B"/>
    <w:rsid w:val="000E6E91"/>
    <w:rsid w:val="000E6ED1"/>
    <w:rsid w:val="000E7422"/>
    <w:rsid w:val="000E766F"/>
    <w:rsid w:val="000F0480"/>
    <w:rsid w:val="000F084A"/>
    <w:rsid w:val="000F095E"/>
    <w:rsid w:val="000F1C6F"/>
    <w:rsid w:val="000F1FB1"/>
    <w:rsid w:val="000F246F"/>
    <w:rsid w:val="000F2FDB"/>
    <w:rsid w:val="000F30E2"/>
    <w:rsid w:val="000F3B35"/>
    <w:rsid w:val="000F4306"/>
    <w:rsid w:val="000F52A9"/>
    <w:rsid w:val="000F56CC"/>
    <w:rsid w:val="000F6F24"/>
    <w:rsid w:val="000F7E84"/>
    <w:rsid w:val="00100560"/>
    <w:rsid w:val="00100C05"/>
    <w:rsid w:val="00101248"/>
    <w:rsid w:val="00101267"/>
    <w:rsid w:val="001012AA"/>
    <w:rsid w:val="00101E37"/>
    <w:rsid w:val="00102A1F"/>
    <w:rsid w:val="00104647"/>
    <w:rsid w:val="001055DE"/>
    <w:rsid w:val="00105A5E"/>
    <w:rsid w:val="001065A9"/>
    <w:rsid w:val="001076D8"/>
    <w:rsid w:val="00107D86"/>
    <w:rsid w:val="0011074D"/>
    <w:rsid w:val="00110A53"/>
    <w:rsid w:val="00111420"/>
    <w:rsid w:val="00112547"/>
    <w:rsid w:val="00112B25"/>
    <w:rsid w:val="0011367B"/>
    <w:rsid w:val="001139C0"/>
    <w:rsid w:val="00114333"/>
    <w:rsid w:val="00114530"/>
    <w:rsid w:val="00114B72"/>
    <w:rsid w:val="00114E79"/>
    <w:rsid w:val="00114FD1"/>
    <w:rsid w:val="001150F8"/>
    <w:rsid w:val="001164B9"/>
    <w:rsid w:val="0011661B"/>
    <w:rsid w:val="00116A84"/>
    <w:rsid w:val="001172D1"/>
    <w:rsid w:val="00117B71"/>
    <w:rsid w:val="00117D30"/>
    <w:rsid w:val="00117F7C"/>
    <w:rsid w:val="00117FF2"/>
    <w:rsid w:val="00120907"/>
    <w:rsid w:val="00120A53"/>
    <w:rsid w:val="00121D55"/>
    <w:rsid w:val="001220A7"/>
    <w:rsid w:val="001228DE"/>
    <w:rsid w:val="001231CE"/>
    <w:rsid w:val="00123ECD"/>
    <w:rsid w:val="00124679"/>
    <w:rsid w:val="00125A07"/>
    <w:rsid w:val="00125EAF"/>
    <w:rsid w:val="00125F9D"/>
    <w:rsid w:val="0012611E"/>
    <w:rsid w:val="001267B8"/>
    <w:rsid w:val="00127342"/>
    <w:rsid w:val="00131014"/>
    <w:rsid w:val="00131548"/>
    <w:rsid w:val="0013237E"/>
    <w:rsid w:val="00132DEE"/>
    <w:rsid w:val="001333EF"/>
    <w:rsid w:val="00133AB8"/>
    <w:rsid w:val="001343AD"/>
    <w:rsid w:val="00135079"/>
    <w:rsid w:val="00135512"/>
    <w:rsid w:val="00135F9F"/>
    <w:rsid w:val="00136A7D"/>
    <w:rsid w:val="0014125D"/>
    <w:rsid w:val="00141CAE"/>
    <w:rsid w:val="00142993"/>
    <w:rsid w:val="00142BE4"/>
    <w:rsid w:val="00142E0F"/>
    <w:rsid w:val="00144356"/>
    <w:rsid w:val="00144AAD"/>
    <w:rsid w:val="00145389"/>
    <w:rsid w:val="0014546D"/>
    <w:rsid w:val="00145577"/>
    <w:rsid w:val="00146063"/>
    <w:rsid w:val="001460E7"/>
    <w:rsid w:val="00146814"/>
    <w:rsid w:val="00150ECB"/>
    <w:rsid w:val="00150F1D"/>
    <w:rsid w:val="00151660"/>
    <w:rsid w:val="0015186B"/>
    <w:rsid w:val="00152615"/>
    <w:rsid w:val="001528FB"/>
    <w:rsid w:val="001534E8"/>
    <w:rsid w:val="001535B4"/>
    <w:rsid w:val="00153710"/>
    <w:rsid w:val="0015403F"/>
    <w:rsid w:val="00154243"/>
    <w:rsid w:val="00154384"/>
    <w:rsid w:val="001544BF"/>
    <w:rsid w:val="0015477B"/>
    <w:rsid w:val="00154D92"/>
    <w:rsid w:val="00154FD1"/>
    <w:rsid w:val="00155060"/>
    <w:rsid w:val="00155135"/>
    <w:rsid w:val="001554DA"/>
    <w:rsid w:val="001556D1"/>
    <w:rsid w:val="001557AF"/>
    <w:rsid w:val="00155BBB"/>
    <w:rsid w:val="0015659C"/>
    <w:rsid w:val="00160B7C"/>
    <w:rsid w:val="00161400"/>
    <w:rsid w:val="00162747"/>
    <w:rsid w:val="00162D34"/>
    <w:rsid w:val="001630F7"/>
    <w:rsid w:val="001644BE"/>
    <w:rsid w:val="001647D9"/>
    <w:rsid w:val="00164FAF"/>
    <w:rsid w:val="00164FD9"/>
    <w:rsid w:val="00165EAD"/>
    <w:rsid w:val="001660E4"/>
    <w:rsid w:val="0016654B"/>
    <w:rsid w:val="001668F6"/>
    <w:rsid w:val="00166D7D"/>
    <w:rsid w:val="00167214"/>
    <w:rsid w:val="00167527"/>
    <w:rsid w:val="00167813"/>
    <w:rsid w:val="00170A1B"/>
    <w:rsid w:val="001711DD"/>
    <w:rsid w:val="0017121C"/>
    <w:rsid w:val="00172581"/>
    <w:rsid w:val="00172CE4"/>
    <w:rsid w:val="0017327D"/>
    <w:rsid w:val="00173653"/>
    <w:rsid w:val="00174BBE"/>
    <w:rsid w:val="001750A5"/>
    <w:rsid w:val="00175A91"/>
    <w:rsid w:val="001768BB"/>
    <w:rsid w:val="00176C9F"/>
    <w:rsid w:val="00176EAA"/>
    <w:rsid w:val="00180136"/>
    <w:rsid w:val="0018091F"/>
    <w:rsid w:val="00181868"/>
    <w:rsid w:val="001827DD"/>
    <w:rsid w:val="001828D0"/>
    <w:rsid w:val="00182A43"/>
    <w:rsid w:val="001832AF"/>
    <w:rsid w:val="00184060"/>
    <w:rsid w:val="001846C1"/>
    <w:rsid w:val="0018535A"/>
    <w:rsid w:val="00185F75"/>
    <w:rsid w:val="001867A2"/>
    <w:rsid w:val="0019182E"/>
    <w:rsid w:val="001928B6"/>
    <w:rsid w:val="001928FA"/>
    <w:rsid w:val="00192DEB"/>
    <w:rsid w:val="00194454"/>
    <w:rsid w:val="0019446C"/>
    <w:rsid w:val="00194DE9"/>
    <w:rsid w:val="001955E2"/>
    <w:rsid w:val="00195D9D"/>
    <w:rsid w:val="00195D9E"/>
    <w:rsid w:val="00196840"/>
    <w:rsid w:val="00197A7D"/>
    <w:rsid w:val="00197DC1"/>
    <w:rsid w:val="001A09F3"/>
    <w:rsid w:val="001A0EE3"/>
    <w:rsid w:val="001A155D"/>
    <w:rsid w:val="001A352F"/>
    <w:rsid w:val="001A3A1B"/>
    <w:rsid w:val="001A3C04"/>
    <w:rsid w:val="001A49D7"/>
    <w:rsid w:val="001A4C09"/>
    <w:rsid w:val="001A522D"/>
    <w:rsid w:val="001A56F7"/>
    <w:rsid w:val="001A58B9"/>
    <w:rsid w:val="001A648B"/>
    <w:rsid w:val="001A65ED"/>
    <w:rsid w:val="001A71E7"/>
    <w:rsid w:val="001A72F8"/>
    <w:rsid w:val="001B00F4"/>
    <w:rsid w:val="001B060F"/>
    <w:rsid w:val="001B0B9A"/>
    <w:rsid w:val="001B24BA"/>
    <w:rsid w:val="001B24D8"/>
    <w:rsid w:val="001B261D"/>
    <w:rsid w:val="001B2C66"/>
    <w:rsid w:val="001B436E"/>
    <w:rsid w:val="001B43BC"/>
    <w:rsid w:val="001B4C88"/>
    <w:rsid w:val="001B4FCB"/>
    <w:rsid w:val="001B5179"/>
    <w:rsid w:val="001B5203"/>
    <w:rsid w:val="001B56DF"/>
    <w:rsid w:val="001B57BD"/>
    <w:rsid w:val="001B61E7"/>
    <w:rsid w:val="001B64D4"/>
    <w:rsid w:val="001B6960"/>
    <w:rsid w:val="001B77E1"/>
    <w:rsid w:val="001B7FB6"/>
    <w:rsid w:val="001C04CB"/>
    <w:rsid w:val="001C0600"/>
    <w:rsid w:val="001C068A"/>
    <w:rsid w:val="001C0DCC"/>
    <w:rsid w:val="001C11D1"/>
    <w:rsid w:val="001C1257"/>
    <w:rsid w:val="001C2370"/>
    <w:rsid w:val="001C48D7"/>
    <w:rsid w:val="001C5456"/>
    <w:rsid w:val="001C5F0E"/>
    <w:rsid w:val="001C5F62"/>
    <w:rsid w:val="001C60B7"/>
    <w:rsid w:val="001C6CEC"/>
    <w:rsid w:val="001C732D"/>
    <w:rsid w:val="001C789E"/>
    <w:rsid w:val="001C7D96"/>
    <w:rsid w:val="001D0277"/>
    <w:rsid w:val="001D13B9"/>
    <w:rsid w:val="001D25FA"/>
    <w:rsid w:val="001D406B"/>
    <w:rsid w:val="001D60A9"/>
    <w:rsid w:val="001D6B40"/>
    <w:rsid w:val="001D6BD3"/>
    <w:rsid w:val="001D7094"/>
    <w:rsid w:val="001D794E"/>
    <w:rsid w:val="001E18DE"/>
    <w:rsid w:val="001E2331"/>
    <w:rsid w:val="001E3058"/>
    <w:rsid w:val="001E30B3"/>
    <w:rsid w:val="001E3CB4"/>
    <w:rsid w:val="001E4B9B"/>
    <w:rsid w:val="001E4EFC"/>
    <w:rsid w:val="001E5926"/>
    <w:rsid w:val="001E5CA2"/>
    <w:rsid w:val="001E5F95"/>
    <w:rsid w:val="001E760C"/>
    <w:rsid w:val="001E7E2A"/>
    <w:rsid w:val="001F073D"/>
    <w:rsid w:val="001F07D0"/>
    <w:rsid w:val="001F0B1B"/>
    <w:rsid w:val="001F13A6"/>
    <w:rsid w:val="001F2397"/>
    <w:rsid w:val="001F29C6"/>
    <w:rsid w:val="001F2D87"/>
    <w:rsid w:val="001F32ED"/>
    <w:rsid w:val="001F3ECC"/>
    <w:rsid w:val="001F4287"/>
    <w:rsid w:val="001F5251"/>
    <w:rsid w:val="001F61A9"/>
    <w:rsid w:val="001F63E9"/>
    <w:rsid w:val="001F7132"/>
    <w:rsid w:val="001F72CF"/>
    <w:rsid w:val="002003CF"/>
    <w:rsid w:val="00201FBF"/>
    <w:rsid w:val="00202912"/>
    <w:rsid w:val="002033DE"/>
    <w:rsid w:val="00203456"/>
    <w:rsid w:val="00204545"/>
    <w:rsid w:val="00204E2E"/>
    <w:rsid w:val="00204F24"/>
    <w:rsid w:val="0020593C"/>
    <w:rsid w:val="00206753"/>
    <w:rsid w:val="00206C88"/>
    <w:rsid w:val="0020748D"/>
    <w:rsid w:val="00210FC6"/>
    <w:rsid w:val="0021134D"/>
    <w:rsid w:val="002113B9"/>
    <w:rsid w:val="00213556"/>
    <w:rsid w:val="002135C6"/>
    <w:rsid w:val="0021376B"/>
    <w:rsid w:val="00213873"/>
    <w:rsid w:val="00214074"/>
    <w:rsid w:val="00214536"/>
    <w:rsid w:val="0021476A"/>
    <w:rsid w:val="00214D41"/>
    <w:rsid w:val="002151FE"/>
    <w:rsid w:val="00216036"/>
    <w:rsid w:val="002170C9"/>
    <w:rsid w:val="00217595"/>
    <w:rsid w:val="0022052D"/>
    <w:rsid w:val="00220B4A"/>
    <w:rsid w:val="00220E9D"/>
    <w:rsid w:val="0022197C"/>
    <w:rsid w:val="00221A01"/>
    <w:rsid w:val="00221A16"/>
    <w:rsid w:val="00221F60"/>
    <w:rsid w:val="00222200"/>
    <w:rsid w:val="002222AA"/>
    <w:rsid w:val="00222680"/>
    <w:rsid w:val="002230EF"/>
    <w:rsid w:val="002236AC"/>
    <w:rsid w:val="002237D4"/>
    <w:rsid w:val="0022394E"/>
    <w:rsid w:val="002239AE"/>
    <w:rsid w:val="002242AD"/>
    <w:rsid w:val="00225024"/>
    <w:rsid w:val="00225429"/>
    <w:rsid w:val="00225567"/>
    <w:rsid w:val="0022597E"/>
    <w:rsid w:val="00225FEB"/>
    <w:rsid w:val="00226033"/>
    <w:rsid w:val="0022743B"/>
    <w:rsid w:val="00230757"/>
    <w:rsid w:val="00231063"/>
    <w:rsid w:val="00231A42"/>
    <w:rsid w:val="00231DE9"/>
    <w:rsid w:val="00231EB0"/>
    <w:rsid w:val="00232C37"/>
    <w:rsid w:val="00232FD9"/>
    <w:rsid w:val="0023368A"/>
    <w:rsid w:val="00233A68"/>
    <w:rsid w:val="00235194"/>
    <w:rsid w:val="00235A43"/>
    <w:rsid w:val="00235B3A"/>
    <w:rsid w:val="00235CB9"/>
    <w:rsid w:val="002360EF"/>
    <w:rsid w:val="0023617A"/>
    <w:rsid w:val="002366C9"/>
    <w:rsid w:val="00236ABD"/>
    <w:rsid w:val="00236E67"/>
    <w:rsid w:val="00237BA3"/>
    <w:rsid w:val="00237EA7"/>
    <w:rsid w:val="00237F43"/>
    <w:rsid w:val="00240009"/>
    <w:rsid w:val="00240DB3"/>
    <w:rsid w:val="002411E2"/>
    <w:rsid w:val="00241B09"/>
    <w:rsid w:val="00241D3D"/>
    <w:rsid w:val="00241FE3"/>
    <w:rsid w:val="00242C82"/>
    <w:rsid w:val="00243649"/>
    <w:rsid w:val="00243ADD"/>
    <w:rsid w:val="00243CBC"/>
    <w:rsid w:val="00244EA6"/>
    <w:rsid w:val="0024534F"/>
    <w:rsid w:val="00245BE3"/>
    <w:rsid w:val="00245E62"/>
    <w:rsid w:val="002461C4"/>
    <w:rsid w:val="0024633F"/>
    <w:rsid w:val="00246F62"/>
    <w:rsid w:val="002500E1"/>
    <w:rsid w:val="00250D9C"/>
    <w:rsid w:val="0025219B"/>
    <w:rsid w:val="002528C0"/>
    <w:rsid w:val="00255781"/>
    <w:rsid w:val="002570BE"/>
    <w:rsid w:val="002577DE"/>
    <w:rsid w:val="00257DB6"/>
    <w:rsid w:val="00257FCE"/>
    <w:rsid w:val="0026000F"/>
    <w:rsid w:val="00260218"/>
    <w:rsid w:val="002604C4"/>
    <w:rsid w:val="00261DC3"/>
    <w:rsid w:val="00261E31"/>
    <w:rsid w:val="00261FA2"/>
    <w:rsid w:val="0026211A"/>
    <w:rsid w:val="002623D3"/>
    <w:rsid w:val="00263CF2"/>
    <w:rsid w:val="00263F51"/>
    <w:rsid w:val="00264E52"/>
    <w:rsid w:val="00265E13"/>
    <w:rsid w:val="0026618F"/>
    <w:rsid w:val="00266399"/>
    <w:rsid w:val="00266B5F"/>
    <w:rsid w:val="00266DF7"/>
    <w:rsid w:val="002672FB"/>
    <w:rsid w:val="00267F14"/>
    <w:rsid w:val="00267F6B"/>
    <w:rsid w:val="002708A3"/>
    <w:rsid w:val="00270D23"/>
    <w:rsid w:val="0027151F"/>
    <w:rsid w:val="0027164A"/>
    <w:rsid w:val="002718F6"/>
    <w:rsid w:val="002729F9"/>
    <w:rsid w:val="00272F34"/>
    <w:rsid w:val="00273BD9"/>
    <w:rsid w:val="0027484A"/>
    <w:rsid w:val="0027485C"/>
    <w:rsid w:val="002757F3"/>
    <w:rsid w:val="00275E40"/>
    <w:rsid w:val="00276282"/>
    <w:rsid w:val="00276FE8"/>
    <w:rsid w:val="00277AD3"/>
    <w:rsid w:val="0028054F"/>
    <w:rsid w:val="002846A7"/>
    <w:rsid w:val="00285A91"/>
    <w:rsid w:val="002900BD"/>
    <w:rsid w:val="00290204"/>
    <w:rsid w:val="002906C6"/>
    <w:rsid w:val="00290D55"/>
    <w:rsid w:val="00291BED"/>
    <w:rsid w:val="00292358"/>
    <w:rsid w:val="00292790"/>
    <w:rsid w:val="002927E5"/>
    <w:rsid w:val="00292AB6"/>
    <w:rsid w:val="00292F42"/>
    <w:rsid w:val="002939BF"/>
    <w:rsid w:val="00294A51"/>
    <w:rsid w:val="002953BF"/>
    <w:rsid w:val="00296B32"/>
    <w:rsid w:val="00297A97"/>
    <w:rsid w:val="00297BFE"/>
    <w:rsid w:val="002A011A"/>
    <w:rsid w:val="002A022D"/>
    <w:rsid w:val="002A04C7"/>
    <w:rsid w:val="002A28EE"/>
    <w:rsid w:val="002A50AD"/>
    <w:rsid w:val="002A5C32"/>
    <w:rsid w:val="002A6C90"/>
    <w:rsid w:val="002A7033"/>
    <w:rsid w:val="002A7667"/>
    <w:rsid w:val="002B05BB"/>
    <w:rsid w:val="002B09F2"/>
    <w:rsid w:val="002B1651"/>
    <w:rsid w:val="002B2D49"/>
    <w:rsid w:val="002B2D87"/>
    <w:rsid w:val="002B3AFC"/>
    <w:rsid w:val="002B3F2F"/>
    <w:rsid w:val="002B4420"/>
    <w:rsid w:val="002B4559"/>
    <w:rsid w:val="002B5625"/>
    <w:rsid w:val="002B5927"/>
    <w:rsid w:val="002B5EF8"/>
    <w:rsid w:val="002B6ADB"/>
    <w:rsid w:val="002B7723"/>
    <w:rsid w:val="002B78F5"/>
    <w:rsid w:val="002C012C"/>
    <w:rsid w:val="002C1AC4"/>
    <w:rsid w:val="002C1BCD"/>
    <w:rsid w:val="002C2F3C"/>
    <w:rsid w:val="002C33CC"/>
    <w:rsid w:val="002C375E"/>
    <w:rsid w:val="002C3B70"/>
    <w:rsid w:val="002C3DF9"/>
    <w:rsid w:val="002C43BE"/>
    <w:rsid w:val="002C5AA8"/>
    <w:rsid w:val="002C6FAC"/>
    <w:rsid w:val="002C73C7"/>
    <w:rsid w:val="002C7A87"/>
    <w:rsid w:val="002C7A8D"/>
    <w:rsid w:val="002D0382"/>
    <w:rsid w:val="002D0BB5"/>
    <w:rsid w:val="002D0D98"/>
    <w:rsid w:val="002D16D0"/>
    <w:rsid w:val="002D2844"/>
    <w:rsid w:val="002D3CF2"/>
    <w:rsid w:val="002D5122"/>
    <w:rsid w:val="002D533E"/>
    <w:rsid w:val="002D79B5"/>
    <w:rsid w:val="002E1B96"/>
    <w:rsid w:val="002E2558"/>
    <w:rsid w:val="002E391D"/>
    <w:rsid w:val="002E3B84"/>
    <w:rsid w:val="002E548D"/>
    <w:rsid w:val="002E59FE"/>
    <w:rsid w:val="002E5CDD"/>
    <w:rsid w:val="002E5E87"/>
    <w:rsid w:val="002E6473"/>
    <w:rsid w:val="002E65CF"/>
    <w:rsid w:val="002E6D23"/>
    <w:rsid w:val="002E7241"/>
    <w:rsid w:val="002E72C8"/>
    <w:rsid w:val="002E730A"/>
    <w:rsid w:val="002E7DCB"/>
    <w:rsid w:val="002F08BB"/>
    <w:rsid w:val="002F1286"/>
    <w:rsid w:val="002F1303"/>
    <w:rsid w:val="002F245F"/>
    <w:rsid w:val="002F2506"/>
    <w:rsid w:val="002F325B"/>
    <w:rsid w:val="002F347B"/>
    <w:rsid w:val="002F482C"/>
    <w:rsid w:val="002F4B9E"/>
    <w:rsid w:val="002F5079"/>
    <w:rsid w:val="002F50A7"/>
    <w:rsid w:val="002F63C0"/>
    <w:rsid w:val="002F6824"/>
    <w:rsid w:val="002F6E16"/>
    <w:rsid w:val="002F6EEE"/>
    <w:rsid w:val="002F70A5"/>
    <w:rsid w:val="00300F80"/>
    <w:rsid w:val="003013B9"/>
    <w:rsid w:val="003013FA"/>
    <w:rsid w:val="00301F41"/>
    <w:rsid w:val="00302259"/>
    <w:rsid w:val="003023CA"/>
    <w:rsid w:val="003026FD"/>
    <w:rsid w:val="00302AA7"/>
    <w:rsid w:val="00302E86"/>
    <w:rsid w:val="00302EBE"/>
    <w:rsid w:val="0030363B"/>
    <w:rsid w:val="00303D30"/>
    <w:rsid w:val="00304F11"/>
    <w:rsid w:val="0030504F"/>
    <w:rsid w:val="003058B4"/>
    <w:rsid w:val="00305B95"/>
    <w:rsid w:val="0030639A"/>
    <w:rsid w:val="00306458"/>
    <w:rsid w:val="0030719F"/>
    <w:rsid w:val="003078AE"/>
    <w:rsid w:val="0031010F"/>
    <w:rsid w:val="00310CB1"/>
    <w:rsid w:val="003115FA"/>
    <w:rsid w:val="00312B37"/>
    <w:rsid w:val="00313558"/>
    <w:rsid w:val="00313DAA"/>
    <w:rsid w:val="00313E8B"/>
    <w:rsid w:val="00314043"/>
    <w:rsid w:val="0031553D"/>
    <w:rsid w:val="00316126"/>
    <w:rsid w:val="0032017B"/>
    <w:rsid w:val="0032081E"/>
    <w:rsid w:val="003220D1"/>
    <w:rsid w:val="003228D0"/>
    <w:rsid w:val="00323741"/>
    <w:rsid w:val="00323A3E"/>
    <w:rsid w:val="00324DC4"/>
    <w:rsid w:val="00324F8A"/>
    <w:rsid w:val="003253F8"/>
    <w:rsid w:val="0032564D"/>
    <w:rsid w:val="00325907"/>
    <w:rsid w:val="00325E20"/>
    <w:rsid w:val="003267F9"/>
    <w:rsid w:val="003303C8"/>
    <w:rsid w:val="00331CF0"/>
    <w:rsid w:val="00332798"/>
    <w:rsid w:val="003327B8"/>
    <w:rsid w:val="00332B89"/>
    <w:rsid w:val="00333155"/>
    <w:rsid w:val="003331E6"/>
    <w:rsid w:val="00333287"/>
    <w:rsid w:val="00333675"/>
    <w:rsid w:val="00333712"/>
    <w:rsid w:val="003343C3"/>
    <w:rsid w:val="003346BD"/>
    <w:rsid w:val="003350A7"/>
    <w:rsid w:val="003355FB"/>
    <w:rsid w:val="00335E9F"/>
    <w:rsid w:val="0033617C"/>
    <w:rsid w:val="003366F7"/>
    <w:rsid w:val="003374B3"/>
    <w:rsid w:val="003379C9"/>
    <w:rsid w:val="00337C07"/>
    <w:rsid w:val="00340A6D"/>
    <w:rsid w:val="003415AB"/>
    <w:rsid w:val="003424EE"/>
    <w:rsid w:val="00342A8B"/>
    <w:rsid w:val="00342FBD"/>
    <w:rsid w:val="0034393D"/>
    <w:rsid w:val="00343A4B"/>
    <w:rsid w:val="00344A88"/>
    <w:rsid w:val="00344EC4"/>
    <w:rsid w:val="00344FA1"/>
    <w:rsid w:val="003451E4"/>
    <w:rsid w:val="0034528F"/>
    <w:rsid w:val="00346115"/>
    <w:rsid w:val="003462B8"/>
    <w:rsid w:val="00346313"/>
    <w:rsid w:val="003467D1"/>
    <w:rsid w:val="00346C76"/>
    <w:rsid w:val="0035066E"/>
    <w:rsid w:val="00350723"/>
    <w:rsid w:val="00350EFD"/>
    <w:rsid w:val="00351771"/>
    <w:rsid w:val="00351CA0"/>
    <w:rsid w:val="00352268"/>
    <w:rsid w:val="003527AE"/>
    <w:rsid w:val="00352807"/>
    <w:rsid w:val="00352A77"/>
    <w:rsid w:val="00353DA2"/>
    <w:rsid w:val="003540BA"/>
    <w:rsid w:val="00354B04"/>
    <w:rsid w:val="00354F23"/>
    <w:rsid w:val="003553F4"/>
    <w:rsid w:val="0035552A"/>
    <w:rsid w:val="003557EC"/>
    <w:rsid w:val="00355E07"/>
    <w:rsid w:val="003561B7"/>
    <w:rsid w:val="003563AE"/>
    <w:rsid w:val="00357411"/>
    <w:rsid w:val="003575FF"/>
    <w:rsid w:val="003601E8"/>
    <w:rsid w:val="00360BFF"/>
    <w:rsid w:val="00361843"/>
    <w:rsid w:val="00361849"/>
    <w:rsid w:val="00362B6B"/>
    <w:rsid w:val="00362B91"/>
    <w:rsid w:val="003633A5"/>
    <w:rsid w:val="003642B4"/>
    <w:rsid w:val="003646A1"/>
    <w:rsid w:val="00365245"/>
    <w:rsid w:val="0036588F"/>
    <w:rsid w:val="00365D40"/>
    <w:rsid w:val="00367ACA"/>
    <w:rsid w:val="00367BA0"/>
    <w:rsid w:val="00367EF5"/>
    <w:rsid w:val="00367F85"/>
    <w:rsid w:val="00370089"/>
    <w:rsid w:val="003703DE"/>
    <w:rsid w:val="00371126"/>
    <w:rsid w:val="003714D6"/>
    <w:rsid w:val="00372373"/>
    <w:rsid w:val="00372512"/>
    <w:rsid w:val="00372A6C"/>
    <w:rsid w:val="003730D1"/>
    <w:rsid w:val="00373481"/>
    <w:rsid w:val="0037383C"/>
    <w:rsid w:val="00373AD0"/>
    <w:rsid w:val="0037474D"/>
    <w:rsid w:val="003747E1"/>
    <w:rsid w:val="00375EB3"/>
    <w:rsid w:val="00376B0E"/>
    <w:rsid w:val="00376F01"/>
    <w:rsid w:val="00377AD4"/>
    <w:rsid w:val="003802AB"/>
    <w:rsid w:val="00380479"/>
    <w:rsid w:val="00380D8E"/>
    <w:rsid w:val="00380EDB"/>
    <w:rsid w:val="00381880"/>
    <w:rsid w:val="00383341"/>
    <w:rsid w:val="00383E08"/>
    <w:rsid w:val="00384427"/>
    <w:rsid w:val="00384873"/>
    <w:rsid w:val="0038587C"/>
    <w:rsid w:val="00386046"/>
    <w:rsid w:val="003863B9"/>
    <w:rsid w:val="00387F13"/>
    <w:rsid w:val="00391D4B"/>
    <w:rsid w:val="0039230F"/>
    <w:rsid w:val="003925F3"/>
    <w:rsid w:val="00393665"/>
    <w:rsid w:val="003938E3"/>
    <w:rsid w:val="003942A8"/>
    <w:rsid w:val="00394A17"/>
    <w:rsid w:val="00394A94"/>
    <w:rsid w:val="00394ADF"/>
    <w:rsid w:val="00397136"/>
    <w:rsid w:val="003971F2"/>
    <w:rsid w:val="0039748D"/>
    <w:rsid w:val="00397939"/>
    <w:rsid w:val="00397FA2"/>
    <w:rsid w:val="003A0C7A"/>
    <w:rsid w:val="003A2BE4"/>
    <w:rsid w:val="003A408C"/>
    <w:rsid w:val="003A40FC"/>
    <w:rsid w:val="003A4D87"/>
    <w:rsid w:val="003A4FD2"/>
    <w:rsid w:val="003A5522"/>
    <w:rsid w:val="003A5BF3"/>
    <w:rsid w:val="003A64CF"/>
    <w:rsid w:val="003B1355"/>
    <w:rsid w:val="003B1AC3"/>
    <w:rsid w:val="003B1ED2"/>
    <w:rsid w:val="003B20E8"/>
    <w:rsid w:val="003B278D"/>
    <w:rsid w:val="003B407F"/>
    <w:rsid w:val="003B48F2"/>
    <w:rsid w:val="003B4EEA"/>
    <w:rsid w:val="003B5377"/>
    <w:rsid w:val="003B6658"/>
    <w:rsid w:val="003B7500"/>
    <w:rsid w:val="003B7BAB"/>
    <w:rsid w:val="003B7C87"/>
    <w:rsid w:val="003B7F18"/>
    <w:rsid w:val="003C0203"/>
    <w:rsid w:val="003C143F"/>
    <w:rsid w:val="003C16EA"/>
    <w:rsid w:val="003C2362"/>
    <w:rsid w:val="003C3089"/>
    <w:rsid w:val="003C3BA9"/>
    <w:rsid w:val="003C3F10"/>
    <w:rsid w:val="003C44B1"/>
    <w:rsid w:val="003C4C9C"/>
    <w:rsid w:val="003C5430"/>
    <w:rsid w:val="003C588D"/>
    <w:rsid w:val="003C6AD3"/>
    <w:rsid w:val="003C6D00"/>
    <w:rsid w:val="003C701B"/>
    <w:rsid w:val="003C7A37"/>
    <w:rsid w:val="003D01E3"/>
    <w:rsid w:val="003D06BE"/>
    <w:rsid w:val="003D070B"/>
    <w:rsid w:val="003D0A0D"/>
    <w:rsid w:val="003D0B78"/>
    <w:rsid w:val="003D1307"/>
    <w:rsid w:val="003D186F"/>
    <w:rsid w:val="003D2147"/>
    <w:rsid w:val="003D2AEA"/>
    <w:rsid w:val="003D31FC"/>
    <w:rsid w:val="003D520C"/>
    <w:rsid w:val="003D59D5"/>
    <w:rsid w:val="003D5CC2"/>
    <w:rsid w:val="003D600C"/>
    <w:rsid w:val="003D62F5"/>
    <w:rsid w:val="003D7435"/>
    <w:rsid w:val="003D787D"/>
    <w:rsid w:val="003D7BAA"/>
    <w:rsid w:val="003E006E"/>
    <w:rsid w:val="003E0202"/>
    <w:rsid w:val="003E0D00"/>
    <w:rsid w:val="003E101F"/>
    <w:rsid w:val="003E1771"/>
    <w:rsid w:val="003E2411"/>
    <w:rsid w:val="003E30CA"/>
    <w:rsid w:val="003E3A44"/>
    <w:rsid w:val="003E43CB"/>
    <w:rsid w:val="003E498A"/>
    <w:rsid w:val="003E4C6D"/>
    <w:rsid w:val="003E56A1"/>
    <w:rsid w:val="003E5979"/>
    <w:rsid w:val="003E75EB"/>
    <w:rsid w:val="003F0A34"/>
    <w:rsid w:val="003F0BB5"/>
    <w:rsid w:val="003F12C6"/>
    <w:rsid w:val="003F3A80"/>
    <w:rsid w:val="003F48F0"/>
    <w:rsid w:val="003F4D56"/>
    <w:rsid w:val="003F5102"/>
    <w:rsid w:val="003F5CD3"/>
    <w:rsid w:val="003F5D42"/>
    <w:rsid w:val="003F6FE9"/>
    <w:rsid w:val="003F70AF"/>
    <w:rsid w:val="00400ACF"/>
    <w:rsid w:val="00401230"/>
    <w:rsid w:val="00401B27"/>
    <w:rsid w:val="00402D0A"/>
    <w:rsid w:val="00403560"/>
    <w:rsid w:val="004044A1"/>
    <w:rsid w:val="00404896"/>
    <w:rsid w:val="00404E82"/>
    <w:rsid w:val="0040566E"/>
    <w:rsid w:val="00405A69"/>
    <w:rsid w:val="00405A81"/>
    <w:rsid w:val="00405FBD"/>
    <w:rsid w:val="0040647F"/>
    <w:rsid w:val="00406FD0"/>
    <w:rsid w:val="00407D47"/>
    <w:rsid w:val="00410B8A"/>
    <w:rsid w:val="00412410"/>
    <w:rsid w:val="004142AF"/>
    <w:rsid w:val="004143D2"/>
    <w:rsid w:val="0041594F"/>
    <w:rsid w:val="00415A07"/>
    <w:rsid w:val="00415D20"/>
    <w:rsid w:val="00416196"/>
    <w:rsid w:val="00416DB4"/>
    <w:rsid w:val="00420846"/>
    <w:rsid w:val="004222C3"/>
    <w:rsid w:val="0042388B"/>
    <w:rsid w:val="00423BDA"/>
    <w:rsid w:val="0042401D"/>
    <w:rsid w:val="0042432F"/>
    <w:rsid w:val="00424387"/>
    <w:rsid w:val="0042610B"/>
    <w:rsid w:val="00426602"/>
    <w:rsid w:val="00426D2D"/>
    <w:rsid w:val="0042705B"/>
    <w:rsid w:val="00427343"/>
    <w:rsid w:val="004278F6"/>
    <w:rsid w:val="0043075B"/>
    <w:rsid w:val="004309E0"/>
    <w:rsid w:val="00430C29"/>
    <w:rsid w:val="00430E8A"/>
    <w:rsid w:val="00430F81"/>
    <w:rsid w:val="0043119E"/>
    <w:rsid w:val="00432527"/>
    <w:rsid w:val="00434C14"/>
    <w:rsid w:val="00435461"/>
    <w:rsid w:val="004368CC"/>
    <w:rsid w:val="00436CEF"/>
    <w:rsid w:val="00437FF2"/>
    <w:rsid w:val="004404D3"/>
    <w:rsid w:val="00440647"/>
    <w:rsid w:val="004416C6"/>
    <w:rsid w:val="00442533"/>
    <w:rsid w:val="00442794"/>
    <w:rsid w:val="00442E0B"/>
    <w:rsid w:val="00442EEB"/>
    <w:rsid w:val="00442F3E"/>
    <w:rsid w:val="00443333"/>
    <w:rsid w:val="00443808"/>
    <w:rsid w:val="004438DD"/>
    <w:rsid w:val="00443CD4"/>
    <w:rsid w:val="00443FE7"/>
    <w:rsid w:val="0044401F"/>
    <w:rsid w:val="004441EC"/>
    <w:rsid w:val="00444B00"/>
    <w:rsid w:val="00445AB0"/>
    <w:rsid w:val="004473F7"/>
    <w:rsid w:val="004475D8"/>
    <w:rsid w:val="0044779A"/>
    <w:rsid w:val="00447C6D"/>
    <w:rsid w:val="00450207"/>
    <w:rsid w:val="00450E69"/>
    <w:rsid w:val="00451053"/>
    <w:rsid w:val="004511A5"/>
    <w:rsid w:val="00452006"/>
    <w:rsid w:val="00452BFA"/>
    <w:rsid w:val="00454DFE"/>
    <w:rsid w:val="00455B5E"/>
    <w:rsid w:val="00455C15"/>
    <w:rsid w:val="00456162"/>
    <w:rsid w:val="00456284"/>
    <w:rsid w:val="00456F7A"/>
    <w:rsid w:val="0045755E"/>
    <w:rsid w:val="00460241"/>
    <w:rsid w:val="004604A5"/>
    <w:rsid w:val="004607B9"/>
    <w:rsid w:val="00460F72"/>
    <w:rsid w:val="00461B03"/>
    <w:rsid w:val="00462409"/>
    <w:rsid w:val="00463B45"/>
    <w:rsid w:val="00463CBA"/>
    <w:rsid w:val="00463DA4"/>
    <w:rsid w:val="004644BD"/>
    <w:rsid w:val="0046516D"/>
    <w:rsid w:val="00465AB0"/>
    <w:rsid w:val="00466152"/>
    <w:rsid w:val="00466888"/>
    <w:rsid w:val="00467186"/>
    <w:rsid w:val="00467424"/>
    <w:rsid w:val="00470AED"/>
    <w:rsid w:val="00470DA5"/>
    <w:rsid w:val="0047157F"/>
    <w:rsid w:val="00471608"/>
    <w:rsid w:val="00471689"/>
    <w:rsid w:val="0047375C"/>
    <w:rsid w:val="004747A8"/>
    <w:rsid w:val="0047555F"/>
    <w:rsid w:val="004759CF"/>
    <w:rsid w:val="00475E35"/>
    <w:rsid w:val="004762F9"/>
    <w:rsid w:val="004767D0"/>
    <w:rsid w:val="004779E9"/>
    <w:rsid w:val="00477F5C"/>
    <w:rsid w:val="00480849"/>
    <w:rsid w:val="004808C8"/>
    <w:rsid w:val="00481384"/>
    <w:rsid w:val="004818C8"/>
    <w:rsid w:val="004819E9"/>
    <w:rsid w:val="00482B91"/>
    <w:rsid w:val="00483898"/>
    <w:rsid w:val="004852A1"/>
    <w:rsid w:val="00485529"/>
    <w:rsid w:val="00485DEA"/>
    <w:rsid w:val="00485F10"/>
    <w:rsid w:val="0048614A"/>
    <w:rsid w:val="004873B7"/>
    <w:rsid w:val="0048741D"/>
    <w:rsid w:val="0048776F"/>
    <w:rsid w:val="00491454"/>
    <w:rsid w:val="00491E1C"/>
    <w:rsid w:val="00492EB0"/>
    <w:rsid w:val="00492F8B"/>
    <w:rsid w:val="0049411D"/>
    <w:rsid w:val="00494729"/>
    <w:rsid w:val="00495D89"/>
    <w:rsid w:val="00495E8E"/>
    <w:rsid w:val="00496AAA"/>
    <w:rsid w:val="004970A8"/>
    <w:rsid w:val="00497D27"/>
    <w:rsid w:val="00497FB2"/>
    <w:rsid w:val="004A0672"/>
    <w:rsid w:val="004A1206"/>
    <w:rsid w:val="004A14E4"/>
    <w:rsid w:val="004A199A"/>
    <w:rsid w:val="004A2604"/>
    <w:rsid w:val="004A290C"/>
    <w:rsid w:val="004A30C6"/>
    <w:rsid w:val="004A3E98"/>
    <w:rsid w:val="004A3ED3"/>
    <w:rsid w:val="004A53AF"/>
    <w:rsid w:val="004A58EC"/>
    <w:rsid w:val="004A5EBB"/>
    <w:rsid w:val="004A61A5"/>
    <w:rsid w:val="004A67A3"/>
    <w:rsid w:val="004A6C49"/>
    <w:rsid w:val="004A6DC1"/>
    <w:rsid w:val="004A6F36"/>
    <w:rsid w:val="004A7188"/>
    <w:rsid w:val="004A71C3"/>
    <w:rsid w:val="004B04ED"/>
    <w:rsid w:val="004B06AE"/>
    <w:rsid w:val="004B14E6"/>
    <w:rsid w:val="004B19C7"/>
    <w:rsid w:val="004B2847"/>
    <w:rsid w:val="004B2E75"/>
    <w:rsid w:val="004B4463"/>
    <w:rsid w:val="004B562C"/>
    <w:rsid w:val="004B6665"/>
    <w:rsid w:val="004B72FA"/>
    <w:rsid w:val="004B773E"/>
    <w:rsid w:val="004B7941"/>
    <w:rsid w:val="004C02F7"/>
    <w:rsid w:val="004C0F87"/>
    <w:rsid w:val="004C13E6"/>
    <w:rsid w:val="004C19B2"/>
    <w:rsid w:val="004C394C"/>
    <w:rsid w:val="004C3DD5"/>
    <w:rsid w:val="004C3E05"/>
    <w:rsid w:val="004C3E0E"/>
    <w:rsid w:val="004C447C"/>
    <w:rsid w:val="004C4E47"/>
    <w:rsid w:val="004C5246"/>
    <w:rsid w:val="004C5493"/>
    <w:rsid w:val="004C5B84"/>
    <w:rsid w:val="004C5EEF"/>
    <w:rsid w:val="004C6954"/>
    <w:rsid w:val="004C6D95"/>
    <w:rsid w:val="004C6EF4"/>
    <w:rsid w:val="004C79BE"/>
    <w:rsid w:val="004C79F7"/>
    <w:rsid w:val="004C7E9D"/>
    <w:rsid w:val="004D0102"/>
    <w:rsid w:val="004D096C"/>
    <w:rsid w:val="004D0B72"/>
    <w:rsid w:val="004D19C3"/>
    <w:rsid w:val="004D1FBD"/>
    <w:rsid w:val="004D21F2"/>
    <w:rsid w:val="004D2E83"/>
    <w:rsid w:val="004D33D3"/>
    <w:rsid w:val="004D3658"/>
    <w:rsid w:val="004D4065"/>
    <w:rsid w:val="004D42F2"/>
    <w:rsid w:val="004D4444"/>
    <w:rsid w:val="004D4768"/>
    <w:rsid w:val="004D4889"/>
    <w:rsid w:val="004D4D3B"/>
    <w:rsid w:val="004D5063"/>
    <w:rsid w:val="004D7D3B"/>
    <w:rsid w:val="004E155C"/>
    <w:rsid w:val="004E1807"/>
    <w:rsid w:val="004E268E"/>
    <w:rsid w:val="004E275D"/>
    <w:rsid w:val="004E280E"/>
    <w:rsid w:val="004E2940"/>
    <w:rsid w:val="004E2D57"/>
    <w:rsid w:val="004E2F2B"/>
    <w:rsid w:val="004E3480"/>
    <w:rsid w:val="004E4907"/>
    <w:rsid w:val="004E51BD"/>
    <w:rsid w:val="004E6173"/>
    <w:rsid w:val="004E617F"/>
    <w:rsid w:val="004E6832"/>
    <w:rsid w:val="004E7434"/>
    <w:rsid w:val="004E782F"/>
    <w:rsid w:val="004F0360"/>
    <w:rsid w:val="004F0592"/>
    <w:rsid w:val="004F192B"/>
    <w:rsid w:val="004F1B76"/>
    <w:rsid w:val="004F1D4E"/>
    <w:rsid w:val="004F236F"/>
    <w:rsid w:val="004F27F9"/>
    <w:rsid w:val="004F2DBC"/>
    <w:rsid w:val="004F3FBD"/>
    <w:rsid w:val="004F40CC"/>
    <w:rsid w:val="004F4441"/>
    <w:rsid w:val="004F4443"/>
    <w:rsid w:val="004F599A"/>
    <w:rsid w:val="004F6096"/>
    <w:rsid w:val="004F6322"/>
    <w:rsid w:val="004F6CA1"/>
    <w:rsid w:val="004F6E07"/>
    <w:rsid w:val="004F6EFA"/>
    <w:rsid w:val="004F7A06"/>
    <w:rsid w:val="004F7B72"/>
    <w:rsid w:val="00500E50"/>
    <w:rsid w:val="00500F8B"/>
    <w:rsid w:val="00501313"/>
    <w:rsid w:val="0050251F"/>
    <w:rsid w:val="005026E8"/>
    <w:rsid w:val="00502990"/>
    <w:rsid w:val="00502A93"/>
    <w:rsid w:val="005030DC"/>
    <w:rsid w:val="00503738"/>
    <w:rsid w:val="005039A3"/>
    <w:rsid w:val="0050440C"/>
    <w:rsid w:val="00504724"/>
    <w:rsid w:val="00504A08"/>
    <w:rsid w:val="00504E3C"/>
    <w:rsid w:val="00505422"/>
    <w:rsid w:val="00505E2F"/>
    <w:rsid w:val="00505EBA"/>
    <w:rsid w:val="00507285"/>
    <w:rsid w:val="00507F4C"/>
    <w:rsid w:val="00507FBA"/>
    <w:rsid w:val="00510DC7"/>
    <w:rsid w:val="0051117A"/>
    <w:rsid w:val="005111DD"/>
    <w:rsid w:val="00511B21"/>
    <w:rsid w:val="00511C25"/>
    <w:rsid w:val="005127BE"/>
    <w:rsid w:val="0051315B"/>
    <w:rsid w:val="005136AC"/>
    <w:rsid w:val="00513931"/>
    <w:rsid w:val="005165F6"/>
    <w:rsid w:val="00516A62"/>
    <w:rsid w:val="005178B6"/>
    <w:rsid w:val="005202FB"/>
    <w:rsid w:val="00520609"/>
    <w:rsid w:val="005209EF"/>
    <w:rsid w:val="00520A41"/>
    <w:rsid w:val="00520DCA"/>
    <w:rsid w:val="00521BC6"/>
    <w:rsid w:val="00521BFF"/>
    <w:rsid w:val="00522095"/>
    <w:rsid w:val="00523140"/>
    <w:rsid w:val="00523B62"/>
    <w:rsid w:val="00523F90"/>
    <w:rsid w:val="00524230"/>
    <w:rsid w:val="00524495"/>
    <w:rsid w:val="005245BA"/>
    <w:rsid w:val="00524F91"/>
    <w:rsid w:val="0052689A"/>
    <w:rsid w:val="005268E9"/>
    <w:rsid w:val="00526DE2"/>
    <w:rsid w:val="0052731D"/>
    <w:rsid w:val="005308CD"/>
    <w:rsid w:val="00530916"/>
    <w:rsid w:val="00530E7B"/>
    <w:rsid w:val="00531C68"/>
    <w:rsid w:val="00531E2C"/>
    <w:rsid w:val="00532487"/>
    <w:rsid w:val="0053307B"/>
    <w:rsid w:val="00533149"/>
    <w:rsid w:val="00533A05"/>
    <w:rsid w:val="005340BD"/>
    <w:rsid w:val="00534130"/>
    <w:rsid w:val="00534589"/>
    <w:rsid w:val="00534AD9"/>
    <w:rsid w:val="00535B1B"/>
    <w:rsid w:val="00537536"/>
    <w:rsid w:val="00537553"/>
    <w:rsid w:val="00537EB8"/>
    <w:rsid w:val="005403F9"/>
    <w:rsid w:val="00540688"/>
    <w:rsid w:val="005407BE"/>
    <w:rsid w:val="00540B35"/>
    <w:rsid w:val="00541156"/>
    <w:rsid w:val="0054116A"/>
    <w:rsid w:val="0054119B"/>
    <w:rsid w:val="00541B34"/>
    <w:rsid w:val="00542344"/>
    <w:rsid w:val="0054456A"/>
    <w:rsid w:val="00544E9F"/>
    <w:rsid w:val="005451A9"/>
    <w:rsid w:val="00545C15"/>
    <w:rsid w:val="005464E2"/>
    <w:rsid w:val="00547045"/>
    <w:rsid w:val="0054720E"/>
    <w:rsid w:val="0054732B"/>
    <w:rsid w:val="0054791B"/>
    <w:rsid w:val="00547B82"/>
    <w:rsid w:val="0055067E"/>
    <w:rsid w:val="00550928"/>
    <w:rsid w:val="005510C6"/>
    <w:rsid w:val="00552A26"/>
    <w:rsid w:val="00552D60"/>
    <w:rsid w:val="00552DA3"/>
    <w:rsid w:val="005549A5"/>
    <w:rsid w:val="005552B8"/>
    <w:rsid w:val="0055533F"/>
    <w:rsid w:val="005558B1"/>
    <w:rsid w:val="00555A47"/>
    <w:rsid w:val="00555C2C"/>
    <w:rsid w:val="00555E94"/>
    <w:rsid w:val="005562E0"/>
    <w:rsid w:val="00556925"/>
    <w:rsid w:val="005569DC"/>
    <w:rsid w:val="00556FC2"/>
    <w:rsid w:val="00557159"/>
    <w:rsid w:val="005574A5"/>
    <w:rsid w:val="00557FC6"/>
    <w:rsid w:val="005610AE"/>
    <w:rsid w:val="0056169E"/>
    <w:rsid w:val="00561A69"/>
    <w:rsid w:val="00561C74"/>
    <w:rsid w:val="00561EF8"/>
    <w:rsid w:val="005634DA"/>
    <w:rsid w:val="0056419F"/>
    <w:rsid w:val="005645DC"/>
    <w:rsid w:val="00564F0A"/>
    <w:rsid w:val="005654BD"/>
    <w:rsid w:val="005667F5"/>
    <w:rsid w:val="00566A4C"/>
    <w:rsid w:val="00566C02"/>
    <w:rsid w:val="005671B6"/>
    <w:rsid w:val="0056775F"/>
    <w:rsid w:val="00567B49"/>
    <w:rsid w:val="00571468"/>
    <w:rsid w:val="005719E1"/>
    <w:rsid w:val="00571D3F"/>
    <w:rsid w:val="00573887"/>
    <w:rsid w:val="00575297"/>
    <w:rsid w:val="00575F55"/>
    <w:rsid w:val="00576503"/>
    <w:rsid w:val="00576C01"/>
    <w:rsid w:val="00576C23"/>
    <w:rsid w:val="00577694"/>
    <w:rsid w:val="00577926"/>
    <w:rsid w:val="00580044"/>
    <w:rsid w:val="00580DB7"/>
    <w:rsid w:val="00581D23"/>
    <w:rsid w:val="00582821"/>
    <w:rsid w:val="00582834"/>
    <w:rsid w:val="00582B74"/>
    <w:rsid w:val="00582C7E"/>
    <w:rsid w:val="00583FF0"/>
    <w:rsid w:val="005848A4"/>
    <w:rsid w:val="0058619C"/>
    <w:rsid w:val="005874FA"/>
    <w:rsid w:val="0058758C"/>
    <w:rsid w:val="00587A52"/>
    <w:rsid w:val="0059011F"/>
    <w:rsid w:val="0059047D"/>
    <w:rsid w:val="005908CB"/>
    <w:rsid w:val="00591E2D"/>
    <w:rsid w:val="005920F3"/>
    <w:rsid w:val="0059226A"/>
    <w:rsid w:val="005922C7"/>
    <w:rsid w:val="00592548"/>
    <w:rsid w:val="0059493A"/>
    <w:rsid w:val="005955DE"/>
    <w:rsid w:val="00595E00"/>
    <w:rsid w:val="005963A2"/>
    <w:rsid w:val="00596FF2"/>
    <w:rsid w:val="0059748D"/>
    <w:rsid w:val="005979BC"/>
    <w:rsid w:val="00597AA8"/>
    <w:rsid w:val="005A09BC"/>
    <w:rsid w:val="005A0DBC"/>
    <w:rsid w:val="005A1040"/>
    <w:rsid w:val="005A1EDF"/>
    <w:rsid w:val="005A2704"/>
    <w:rsid w:val="005A29D0"/>
    <w:rsid w:val="005A374B"/>
    <w:rsid w:val="005A399A"/>
    <w:rsid w:val="005A41F5"/>
    <w:rsid w:val="005A5308"/>
    <w:rsid w:val="005A58B9"/>
    <w:rsid w:val="005A61F9"/>
    <w:rsid w:val="005A6577"/>
    <w:rsid w:val="005A738F"/>
    <w:rsid w:val="005A7962"/>
    <w:rsid w:val="005B060E"/>
    <w:rsid w:val="005B0DC7"/>
    <w:rsid w:val="005B1767"/>
    <w:rsid w:val="005B1D06"/>
    <w:rsid w:val="005B1F4C"/>
    <w:rsid w:val="005B2045"/>
    <w:rsid w:val="005B20E3"/>
    <w:rsid w:val="005B21EF"/>
    <w:rsid w:val="005B26C2"/>
    <w:rsid w:val="005B27DB"/>
    <w:rsid w:val="005B29C7"/>
    <w:rsid w:val="005B2C21"/>
    <w:rsid w:val="005B3738"/>
    <w:rsid w:val="005B48C5"/>
    <w:rsid w:val="005B49C2"/>
    <w:rsid w:val="005B5285"/>
    <w:rsid w:val="005B584C"/>
    <w:rsid w:val="005B63C5"/>
    <w:rsid w:val="005B7F0D"/>
    <w:rsid w:val="005C0096"/>
    <w:rsid w:val="005C129C"/>
    <w:rsid w:val="005C2534"/>
    <w:rsid w:val="005C2723"/>
    <w:rsid w:val="005C272C"/>
    <w:rsid w:val="005C2B20"/>
    <w:rsid w:val="005C2E56"/>
    <w:rsid w:val="005C386C"/>
    <w:rsid w:val="005C4EED"/>
    <w:rsid w:val="005C656B"/>
    <w:rsid w:val="005C6C4F"/>
    <w:rsid w:val="005C6D3A"/>
    <w:rsid w:val="005C7775"/>
    <w:rsid w:val="005C79B5"/>
    <w:rsid w:val="005C7CF9"/>
    <w:rsid w:val="005D0710"/>
    <w:rsid w:val="005D1278"/>
    <w:rsid w:val="005D1E18"/>
    <w:rsid w:val="005D367E"/>
    <w:rsid w:val="005D444D"/>
    <w:rsid w:val="005D48E2"/>
    <w:rsid w:val="005D6E85"/>
    <w:rsid w:val="005D7521"/>
    <w:rsid w:val="005E0493"/>
    <w:rsid w:val="005E077F"/>
    <w:rsid w:val="005E098C"/>
    <w:rsid w:val="005E0E7E"/>
    <w:rsid w:val="005E15C3"/>
    <w:rsid w:val="005E254A"/>
    <w:rsid w:val="005E2E6E"/>
    <w:rsid w:val="005E3AD8"/>
    <w:rsid w:val="005E4627"/>
    <w:rsid w:val="005E4C2E"/>
    <w:rsid w:val="005E5267"/>
    <w:rsid w:val="005E53B8"/>
    <w:rsid w:val="005E5AA7"/>
    <w:rsid w:val="005E5C42"/>
    <w:rsid w:val="005E5E74"/>
    <w:rsid w:val="005E5E83"/>
    <w:rsid w:val="005E62F4"/>
    <w:rsid w:val="005E6875"/>
    <w:rsid w:val="005E7501"/>
    <w:rsid w:val="005E7CA2"/>
    <w:rsid w:val="005E7EB9"/>
    <w:rsid w:val="005F014B"/>
    <w:rsid w:val="005F1247"/>
    <w:rsid w:val="005F14F5"/>
    <w:rsid w:val="005F2507"/>
    <w:rsid w:val="005F274E"/>
    <w:rsid w:val="005F29BD"/>
    <w:rsid w:val="005F31DE"/>
    <w:rsid w:val="005F32D6"/>
    <w:rsid w:val="005F3543"/>
    <w:rsid w:val="005F3B42"/>
    <w:rsid w:val="005F4E93"/>
    <w:rsid w:val="005F5EEB"/>
    <w:rsid w:val="005F75D9"/>
    <w:rsid w:val="00600489"/>
    <w:rsid w:val="0060067E"/>
    <w:rsid w:val="006018F2"/>
    <w:rsid w:val="006025EE"/>
    <w:rsid w:val="00602745"/>
    <w:rsid w:val="00603291"/>
    <w:rsid w:val="00603A7D"/>
    <w:rsid w:val="00604030"/>
    <w:rsid w:val="006044B4"/>
    <w:rsid w:val="0060477E"/>
    <w:rsid w:val="00605976"/>
    <w:rsid w:val="00605A75"/>
    <w:rsid w:val="006068C9"/>
    <w:rsid w:val="0060751A"/>
    <w:rsid w:val="00607941"/>
    <w:rsid w:val="00607B60"/>
    <w:rsid w:val="00610447"/>
    <w:rsid w:val="00610624"/>
    <w:rsid w:val="00610ED3"/>
    <w:rsid w:val="00612090"/>
    <w:rsid w:val="006120D0"/>
    <w:rsid w:val="00612683"/>
    <w:rsid w:val="00612982"/>
    <w:rsid w:val="00612A1F"/>
    <w:rsid w:val="00613108"/>
    <w:rsid w:val="00613247"/>
    <w:rsid w:val="00613B1D"/>
    <w:rsid w:val="00613E52"/>
    <w:rsid w:val="00614BE1"/>
    <w:rsid w:val="00615D26"/>
    <w:rsid w:val="00616354"/>
    <w:rsid w:val="00616587"/>
    <w:rsid w:val="006165FB"/>
    <w:rsid w:val="00616737"/>
    <w:rsid w:val="00617FFA"/>
    <w:rsid w:val="0062012C"/>
    <w:rsid w:val="00620D53"/>
    <w:rsid w:val="00621155"/>
    <w:rsid w:val="00621E8E"/>
    <w:rsid w:val="00621F89"/>
    <w:rsid w:val="0062211B"/>
    <w:rsid w:val="00622422"/>
    <w:rsid w:val="00624496"/>
    <w:rsid w:val="00624DC1"/>
    <w:rsid w:val="00624ED0"/>
    <w:rsid w:val="0062519B"/>
    <w:rsid w:val="00625D91"/>
    <w:rsid w:val="006264CD"/>
    <w:rsid w:val="00626950"/>
    <w:rsid w:val="00626B5C"/>
    <w:rsid w:val="00626FE6"/>
    <w:rsid w:val="0062732D"/>
    <w:rsid w:val="00630334"/>
    <w:rsid w:val="00630657"/>
    <w:rsid w:val="00630871"/>
    <w:rsid w:val="00631108"/>
    <w:rsid w:val="00631859"/>
    <w:rsid w:val="00631B07"/>
    <w:rsid w:val="00631C7E"/>
    <w:rsid w:val="006328D7"/>
    <w:rsid w:val="006335DF"/>
    <w:rsid w:val="00633897"/>
    <w:rsid w:val="00633FC7"/>
    <w:rsid w:val="00634444"/>
    <w:rsid w:val="0063595C"/>
    <w:rsid w:val="00636215"/>
    <w:rsid w:val="00636269"/>
    <w:rsid w:val="006372F4"/>
    <w:rsid w:val="006375CF"/>
    <w:rsid w:val="00637A23"/>
    <w:rsid w:val="00637FD2"/>
    <w:rsid w:val="00640030"/>
    <w:rsid w:val="00640107"/>
    <w:rsid w:val="00641E8C"/>
    <w:rsid w:val="006423AB"/>
    <w:rsid w:val="00642410"/>
    <w:rsid w:val="00642659"/>
    <w:rsid w:val="00642B6B"/>
    <w:rsid w:val="00643054"/>
    <w:rsid w:val="006433CA"/>
    <w:rsid w:val="00643C47"/>
    <w:rsid w:val="0064467C"/>
    <w:rsid w:val="00644844"/>
    <w:rsid w:val="006471F2"/>
    <w:rsid w:val="00647818"/>
    <w:rsid w:val="00647A57"/>
    <w:rsid w:val="00647B6F"/>
    <w:rsid w:val="0065050E"/>
    <w:rsid w:val="0065153C"/>
    <w:rsid w:val="00653450"/>
    <w:rsid w:val="00653B8D"/>
    <w:rsid w:val="00654239"/>
    <w:rsid w:val="00654D30"/>
    <w:rsid w:val="00655352"/>
    <w:rsid w:val="006557E8"/>
    <w:rsid w:val="00655E17"/>
    <w:rsid w:val="006561C5"/>
    <w:rsid w:val="00656CE2"/>
    <w:rsid w:val="00657173"/>
    <w:rsid w:val="00657F9C"/>
    <w:rsid w:val="00660327"/>
    <w:rsid w:val="00660383"/>
    <w:rsid w:val="00660B22"/>
    <w:rsid w:val="0066109B"/>
    <w:rsid w:val="006610EF"/>
    <w:rsid w:val="006611F3"/>
    <w:rsid w:val="00661B40"/>
    <w:rsid w:val="0066212C"/>
    <w:rsid w:val="006624AC"/>
    <w:rsid w:val="006624BA"/>
    <w:rsid w:val="006629F6"/>
    <w:rsid w:val="00662F33"/>
    <w:rsid w:val="00663623"/>
    <w:rsid w:val="006638D4"/>
    <w:rsid w:val="00663B97"/>
    <w:rsid w:val="00663BED"/>
    <w:rsid w:val="006649EC"/>
    <w:rsid w:val="00664A3F"/>
    <w:rsid w:val="00664E5F"/>
    <w:rsid w:val="0066536E"/>
    <w:rsid w:val="00665818"/>
    <w:rsid w:val="0066686F"/>
    <w:rsid w:val="0066688C"/>
    <w:rsid w:val="0066750C"/>
    <w:rsid w:val="006706D4"/>
    <w:rsid w:val="00671CF6"/>
    <w:rsid w:val="00671EAC"/>
    <w:rsid w:val="00672735"/>
    <w:rsid w:val="00672AA1"/>
    <w:rsid w:val="00672D5A"/>
    <w:rsid w:val="006746ED"/>
    <w:rsid w:val="00674A69"/>
    <w:rsid w:val="006754DE"/>
    <w:rsid w:val="00675C80"/>
    <w:rsid w:val="00676E20"/>
    <w:rsid w:val="00676E8E"/>
    <w:rsid w:val="00677287"/>
    <w:rsid w:val="00677DEE"/>
    <w:rsid w:val="00680290"/>
    <w:rsid w:val="00680477"/>
    <w:rsid w:val="006811B9"/>
    <w:rsid w:val="0068203D"/>
    <w:rsid w:val="00682EAF"/>
    <w:rsid w:val="00683EC3"/>
    <w:rsid w:val="00685F55"/>
    <w:rsid w:val="00686106"/>
    <w:rsid w:val="0068784D"/>
    <w:rsid w:val="00687D32"/>
    <w:rsid w:val="0069001D"/>
    <w:rsid w:val="00690130"/>
    <w:rsid w:val="0069086E"/>
    <w:rsid w:val="0069133F"/>
    <w:rsid w:val="006917CC"/>
    <w:rsid w:val="00692C7A"/>
    <w:rsid w:val="006933F7"/>
    <w:rsid w:val="006936A7"/>
    <w:rsid w:val="00693979"/>
    <w:rsid w:val="006949CC"/>
    <w:rsid w:val="00694EF8"/>
    <w:rsid w:val="0069599A"/>
    <w:rsid w:val="00695B24"/>
    <w:rsid w:val="00696417"/>
    <w:rsid w:val="0069660A"/>
    <w:rsid w:val="00696C95"/>
    <w:rsid w:val="00697143"/>
    <w:rsid w:val="0069769C"/>
    <w:rsid w:val="006978DD"/>
    <w:rsid w:val="00697CFB"/>
    <w:rsid w:val="00697F6A"/>
    <w:rsid w:val="006A0DFA"/>
    <w:rsid w:val="006A140E"/>
    <w:rsid w:val="006A1BF6"/>
    <w:rsid w:val="006A2DA4"/>
    <w:rsid w:val="006A2F47"/>
    <w:rsid w:val="006A30A5"/>
    <w:rsid w:val="006A3FE9"/>
    <w:rsid w:val="006A40E7"/>
    <w:rsid w:val="006A46B3"/>
    <w:rsid w:val="006A46CF"/>
    <w:rsid w:val="006A46D6"/>
    <w:rsid w:val="006A5DCF"/>
    <w:rsid w:val="006A5EAA"/>
    <w:rsid w:val="006A6E0B"/>
    <w:rsid w:val="006A7332"/>
    <w:rsid w:val="006A7869"/>
    <w:rsid w:val="006B00C1"/>
    <w:rsid w:val="006B0508"/>
    <w:rsid w:val="006B0CC5"/>
    <w:rsid w:val="006B0FB4"/>
    <w:rsid w:val="006B1ABF"/>
    <w:rsid w:val="006B25BC"/>
    <w:rsid w:val="006B2973"/>
    <w:rsid w:val="006B2FB7"/>
    <w:rsid w:val="006B36E9"/>
    <w:rsid w:val="006B4BD8"/>
    <w:rsid w:val="006B53D5"/>
    <w:rsid w:val="006B65BA"/>
    <w:rsid w:val="006B6687"/>
    <w:rsid w:val="006B6DF6"/>
    <w:rsid w:val="006B6F50"/>
    <w:rsid w:val="006B7289"/>
    <w:rsid w:val="006B7A1F"/>
    <w:rsid w:val="006C04EE"/>
    <w:rsid w:val="006C0B68"/>
    <w:rsid w:val="006C1E8F"/>
    <w:rsid w:val="006C35FA"/>
    <w:rsid w:val="006C41DB"/>
    <w:rsid w:val="006C49C9"/>
    <w:rsid w:val="006C5BFA"/>
    <w:rsid w:val="006C6A82"/>
    <w:rsid w:val="006C764D"/>
    <w:rsid w:val="006D19F5"/>
    <w:rsid w:val="006D2896"/>
    <w:rsid w:val="006D2BC2"/>
    <w:rsid w:val="006D34F0"/>
    <w:rsid w:val="006D3D99"/>
    <w:rsid w:val="006D3DA7"/>
    <w:rsid w:val="006D42C5"/>
    <w:rsid w:val="006D4AA0"/>
    <w:rsid w:val="006D73F2"/>
    <w:rsid w:val="006D7907"/>
    <w:rsid w:val="006D7AF4"/>
    <w:rsid w:val="006D7DBA"/>
    <w:rsid w:val="006E047C"/>
    <w:rsid w:val="006E0A20"/>
    <w:rsid w:val="006E0C1B"/>
    <w:rsid w:val="006E0DC1"/>
    <w:rsid w:val="006E1E14"/>
    <w:rsid w:val="006E30EB"/>
    <w:rsid w:val="006E327F"/>
    <w:rsid w:val="006E38BD"/>
    <w:rsid w:val="006E3C00"/>
    <w:rsid w:val="006E49AA"/>
    <w:rsid w:val="006E50ED"/>
    <w:rsid w:val="006E5B92"/>
    <w:rsid w:val="006E713F"/>
    <w:rsid w:val="006E7418"/>
    <w:rsid w:val="006E74DB"/>
    <w:rsid w:val="006E7CF0"/>
    <w:rsid w:val="006F15CD"/>
    <w:rsid w:val="006F166C"/>
    <w:rsid w:val="006F17AA"/>
    <w:rsid w:val="006F228A"/>
    <w:rsid w:val="006F29E0"/>
    <w:rsid w:val="006F2AD4"/>
    <w:rsid w:val="006F2E0A"/>
    <w:rsid w:val="006F3279"/>
    <w:rsid w:val="006F33D5"/>
    <w:rsid w:val="006F40B2"/>
    <w:rsid w:val="006F4A3A"/>
    <w:rsid w:val="006F4C6D"/>
    <w:rsid w:val="006F5F73"/>
    <w:rsid w:val="006F62DC"/>
    <w:rsid w:val="006F669F"/>
    <w:rsid w:val="006F6817"/>
    <w:rsid w:val="006F68B0"/>
    <w:rsid w:val="006F6914"/>
    <w:rsid w:val="006F6B66"/>
    <w:rsid w:val="006F713C"/>
    <w:rsid w:val="006F73DD"/>
    <w:rsid w:val="006F7E54"/>
    <w:rsid w:val="006F7F3D"/>
    <w:rsid w:val="00701319"/>
    <w:rsid w:val="007018B4"/>
    <w:rsid w:val="0070222C"/>
    <w:rsid w:val="0070259D"/>
    <w:rsid w:val="00702B57"/>
    <w:rsid w:val="00703C94"/>
    <w:rsid w:val="007040F1"/>
    <w:rsid w:val="0070431E"/>
    <w:rsid w:val="00706261"/>
    <w:rsid w:val="007066A1"/>
    <w:rsid w:val="00707793"/>
    <w:rsid w:val="00710A69"/>
    <w:rsid w:val="0071107D"/>
    <w:rsid w:val="00711553"/>
    <w:rsid w:val="00711F63"/>
    <w:rsid w:val="0071233C"/>
    <w:rsid w:val="00712B6C"/>
    <w:rsid w:val="00712C59"/>
    <w:rsid w:val="00714402"/>
    <w:rsid w:val="007159AF"/>
    <w:rsid w:val="0071628B"/>
    <w:rsid w:val="0071646A"/>
    <w:rsid w:val="007172A2"/>
    <w:rsid w:val="0072052F"/>
    <w:rsid w:val="007208A5"/>
    <w:rsid w:val="007213ED"/>
    <w:rsid w:val="007216B4"/>
    <w:rsid w:val="007222D7"/>
    <w:rsid w:val="00722BCC"/>
    <w:rsid w:val="00722C9D"/>
    <w:rsid w:val="00722FC5"/>
    <w:rsid w:val="007236AA"/>
    <w:rsid w:val="00724750"/>
    <w:rsid w:val="00725850"/>
    <w:rsid w:val="00725E25"/>
    <w:rsid w:val="007273EB"/>
    <w:rsid w:val="007304C7"/>
    <w:rsid w:val="0073077B"/>
    <w:rsid w:val="007336C2"/>
    <w:rsid w:val="007337BF"/>
    <w:rsid w:val="00733F7A"/>
    <w:rsid w:val="00734557"/>
    <w:rsid w:val="00734D55"/>
    <w:rsid w:val="00735276"/>
    <w:rsid w:val="00735572"/>
    <w:rsid w:val="00735DEE"/>
    <w:rsid w:val="00735E3A"/>
    <w:rsid w:val="0073629B"/>
    <w:rsid w:val="00737852"/>
    <w:rsid w:val="00740924"/>
    <w:rsid w:val="00740C28"/>
    <w:rsid w:val="00742962"/>
    <w:rsid w:val="0074351D"/>
    <w:rsid w:val="0074487D"/>
    <w:rsid w:val="0074495C"/>
    <w:rsid w:val="00745AAA"/>
    <w:rsid w:val="00745B13"/>
    <w:rsid w:val="00745D34"/>
    <w:rsid w:val="00746423"/>
    <w:rsid w:val="00746DA6"/>
    <w:rsid w:val="007474EE"/>
    <w:rsid w:val="0075084A"/>
    <w:rsid w:val="00751F74"/>
    <w:rsid w:val="007525E7"/>
    <w:rsid w:val="00754EA2"/>
    <w:rsid w:val="00755CDF"/>
    <w:rsid w:val="00755F75"/>
    <w:rsid w:val="00756148"/>
    <w:rsid w:val="007565BF"/>
    <w:rsid w:val="00756AA6"/>
    <w:rsid w:val="00756DF2"/>
    <w:rsid w:val="00756DFB"/>
    <w:rsid w:val="00756F77"/>
    <w:rsid w:val="00757940"/>
    <w:rsid w:val="00757E26"/>
    <w:rsid w:val="00760C2B"/>
    <w:rsid w:val="00760E6C"/>
    <w:rsid w:val="00760E93"/>
    <w:rsid w:val="00761554"/>
    <w:rsid w:val="0076216C"/>
    <w:rsid w:val="00762521"/>
    <w:rsid w:val="007627F6"/>
    <w:rsid w:val="00762ABC"/>
    <w:rsid w:val="00762EB0"/>
    <w:rsid w:val="00764E3A"/>
    <w:rsid w:val="00765FEF"/>
    <w:rsid w:val="0076634F"/>
    <w:rsid w:val="00766941"/>
    <w:rsid w:val="00767867"/>
    <w:rsid w:val="00767A89"/>
    <w:rsid w:val="00770645"/>
    <w:rsid w:val="0077076B"/>
    <w:rsid w:val="007719F8"/>
    <w:rsid w:val="00771B4B"/>
    <w:rsid w:val="007733B7"/>
    <w:rsid w:val="007737CB"/>
    <w:rsid w:val="007749B2"/>
    <w:rsid w:val="00776B3D"/>
    <w:rsid w:val="00777178"/>
    <w:rsid w:val="00777245"/>
    <w:rsid w:val="0077744C"/>
    <w:rsid w:val="0077744E"/>
    <w:rsid w:val="00777FCB"/>
    <w:rsid w:val="00780370"/>
    <w:rsid w:val="007828F6"/>
    <w:rsid w:val="007834AB"/>
    <w:rsid w:val="00783801"/>
    <w:rsid w:val="00783AAC"/>
    <w:rsid w:val="00784AB2"/>
    <w:rsid w:val="00784CD9"/>
    <w:rsid w:val="00785E3E"/>
    <w:rsid w:val="00785F96"/>
    <w:rsid w:val="00786C90"/>
    <w:rsid w:val="00786D6E"/>
    <w:rsid w:val="00786D7E"/>
    <w:rsid w:val="00786F80"/>
    <w:rsid w:val="007876E9"/>
    <w:rsid w:val="007904E6"/>
    <w:rsid w:val="00790BC8"/>
    <w:rsid w:val="0079144F"/>
    <w:rsid w:val="007917C5"/>
    <w:rsid w:val="00791E18"/>
    <w:rsid w:val="00792EB9"/>
    <w:rsid w:val="0079324A"/>
    <w:rsid w:val="007933DC"/>
    <w:rsid w:val="00793485"/>
    <w:rsid w:val="00793A0E"/>
    <w:rsid w:val="00794C80"/>
    <w:rsid w:val="0079610C"/>
    <w:rsid w:val="00796284"/>
    <w:rsid w:val="00796406"/>
    <w:rsid w:val="00796E9F"/>
    <w:rsid w:val="00797091"/>
    <w:rsid w:val="00797490"/>
    <w:rsid w:val="007A0DDB"/>
    <w:rsid w:val="007A22B1"/>
    <w:rsid w:val="007A25C4"/>
    <w:rsid w:val="007A27CA"/>
    <w:rsid w:val="007A3DB7"/>
    <w:rsid w:val="007A4B30"/>
    <w:rsid w:val="007A566F"/>
    <w:rsid w:val="007A5A04"/>
    <w:rsid w:val="007A6525"/>
    <w:rsid w:val="007A6AEE"/>
    <w:rsid w:val="007A72EB"/>
    <w:rsid w:val="007A734E"/>
    <w:rsid w:val="007A73E7"/>
    <w:rsid w:val="007B1195"/>
    <w:rsid w:val="007B1231"/>
    <w:rsid w:val="007B1C0A"/>
    <w:rsid w:val="007B1F26"/>
    <w:rsid w:val="007B1FD1"/>
    <w:rsid w:val="007B2085"/>
    <w:rsid w:val="007B20D5"/>
    <w:rsid w:val="007B25B3"/>
    <w:rsid w:val="007B2983"/>
    <w:rsid w:val="007B2FA5"/>
    <w:rsid w:val="007B41CE"/>
    <w:rsid w:val="007B4A87"/>
    <w:rsid w:val="007B4C87"/>
    <w:rsid w:val="007B5C8F"/>
    <w:rsid w:val="007B5DD6"/>
    <w:rsid w:val="007B69B8"/>
    <w:rsid w:val="007B7F2D"/>
    <w:rsid w:val="007C01E2"/>
    <w:rsid w:val="007C0337"/>
    <w:rsid w:val="007C05A3"/>
    <w:rsid w:val="007C1DD0"/>
    <w:rsid w:val="007C21D3"/>
    <w:rsid w:val="007C2230"/>
    <w:rsid w:val="007C2CB7"/>
    <w:rsid w:val="007C2E23"/>
    <w:rsid w:val="007C38A5"/>
    <w:rsid w:val="007C420F"/>
    <w:rsid w:val="007C43FC"/>
    <w:rsid w:val="007C5185"/>
    <w:rsid w:val="007C57BA"/>
    <w:rsid w:val="007C5FE1"/>
    <w:rsid w:val="007C6B6F"/>
    <w:rsid w:val="007D075B"/>
    <w:rsid w:val="007D07C8"/>
    <w:rsid w:val="007D0BBC"/>
    <w:rsid w:val="007D18B2"/>
    <w:rsid w:val="007D4CBB"/>
    <w:rsid w:val="007D529F"/>
    <w:rsid w:val="007D5877"/>
    <w:rsid w:val="007D5DDF"/>
    <w:rsid w:val="007D653B"/>
    <w:rsid w:val="007D6560"/>
    <w:rsid w:val="007D69D0"/>
    <w:rsid w:val="007D6A5A"/>
    <w:rsid w:val="007D7B62"/>
    <w:rsid w:val="007D7FA2"/>
    <w:rsid w:val="007E0154"/>
    <w:rsid w:val="007E2097"/>
    <w:rsid w:val="007E2D35"/>
    <w:rsid w:val="007E3D91"/>
    <w:rsid w:val="007E3D9C"/>
    <w:rsid w:val="007E3DD1"/>
    <w:rsid w:val="007E4249"/>
    <w:rsid w:val="007E4400"/>
    <w:rsid w:val="007E4532"/>
    <w:rsid w:val="007E4701"/>
    <w:rsid w:val="007E50F6"/>
    <w:rsid w:val="007E5C28"/>
    <w:rsid w:val="007E5EA8"/>
    <w:rsid w:val="007E678A"/>
    <w:rsid w:val="007E6D7F"/>
    <w:rsid w:val="007F10F4"/>
    <w:rsid w:val="007F15EC"/>
    <w:rsid w:val="007F174C"/>
    <w:rsid w:val="007F1811"/>
    <w:rsid w:val="007F19E5"/>
    <w:rsid w:val="007F246B"/>
    <w:rsid w:val="007F25B3"/>
    <w:rsid w:val="007F2673"/>
    <w:rsid w:val="007F27A8"/>
    <w:rsid w:val="007F2EAE"/>
    <w:rsid w:val="007F391B"/>
    <w:rsid w:val="007F4393"/>
    <w:rsid w:val="007F4E7D"/>
    <w:rsid w:val="007F5655"/>
    <w:rsid w:val="007F61B7"/>
    <w:rsid w:val="007F64D4"/>
    <w:rsid w:val="00801070"/>
    <w:rsid w:val="00801A81"/>
    <w:rsid w:val="00801B90"/>
    <w:rsid w:val="00803790"/>
    <w:rsid w:val="00803E68"/>
    <w:rsid w:val="00804347"/>
    <w:rsid w:val="00804AAB"/>
    <w:rsid w:val="0080546B"/>
    <w:rsid w:val="00805859"/>
    <w:rsid w:val="00805BA6"/>
    <w:rsid w:val="00805E4C"/>
    <w:rsid w:val="008066B0"/>
    <w:rsid w:val="00807061"/>
    <w:rsid w:val="0080783A"/>
    <w:rsid w:val="00807BA2"/>
    <w:rsid w:val="00807EF1"/>
    <w:rsid w:val="00807F36"/>
    <w:rsid w:val="00807F4A"/>
    <w:rsid w:val="00810594"/>
    <w:rsid w:val="00811824"/>
    <w:rsid w:val="00812257"/>
    <w:rsid w:val="00812274"/>
    <w:rsid w:val="008127B2"/>
    <w:rsid w:val="00812DE7"/>
    <w:rsid w:val="00813603"/>
    <w:rsid w:val="00813E7E"/>
    <w:rsid w:val="0081530F"/>
    <w:rsid w:val="00815D1A"/>
    <w:rsid w:val="00815F0B"/>
    <w:rsid w:val="008169F8"/>
    <w:rsid w:val="00817904"/>
    <w:rsid w:val="008205DD"/>
    <w:rsid w:val="00820744"/>
    <w:rsid w:val="00820B59"/>
    <w:rsid w:val="008212E2"/>
    <w:rsid w:val="0082165B"/>
    <w:rsid w:val="00821D5C"/>
    <w:rsid w:val="00821DC2"/>
    <w:rsid w:val="00824108"/>
    <w:rsid w:val="00824483"/>
    <w:rsid w:val="008244BA"/>
    <w:rsid w:val="00825375"/>
    <w:rsid w:val="00825F47"/>
    <w:rsid w:val="00826087"/>
    <w:rsid w:val="0082615C"/>
    <w:rsid w:val="00827C31"/>
    <w:rsid w:val="00830748"/>
    <w:rsid w:val="00830D93"/>
    <w:rsid w:val="00831F96"/>
    <w:rsid w:val="00833F54"/>
    <w:rsid w:val="008347BF"/>
    <w:rsid w:val="00835292"/>
    <w:rsid w:val="008356C5"/>
    <w:rsid w:val="00836B2D"/>
    <w:rsid w:val="00836F27"/>
    <w:rsid w:val="00837068"/>
    <w:rsid w:val="008370B6"/>
    <w:rsid w:val="0083755E"/>
    <w:rsid w:val="00837A3D"/>
    <w:rsid w:val="00837B30"/>
    <w:rsid w:val="0084018B"/>
    <w:rsid w:val="0084068C"/>
    <w:rsid w:val="0084095C"/>
    <w:rsid w:val="0084148C"/>
    <w:rsid w:val="00841894"/>
    <w:rsid w:val="00841D2B"/>
    <w:rsid w:val="00841EF5"/>
    <w:rsid w:val="0084278B"/>
    <w:rsid w:val="0084361B"/>
    <w:rsid w:val="008442B7"/>
    <w:rsid w:val="008448F1"/>
    <w:rsid w:val="00844B07"/>
    <w:rsid w:val="00844BCA"/>
    <w:rsid w:val="0084514A"/>
    <w:rsid w:val="0084529B"/>
    <w:rsid w:val="00845502"/>
    <w:rsid w:val="00845E68"/>
    <w:rsid w:val="008465EC"/>
    <w:rsid w:val="008465FC"/>
    <w:rsid w:val="00846843"/>
    <w:rsid w:val="00846CC0"/>
    <w:rsid w:val="0084718B"/>
    <w:rsid w:val="008505A8"/>
    <w:rsid w:val="008509FD"/>
    <w:rsid w:val="00850EF9"/>
    <w:rsid w:val="00850FC8"/>
    <w:rsid w:val="0085148F"/>
    <w:rsid w:val="00851A8E"/>
    <w:rsid w:val="00852234"/>
    <w:rsid w:val="008531BC"/>
    <w:rsid w:val="00853274"/>
    <w:rsid w:val="00853A0F"/>
    <w:rsid w:val="0085417A"/>
    <w:rsid w:val="0085446C"/>
    <w:rsid w:val="00854494"/>
    <w:rsid w:val="0085454E"/>
    <w:rsid w:val="00854727"/>
    <w:rsid w:val="008551E1"/>
    <w:rsid w:val="00855276"/>
    <w:rsid w:val="0085581A"/>
    <w:rsid w:val="00856B7B"/>
    <w:rsid w:val="00857276"/>
    <w:rsid w:val="008617FE"/>
    <w:rsid w:val="0086252D"/>
    <w:rsid w:val="008644A7"/>
    <w:rsid w:val="00864C32"/>
    <w:rsid w:val="00864F74"/>
    <w:rsid w:val="00865731"/>
    <w:rsid w:val="00865C88"/>
    <w:rsid w:val="00866B91"/>
    <w:rsid w:val="00866F1D"/>
    <w:rsid w:val="00870134"/>
    <w:rsid w:val="00870E43"/>
    <w:rsid w:val="00872DCB"/>
    <w:rsid w:val="0087306B"/>
    <w:rsid w:val="008737F6"/>
    <w:rsid w:val="0087401D"/>
    <w:rsid w:val="00874C16"/>
    <w:rsid w:val="008754E6"/>
    <w:rsid w:val="00875E86"/>
    <w:rsid w:val="00875F27"/>
    <w:rsid w:val="00875F9B"/>
    <w:rsid w:val="008764D0"/>
    <w:rsid w:val="0087687B"/>
    <w:rsid w:val="00876AFE"/>
    <w:rsid w:val="00876DB6"/>
    <w:rsid w:val="00877081"/>
    <w:rsid w:val="008770FA"/>
    <w:rsid w:val="008805F0"/>
    <w:rsid w:val="008809D5"/>
    <w:rsid w:val="008819AB"/>
    <w:rsid w:val="008821C7"/>
    <w:rsid w:val="008824D7"/>
    <w:rsid w:val="00882A99"/>
    <w:rsid w:val="0088347A"/>
    <w:rsid w:val="0088407C"/>
    <w:rsid w:val="00884737"/>
    <w:rsid w:val="00885999"/>
    <w:rsid w:val="008862AD"/>
    <w:rsid w:val="00887170"/>
    <w:rsid w:val="00887198"/>
    <w:rsid w:val="008875C3"/>
    <w:rsid w:val="0088765A"/>
    <w:rsid w:val="00887E88"/>
    <w:rsid w:val="008903EC"/>
    <w:rsid w:val="008906B6"/>
    <w:rsid w:val="00890EA6"/>
    <w:rsid w:val="00890EE1"/>
    <w:rsid w:val="00891BE8"/>
    <w:rsid w:val="008928A2"/>
    <w:rsid w:val="008937AD"/>
    <w:rsid w:val="00893B7F"/>
    <w:rsid w:val="00894271"/>
    <w:rsid w:val="00894317"/>
    <w:rsid w:val="00894B83"/>
    <w:rsid w:val="00894B9E"/>
    <w:rsid w:val="00894CA7"/>
    <w:rsid w:val="00894CF9"/>
    <w:rsid w:val="008951A2"/>
    <w:rsid w:val="00895A82"/>
    <w:rsid w:val="00895F9F"/>
    <w:rsid w:val="00896AFD"/>
    <w:rsid w:val="0089781D"/>
    <w:rsid w:val="008A00EB"/>
    <w:rsid w:val="008A03B2"/>
    <w:rsid w:val="008A0AD8"/>
    <w:rsid w:val="008A1AAB"/>
    <w:rsid w:val="008A1B47"/>
    <w:rsid w:val="008A2091"/>
    <w:rsid w:val="008A3874"/>
    <w:rsid w:val="008A4284"/>
    <w:rsid w:val="008A43B0"/>
    <w:rsid w:val="008A5545"/>
    <w:rsid w:val="008A5753"/>
    <w:rsid w:val="008A58DC"/>
    <w:rsid w:val="008A5D3F"/>
    <w:rsid w:val="008A6225"/>
    <w:rsid w:val="008A6378"/>
    <w:rsid w:val="008A638A"/>
    <w:rsid w:val="008A67F8"/>
    <w:rsid w:val="008A6DD8"/>
    <w:rsid w:val="008B08A6"/>
    <w:rsid w:val="008B0EDC"/>
    <w:rsid w:val="008B15CB"/>
    <w:rsid w:val="008B1960"/>
    <w:rsid w:val="008B2BE1"/>
    <w:rsid w:val="008B32CE"/>
    <w:rsid w:val="008B374D"/>
    <w:rsid w:val="008B4ABA"/>
    <w:rsid w:val="008B525C"/>
    <w:rsid w:val="008B5A95"/>
    <w:rsid w:val="008B5B4C"/>
    <w:rsid w:val="008B61EA"/>
    <w:rsid w:val="008B63F8"/>
    <w:rsid w:val="008B7A87"/>
    <w:rsid w:val="008B7FE9"/>
    <w:rsid w:val="008C08A4"/>
    <w:rsid w:val="008C0C36"/>
    <w:rsid w:val="008C175A"/>
    <w:rsid w:val="008C251C"/>
    <w:rsid w:val="008C2665"/>
    <w:rsid w:val="008C29F5"/>
    <w:rsid w:val="008C2F0D"/>
    <w:rsid w:val="008C31F7"/>
    <w:rsid w:val="008C3B63"/>
    <w:rsid w:val="008C3E10"/>
    <w:rsid w:val="008C530B"/>
    <w:rsid w:val="008C670F"/>
    <w:rsid w:val="008C67D0"/>
    <w:rsid w:val="008C6D8E"/>
    <w:rsid w:val="008C7813"/>
    <w:rsid w:val="008C7D3C"/>
    <w:rsid w:val="008D05EB"/>
    <w:rsid w:val="008D090E"/>
    <w:rsid w:val="008D0D1C"/>
    <w:rsid w:val="008D1108"/>
    <w:rsid w:val="008D1515"/>
    <w:rsid w:val="008D1651"/>
    <w:rsid w:val="008D1951"/>
    <w:rsid w:val="008D23CE"/>
    <w:rsid w:val="008D251E"/>
    <w:rsid w:val="008D348E"/>
    <w:rsid w:val="008D3553"/>
    <w:rsid w:val="008D398F"/>
    <w:rsid w:val="008D3EF6"/>
    <w:rsid w:val="008D4028"/>
    <w:rsid w:val="008D43C7"/>
    <w:rsid w:val="008D467E"/>
    <w:rsid w:val="008D50FC"/>
    <w:rsid w:val="008D685E"/>
    <w:rsid w:val="008D777A"/>
    <w:rsid w:val="008D7BB0"/>
    <w:rsid w:val="008D7D36"/>
    <w:rsid w:val="008E051E"/>
    <w:rsid w:val="008E09EC"/>
    <w:rsid w:val="008E0C70"/>
    <w:rsid w:val="008E2291"/>
    <w:rsid w:val="008E22AD"/>
    <w:rsid w:val="008E3799"/>
    <w:rsid w:val="008E3FBB"/>
    <w:rsid w:val="008E47CC"/>
    <w:rsid w:val="008E492D"/>
    <w:rsid w:val="008E508F"/>
    <w:rsid w:val="008E6106"/>
    <w:rsid w:val="008E668D"/>
    <w:rsid w:val="008E6E12"/>
    <w:rsid w:val="008E7C6E"/>
    <w:rsid w:val="008E7DC0"/>
    <w:rsid w:val="008F07C1"/>
    <w:rsid w:val="008F0F15"/>
    <w:rsid w:val="008F1BE3"/>
    <w:rsid w:val="008F1C08"/>
    <w:rsid w:val="008F1D28"/>
    <w:rsid w:val="008F2267"/>
    <w:rsid w:val="008F241F"/>
    <w:rsid w:val="008F25AD"/>
    <w:rsid w:val="008F308E"/>
    <w:rsid w:val="008F3B9E"/>
    <w:rsid w:val="008F3F8D"/>
    <w:rsid w:val="008F401D"/>
    <w:rsid w:val="008F41C2"/>
    <w:rsid w:val="008F45DD"/>
    <w:rsid w:val="008F46B5"/>
    <w:rsid w:val="008F55C1"/>
    <w:rsid w:val="008F56F4"/>
    <w:rsid w:val="008F5801"/>
    <w:rsid w:val="008F5E28"/>
    <w:rsid w:val="008F7208"/>
    <w:rsid w:val="008F7A52"/>
    <w:rsid w:val="008F7CD3"/>
    <w:rsid w:val="008F7DD9"/>
    <w:rsid w:val="009002A5"/>
    <w:rsid w:val="009005AE"/>
    <w:rsid w:val="0090078F"/>
    <w:rsid w:val="00900DC1"/>
    <w:rsid w:val="00900E18"/>
    <w:rsid w:val="009010DB"/>
    <w:rsid w:val="00903E1E"/>
    <w:rsid w:val="00905DBD"/>
    <w:rsid w:val="00905F6C"/>
    <w:rsid w:val="00906343"/>
    <w:rsid w:val="009063FE"/>
    <w:rsid w:val="0090779B"/>
    <w:rsid w:val="009079A6"/>
    <w:rsid w:val="009101BD"/>
    <w:rsid w:val="00911108"/>
    <w:rsid w:val="009118B4"/>
    <w:rsid w:val="0091209B"/>
    <w:rsid w:val="009126C9"/>
    <w:rsid w:val="009136AF"/>
    <w:rsid w:val="00913F8B"/>
    <w:rsid w:val="00914A7F"/>
    <w:rsid w:val="0091669A"/>
    <w:rsid w:val="0091676B"/>
    <w:rsid w:val="009174B8"/>
    <w:rsid w:val="0092024E"/>
    <w:rsid w:val="00920C15"/>
    <w:rsid w:val="00921E0A"/>
    <w:rsid w:val="00923020"/>
    <w:rsid w:val="009236E1"/>
    <w:rsid w:val="00924D75"/>
    <w:rsid w:val="009250FD"/>
    <w:rsid w:val="00926518"/>
    <w:rsid w:val="0092692C"/>
    <w:rsid w:val="00926A8C"/>
    <w:rsid w:val="00926ADA"/>
    <w:rsid w:val="00926C4D"/>
    <w:rsid w:val="00926D9E"/>
    <w:rsid w:val="009273B5"/>
    <w:rsid w:val="00927C8A"/>
    <w:rsid w:val="00931D39"/>
    <w:rsid w:val="009320B1"/>
    <w:rsid w:val="009324F0"/>
    <w:rsid w:val="00933772"/>
    <w:rsid w:val="00934642"/>
    <w:rsid w:val="00934964"/>
    <w:rsid w:val="00934DF1"/>
    <w:rsid w:val="00935FD6"/>
    <w:rsid w:val="00936D98"/>
    <w:rsid w:val="009374A0"/>
    <w:rsid w:val="009378B8"/>
    <w:rsid w:val="00937A1E"/>
    <w:rsid w:val="00937D71"/>
    <w:rsid w:val="00937F11"/>
    <w:rsid w:val="009402DD"/>
    <w:rsid w:val="00940D7D"/>
    <w:rsid w:val="00941750"/>
    <w:rsid w:val="00941FDB"/>
    <w:rsid w:val="0094270C"/>
    <w:rsid w:val="00943B3E"/>
    <w:rsid w:val="0094468F"/>
    <w:rsid w:val="009449D4"/>
    <w:rsid w:val="00944C06"/>
    <w:rsid w:val="00944D34"/>
    <w:rsid w:val="0094503F"/>
    <w:rsid w:val="009458ED"/>
    <w:rsid w:val="00945BE7"/>
    <w:rsid w:val="00946FA8"/>
    <w:rsid w:val="00947000"/>
    <w:rsid w:val="00950044"/>
    <w:rsid w:val="00951250"/>
    <w:rsid w:val="00951465"/>
    <w:rsid w:val="00952596"/>
    <w:rsid w:val="00952FE4"/>
    <w:rsid w:val="009535C5"/>
    <w:rsid w:val="0095623F"/>
    <w:rsid w:val="009563C4"/>
    <w:rsid w:val="00956565"/>
    <w:rsid w:val="00957280"/>
    <w:rsid w:val="0095730C"/>
    <w:rsid w:val="00957692"/>
    <w:rsid w:val="00960BF4"/>
    <w:rsid w:val="00960DFA"/>
    <w:rsid w:val="00960F46"/>
    <w:rsid w:val="00960FD4"/>
    <w:rsid w:val="009610EF"/>
    <w:rsid w:val="00961134"/>
    <w:rsid w:val="00961888"/>
    <w:rsid w:val="00961894"/>
    <w:rsid w:val="00961D8C"/>
    <w:rsid w:val="009620CB"/>
    <w:rsid w:val="00962927"/>
    <w:rsid w:val="00962B62"/>
    <w:rsid w:val="00963E60"/>
    <w:rsid w:val="00965161"/>
    <w:rsid w:val="009658A9"/>
    <w:rsid w:val="00965FF9"/>
    <w:rsid w:val="00967125"/>
    <w:rsid w:val="00970029"/>
    <w:rsid w:val="00970A74"/>
    <w:rsid w:val="00970F78"/>
    <w:rsid w:val="00971023"/>
    <w:rsid w:val="0097117E"/>
    <w:rsid w:val="009714D0"/>
    <w:rsid w:val="0097161F"/>
    <w:rsid w:val="00971C0A"/>
    <w:rsid w:val="0097211F"/>
    <w:rsid w:val="009722C1"/>
    <w:rsid w:val="0097285F"/>
    <w:rsid w:val="0097292E"/>
    <w:rsid w:val="00972BA4"/>
    <w:rsid w:val="00973406"/>
    <w:rsid w:val="009738EF"/>
    <w:rsid w:val="00974841"/>
    <w:rsid w:val="00975011"/>
    <w:rsid w:val="00975321"/>
    <w:rsid w:val="00975B0F"/>
    <w:rsid w:val="00976189"/>
    <w:rsid w:val="0097688A"/>
    <w:rsid w:val="00977048"/>
    <w:rsid w:val="00977246"/>
    <w:rsid w:val="009779DB"/>
    <w:rsid w:val="00977E58"/>
    <w:rsid w:val="00981D5C"/>
    <w:rsid w:val="009826DF"/>
    <w:rsid w:val="00982905"/>
    <w:rsid w:val="009830B0"/>
    <w:rsid w:val="00984368"/>
    <w:rsid w:val="00984630"/>
    <w:rsid w:val="009850F8"/>
    <w:rsid w:val="00986702"/>
    <w:rsid w:val="00986CB3"/>
    <w:rsid w:val="00986E7F"/>
    <w:rsid w:val="00986F49"/>
    <w:rsid w:val="0098717B"/>
    <w:rsid w:val="00987189"/>
    <w:rsid w:val="009873BB"/>
    <w:rsid w:val="0099096E"/>
    <w:rsid w:val="00990ACF"/>
    <w:rsid w:val="00990BF9"/>
    <w:rsid w:val="00991617"/>
    <w:rsid w:val="00991D0B"/>
    <w:rsid w:val="00992217"/>
    <w:rsid w:val="00992767"/>
    <w:rsid w:val="0099377B"/>
    <w:rsid w:val="009937B9"/>
    <w:rsid w:val="009945F0"/>
    <w:rsid w:val="00994884"/>
    <w:rsid w:val="00995A06"/>
    <w:rsid w:val="00996C68"/>
    <w:rsid w:val="00997259"/>
    <w:rsid w:val="0099728D"/>
    <w:rsid w:val="0099799E"/>
    <w:rsid w:val="009A00FE"/>
    <w:rsid w:val="009A0F1A"/>
    <w:rsid w:val="009A129F"/>
    <w:rsid w:val="009A22CC"/>
    <w:rsid w:val="009A3BAE"/>
    <w:rsid w:val="009A40BD"/>
    <w:rsid w:val="009A44BB"/>
    <w:rsid w:val="009A4765"/>
    <w:rsid w:val="009A4D3D"/>
    <w:rsid w:val="009A657C"/>
    <w:rsid w:val="009A6A5E"/>
    <w:rsid w:val="009A740C"/>
    <w:rsid w:val="009A79D4"/>
    <w:rsid w:val="009A7AFB"/>
    <w:rsid w:val="009B01D4"/>
    <w:rsid w:val="009B09BF"/>
    <w:rsid w:val="009B0A17"/>
    <w:rsid w:val="009B0CB1"/>
    <w:rsid w:val="009B2E11"/>
    <w:rsid w:val="009B313F"/>
    <w:rsid w:val="009B39F3"/>
    <w:rsid w:val="009B3A55"/>
    <w:rsid w:val="009B4145"/>
    <w:rsid w:val="009B4894"/>
    <w:rsid w:val="009B4BAD"/>
    <w:rsid w:val="009B55C9"/>
    <w:rsid w:val="009B676C"/>
    <w:rsid w:val="009B6FC9"/>
    <w:rsid w:val="009B704E"/>
    <w:rsid w:val="009B7369"/>
    <w:rsid w:val="009C05E0"/>
    <w:rsid w:val="009C07E0"/>
    <w:rsid w:val="009C124A"/>
    <w:rsid w:val="009C13AF"/>
    <w:rsid w:val="009C16E2"/>
    <w:rsid w:val="009C1BAF"/>
    <w:rsid w:val="009C225B"/>
    <w:rsid w:val="009C26EC"/>
    <w:rsid w:val="009C2AB3"/>
    <w:rsid w:val="009C2C98"/>
    <w:rsid w:val="009C2EAA"/>
    <w:rsid w:val="009C339C"/>
    <w:rsid w:val="009C5173"/>
    <w:rsid w:val="009C70AC"/>
    <w:rsid w:val="009C727C"/>
    <w:rsid w:val="009C73E8"/>
    <w:rsid w:val="009D0707"/>
    <w:rsid w:val="009D0805"/>
    <w:rsid w:val="009D0B78"/>
    <w:rsid w:val="009D18F2"/>
    <w:rsid w:val="009D1C6D"/>
    <w:rsid w:val="009D2E04"/>
    <w:rsid w:val="009D311D"/>
    <w:rsid w:val="009D3A86"/>
    <w:rsid w:val="009D3D2E"/>
    <w:rsid w:val="009D4472"/>
    <w:rsid w:val="009D6245"/>
    <w:rsid w:val="009D72C2"/>
    <w:rsid w:val="009D7754"/>
    <w:rsid w:val="009E02F5"/>
    <w:rsid w:val="009E0771"/>
    <w:rsid w:val="009E095F"/>
    <w:rsid w:val="009E1F18"/>
    <w:rsid w:val="009E3B6C"/>
    <w:rsid w:val="009E469D"/>
    <w:rsid w:val="009E4DB8"/>
    <w:rsid w:val="009E4E1F"/>
    <w:rsid w:val="009E55AF"/>
    <w:rsid w:val="009E55C7"/>
    <w:rsid w:val="009E5A17"/>
    <w:rsid w:val="009E5EBD"/>
    <w:rsid w:val="009E6328"/>
    <w:rsid w:val="009E694E"/>
    <w:rsid w:val="009E6FE6"/>
    <w:rsid w:val="009E78B6"/>
    <w:rsid w:val="009F1747"/>
    <w:rsid w:val="009F1FA8"/>
    <w:rsid w:val="009F210F"/>
    <w:rsid w:val="009F3825"/>
    <w:rsid w:val="009F396D"/>
    <w:rsid w:val="009F557B"/>
    <w:rsid w:val="009F6835"/>
    <w:rsid w:val="00A00D13"/>
    <w:rsid w:val="00A0101A"/>
    <w:rsid w:val="00A023AA"/>
    <w:rsid w:val="00A033E5"/>
    <w:rsid w:val="00A035F9"/>
    <w:rsid w:val="00A0378A"/>
    <w:rsid w:val="00A03928"/>
    <w:rsid w:val="00A03BAA"/>
    <w:rsid w:val="00A03DC9"/>
    <w:rsid w:val="00A03E0B"/>
    <w:rsid w:val="00A04C9A"/>
    <w:rsid w:val="00A06E16"/>
    <w:rsid w:val="00A072D3"/>
    <w:rsid w:val="00A07494"/>
    <w:rsid w:val="00A07851"/>
    <w:rsid w:val="00A07A97"/>
    <w:rsid w:val="00A1061A"/>
    <w:rsid w:val="00A108C0"/>
    <w:rsid w:val="00A11311"/>
    <w:rsid w:val="00A113EB"/>
    <w:rsid w:val="00A14088"/>
    <w:rsid w:val="00A14F2F"/>
    <w:rsid w:val="00A1562D"/>
    <w:rsid w:val="00A1623B"/>
    <w:rsid w:val="00A20A91"/>
    <w:rsid w:val="00A21D3D"/>
    <w:rsid w:val="00A21D72"/>
    <w:rsid w:val="00A21F37"/>
    <w:rsid w:val="00A22AFD"/>
    <w:rsid w:val="00A22EFF"/>
    <w:rsid w:val="00A2313D"/>
    <w:rsid w:val="00A2435C"/>
    <w:rsid w:val="00A24575"/>
    <w:rsid w:val="00A248EA"/>
    <w:rsid w:val="00A24B4E"/>
    <w:rsid w:val="00A24EAD"/>
    <w:rsid w:val="00A2502B"/>
    <w:rsid w:val="00A253DC"/>
    <w:rsid w:val="00A254BB"/>
    <w:rsid w:val="00A255B2"/>
    <w:rsid w:val="00A25657"/>
    <w:rsid w:val="00A261D4"/>
    <w:rsid w:val="00A26349"/>
    <w:rsid w:val="00A26EDB"/>
    <w:rsid w:val="00A27CBE"/>
    <w:rsid w:val="00A30915"/>
    <w:rsid w:val="00A30C7F"/>
    <w:rsid w:val="00A31246"/>
    <w:rsid w:val="00A3193F"/>
    <w:rsid w:val="00A31996"/>
    <w:rsid w:val="00A32188"/>
    <w:rsid w:val="00A32684"/>
    <w:rsid w:val="00A32831"/>
    <w:rsid w:val="00A328DD"/>
    <w:rsid w:val="00A332E0"/>
    <w:rsid w:val="00A33BB5"/>
    <w:rsid w:val="00A3446E"/>
    <w:rsid w:val="00A34508"/>
    <w:rsid w:val="00A34912"/>
    <w:rsid w:val="00A34CA4"/>
    <w:rsid w:val="00A37944"/>
    <w:rsid w:val="00A4154F"/>
    <w:rsid w:val="00A42C79"/>
    <w:rsid w:val="00A42FD9"/>
    <w:rsid w:val="00A43156"/>
    <w:rsid w:val="00A431A8"/>
    <w:rsid w:val="00A4453F"/>
    <w:rsid w:val="00A449A5"/>
    <w:rsid w:val="00A44E72"/>
    <w:rsid w:val="00A45032"/>
    <w:rsid w:val="00A46194"/>
    <w:rsid w:val="00A463F6"/>
    <w:rsid w:val="00A473C3"/>
    <w:rsid w:val="00A502FA"/>
    <w:rsid w:val="00A51002"/>
    <w:rsid w:val="00A513AC"/>
    <w:rsid w:val="00A5221F"/>
    <w:rsid w:val="00A531E2"/>
    <w:rsid w:val="00A53615"/>
    <w:rsid w:val="00A53643"/>
    <w:rsid w:val="00A5503B"/>
    <w:rsid w:val="00A55082"/>
    <w:rsid w:val="00A554B9"/>
    <w:rsid w:val="00A55CCA"/>
    <w:rsid w:val="00A56EC9"/>
    <w:rsid w:val="00A57122"/>
    <w:rsid w:val="00A60788"/>
    <w:rsid w:val="00A62BE8"/>
    <w:rsid w:val="00A63E2B"/>
    <w:rsid w:val="00A6452F"/>
    <w:rsid w:val="00A6632D"/>
    <w:rsid w:val="00A6730F"/>
    <w:rsid w:val="00A67A32"/>
    <w:rsid w:val="00A67F9F"/>
    <w:rsid w:val="00A70660"/>
    <w:rsid w:val="00A706BD"/>
    <w:rsid w:val="00A70E80"/>
    <w:rsid w:val="00A71E50"/>
    <w:rsid w:val="00A726F0"/>
    <w:rsid w:val="00A7349B"/>
    <w:rsid w:val="00A75A63"/>
    <w:rsid w:val="00A776EC"/>
    <w:rsid w:val="00A77DF7"/>
    <w:rsid w:val="00A77F7B"/>
    <w:rsid w:val="00A80EC7"/>
    <w:rsid w:val="00A81576"/>
    <w:rsid w:val="00A81C13"/>
    <w:rsid w:val="00A81F03"/>
    <w:rsid w:val="00A823EB"/>
    <w:rsid w:val="00A8241A"/>
    <w:rsid w:val="00A82776"/>
    <w:rsid w:val="00A83AF6"/>
    <w:rsid w:val="00A83C94"/>
    <w:rsid w:val="00A85694"/>
    <w:rsid w:val="00A85958"/>
    <w:rsid w:val="00A85D8F"/>
    <w:rsid w:val="00A8787C"/>
    <w:rsid w:val="00A87B67"/>
    <w:rsid w:val="00A923D2"/>
    <w:rsid w:val="00A926B4"/>
    <w:rsid w:val="00A9335B"/>
    <w:rsid w:val="00A9336D"/>
    <w:rsid w:val="00A93868"/>
    <w:rsid w:val="00A9410A"/>
    <w:rsid w:val="00A9486A"/>
    <w:rsid w:val="00A95039"/>
    <w:rsid w:val="00A965AC"/>
    <w:rsid w:val="00A971BF"/>
    <w:rsid w:val="00A97220"/>
    <w:rsid w:val="00A97EAC"/>
    <w:rsid w:val="00AA07F6"/>
    <w:rsid w:val="00AA0C24"/>
    <w:rsid w:val="00AA1222"/>
    <w:rsid w:val="00AA1664"/>
    <w:rsid w:val="00AA16A4"/>
    <w:rsid w:val="00AA2385"/>
    <w:rsid w:val="00AA28E6"/>
    <w:rsid w:val="00AA2B3A"/>
    <w:rsid w:val="00AA46F2"/>
    <w:rsid w:val="00AA4861"/>
    <w:rsid w:val="00AA5591"/>
    <w:rsid w:val="00AA55A6"/>
    <w:rsid w:val="00AA7085"/>
    <w:rsid w:val="00AA7182"/>
    <w:rsid w:val="00AA73A9"/>
    <w:rsid w:val="00AA784D"/>
    <w:rsid w:val="00AA7DB8"/>
    <w:rsid w:val="00AB0057"/>
    <w:rsid w:val="00AB0B0B"/>
    <w:rsid w:val="00AB0C19"/>
    <w:rsid w:val="00AB1A60"/>
    <w:rsid w:val="00AB1CC6"/>
    <w:rsid w:val="00AB4599"/>
    <w:rsid w:val="00AB462E"/>
    <w:rsid w:val="00AB4C7D"/>
    <w:rsid w:val="00AB71E6"/>
    <w:rsid w:val="00AC015F"/>
    <w:rsid w:val="00AC0AB1"/>
    <w:rsid w:val="00AC0F19"/>
    <w:rsid w:val="00AC1554"/>
    <w:rsid w:val="00AC1D97"/>
    <w:rsid w:val="00AC2281"/>
    <w:rsid w:val="00AC239B"/>
    <w:rsid w:val="00AC34ED"/>
    <w:rsid w:val="00AC3A29"/>
    <w:rsid w:val="00AC4BA3"/>
    <w:rsid w:val="00AC4EAC"/>
    <w:rsid w:val="00AC513C"/>
    <w:rsid w:val="00AC5FD9"/>
    <w:rsid w:val="00AC65AD"/>
    <w:rsid w:val="00AC7327"/>
    <w:rsid w:val="00AC789C"/>
    <w:rsid w:val="00AC7A9A"/>
    <w:rsid w:val="00AC7F49"/>
    <w:rsid w:val="00AD031D"/>
    <w:rsid w:val="00AD0AB6"/>
    <w:rsid w:val="00AD0E68"/>
    <w:rsid w:val="00AD1913"/>
    <w:rsid w:val="00AD1E30"/>
    <w:rsid w:val="00AD2184"/>
    <w:rsid w:val="00AD26E1"/>
    <w:rsid w:val="00AD2BB8"/>
    <w:rsid w:val="00AD2E3C"/>
    <w:rsid w:val="00AD4A70"/>
    <w:rsid w:val="00AD59C9"/>
    <w:rsid w:val="00AD5CBE"/>
    <w:rsid w:val="00AD5FB7"/>
    <w:rsid w:val="00AD63CC"/>
    <w:rsid w:val="00AD6408"/>
    <w:rsid w:val="00AD66B7"/>
    <w:rsid w:val="00AD6C07"/>
    <w:rsid w:val="00AD785A"/>
    <w:rsid w:val="00AE044E"/>
    <w:rsid w:val="00AE0ABA"/>
    <w:rsid w:val="00AE142F"/>
    <w:rsid w:val="00AE2740"/>
    <w:rsid w:val="00AE2B2F"/>
    <w:rsid w:val="00AE2F05"/>
    <w:rsid w:val="00AE3F14"/>
    <w:rsid w:val="00AE4AD6"/>
    <w:rsid w:val="00AE5378"/>
    <w:rsid w:val="00AE5822"/>
    <w:rsid w:val="00AE6348"/>
    <w:rsid w:val="00AE6840"/>
    <w:rsid w:val="00AE6A40"/>
    <w:rsid w:val="00AE6D08"/>
    <w:rsid w:val="00AE7314"/>
    <w:rsid w:val="00AF03CB"/>
    <w:rsid w:val="00AF0655"/>
    <w:rsid w:val="00AF066F"/>
    <w:rsid w:val="00AF0A86"/>
    <w:rsid w:val="00AF0F9D"/>
    <w:rsid w:val="00AF15C5"/>
    <w:rsid w:val="00AF1A3A"/>
    <w:rsid w:val="00AF1EBD"/>
    <w:rsid w:val="00AF1FA5"/>
    <w:rsid w:val="00AF2E80"/>
    <w:rsid w:val="00AF2FEE"/>
    <w:rsid w:val="00AF3490"/>
    <w:rsid w:val="00AF36F7"/>
    <w:rsid w:val="00AF388E"/>
    <w:rsid w:val="00AF3BBB"/>
    <w:rsid w:val="00AF5198"/>
    <w:rsid w:val="00AF561F"/>
    <w:rsid w:val="00AF6306"/>
    <w:rsid w:val="00AF650A"/>
    <w:rsid w:val="00AF6D64"/>
    <w:rsid w:val="00AF6EB9"/>
    <w:rsid w:val="00AF7016"/>
    <w:rsid w:val="00AF7244"/>
    <w:rsid w:val="00B00AC3"/>
    <w:rsid w:val="00B01218"/>
    <w:rsid w:val="00B01945"/>
    <w:rsid w:val="00B01C60"/>
    <w:rsid w:val="00B021B2"/>
    <w:rsid w:val="00B03402"/>
    <w:rsid w:val="00B037F1"/>
    <w:rsid w:val="00B03BB2"/>
    <w:rsid w:val="00B0422E"/>
    <w:rsid w:val="00B0460A"/>
    <w:rsid w:val="00B047BC"/>
    <w:rsid w:val="00B04911"/>
    <w:rsid w:val="00B054A6"/>
    <w:rsid w:val="00B05DBD"/>
    <w:rsid w:val="00B06203"/>
    <w:rsid w:val="00B0652B"/>
    <w:rsid w:val="00B0794A"/>
    <w:rsid w:val="00B11048"/>
    <w:rsid w:val="00B11A89"/>
    <w:rsid w:val="00B11B2F"/>
    <w:rsid w:val="00B1234B"/>
    <w:rsid w:val="00B12386"/>
    <w:rsid w:val="00B13276"/>
    <w:rsid w:val="00B13597"/>
    <w:rsid w:val="00B13692"/>
    <w:rsid w:val="00B13BDC"/>
    <w:rsid w:val="00B13FAC"/>
    <w:rsid w:val="00B1408F"/>
    <w:rsid w:val="00B14268"/>
    <w:rsid w:val="00B1495C"/>
    <w:rsid w:val="00B14D67"/>
    <w:rsid w:val="00B14DF4"/>
    <w:rsid w:val="00B15195"/>
    <w:rsid w:val="00B15A1B"/>
    <w:rsid w:val="00B15F45"/>
    <w:rsid w:val="00B1678E"/>
    <w:rsid w:val="00B16B9F"/>
    <w:rsid w:val="00B177BE"/>
    <w:rsid w:val="00B20D11"/>
    <w:rsid w:val="00B2147C"/>
    <w:rsid w:val="00B21B45"/>
    <w:rsid w:val="00B21F8C"/>
    <w:rsid w:val="00B226DB"/>
    <w:rsid w:val="00B22CBE"/>
    <w:rsid w:val="00B23163"/>
    <w:rsid w:val="00B23613"/>
    <w:rsid w:val="00B23956"/>
    <w:rsid w:val="00B23FDC"/>
    <w:rsid w:val="00B24054"/>
    <w:rsid w:val="00B250C1"/>
    <w:rsid w:val="00B2572B"/>
    <w:rsid w:val="00B25E93"/>
    <w:rsid w:val="00B30217"/>
    <w:rsid w:val="00B3092D"/>
    <w:rsid w:val="00B30AC8"/>
    <w:rsid w:val="00B30B12"/>
    <w:rsid w:val="00B30BF8"/>
    <w:rsid w:val="00B313A9"/>
    <w:rsid w:val="00B31B70"/>
    <w:rsid w:val="00B33578"/>
    <w:rsid w:val="00B33804"/>
    <w:rsid w:val="00B345D8"/>
    <w:rsid w:val="00B35320"/>
    <w:rsid w:val="00B35B0B"/>
    <w:rsid w:val="00B36000"/>
    <w:rsid w:val="00B3645F"/>
    <w:rsid w:val="00B36914"/>
    <w:rsid w:val="00B36994"/>
    <w:rsid w:val="00B36BB6"/>
    <w:rsid w:val="00B372AA"/>
    <w:rsid w:val="00B37C83"/>
    <w:rsid w:val="00B37FCC"/>
    <w:rsid w:val="00B407AC"/>
    <w:rsid w:val="00B40F96"/>
    <w:rsid w:val="00B41C84"/>
    <w:rsid w:val="00B42811"/>
    <w:rsid w:val="00B42C04"/>
    <w:rsid w:val="00B44277"/>
    <w:rsid w:val="00B44342"/>
    <w:rsid w:val="00B45669"/>
    <w:rsid w:val="00B45851"/>
    <w:rsid w:val="00B45DCE"/>
    <w:rsid w:val="00B46678"/>
    <w:rsid w:val="00B46E66"/>
    <w:rsid w:val="00B47AA8"/>
    <w:rsid w:val="00B47C64"/>
    <w:rsid w:val="00B500A4"/>
    <w:rsid w:val="00B50848"/>
    <w:rsid w:val="00B508AE"/>
    <w:rsid w:val="00B52315"/>
    <w:rsid w:val="00B52B50"/>
    <w:rsid w:val="00B52C13"/>
    <w:rsid w:val="00B532F2"/>
    <w:rsid w:val="00B54687"/>
    <w:rsid w:val="00B54A3C"/>
    <w:rsid w:val="00B54C5C"/>
    <w:rsid w:val="00B556BA"/>
    <w:rsid w:val="00B559E9"/>
    <w:rsid w:val="00B55A1C"/>
    <w:rsid w:val="00B55A89"/>
    <w:rsid w:val="00B55B43"/>
    <w:rsid w:val="00B571EB"/>
    <w:rsid w:val="00B57530"/>
    <w:rsid w:val="00B60022"/>
    <w:rsid w:val="00B60E07"/>
    <w:rsid w:val="00B60E10"/>
    <w:rsid w:val="00B62BCB"/>
    <w:rsid w:val="00B63457"/>
    <w:rsid w:val="00B64D9C"/>
    <w:rsid w:val="00B64F9C"/>
    <w:rsid w:val="00B655BB"/>
    <w:rsid w:val="00B65744"/>
    <w:rsid w:val="00B65EC5"/>
    <w:rsid w:val="00B662F2"/>
    <w:rsid w:val="00B67E46"/>
    <w:rsid w:val="00B7069B"/>
    <w:rsid w:val="00B70B83"/>
    <w:rsid w:val="00B71E80"/>
    <w:rsid w:val="00B72B1D"/>
    <w:rsid w:val="00B72D69"/>
    <w:rsid w:val="00B72E96"/>
    <w:rsid w:val="00B730C7"/>
    <w:rsid w:val="00B73728"/>
    <w:rsid w:val="00B73E98"/>
    <w:rsid w:val="00B75319"/>
    <w:rsid w:val="00B7584A"/>
    <w:rsid w:val="00B7612D"/>
    <w:rsid w:val="00B76C56"/>
    <w:rsid w:val="00B7720B"/>
    <w:rsid w:val="00B777B3"/>
    <w:rsid w:val="00B777EF"/>
    <w:rsid w:val="00B804FF"/>
    <w:rsid w:val="00B807EC"/>
    <w:rsid w:val="00B80B09"/>
    <w:rsid w:val="00B80D9E"/>
    <w:rsid w:val="00B81010"/>
    <w:rsid w:val="00B81161"/>
    <w:rsid w:val="00B813F7"/>
    <w:rsid w:val="00B83BF1"/>
    <w:rsid w:val="00B83C2D"/>
    <w:rsid w:val="00B841F8"/>
    <w:rsid w:val="00B84F70"/>
    <w:rsid w:val="00B85EA5"/>
    <w:rsid w:val="00B8604A"/>
    <w:rsid w:val="00B8612D"/>
    <w:rsid w:val="00B8615C"/>
    <w:rsid w:val="00B876D9"/>
    <w:rsid w:val="00B87C5D"/>
    <w:rsid w:val="00B9055C"/>
    <w:rsid w:val="00B905C1"/>
    <w:rsid w:val="00B90DEB"/>
    <w:rsid w:val="00B92580"/>
    <w:rsid w:val="00B93A3C"/>
    <w:rsid w:val="00B94339"/>
    <w:rsid w:val="00B95258"/>
    <w:rsid w:val="00B95DDB"/>
    <w:rsid w:val="00B95E02"/>
    <w:rsid w:val="00B969C9"/>
    <w:rsid w:val="00BA0264"/>
    <w:rsid w:val="00BA02B5"/>
    <w:rsid w:val="00BA04FC"/>
    <w:rsid w:val="00BA05E6"/>
    <w:rsid w:val="00BA0949"/>
    <w:rsid w:val="00BA0C7C"/>
    <w:rsid w:val="00BA0CFF"/>
    <w:rsid w:val="00BA11F5"/>
    <w:rsid w:val="00BA154A"/>
    <w:rsid w:val="00BA1CCC"/>
    <w:rsid w:val="00BA1E7C"/>
    <w:rsid w:val="00BA24BA"/>
    <w:rsid w:val="00BA2645"/>
    <w:rsid w:val="00BA265C"/>
    <w:rsid w:val="00BA27CF"/>
    <w:rsid w:val="00BA2A42"/>
    <w:rsid w:val="00BA45F0"/>
    <w:rsid w:val="00BA495A"/>
    <w:rsid w:val="00BA59A8"/>
    <w:rsid w:val="00BA6241"/>
    <w:rsid w:val="00BA7284"/>
    <w:rsid w:val="00BB03E1"/>
    <w:rsid w:val="00BB07D7"/>
    <w:rsid w:val="00BB0842"/>
    <w:rsid w:val="00BB1819"/>
    <w:rsid w:val="00BB220B"/>
    <w:rsid w:val="00BB2B4E"/>
    <w:rsid w:val="00BB2E5E"/>
    <w:rsid w:val="00BB301A"/>
    <w:rsid w:val="00BB3457"/>
    <w:rsid w:val="00BB4062"/>
    <w:rsid w:val="00BB5B5C"/>
    <w:rsid w:val="00BB5DC2"/>
    <w:rsid w:val="00BB5EF0"/>
    <w:rsid w:val="00BB64B7"/>
    <w:rsid w:val="00BB7139"/>
    <w:rsid w:val="00BB77C2"/>
    <w:rsid w:val="00BC0908"/>
    <w:rsid w:val="00BC0D70"/>
    <w:rsid w:val="00BC124A"/>
    <w:rsid w:val="00BC1C79"/>
    <w:rsid w:val="00BC26BB"/>
    <w:rsid w:val="00BC27AB"/>
    <w:rsid w:val="00BC35DC"/>
    <w:rsid w:val="00BC4CB9"/>
    <w:rsid w:val="00BC5222"/>
    <w:rsid w:val="00BC569F"/>
    <w:rsid w:val="00BC576D"/>
    <w:rsid w:val="00BC5C4A"/>
    <w:rsid w:val="00BC5CED"/>
    <w:rsid w:val="00BC608A"/>
    <w:rsid w:val="00BC61F6"/>
    <w:rsid w:val="00BC65D2"/>
    <w:rsid w:val="00BC6C33"/>
    <w:rsid w:val="00BC6CF4"/>
    <w:rsid w:val="00BC77CC"/>
    <w:rsid w:val="00BD0BE8"/>
    <w:rsid w:val="00BD0FE9"/>
    <w:rsid w:val="00BD13AA"/>
    <w:rsid w:val="00BD1BDB"/>
    <w:rsid w:val="00BD2079"/>
    <w:rsid w:val="00BD21D4"/>
    <w:rsid w:val="00BD32B8"/>
    <w:rsid w:val="00BD3A12"/>
    <w:rsid w:val="00BD3B5A"/>
    <w:rsid w:val="00BD57C8"/>
    <w:rsid w:val="00BE070E"/>
    <w:rsid w:val="00BE08F6"/>
    <w:rsid w:val="00BE0F23"/>
    <w:rsid w:val="00BE0F88"/>
    <w:rsid w:val="00BE1573"/>
    <w:rsid w:val="00BE1CE8"/>
    <w:rsid w:val="00BE3FE9"/>
    <w:rsid w:val="00BE42A8"/>
    <w:rsid w:val="00BE4319"/>
    <w:rsid w:val="00BE4A43"/>
    <w:rsid w:val="00BE50E4"/>
    <w:rsid w:val="00BE5731"/>
    <w:rsid w:val="00BE59F5"/>
    <w:rsid w:val="00BE63B9"/>
    <w:rsid w:val="00BE6E5B"/>
    <w:rsid w:val="00BE78E7"/>
    <w:rsid w:val="00BE7D10"/>
    <w:rsid w:val="00BF03F1"/>
    <w:rsid w:val="00BF06FE"/>
    <w:rsid w:val="00BF0A58"/>
    <w:rsid w:val="00BF1388"/>
    <w:rsid w:val="00BF1AB0"/>
    <w:rsid w:val="00BF1E0F"/>
    <w:rsid w:val="00BF20AC"/>
    <w:rsid w:val="00BF2411"/>
    <w:rsid w:val="00BF3517"/>
    <w:rsid w:val="00BF358F"/>
    <w:rsid w:val="00BF629B"/>
    <w:rsid w:val="00BF6D8C"/>
    <w:rsid w:val="00BF7531"/>
    <w:rsid w:val="00C00890"/>
    <w:rsid w:val="00C00C63"/>
    <w:rsid w:val="00C00F89"/>
    <w:rsid w:val="00C01AA2"/>
    <w:rsid w:val="00C02293"/>
    <w:rsid w:val="00C02A40"/>
    <w:rsid w:val="00C054FF"/>
    <w:rsid w:val="00C05DA9"/>
    <w:rsid w:val="00C0706D"/>
    <w:rsid w:val="00C10815"/>
    <w:rsid w:val="00C10DD4"/>
    <w:rsid w:val="00C1237A"/>
    <w:rsid w:val="00C14FF0"/>
    <w:rsid w:val="00C1700A"/>
    <w:rsid w:val="00C173EB"/>
    <w:rsid w:val="00C20272"/>
    <w:rsid w:val="00C20452"/>
    <w:rsid w:val="00C21DD0"/>
    <w:rsid w:val="00C22093"/>
    <w:rsid w:val="00C223C1"/>
    <w:rsid w:val="00C22CF7"/>
    <w:rsid w:val="00C244D2"/>
    <w:rsid w:val="00C260EC"/>
    <w:rsid w:val="00C267FD"/>
    <w:rsid w:val="00C270B0"/>
    <w:rsid w:val="00C270EE"/>
    <w:rsid w:val="00C274CB"/>
    <w:rsid w:val="00C311F0"/>
    <w:rsid w:val="00C3186B"/>
    <w:rsid w:val="00C31B38"/>
    <w:rsid w:val="00C32B51"/>
    <w:rsid w:val="00C33137"/>
    <w:rsid w:val="00C3352A"/>
    <w:rsid w:val="00C33669"/>
    <w:rsid w:val="00C3372F"/>
    <w:rsid w:val="00C34ECB"/>
    <w:rsid w:val="00C34EE1"/>
    <w:rsid w:val="00C37030"/>
    <w:rsid w:val="00C3743A"/>
    <w:rsid w:val="00C37444"/>
    <w:rsid w:val="00C37CB8"/>
    <w:rsid w:val="00C37CC5"/>
    <w:rsid w:val="00C37EE7"/>
    <w:rsid w:val="00C41B67"/>
    <w:rsid w:val="00C43454"/>
    <w:rsid w:val="00C437CC"/>
    <w:rsid w:val="00C439FB"/>
    <w:rsid w:val="00C44107"/>
    <w:rsid w:val="00C44610"/>
    <w:rsid w:val="00C44A32"/>
    <w:rsid w:val="00C451E5"/>
    <w:rsid w:val="00C45B84"/>
    <w:rsid w:val="00C474DA"/>
    <w:rsid w:val="00C50FE6"/>
    <w:rsid w:val="00C52165"/>
    <w:rsid w:val="00C524CE"/>
    <w:rsid w:val="00C52963"/>
    <w:rsid w:val="00C52AEF"/>
    <w:rsid w:val="00C52F10"/>
    <w:rsid w:val="00C53126"/>
    <w:rsid w:val="00C53B22"/>
    <w:rsid w:val="00C53B90"/>
    <w:rsid w:val="00C53E83"/>
    <w:rsid w:val="00C54980"/>
    <w:rsid w:val="00C55958"/>
    <w:rsid w:val="00C55A90"/>
    <w:rsid w:val="00C55C22"/>
    <w:rsid w:val="00C56118"/>
    <w:rsid w:val="00C56C69"/>
    <w:rsid w:val="00C6077C"/>
    <w:rsid w:val="00C60D3F"/>
    <w:rsid w:val="00C61F2F"/>
    <w:rsid w:val="00C62AFC"/>
    <w:rsid w:val="00C62B37"/>
    <w:rsid w:val="00C63382"/>
    <w:rsid w:val="00C635F9"/>
    <w:rsid w:val="00C636F4"/>
    <w:rsid w:val="00C64113"/>
    <w:rsid w:val="00C64482"/>
    <w:rsid w:val="00C6489F"/>
    <w:rsid w:val="00C65EDC"/>
    <w:rsid w:val="00C66493"/>
    <w:rsid w:val="00C667FC"/>
    <w:rsid w:val="00C66A87"/>
    <w:rsid w:val="00C66C1E"/>
    <w:rsid w:val="00C679A9"/>
    <w:rsid w:val="00C70419"/>
    <w:rsid w:val="00C7092A"/>
    <w:rsid w:val="00C70CBB"/>
    <w:rsid w:val="00C70DD2"/>
    <w:rsid w:val="00C711A9"/>
    <w:rsid w:val="00C7174C"/>
    <w:rsid w:val="00C72520"/>
    <w:rsid w:val="00C72CF8"/>
    <w:rsid w:val="00C73206"/>
    <w:rsid w:val="00C737DA"/>
    <w:rsid w:val="00C73B4D"/>
    <w:rsid w:val="00C73D59"/>
    <w:rsid w:val="00C74281"/>
    <w:rsid w:val="00C75C77"/>
    <w:rsid w:val="00C75D3F"/>
    <w:rsid w:val="00C76884"/>
    <w:rsid w:val="00C76FA3"/>
    <w:rsid w:val="00C773CE"/>
    <w:rsid w:val="00C7740D"/>
    <w:rsid w:val="00C77568"/>
    <w:rsid w:val="00C806FD"/>
    <w:rsid w:val="00C807FC"/>
    <w:rsid w:val="00C808B1"/>
    <w:rsid w:val="00C80A3B"/>
    <w:rsid w:val="00C80EDD"/>
    <w:rsid w:val="00C8234F"/>
    <w:rsid w:val="00C8342C"/>
    <w:rsid w:val="00C8345A"/>
    <w:rsid w:val="00C83D10"/>
    <w:rsid w:val="00C84D04"/>
    <w:rsid w:val="00C86C68"/>
    <w:rsid w:val="00C870CA"/>
    <w:rsid w:val="00C876D7"/>
    <w:rsid w:val="00C919D1"/>
    <w:rsid w:val="00C919F9"/>
    <w:rsid w:val="00C91B35"/>
    <w:rsid w:val="00C925AB"/>
    <w:rsid w:val="00C925B0"/>
    <w:rsid w:val="00C92D0A"/>
    <w:rsid w:val="00C93108"/>
    <w:rsid w:val="00C93178"/>
    <w:rsid w:val="00C93320"/>
    <w:rsid w:val="00C93F10"/>
    <w:rsid w:val="00C94EAA"/>
    <w:rsid w:val="00C95426"/>
    <w:rsid w:val="00C962D6"/>
    <w:rsid w:val="00C976A8"/>
    <w:rsid w:val="00CA0455"/>
    <w:rsid w:val="00CA0DD9"/>
    <w:rsid w:val="00CA2F6D"/>
    <w:rsid w:val="00CA30C4"/>
    <w:rsid w:val="00CA4458"/>
    <w:rsid w:val="00CA55E1"/>
    <w:rsid w:val="00CA66C8"/>
    <w:rsid w:val="00CB059B"/>
    <w:rsid w:val="00CB13D2"/>
    <w:rsid w:val="00CB1922"/>
    <w:rsid w:val="00CB217E"/>
    <w:rsid w:val="00CB2761"/>
    <w:rsid w:val="00CB2C37"/>
    <w:rsid w:val="00CB476B"/>
    <w:rsid w:val="00CB502D"/>
    <w:rsid w:val="00CB5A6E"/>
    <w:rsid w:val="00CB5C8D"/>
    <w:rsid w:val="00CB5C92"/>
    <w:rsid w:val="00CB60AD"/>
    <w:rsid w:val="00CB6C28"/>
    <w:rsid w:val="00CB7C7E"/>
    <w:rsid w:val="00CB7F31"/>
    <w:rsid w:val="00CC0DB1"/>
    <w:rsid w:val="00CC0F5C"/>
    <w:rsid w:val="00CC16B4"/>
    <w:rsid w:val="00CC22A0"/>
    <w:rsid w:val="00CC2B65"/>
    <w:rsid w:val="00CC2EC4"/>
    <w:rsid w:val="00CC33E8"/>
    <w:rsid w:val="00CC3910"/>
    <w:rsid w:val="00CC413C"/>
    <w:rsid w:val="00CC44AF"/>
    <w:rsid w:val="00CC502C"/>
    <w:rsid w:val="00CC6485"/>
    <w:rsid w:val="00CC6A7E"/>
    <w:rsid w:val="00CC6BC2"/>
    <w:rsid w:val="00CC6FDE"/>
    <w:rsid w:val="00CC7D46"/>
    <w:rsid w:val="00CD0175"/>
    <w:rsid w:val="00CD092B"/>
    <w:rsid w:val="00CD10E5"/>
    <w:rsid w:val="00CD11FA"/>
    <w:rsid w:val="00CD26BF"/>
    <w:rsid w:val="00CD34F9"/>
    <w:rsid w:val="00CD367C"/>
    <w:rsid w:val="00CD3C7E"/>
    <w:rsid w:val="00CD3D4A"/>
    <w:rsid w:val="00CD455A"/>
    <w:rsid w:val="00CD4EE0"/>
    <w:rsid w:val="00CD4FE6"/>
    <w:rsid w:val="00CD5036"/>
    <w:rsid w:val="00CD6125"/>
    <w:rsid w:val="00CD6140"/>
    <w:rsid w:val="00CD632D"/>
    <w:rsid w:val="00CD64D6"/>
    <w:rsid w:val="00CD6B3F"/>
    <w:rsid w:val="00CD6BA0"/>
    <w:rsid w:val="00CD6C14"/>
    <w:rsid w:val="00CD760C"/>
    <w:rsid w:val="00CD7DCF"/>
    <w:rsid w:val="00CE08F3"/>
    <w:rsid w:val="00CE122A"/>
    <w:rsid w:val="00CE1410"/>
    <w:rsid w:val="00CE1541"/>
    <w:rsid w:val="00CE1E9F"/>
    <w:rsid w:val="00CE206C"/>
    <w:rsid w:val="00CE2589"/>
    <w:rsid w:val="00CE3031"/>
    <w:rsid w:val="00CE321F"/>
    <w:rsid w:val="00CE3265"/>
    <w:rsid w:val="00CE32F1"/>
    <w:rsid w:val="00CE3372"/>
    <w:rsid w:val="00CE427F"/>
    <w:rsid w:val="00CE6192"/>
    <w:rsid w:val="00CE6322"/>
    <w:rsid w:val="00CE7A92"/>
    <w:rsid w:val="00CE7D7A"/>
    <w:rsid w:val="00CF0D91"/>
    <w:rsid w:val="00CF1652"/>
    <w:rsid w:val="00CF22AA"/>
    <w:rsid w:val="00CF2F3C"/>
    <w:rsid w:val="00CF3A60"/>
    <w:rsid w:val="00CF3D65"/>
    <w:rsid w:val="00CF3DA7"/>
    <w:rsid w:val="00CF40CB"/>
    <w:rsid w:val="00CF4A81"/>
    <w:rsid w:val="00CF5BC6"/>
    <w:rsid w:val="00CF6D3C"/>
    <w:rsid w:val="00D0139A"/>
    <w:rsid w:val="00D03156"/>
    <w:rsid w:val="00D03517"/>
    <w:rsid w:val="00D03760"/>
    <w:rsid w:val="00D03A99"/>
    <w:rsid w:val="00D0500A"/>
    <w:rsid w:val="00D056B9"/>
    <w:rsid w:val="00D05AFD"/>
    <w:rsid w:val="00D07444"/>
    <w:rsid w:val="00D07713"/>
    <w:rsid w:val="00D078BE"/>
    <w:rsid w:val="00D07EF0"/>
    <w:rsid w:val="00D10039"/>
    <w:rsid w:val="00D1073C"/>
    <w:rsid w:val="00D11810"/>
    <w:rsid w:val="00D12685"/>
    <w:rsid w:val="00D13577"/>
    <w:rsid w:val="00D13921"/>
    <w:rsid w:val="00D15007"/>
    <w:rsid w:val="00D154BC"/>
    <w:rsid w:val="00D16797"/>
    <w:rsid w:val="00D16C77"/>
    <w:rsid w:val="00D170A8"/>
    <w:rsid w:val="00D1711D"/>
    <w:rsid w:val="00D1749D"/>
    <w:rsid w:val="00D176AC"/>
    <w:rsid w:val="00D1772E"/>
    <w:rsid w:val="00D177DE"/>
    <w:rsid w:val="00D20FBF"/>
    <w:rsid w:val="00D219B2"/>
    <w:rsid w:val="00D21A37"/>
    <w:rsid w:val="00D21F1E"/>
    <w:rsid w:val="00D22011"/>
    <w:rsid w:val="00D23006"/>
    <w:rsid w:val="00D23469"/>
    <w:rsid w:val="00D23B1B"/>
    <w:rsid w:val="00D242DF"/>
    <w:rsid w:val="00D24E36"/>
    <w:rsid w:val="00D256AF"/>
    <w:rsid w:val="00D25958"/>
    <w:rsid w:val="00D259F5"/>
    <w:rsid w:val="00D25E0C"/>
    <w:rsid w:val="00D26097"/>
    <w:rsid w:val="00D26ACB"/>
    <w:rsid w:val="00D2749A"/>
    <w:rsid w:val="00D278C6"/>
    <w:rsid w:val="00D300A2"/>
    <w:rsid w:val="00D321A1"/>
    <w:rsid w:val="00D32995"/>
    <w:rsid w:val="00D33D8E"/>
    <w:rsid w:val="00D34DA9"/>
    <w:rsid w:val="00D35FD2"/>
    <w:rsid w:val="00D36C97"/>
    <w:rsid w:val="00D36FE8"/>
    <w:rsid w:val="00D4156C"/>
    <w:rsid w:val="00D421AE"/>
    <w:rsid w:val="00D426F6"/>
    <w:rsid w:val="00D42757"/>
    <w:rsid w:val="00D43C3D"/>
    <w:rsid w:val="00D44F15"/>
    <w:rsid w:val="00D453C9"/>
    <w:rsid w:val="00D454B5"/>
    <w:rsid w:val="00D45C50"/>
    <w:rsid w:val="00D46289"/>
    <w:rsid w:val="00D47A42"/>
    <w:rsid w:val="00D47E31"/>
    <w:rsid w:val="00D512C9"/>
    <w:rsid w:val="00D516D4"/>
    <w:rsid w:val="00D5302F"/>
    <w:rsid w:val="00D533A7"/>
    <w:rsid w:val="00D5384B"/>
    <w:rsid w:val="00D53CA3"/>
    <w:rsid w:val="00D54B49"/>
    <w:rsid w:val="00D55E51"/>
    <w:rsid w:val="00D56481"/>
    <w:rsid w:val="00D57D4F"/>
    <w:rsid w:val="00D600D6"/>
    <w:rsid w:val="00D60EBE"/>
    <w:rsid w:val="00D61891"/>
    <w:rsid w:val="00D6239F"/>
    <w:rsid w:val="00D62C9C"/>
    <w:rsid w:val="00D634D6"/>
    <w:rsid w:val="00D63758"/>
    <w:rsid w:val="00D646B5"/>
    <w:rsid w:val="00D64845"/>
    <w:rsid w:val="00D659D3"/>
    <w:rsid w:val="00D660BD"/>
    <w:rsid w:val="00D66423"/>
    <w:rsid w:val="00D668B3"/>
    <w:rsid w:val="00D67BB4"/>
    <w:rsid w:val="00D67D9D"/>
    <w:rsid w:val="00D67FF9"/>
    <w:rsid w:val="00D705BD"/>
    <w:rsid w:val="00D705FD"/>
    <w:rsid w:val="00D7147E"/>
    <w:rsid w:val="00D715BF"/>
    <w:rsid w:val="00D71A07"/>
    <w:rsid w:val="00D7259C"/>
    <w:rsid w:val="00D7330F"/>
    <w:rsid w:val="00D73CC4"/>
    <w:rsid w:val="00D7426A"/>
    <w:rsid w:val="00D74E1A"/>
    <w:rsid w:val="00D75029"/>
    <w:rsid w:val="00D75FDC"/>
    <w:rsid w:val="00D7689E"/>
    <w:rsid w:val="00D768E1"/>
    <w:rsid w:val="00D76AEE"/>
    <w:rsid w:val="00D76BC6"/>
    <w:rsid w:val="00D777CE"/>
    <w:rsid w:val="00D8154D"/>
    <w:rsid w:val="00D81805"/>
    <w:rsid w:val="00D81C16"/>
    <w:rsid w:val="00D81D11"/>
    <w:rsid w:val="00D81D3B"/>
    <w:rsid w:val="00D81DDC"/>
    <w:rsid w:val="00D82075"/>
    <w:rsid w:val="00D83A4D"/>
    <w:rsid w:val="00D83F5A"/>
    <w:rsid w:val="00D84830"/>
    <w:rsid w:val="00D84F06"/>
    <w:rsid w:val="00D859CC"/>
    <w:rsid w:val="00D860B4"/>
    <w:rsid w:val="00D87430"/>
    <w:rsid w:val="00D87AC4"/>
    <w:rsid w:val="00D907FA"/>
    <w:rsid w:val="00D90A3F"/>
    <w:rsid w:val="00D90BAA"/>
    <w:rsid w:val="00D91117"/>
    <w:rsid w:val="00D919BF"/>
    <w:rsid w:val="00D9228F"/>
    <w:rsid w:val="00D9240C"/>
    <w:rsid w:val="00D945A7"/>
    <w:rsid w:val="00D9460D"/>
    <w:rsid w:val="00D95B58"/>
    <w:rsid w:val="00D96789"/>
    <w:rsid w:val="00D969F8"/>
    <w:rsid w:val="00D97AE4"/>
    <w:rsid w:val="00D97BD4"/>
    <w:rsid w:val="00D97D22"/>
    <w:rsid w:val="00D97EFD"/>
    <w:rsid w:val="00DA028B"/>
    <w:rsid w:val="00DA0386"/>
    <w:rsid w:val="00DA14B9"/>
    <w:rsid w:val="00DA185A"/>
    <w:rsid w:val="00DA20C1"/>
    <w:rsid w:val="00DA2150"/>
    <w:rsid w:val="00DA23B2"/>
    <w:rsid w:val="00DA3064"/>
    <w:rsid w:val="00DA3BBA"/>
    <w:rsid w:val="00DA43DE"/>
    <w:rsid w:val="00DA4C1D"/>
    <w:rsid w:val="00DA5631"/>
    <w:rsid w:val="00DA56C5"/>
    <w:rsid w:val="00DA5B0F"/>
    <w:rsid w:val="00DA5E17"/>
    <w:rsid w:val="00DA672B"/>
    <w:rsid w:val="00DA674F"/>
    <w:rsid w:val="00DA6AC4"/>
    <w:rsid w:val="00DA6D96"/>
    <w:rsid w:val="00DA738E"/>
    <w:rsid w:val="00DA7D73"/>
    <w:rsid w:val="00DB12ED"/>
    <w:rsid w:val="00DB31CD"/>
    <w:rsid w:val="00DB50C1"/>
    <w:rsid w:val="00DB59D1"/>
    <w:rsid w:val="00DB5D4E"/>
    <w:rsid w:val="00DB6407"/>
    <w:rsid w:val="00DB68F4"/>
    <w:rsid w:val="00DB706F"/>
    <w:rsid w:val="00DB70F6"/>
    <w:rsid w:val="00DC1F66"/>
    <w:rsid w:val="00DC2A64"/>
    <w:rsid w:val="00DC3206"/>
    <w:rsid w:val="00DC3F57"/>
    <w:rsid w:val="00DC446E"/>
    <w:rsid w:val="00DC465F"/>
    <w:rsid w:val="00DC5FDB"/>
    <w:rsid w:val="00DC6FAE"/>
    <w:rsid w:val="00DC73E5"/>
    <w:rsid w:val="00DC77D4"/>
    <w:rsid w:val="00DC793F"/>
    <w:rsid w:val="00DC79E2"/>
    <w:rsid w:val="00DC7FE1"/>
    <w:rsid w:val="00DD052C"/>
    <w:rsid w:val="00DD0945"/>
    <w:rsid w:val="00DD0A55"/>
    <w:rsid w:val="00DD1BBA"/>
    <w:rsid w:val="00DD2A8A"/>
    <w:rsid w:val="00DD3337"/>
    <w:rsid w:val="00DD3860"/>
    <w:rsid w:val="00DD3B61"/>
    <w:rsid w:val="00DD3C8E"/>
    <w:rsid w:val="00DD3F38"/>
    <w:rsid w:val="00DD3FB1"/>
    <w:rsid w:val="00DD431F"/>
    <w:rsid w:val="00DD4869"/>
    <w:rsid w:val="00DD5603"/>
    <w:rsid w:val="00DD6E30"/>
    <w:rsid w:val="00DD72EA"/>
    <w:rsid w:val="00DD78C5"/>
    <w:rsid w:val="00DD7D68"/>
    <w:rsid w:val="00DE0027"/>
    <w:rsid w:val="00DE07BE"/>
    <w:rsid w:val="00DE0D54"/>
    <w:rsid w:val="00DE1039"/>
    <w:rsid w:val="00DE223D"/>
    <w:rsid w:val="00DE22CC"/>
    <w:rsid w:val="00DE2D0E"/>
    <w:rsid w:val="00DE397F"/>
    <w:rsid w:val="00DE3B9A"/>
    <w:rsid w:val="00DE6A41"/>
    <w:rsid w:val="00DE7AFB"/>
    <w:rsid w:val="00DF0B80"/>
    <w:rsid w:val="00DF3F7C"/>
    <w:rsid w:val="00DF42B4"/>
    <w:rsid w:val="00DF4695"/>
    <w:rsid w:val="00DF46BF"/>
    <w:rsid w:val="00DF4D1C"/>
    <w:rsid w:val="00DF63D0"/>
    <w:rsid w:val="00DF6678"/>
    <w:rsid w:val="00DF7AFF"/>
    <w:rsid w:val="00DF7B9A"/>
    <w:rsid w:val="00DF7C0A"/>
    <w:rsid w:val="00E010F9"/>
    <w:rsid w:val="00E0156E"/>
    <w:rsid w:val="00E01F09"/>
    <w:rsid w:val="00E02893"/>
    <w:rsid w:val="00E02CB7"/>
    <w:rsid w:val="00E033A0"/>
    <w:rsid w:val="00E037B1"/>
    <w:rsid w:val="00E05817"/>
    <w:rsid w:val="00E05A35"/>
    <w:rsid w:val="00E05CA3"/>
    <w:rsid w:val="00E064C5"/>
    <w:rsid w:val="00E06FA8"/>
    <w:rsid w:val="00E07C2E"/>
    <w:rsid w:val="00E07CC2"/>
    <w:rsid w:val="00E1009F"/>
    <w:rsid w:val="00E1076E"/>
    <w:rsid w:val="00E11A2E"/>
    <w:rsid w:val="00E11D68"/>
    <w:rsid w:val="00E13592"/>
    <w:rsid w:val="00E14060"/>
    <w:rsid w:val="00E145DD"/>
    <w:rsid w:val="00E148B9"/>
    <w:rsid w:val="00E14B63"/>
    <w:rsid w:val="00E14B79"/>
    <w:rsid w:val="00E154EF"/>
    <w:rsid w:val="00E1597E"/>
    <w:rsid w:val="00E15B7A"/>
    <w:rsid w:val="00E15C68"/>
    <w:rsid w:val="00E167B0"/>
    <w:rsid w:val="00E16C7C"/>
    <w:rsid w:val="00E179B4"/>
    <w:rsid w:val="00E210C3"/>
    <w:rsid w:val="00E21F51"/>
    <w:rsid w:val="00E22499"/>
    <w:rsid w:val="00E225F3"/>
    <w:rsid w:val="00E23F15"/>
    <w:rsid w:val="00E2492F"/>
    <w:rsid w:val="00E24B94"/>
    <w:rsid w:val="00E254A1"/>
    <w:rsid w:val="00E26154"/>
    <w:rsid w:val="00E263A8"/>
    <w:rsid w:val="00E26AB0"/>
    <w:rsid w:val="00E26D87"/>
    <w:rsid w:val="00E27396"/>
    <w:rsid w:val="00E27956"/>
    <w:rsid w:val="00E3026A"/>
    <w:rsid w:val="00E302F4"/>
    <w:rsid w:val="00E310FF"/>
    <w:rsid w:val="00E31347"/>
    <w:rsid w:val="00E316CA"/>
    <w:rsid w:val="00E32D6E"/>
    <w:rsid w:val="00E33D0C"/>
    <w:rsid w:val="00E34DAB"/>
    <w:rsid w:val="00E3609C"/>
    <w:rsid w:val="00E41189"/>
    <w:rsid w:val="00E425B2"/>
    <w:rsid w:val="00E428F7"/>
    <w:rsid w:val="00E446C7"/>
    <w:rsid w:val="00E44DC7"/>
    <w:rsid w:val="00E4521C"/>
    <w:rsid w:val="00E45699"/>
    <w:rsid w:val="00E45991"/>
    <w:rsid w:val="00E46E10"/>
    <w:rsid w:val="00E47147"/>
    <w:rsid w:val="00E47187"/>
    <w:rsid w:val="00E47288"/>
    <w:rsid w:val="00E47D90"/>
    <w:rsid w:val="00E47EEB"/>
    <w:rsid w:val="00E50515"/>
    <w:rsid w:val="00E51845"/>
    <w:rsid w:val="00E519D3"/>
    <w:rsid w:val="00E5232E"/>
    <w:rsid w:val="00E5241B"/>
    <w:rsid w:val="00E533CB"/>
    <w:rsid w:val="00E53F37"/>
    <w:rsid w:val="00E54974"/>
    <w:rsid w:val="00E5550D"/>
    <w:rsid w:val="00E568A8"/>
    <w:rsid w:val="00E5727F"/>
    <w:rsid w:val="00E57F7A"/>
    <w:rsid w:val="00E60133"/>
    <w:rsid w:val="00E60A9E"/>
    <w:rsid w:val="00E60D07"/>
    <w:rsid w:val="00E613A9"/>
    <w:rsid w:val="00E6174C"/>
    <w:rsid w:val="00E61F98"/>
    <w:rsid w:val="00E6279F"/>
    <w:rsid w:val="00E6288B"/>
    <w:rsid w:val="00E62B26"/>
    <w:rsid w:val="00E62B9E"/>
    <w:rsid w:val="00E6306B"/>
    <w:rsid w:val="00E63198"/>
    <w:rsid w:val="00E63740"/>
    <w:rsid w:val="00E639E9"/>
    <w:rsid w:val="00E643FB"/>
    <w:rsid w:val="00E64C66"/>
    <w:rsid w:val="00E65041"/>
    <w:rsid w:val="00E660E9"/>
    <w:rsid w:val="00E66102"/>
    <w:rsid w:val="00E667A9"/>
    <w:rsid w:val="00E66FB2"/>
    <w:rsid w:val="00E675C7"/>
    <w:rsid w:val="00E67874"/>
    <w:rsid w:val="00E67D6D"/>
    <w:rsid w:val="00E70A33"/>
    <w:rsid w:val="00E70DC1"/>
    <w:rsid w:val="00E718F4"/>
    <w:rsid w:val="00E71E78"/>
    <w:rsid w:val="00E7202F"/>
    <w:rsid w:val="00E7294B"/>
    <w:rsid w:val="00E72F1C"/>
    <w:rsid w:val="00E735B7"/>
    <w:rsid w:val="00E74033"/>
    <w:rsid w:val="00E74CE1"/>
    <w:rsid w:val="00E76051"/>
    <w:rsid w:val="00E766CE"/>
    <w:rsid w:val="00E76AC5"/>
    <w:rsid w:val="00E76DA6"/>
    <w:rsid w:val="00E773CE"/>
    <w:rsid w:val="00E77676"/>
    <w:rsid w:val="00E77685"/>
    <w:rsid w:val="00E779C9"/>
    <w:rsid w:val="00E80040"/>
    <w:rsid w:val="00E802E8"/>
    <w:rsid w:val="00E80C9A"/>
    <w:rsid w:val="00E81984"/>
    <w:rsid w:val="00E81CC2"/>
    <w:rsid w:val="00E82208"/>
    <w:rsid w:val="00E825F5"/>
    <w:rsid w:val="00E841C9"/>
    <w:rsid w:val="00E84844"/>
    <w:rsid w:val="00E84D36"/>
    <w:rsid w:val="00E84D8E"/>
    <w:rsid w:val="00E853F5"/>
    <w:rsid w:val="00E860CB"/>
    <w:rsid w:val="00E86EAA"/>
    <w:rsid w:val="00E86FD3"/>
    <w:rsid w:val="00E872D7"/>
    <w:rsid w:val="00E87F0F"/>
    <w:rsid w:val="00E905C4"/>
    <w:rsid w:val="00E91070"/>
    <w:rsid w:val="00E91141"/>
    <w:rsid w:val="00E91199"/>
    <w:rsid w:val="00E918E5"/>
    <w:rsid w:val="00E91E64"/>
    <w:rsid w:val="00E927AC"/>
    <w:rsid w:val="00E93418"/>
    <w:rsid w:val="00E93B80"/>
    <w:rsid w:val="00E94637"/>
    <w:rsid w:val="00E948DA"/>
    <w:rsid w:val="00E94A35"/>
    <w:rsid w:val="00E95AA1"/>
    <w:rsid w:val="00E95FD3"/>
    <w:rsid w:val="00E9631C"/>
    <w:rsid w:val="00E9668F"/>
    <w:rsid w:val="00E97D48"/>
    <w:rsid w:val="00EA00E3"/>
    <w:rsid w:val="00EA0546"/>
    <w:rsid w:val="00EA27E0"/>
    <w:rsid w:val="00EA351E"/>
    <w:rsid w:val="00EA36B1"/>
    <w:rsid w:val="00EA3E5B"/>
    <w:rsid w:val="00EA48D1"/>
    <w:rsid w:val="00EA4D7A"/>
    <w:rsid w:val="00EA4E5D"/>
    <w:rsid w:val="00EA53B0"/>
    <w:rsid w:val="00EA5850"/>
    <w:rsid w:val="00EA5A70"/>
    <w:rsid w:val="00EA5A9A"/>
    <w:rsid w:val="00EA6687"/>
    <w:rsid w:val="00EA6E92"/>
    <w:rsid w:val="00EA751B"/>
    <w:rsid w:val="00EA7DF8"/>
    <w:rsid w:val="00EA7F30"/>
    <w:rsid w:val="00EB01E5"/>
    <w:rsid w:val="00EB04D1"/>
    <w:rsid w:val="00EB04F1"/>
    <w:rsid w:val="00EB0742"/>
    <w:rsid w:val="00EB0B58"/>
    <w:rsid w:val="00EB2001"/>
    <w:rsid w:val="00EB26F3"/>
    <w:rsid w:val="00EB37F3"/>
    <w:rsid w:val="00EB3CAC"/>
    <w:rsid w:val="00EB3EFA"/>
    <w:rsid w:val="00EB4501"/>
    <w:rsid w:val="00EB45F4"/>
    <w:rsid w:val="00EB4ADA"/>
    <w:rsid w:val="00EB4C22"/>
    <w:rsid w:val="00EB515A"/>
    <w:rsid w:val="00EB5D55"/>
    <w:rsid w:val="00EB5E04"/>
    <w:rsid w:val="00EB731A"/>
    <w:rsid w:val="00EB7797"/>
    <w:rsid w:val="00EB7C60"/>
    <w:rsid w:val="00EB7ED8"/>
    <w:rsid w:val="00EC0E01"/>
    <w:rsid w:val="00EC0F2A"/>
    <w:rsid w:val="00EC308D"/>
    <w:rsid w:val="00EC3893"/>
    <w:rsid w:val="00EC3A30"/>
    <w:rsid w:val="00EC4422"/>
    <w:rsid w:val="00EC4E3C"/>
    <w:rsid w:val="00EC5F7D"/>
    <w:rsid w:val="00EC61D5"/>
    <w:rsid w:val="00EC65A5"/>
    <w:rsid w:val="00EC6787"/>
    <w:rsid w:val="00EC7ABF"/>
    <w:rsid w:val="00ED01F9"/>
    <w:rsid w:val="00ED2CCC"/>
    <w:rsid w:val="00ED6459"/>
    <w:rsid w:val="00ED72C4"/>
    <w:rsid w:val="00ED79BA"/>
    <w:rsid w:val="00ED7C58"/>
    <w:rsid w:val="00EE1CF9"/>
    <w:rsid w:val="00EE25C4"/>
    <w:rsid w:val="00EE268B"/>
    <w:rsid w:val="00EE2E0A"/>
    <w:rsid w:val="00EE3B80"/>
    <w:rsid w:val="00EE43A3"/>
    <w:rsid w:val="00EE4C8D"/>
    <w:rsid w:val="00EE50F0"/>
    <w:rsid w:val="00EE5FA5"/>
    <w:rsid w:val="00EE66A8"/>
    <w:rsid w:val="00EF1ECD"/>
    <w:rsid w:val="00EF1FBD"/>
    <w:rsid w:val="00EF242F"/>
    <w:rsid w:val="00EF2900"/>
    <w:rsid w:val="00EF33F6"/>
    <w:rsid w:val="00EF354A"/>
    <w:rsid w:val="00EF3630"/>
    <w:rsid w:val="00EF6659"/>
    <w:rsid w:val="00EF6EF2"/>
    <w:rsid w:val="00EF7B33"/>
    <w:rsid w:val="00EF7BF8"/>
    <w:rsid w:val="00F00056"/>
    <w:rsid w:val="00F00B8C"/>
    <w:rsid w:val="00F00F57"/>
    <w:rsid w:val="00F01DEC"/>
    <w:rsid w:val="00F02209"/>
    <w:rsid w:val="00F025A3"/>
    <w:rsid w:val="00F02BE6"/>
    <w:rsid w:val="00F044AC"/>
    <w:rsid w:val="00F04B1A"/>
    <w:rsid w:val="00F04DF4"/>
    <w:rsid w:val="00F06CAE"/>
    <w:rsid w:val="00F06E91"/>
    <w:rsid w:val="00F1075E"/>
    <w:rsid w:val="00F10A49"/>
    <w:rsid w:val="00F10F46"/>
    <w:rsid w:val="00F113D7"/>
    <w:rsid w:val="00F113FA"/>
    <w:rsid w:val="00F135AE"/>
    <w:rsid w:val="00F13E36"/>
    <w:rsid w:val="00F15399"/>
    <w:rsid w:val="00F15E22"/>
    <w:rsid w:val="00F16EF8"/>
    <w:rsid w:val="00F1752E"/>
    <w:rsid w:val="00F17942"/>
    <w:rsid w:val="00F17F51"/>
    <w:rsid w:val="00F17FA6"/>
    <w:rsid w:val="00F20276"/>
    <w:rsid w:val="00F20694"/>
    <w:rsid w:val="00F2121C"/>
    <w:rsid w:val="00F21ABC"/>
    <w:rsid w:val="00F22387"/>
    <w:rsid w:val="00F23D9B"/>
    <w:rsid w:val="00F23EFB"/>
    <w:rsid w:val="00F25892"/>
    <w:rsid w:val="00F25BC7"/>
    <w:rsid w:val="00F25E84"/>
    <w:rsid w:val="00F26491"/>
    <w:rsid w:val="00F2654C"/>
    <w:rsid w:val="00F26623"/>
    <w:rsid w:val="00F26C39"/>
    <w:rsid w:val="00F27AA7"/>
    <w:rsid w:val="00F30412"/>
    <w:rsid w:val="00F3048E"/>
    <w:rsid w:val="00F30589"/>
    <w:rsid w:val="00F3151B"/>
    <w:rsid w:val="00F31B28"/>
    <w:rsid w:val="00F31E09"/>
    <w:rsid w:val="00F321A6"/>
    <w:rsid w:val="00F32CFB"/>
    <w:rsid w:val="00F33757"/>
    <w:rsid w:val="00F337A2"/>
    <w:rsid w:val="00F33D97"/>
    <w:rsid w:val="00F34F3F"/>
    <w:rsid w:val="00F35FFD"/>
    <w:rsid w:val="00F36141"/>
    <w:rsid w:val="00F36C63"/>
    <w:rsid w:val="00F37086"/>
    <w:rsid w:val="00F37410"/>
    <w:rsid w:val="00F3773F"/>
    <w:rsid w:val="00F37C29"/>
    <w:rsid w:val="00F37D9C"/>
    <w:rsid w:val="00F408FB"/>
    <w:rsid w:val="00F40C53"/>
    <w:rsid w:val="00F41441"/>
    <w:rsid w:val="00F423B3"/>
    <w:rsid w:val="00F430E1"/>
    <w:rsid w:val="00F43634"/>
    <w:rsid w:val="00F44009"/>
    <w:rsid w:val="00F4492B"/>
    <w:rsid w:val="00F44A5C"/>
    <w:rsid w:val="00F4561F"/>
    <w:rsid w:val="00F46160"/>
    <w:rsid w:val="00F4632A"/>
    <w:rsid w:val="00F46671"/>
    <w:rsid w:val="00F470BC"/>
    <w:rsid w:val="00F47CCF"/>
    <w:rsid w:val="00F47FCB"/>
    <w:rsid w:val="00F50961"/>
    <w:rsid w:val="00F517A5"/>
    <w:rsid w:val="00F53364"/>
    <w:rsid w:val="00F53698"/>
    <w:rsid w:val="00F544D7"/>
    <w:rsid w:val="00F5527F"/>
    <w:rsid w:val="00F5542B"/>
    <w:rsid w:val="00F556B8"/>
    <w:rsid w:val="00F55D83"/>
    <w:rsid w:val="00F562A9"/>
    <w:rsid w:val="00F567DC"/>
    <w:rsid w:val="00F56E0A"/>
    <w:rsid w:val="00F57582"/>
    <w:rsid w:val="00F57CD6"/>
    <w:rsid w:val="00F57DDB"/>
    <w:rsid w:val="00F57E14"/>
    <w:rsid w:val="00F61032"/>
    <w:rsid w:val="00F619BF"/>
    <w:rsid w:val="00F61CCA"/>
    <w:rsid w:val="00F63D78"/>
    <w:rsid w:val="00F6480A"/>
    <w:rsid w:val="00F65013"/>
    <w:rsid w:val="00F66245"/>
    <w:rsid w:val="00F66EDB"/>
    <w:rsid w:val="00F67843"/>
    <w:rsid w:val="00F67C43"/>
    <w:rsid w:val="00F711A1"/>
    <w:rsid w:val="00F714CD"/>
    <w:rsid w:val="00F71AF0"/>
    <w:rsid w:val="00F71EA4"/>
    <w:rsid w:val="00F722CB"/>
    <w:rsid w:val="00F723D2"/>
    <w:rsid w:val="00F726AB"/>
    <w:rsid w:val="00F72E9F"/>
    <w:rsid w:val="00F73C9D"/>
    <w:rsid w:val="00F74537"/>
    <w:rsid w:val="00F76A3C"/>
    <w:rsid w:val="00F76F7F"/>
    <w:rsid w:val="00F7719A"/>
    <w:rsid w:val="00F77AB3"/>
    <w:rsid w:val="00F77AB5"/>
    <w:rsid w:val="00F80059"/>
    <w:rsid w:val="00F808FB"/>
    <w:rsid w:val="00F80BCA"/>
    <w:rsid w:val="00F80E8B"/>
    <w:rsid w:val="00F811A2"/>
    <w:rsid w:val="00F81675"/>
    <w:rsid w:val="00F823AA"/>
    <w:rsid w:val="00F83FBD"/>
    <w:rsid w:val="00F84B52"/>
    <w:rsid w:val="00F853E2"/>
    <w:rsid w:val="00F858A1"/>
    <w:rsid w:val="00F85C4D"/>
    <w:rsid w:val="00F87026"/>
    <w:rsid w:val="00F90C55"/>
    <w:rsid w:val="00F9169B"/>
    <w:rsid w:val="00F919B9"/>
    <w:rsid w:val="00F9282E"/>
    <w:rsid w:val="00F92BD3"/>
    <w:rsid w:val="00F92D23"/>
    <w:rsid w:val="00F930C8"/>
    <w:rsid w:val="00F937EE"/>
    <w:rsid w:val="00F945DB"/>
    <w:rsid w:val="00F9562F"/>
    <w:rsid w:val="00F959A8"/>
    <w:rsid w:val="00F962C5"/>
    <w:rsid w:val="00F97203"/>
    <w:rsid w:val="00F97809"/>
    <w:rsid w:val="00FA0194"/>
    <w:rsid w:val="00FA0400"/>
    <w:rsid w:val="00FA133A"/>
    <w:rsid w:val="00FA1371"/>
    <w:rsid w:val="00FA163A"/>
    <w:rsid w:val="00FA196B"/>
    <w:rsid w:val="00FA1A52"/>
    <w:rsid w:val="00FA1C49"/>
    <w:rsid w:val="00FA1C73"/>
    <w:rsid w:val="00FA263A"/>
    <w:rsid w:val="00FA29BA"/>
    <w:rsid w:val="00FA3F98"/>
    <w:rsid w:val="00FA44AC"/>
    <w:rsid w:val="00FA4ADA"/>
    <w:rsid w:val="00FA605F"/>
    <w:rsid w:val="00FA6301"/>
    <w:rsid w:val="00FA63AC"/>
    <w:rsid w:val="00FA6BF8"/>
    <w:rsid w:val="00FA6DB0"/>
    <w:rsid w:val="00FA7CB1"/>
    <w:rsid w:val="00FA7E59"/>
    <w:rsid w:val="00FB0397"/>
    <w:rsid w:val="00FB0EAF"/>
    <w:rsid w:val="00FB0F55"/>
    <w:rsid w:val="00FB1568"/>
    <w:rsid w:val="00FB1C96"/>
    <w:rsid w:val="00FB25E1"/>
    <w:rsid w:val="00FB2E68"/>
    <w:rsid w:val="00FB301A"/>
    <w:rsid w:val="00FB3B67"/>
    <w:rsid w:val="00FB4456"/>
    <w:rsid w:val="00FB4B3C"/>
    <w:rsid w:val="00FB4E5D"/>
    <w:rsid w:val="00FB595A"/>
    <w:rsid w:val="00FB5CFC"/>
    <w:rsid w:val="00FB5F19"/>
    <w:rsid w:val="00FB5FA6"/>
    <w:rsid w:val="00FB6092"/>
    <w:rsid w:val="00FB7A30"/>
    <w:rsid w:val="00FB7AA9"/>
    <w:rsid w:val="00FB7EF6"/>
    <w:rsid w:val="00FC0A07"/>
    <w:rsid w:val="00FC1882"/>
    <w:rsid w:val="00FC1C40"/>
    <w:rsid w:val="00FC3244"/>
    <w:rsid w:val="00FC380F"/>
    <w:rsid w:val="00FC39F1"/>
    <w:rsid w:val="00FC42DC"/>
    <w:rsid w:val="00FC4CFB"/>
    <w:rsid w:val="00FC4F2C"/>
    <w:rsid w:val="00FC551E"/>
    <w:rsid w:val="00FC584D"/>
    <w:rsid w:val="00FC5A18"/>
    <w:rsid w:val="00FC7D9F"/>
    <w:rsid w:val="00FD0539"/>
    <w:rsid w:val="00FD0678"/>
    <w:rsid w:val="00FD08E3"/>
    <w:rsid w:val="00FD10C8"/>
    <w:rsid w:val="00FD1812"/>
    <w:rsid w:val="00FD32F9"/>
    <w:rsid w:val="00FD4214"/>
    <w:rsid w:val="00FD5F02"/>
    <w:rsid w:val="00FD7E42"/>
    <w:rsid w:val="00FD7EDB"/>
    <w:rsid w:val="00FE10E1"/>
    <w:rsid w:val="00FE1C22"/>
    <w:rsid w:val="00FE1DEB"/>
    <w:rsid w:val="00FE3078"/>
    <w:rsid w:val="00FE3A40"/>
    <w:rsid w:val="00FE4274"/>
    <w:rsid w:val="00FE530F"/>
    <w:rsid w:val="00FE6028"/>
    <w:rsid w:val="00FF00FE"/>
    <w:rsid w:val="00FF0AED"/>
    <w:rsid w:val="00FF0E3E"/>
    <w:rsid w:val="00FF0FCA"/>
    <w:rsid w:val="00FF1044"/>
    <w:rsid w:val="00FF1125"/>
    <w:rsid w:val="00FF1348"/>
    <w:rsid w:val="00FF1909"/>
    <w:rsid w:val="00FF1D94"/>
    <w:rsid w:val="00FF1DB4"/>
    <w:rsid w:val="00FF354D"/>
    <w:rsid w:val="00FF363D"/>
    <w:rsid w:val="00FF5B93"/>
    <w:rsid w:val="00FF6989"/>
    <w:rsid w:val="00FF715D"/>
    <w:rsid w:val="00FF72C4"/>
    <w:rsid w:val="00FF7C5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fillcolor="white">
      <v:fill color="white"/>
    </o:shapedefaults>
    <o:shapelayout v:ext="edit">
      <o:idmap v:ext="edit" data="1"/>
    </o:shapelayout>
  </w:shapeDefaults>
  <w:decimalSymbol w:val="."/>
  <w:listSeparator w:val=","/>
  <w14:docId w14:val="2CFD2BAB"/>
  <w15:docId w15:val="{7F989577-CA33-4142-B5D8-44FFDAEEE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E7CF0"/>
    <w:pPr>
      <w:widowControl w:val="0"/>
    </w:pPr>
    <w:rPr>
      <w:kern w:val="2"/>
      <w:sz w:val="24"/>
    </w:rPr>
  </w:style>
  <w:style w:type="paragraph" w:styleId="10">
    <w:name w:val="heading 1"/>
    <w:basedOn w:val="a1"/>
    <w:next w:val="a1"/>
    <w:link w:val="11"/>
    <w:qFormat/>
    <w:rsid w:val="00FD08E3"/>
    <w:pPr>
      <w:keepNext/>
      <w:jc w:val="right"/>
      <w:outlineLvl w:val="0"/>
    </w:pPr>
    <w:rPr>
      <w:rFonts w:ascii="標楷體" w:eastAsia="標楷體"/>
      <w:b/>
      <w:bCs/>
      <w:sz w:val="32"/>
    </w:rPr>
  </w:style>
  <w:style w:type="paragraph" w:styleId="2">
    <w:name w:val="heading 2"/>
    <w:aliases w:val="標題 一,標題 一1"/>
    <w:basedOn w:val="a1"/>
    <w:next w:val="a1"/>
    <w:link w:val="20"/>
    <w:qFormat/>
    <w:pPr>
      <w:keepNext/>
      <w:spacing w:line="720" w:lineRule="auto"/>
      <w:outlineLvl w:val="1"/>
    </w:pPr>
    <w:rPr>
      <w:rFonts w:ascii="Arial" w:hAnsi="Arial"/>
      <w:b/>
      <w:bCs/>
      <w:sz w:val="48"/>
      <w:szCs w:val="48"/>
    </w:rPr>
  </w:style>
  <w:style w:type="paragraph" w:styleId="3">
    <w:name w:val="heading 3"/>
    <w:basedOn w:val="a1"/>
    <w:next w:val="a1"/>
    <w:link w:val="30"/>
    <w:qFormat/>
    <w:pPr>
      <w:keepNext/>
      <w:adjustRightInd w:val="0"/>
      <w:spacing w:line="720" w:lineRule="atLeast"/>
      <w:textAlignment w:val="baseline"/>
      <w:outlineLvl w:val="2"/>
    </w:pPr>
    <w:rPr>
      <w:rFonts w:ascii="Arial" w:eastAsia="細明體" w:hAnsi="Arial"/>
      <w:b/>
      <w:kern w:val="0"/>
      <w:sz w:val="36"/>
    </w:rPr>
  </w:style>
  <w:style w:type="paragraph" w:styleId="4">
    <w:name w:val="heading 4"/>
    <w:basedOn w:val="a1"/>
    <w:next w:val="a1"/>
    <w:link w:val="40"/>
    <w:qFormat/>
    <w:rsid w:val="00DB68F4"/>
    <w:pPr>
      <w:keepNext/>
      <w:widowControl/>
      <w:spacing w:afterLines="50" w:line="720" w:lineRule="atLeast"/>
      <w:ind w:leftChars="200" w:left="200" w:hangingChars="200" w:hanging="680"/>
      <w:jc w:val="both"/>
      <w:outlineLvl w:val="3"/>
    </w:pPr>
    <w:rPr>
      <w:rFonts w:ascii="Cambria" w:hAnsi="Cambria"/>
      <w:sz w:val="36"/>
      <w:szCs w:val="36"/>
      <w:lang w:val="x-none" w:eastAsia="x-none"/>
    </w:rPr>
  </w:style>
  <w:style w:type="paragraph" w:styleId="5">
    <w:name w:val="heading 5"/>
    <w:basedOn w:val="a1"/>
    <w:next w:val="a1"/>
    <w:link w:val="50"/>
    <w:qFormat/>
    <w:rsid w:val="00DB68F4"/>
    <w:pPr>
      <w:adjustRightInd w:val="0"/>
      <w:snapToGrid w:val="0"/>
      <w:spacing w:line="360" w:lineRule="auto"/>
      <w:ind w:left="1361" w:hanging="851"/>
      <w:textAlignment w:val="baseline"/>
      <w:outlineLvl w:val="4"/>
    </w:pPr>
    <w:rPr>
      <w:rFonts w:ascii="Arial" w:eastAsia="標楷體" w:hAnsi="Arial"/>
      <w:noProof/>
      <w:kern w:val="0"/>
      <w:sz w:val="28"/>
      <w:szCs w:val="36"/>
    </w:rPr>
  </w:style>
  <w:style w:type="paragraph" w:styleId="6">
    <w:name w:val="heading 6"/>
    <w:basedOn w:val="a1"/>
    <w:next w:val="a1"/>
    <w:link w:val="60"/>
    <w:qFormat/>
    <w:rsid w:val="00DB68F4"/>
    <w:pPr>
      <w:adjustRightInd w:val="0"/>
      <w:snapToGrid w:val="0"/>
      <w:spacing w:line="360" w:lineRule="auto"/>
      <w:ind w:left="3062" w:hanging="1077"/>
      <w:textAlignment w:val="baseline"/>
      <w:outlineLvl w:val="5"/>
    </w:pPr>
    <w:rPr>
      <w:rFonts w:ascii="Arial" w:eastAsia="標楷體" w:hAnsi="Arial"/>
      <w:noProof/>
      <w:kern w:val="0"/>
      <w:sz w:val="28"/>
      <w:szCs w:val="36"/>
    </w:rPr>
  </w:style>
  <w:style w:type="paragraph" w:styleId="7">
    <w:name w:val="heading 7"/>
    <w:basedOn w:val="a1"/>
    <w:next w:val="a1"/>
    <w:link w:val="70"/>
    <w:qFormat/>
    <w:rsid w:val="00DB68F4"/>
    <w:pPr>
      <w:keepNext/>
      <w:adjustRightInd w:val="0"/>
      <w:spacing w:line="360" w:lineRule="auto"/>
      <w:ind w:left="3827" w:hanging="1276"/>
      <w:textAlignment w:val="baseline"/>
      <w:outlineLvl w:val="6"/>
    </w:pPr>
    <w:rPr>
      <w:rFonts w:ascii="標楷體" w:eastAsia="標楷體" w:hAnsi="Arial"/>
      <w:noProof/>
      <w:kern w:val="0"/>
      <w:sz w:val="28"/>
      <w:szCs w:val="36"/>
    </w:rPr>
  </w:style>
  <w:style w:type="paragraph" w:styleId="8">
    <w:name w:val="heading 8"/>
    <w:basedOn w:val="a1"/>
    <w:next w:val="a1"/>
    <w:link w:val="80"/>
    <w:qFormat/>
    <w:rsid w:val="00DB68F4"/>
    <w:pPr>
      <w:keepNext/>
      <w:spacing w:line="720" w:lineRule="auto"/>
      <w:ind w:leftChars="400" w:left="400"/>
      <w:outlineLvl w:val="7"/>
    </w:pPr>
    <w:rPr>
      <w:rFonts w:ascii="Cambria"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0">
    <w:name w:val="標題 2 字元"/>
    <w:aliases w:val="標題 一 字元,標題 一1 字元1"/>
    <w:link w:val="2"/>
    <w:rsid w:val="00890EA6"/>
    <w:rPr>
      <w:rFonts w:ascii="Arial" w:hAnsi="Arial"/>
      <w:b/>
      <w:bCs/>
      <w:kern w:val="2"/>
      <w:sz w:val="48"/>
      <w:szCs w:val="48"/>
    </w:rPr>
  </w:style>
  <w:style w:type="character" w:customStyle="1" w:styleId="30">
    <w:name w:val="標題 3 字元"/>
    <w:link w:val="3"/>
    <w:rsid w:val="00890EA6"/>
    <w:rPr>
      <w:rFonts w:ascii="Arial" w:eastAsia="細明體" w:hAnsi="Arial"/>
      <w:b/>
      <w:sz w:val="36"/>
    </w:rPr>
  </w:style>
  <w:style w:type="paragraph" w:customStyle="1" w:styleId="a5">
    <w:name w:val="字元 字元 字元"/>
    <w:basedOn w:val="a1"/>
    <w:semiHidden/>
    <w:rsid w:val="00D859CC"/>
    <w:pPr>
      <w:widowControl/>
      <w:spacing w:after="160" w:line="240" w:lineRule="exact"/>
    </w:pPr>
    <w:rPr>
      <w:rFonts w:ascii="Verdana" w:eastAsia="Times New Roman" w:hAnsi="Verdana" w:cs="Mangal"/>
      <w:sz w:val="20"/>
      <w:szCs w:val="24"/>
      <w:lang w:eastAsia="en-US" w:bidi="hi-IN"/>
    </w:rPr>
  </w:style>
  <w:style w:type="paragraph" w:styleId="a6">
    <w:name w:val="Body Text"/>
    <w:basedOn w:val="a1"/>
    <w:link w:val="a7"/>
    <w:pPr>
      <w:spacing w:line="540" w:lineRule="atLeast"/>
      <w:ind w:right="539"/>
      <w:jc w:val="both"/>
    </w:pPr>
    <w:rPr>
      <w:rFonts w:ascii="華康楷書體W3" w:eastAsia="華康楷書體W3"/>
      <w:spacing w:val="-8"/>
    </w:rPr>
  </w:style>
  <w:style w:type="character" w:customStyle="1" w:styleId="a7">
    <w:name w:val="本文 字元"/>
    <w:link w:val="a6"/>
    <w:rsid w:val="00890EA6"/>
    <w:rPr>
      <w:rFonts w:ascii="華康楷書體W3" w:eastAsia="華康楷書體W3"/>
      <w:spacing w:val="-8"/>
      <w:kern w:val="2"/>
      <w:sz w:val="24"/>
    </w:rPr>
  </w:style>
  <w:style w:type="paragraph" w:styleId="31">
    <w:name w:val="Body Text Indent 3"/>
    <w:basedOn w:val="a1"/>
    <w:link w:val="32"/>
    <w:pPr>
      <w:spacing w:line="580" w:lineRule="atLeast"/>
      <w:ind w:right="93" w:firstLine="360"/>
      <w:jc w:val="both"/>
    </w:pPr>
    <w:rPr>
      <w:rFonts w:ascii="華康楷書體W3" w:eastAsia="華康楷書體W3"/>
      <w:spacing w:val="-8"/>
      <w:sz w:val="22"/>
    </w:rPr>
  </w:style>
  <w:style w:type="character" w:customStyle="1" w:styleId="32">
    <w:name w:val="本文縮排 3 字元"/>
    <w:link w:val="31"/>
    <w:rsid w:val="00890EA6"/>
    <w:rPr>
      <w:rFonts w:ascii="華康楷書體W3" w:eastAsia="華康楷書體W3"/>
      <w:spacing w:val="-8"/>
      <w:kern w:val="2"/>
      <w:sz w:val="22"/>
    </w:rPr>
  </w:style>
  <w:style w:type="paragraph" w:styleId="a8">
    <w:name w:val="Body Text Indent"/>
    <w:basedOn w:val="a1"/>
    <w:link w:val="a9"/>
    <w:pPr>
      <w:kinsoku w:val="0"/>
      <w:wordWrap w:val="0"/>
      <w:overflowPunct w:val="0"/>
      <w:autoSpaceDE w:val="0"/>
      <w:spacing w:line="540" w:lineRule="atLeast"/>
      <w:ind w:firstLine="434"/>
      <w:jc w:val="both"/>
    </w:pPr>
    <w:rPr>
      <w:rFonts w:eastAsia="華康楷書體W3"/>
      <w:spacing w:val="-10"/>
      <w:sz w:val="22"/>
    </w:rPr>
  </w:style>
  <w:style w:type="character" w:customStyle="1" w:styleId="a9">
    <w:name w:val="本文縮排 字元"/>
    <w:link w:val="a8"/>
    <w:rsid w:val="00161400"/>
    <w:rPr>
      <w:rFonts w:eastAsia="華康楷書體W3"/>
      <w:spacing w:val="-10"/>
      <w:kern w:val="2"/>
      <w:sz w:val="22"/>
    </w:rPr>
  </w:style>
  <w:style w:type="paragraph" w:styleId="21">
    <w:name w:val="Body Text Indent 2"/>
    <w:basedOn w:val="a1"/>
    <w:link w:val="22"/>
    <w:pPr>
      <w:kinsoku w:val="0"/>
      <w:wordWrap w:val="0"/>
      <w:overflowPunct w:val="0"/>
      <w:autoSpaceDE w:val="0"/>
      <w:spacing w:line="540" w:lineRule="atLeast"/>
      <w:ind w:firstLine="420"/>
      <w:jc w:val="both"/>
    </w:pPr>
    <w:rPr>
      <w:rFonts w:eastAsia="華康楷書體W3"/>
      <w:spacing w:val="-10"/>
      <w:sz w:val="22"/>
    </w:rPr>
  </w:style>
  <w:style w:type="character" w:customStyle="1" w:styleId="22">
    <w:name w:val="本文縮排 2 字元"/>
    <w:link w:val="21"/>
    <w:rsid w:val="00890EA6"/>
    <w:rPr>
      <w:rFonts w:eastAsia="華康楷書體W3"/>
      <w:spacing w:val="-10"/>
      <w:kern w:val="2"/>
      <w:sz w:val="22"/>
    </w:rPr>
  </w:style>
  <w:style w:type="paragraph" w:styleId="aa">
    <w:name w:val="Block Text"/>
    <w:basedOn w:val="a1"/>
    <w:pPr>
      <w:tabs>
        <w:tab w:val="left" w:pos="8845"/>
      </w:tabs>
      <w:spacing w:line="480" w:lineRule="atLeast"/>
      <w:ind w:left="840" w:right="-35" w:hanging="840"/>
      <w:jc w:val="both"/>
      <w:outlineLvl w:val="0"/>
    </w:pPr>
    <w:rPr>
      <w:rFonts w:ascii="華康楷書體W3" w:eastAsia="華康楷書體W3"/>
      <w:spacing w:val="-8"/>
      <w:sz w:val="22"/>
    </w:rPr>
  </w:style>
  <w:style w:type="paragraph" w:styleId="ab">
    <w:name w:val="footer"/>
    <w:basedOn w:val="a1"/>
    <w:link w:val="ac"/>
    <w:uiPriority w:val="99"/>
    <w:pPr>
      <w:tabs>
        <w:tab w:val="center" w:pos="4153"/>
        <w:tab w:val="right" w:pos="8306"/>
      </w:tabs>
      <w:snapToGrid w:val="0"/>
    </w:pPr>
    <w:rPr>
      <w:sz w:val="20"/>
    </w:rPr>
  </w:style>
  <w:style w:type="character" w:customStyle="1" w:styleId="ac">
    <w:name w:val="頁尾 字元"/>
    <w:link w:val="ab"/>
    <w:uiPriority w:val="99"/>
    <w:rsid w:val="00890EA6"/>
    <w:rPr>
      <w:kern w:val="2"/>
    </w:rPr>
  </w:style>
  <w:style w:type="character" w:styleId="ad">
    <w:name w:val="page number"/>
    <w:basedOn w:val="a2"/>
  </w:style>
  <w:style w:type="paragraph" w:styleId="ae">
    <w:name w:val="header"/>
    <w:basedOn w:val="a1"/>
    <w:link w:val="af"/>
    <w:uiPriority w:val="99"/>
    <w:pPr>
      <w:tabs>
        <w:tab w:val="center" w:pos="4153"/>
        <w:tab w:val="right" w:pos="8306"/>
      </w:tabs>
      <w:snapToGrid w:val="0"/>
    </w:pPr>
    <w:rPr>
      <w:sz w:val="20"/>
    </w:rPr>
  </w:style>
  <w:style w:type="character" w:customStyle="1" w:styleId="af">
    <w:name w:val="頁首 字元"/>
    <w:link w:val="ae"/>
    <w:uiPriority w:val="99"/>
    <w:rsid w:val="00890EA6"/>
    <w:rPr>
      <w:kern w:val="2"/>
    </w:rPr>
  </w:style>
  <w:style w:type="paragraph" w:styleId="af0">
    <w:name w:val="Normal Indent"/>
    <w:basedOn w:val="a1"/>
    <w:pPr>
      <w:ind w:left="480"/>
    </w:pPr>
  </w:style>
  <w:style w:type="paragraph" w:styleId="23">
    <w:name w:val="Body Text 2"/>
    <w:basedOn w:val="a1"/>
    <w:link w:val="24"/>
    <w:pPr>
      <w:spacing w:line="540" w:lineRule="atLeast"/>
      <w:jc w:val="both"/>
    </w:pPr>
    <w:rPr>
      <w:rFonts w:eastAsia="華康楷書體W3"/>
      <w:spacing w:val="-8"/>
      <w:sz w:val="22"/>
    </w:rPr>
  </w:style>
  <w:style w:type="character" w:customStyle="1" w:styleId="24">
    <w:name w:val="本文 2 字元"/>
    <w:link w:val="23"/>
    <w:rsid w:val="00890EA6"/>
    <w:rPr>
      <w:rFonts w:eastAsia="華康楷書體W3"/>
      <w:spacing w:val="-8"/>
      <w:kern w:val="2"/>
      <w:sz w:val="22"/>
    </w:rPr>
  </w:style>
  <w:style w:type="paragraph" w:customStyle="1" w:styleId="xl55">
    <w:name w:val="xl55"/>
    <w:basedOn w:val="a1"/>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styleId="33">
    <w:name w:val="Body Text 3"/>
    <w:basedOn w:val="a1"/>
    <w:link w:val="34"/>
    <w:pPr>
      <w:kinsoku w:val="0"/>
      <w:overflowPunct w:val="0"/>
      <w:autoSpaceDE w:val="0"/>
      <w:spacing w:line="540" w:lineRule="exact"/>
      <w:jc w:val="both"/>
      <w:textAlignment w:val="bottom"/>
    </w:pPr>
    <w:rPr>
      <w:rFonts w:ascii="標楷體" w:eastAsia="標楷體"/>
    </w:rPr>
  </w:style>
  <w:style w:type="character" w:customStyle="1" w:styleId="34">
    <w:name w:val="本文 3 字元"/>
    <w:link w:val="33"/>
    <w:rsid w:val="00890EA6"/>
    <w:rPr>
      <w:rFonts w:ascii="標楷體" w:eastAsia="標楷體"/>
      <w:kern w:val="2"/>
      <w:sz w:val="24"/>
    </w:rPr>
  </w:style>
  <w:style w:type="paragraph" w:customStyle="1" w:styleId="af1">
    <w:name w:val="一有"/>
    <w:basedOn w:val="a1"/>
    <w:pPr>
      <w:ind w:left="624" w:hanging="624"/>
      <w:jc w:val="both"/>
    </w:pPr>
    <w:rPr>
      <w:rFonts w:eastAsia="標楷體"/>
      <w:sz w:val="32"/>
    </w:rPr>
  </w:style>
  <w:style w:type="paragraph" w:customStyle="1" w:styleId="af2">
    <w:name w:val="審室五層"/>
    <w:basedOn w:val="a1"/>
    <w:autoRedefine/>
    <w:rsid w:val="002236AC"/>
    <w:pPr>
      <w:spacing w:before="120" w:after="120" w:line="520" w:lineRule="exact"/>
      <w:ind w:firstLineChars="200" w:firstLine="488"/>
      <w:jc w:val="both"/>
    </w:pPr>
    <w:rPr>
      <w:rFonts w:ascii="標楷體" w:eastAsia="標楷體" w:hAnsi="標楷體"/>
      <w:color w:val="000000"/>
      <w:spacing w:val="2"/>
      <w:szCs w:val="24"/>
    </w:rPr>
  </w:style>
  <w:style w:type="paragraph" w:styleId="af3">
    <w:name w:val="Balloon Text"/>
    <w:basedOn w:val="a1"/>
    <w:link w:val="af4"/>
    <w:rPr>
      <w:rFonts w:ascii="Arial" w:hAnsi="Arial"/>
      <w:sz w:val="18"/>
      <w:szCs w:val="18"/>
    </w:rPr>
  </w:style>
  <w:style w:type="character" w:customStyle="1" w:styleId="af4">
    <w:name w:val="註解方塊文字 字元"/>
    <w:link w:val="af3"/>
    <w:rsid w:val="00A6730F"/>
    <w:rPr>
      <w:rFonts w:ascii="Arial" w:hAnsi="Arial"/>
      <w:kern w:val="2"/>
      <w:sz w:val="18"/>
      <w:szCs w:val="18"/>
    </w:rPr>
  </w:style>
  <w:style w:type="paragraph" w:customStyle="1" w:styleId="xl34">
    <w:name w:val="xl34"/>
    <w:basedOn w:val="a1"/>
    <w:pPr>
      <w:widowControl/>
      <w:spacing w:before="100" w:beforeAutospacing="1" w:after="100" w:afterAutospacing="1"/>
      <w:jc w:val="right"/>
    </w:pPr>
    <w:rPr>
      <w:rFonts w:eastAsia="Arial Unicode MS"/>
      <w:kern w:val="0"/>
      <w:sz w:val="18"/>
      <w:szCs w:val="18"/>
    </w:rPr>
  </w:style>
  <w:style w:type="paragraph" w:styleId="af5">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內文壹 字元 字元 字元 字元,內文壹 字元 字元 字元 字元 字元,內文壹,一般文字 字元1,一般文字內縮 字元"/>
    <w:basedOn w:val="a1"/>
    <w:link w:val="af6"/>
    <w:rPr>
      <w:rFonts w:ascii="細明體" w:eastAsia="細明體" w:hAnsi="Courier New"/>
    </w:rPr>
  </w:style>
  <w:style w:type="character" w:customStyle="1" w:styleId="af6">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1,內文壹 字元 字元 字元 字元 字元1,內文壹 字元 字元 字元 字元 字元 字元1,內文壹 字元1"/>
    <w:link w:val="af5"/>
    <w:rsid w:val="00890EA6"/>
    <w:rPr>
      <w:rFonts w:ascii="細明體" w:eastAsia="細明體" w:hAnsi="Courier New"/>
      <w:kern w:val="2"/>
      <w:sz w:val="24"/>
    </w:rPr>
  </w:style>
  <w:style w:type="character" w:customStyle="1" w:styleId="af7">
    <w:name w:val="內文壹 字元 字元 字元 字元 字元 字元"/>
    <w:rPr>
      <w:rFonts w:ascii="細明體" w:eastAsia="細明體" w:hAnsi="Courier New"/>
      <w:kern w:val="2"/>
      <w:sz w:val="24"/>
      <w:lang w:val="en-US" w:eastAsia="zh-TW" w:bidi="ar-SA"/>
    </w:rPr>
  </w:style>
  <w:style w:type="paragraph" w:customStyle="1" w:styleId="35">
    <w:name w:val="樣式3"/>
    <w:basedOn w:val="a1"/>
    <w:autoRedefine/>
    <w:rsid w:val="005B3738"/>
    <w:pPr>
      <w:overflowPunct w:val="0"/>
      <w:autoSpaceDE w:val="0"/>
      <w:spacing w:line="500" w:lineRule="exact"/>
      <w:ind w:firstLineChars="450" w:firstLine="1098"/>
      <w:jc w:val="both"/>
    </w:pPr>
    <w:rPr>
      <w:rFonts w:ascii="標楷體" w:eastAsia="標楷體" w:hAnsi="標楷體"/>
      <w:spacing w:val="2"/>
      <w:kern w:val="0"/>
      <w:szCs w:val="24"/>
    </w:rPr>
  </w:style>
  <w:style w:type="character" w:customStyle="1" w:styleId="36">
    <w:name w:val="樣式3 字元"/>
    <w:rPr>
      <w:rFonts w:ascii="標楷體" w:eastAsia="標楷體" w:hAnsi="標楷體"/>
      <w:b/>
      <w:bCs/>
      <w:spacing w:val="20"/>
      <w:kern w:val="2"/>
      <w:sz w:val="24"/>
      <w:szCs w:val="24"/>
      <w:lang w:val="en-US" w:eastAsia="zh-TW" w:bidi="ar-SA"/>
    </w:rPr>
  </w:style>
  <w:style w:type="paragraph" w:customStyle="1" w:styleId="font6">
    <w:name w:val="font6"/>
    <w:basedOn w:val="a1"/>
    <w:pPr>
      <w:widowControl/>
      <w:spacing w:before="100" w:beforeAutospacing="1" w:after="100" w:afterAutospacing="1"/>
    </w:pPr>
    <w:rPr>
      <w:rFonts w:ascii="標楷體" w:eastAsia="標楷體" w:hint="eastAsia"/>
      <w:color w:val="000000"/>
      <w:kern w:val="0"/>
      <w:sz w:val="18"/>
      <w:szCs w:val="18"/>
    </w:rPr>
  </w:style>
  <w:style w:type="paragraph" w:customStyle="1" w:styleId="xl24">
    <w:name w:val="xl24"/>
    <w:basedOn w:val="a1"/>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5">
    <w:name w:val="xl25"/>
    <w:basedOn w:val="a1"/>
    <w:pPr>
      <w:widowControl/>
      <w:pBdr>
        <w:left w:val="single" w:sz="4" w:space="0" w:color="auto"/>
        <w:right w:val="single" w:sz="4" w:space="0" w:color="auto"/>
      </w:pBdr>
      <w:spacing w:before="100" w:beforeAutospacing="1" w:after="100" w:afterAutospacing="1"/>
      <w:jc w:val="right"/>
    </w:pPr>
    <w:rPr>
      <w:rFonts w:ascii="標楷體" w:eastAsia="標楷體" w:hAnsi="標楷體" w:cs="Arial Unicode MS" w:hint="eastAsia"/>
      <w:kern w:val="0"/>
      <w:sz w:val="20"/>
    </w:rPr>
  </w:style>
  <w:style w:type="paragraph" w:customStyle="1" w:styleId="xl26">
    <w:name w:val="xl26"/>
    <w:basedOn w:val="a1"/>
    <w:pPr>
      <w:widowControl/>
      <w:pBdr>
        <w:lef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7">
    <w:name w:val="xl27"/>
    <w:basedOn w:val="a1"/>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character" w:styleId="af8">
    <w:name w:val="Emphasis"/>
    <w:qFormat/>
    <w:rPr>
      <w:i/>
      <w:iCs/>
    </w:rPr>
  </w:style>
  <w:style w:type="paragraph" w:customStyle="1" w:styleId="12">
    <w:name w:val="純文字1"/>
    <w:basedOn w:val="a1"/>
    <w:pPr>
      <w:adjustRightInd w:val="0"/>
      <w:textAlignment w:val="baseline"/>
    </w:pPr>
    <w:rPr>
      <w:rFonts w:ascii="細明體" w:eastAsia="標楷體" w:hAnsi="Courier New"/>
      <w:sz w:val="28"/>
    </w:rPr>
  </w:style>
  <w:style w:type="character" w:customStyle="1" w:styleId="af9">
    <w:name w:val="一般文字 字元 字元 字元"/>
    <w:aliases w:val="一般文字 字元 字元 字元 字元 字元 字元 字元 字元 字元 字元 字元 字元 字元 字元 字元 字元"/>
    <w:rsid w:val="00F25BC7"/>
    <w:rPr>
      <w:rFonts w:ascii="細明體" w:eastAsia="華康楷書體W7" w:hAnsi="Courier New"/>
      <w:kern w:val="2"/>
      <w:sz w:val="32"/>
      <w:lang w:val="en-US" w:eastAsia="zh-TW" w:bidi="ar-SA"/>
    </w:rPr>
  </w:style>
  <w:style w:type="paragraph" w:styleId="afa">
    <w:name w:val="annotation text"/>
    <w:basedOn w:val="a1"/>
    <w:link w:val="afb"/>
    <w:rsid w:val="00C93320"/>
    <w:pPr>
      <w:adjustRightInd w:val="0"/>
      <w:spacing w:line="360" w:lineRule="atLeast"/>
      <w:textAlignment w:val="baseline"/>
    </w:pPr>
    <w:rPr>
      <w:rFonts w:eastAsia="細明體"/>
      <w:kern w:val="0"/>
      <w:sz w:val="22"/>
    </w:rPr>
  </w:style>
  <w:style w:type="character" w:customStyle="1" w:styleId="afb">
    <w:name w:val="註解文字 字元"/>
    <w:link w:val="afa"/>
    <w:rsid w:val="00890EA6"/>
    <w:rPr>
      <w:rFonts w:eastAsia="細明體"/>
      <w:sz w:val="22"/>
    </w:rPr>
  </w:style>
  <w:style w:type="paragraph" w:customStyle="1" w:styleId="Default">
    <w:name w:val="Default"/>
    <w:rsid w:val="00655E17"/>
    <w:pPr>
      <w:widowControl w:val="0"/>
      <w:autoSpaceDE w:val="0"/>
      <w:autoSpaceDN w:val="0"/>
      <w:adjustRightInd w:val="0"/>
    </w:pPr>
    <w:rPr>
      <w:rFonts w:ascii="標楷體" w:eastAsia="標楷體"/>
      <w:color w:val="000000"/>
      <w:sz w:val="24"/>
      <w:szCs w:val="24"/>
    </w:rPr>
  </w:style>
  <w:style w:type="paragraph" w:customStyle="1" w:styleId="afc">
    <w:name w:val="專案二層"/>
    <w:basedOn w:val="a1"/>
    <w:rsid w:val="00655E17"/>
    <w:pPr>
      <w:suppressAutoHyphens/>
      <w:snapToGrid w:val="0"/>
      <w:spacing w:line="560" w:lineRule="atLeast"/>
      <w:ind w:left="615" w:hanging="615"/>
      <w:jc w:val="both"/>
      <w:outlineLvl w:val="2"/>
    </w:pPr>
    <w:rPr>
      <w:rFonts w:eastAsia="標楷體"/>
      <w:kern w:val="0"/>
      <w:sz w:val="32"/>
      <w:szCs w:val="24"/>
    </w:rPr>
  </w:style>
  <w:style w:type="character" w:customStyle="1" w:styleId="afd">
    <w:name w:val="一般文字"/>
    <w:aliases w:val="一般文字 字元 字元 字元 字元 字元 字元 字元 字元 字元 字元 字元 字元 字元 字元 字元 字元 字元 字元 字元 字元 字元 字元 字元 字元 字元 字元,內文壹 字元"/>
    <w:rsid w:val="0068784D"/>
    <w:rPr>
      <w:rFonts w:ascii="細明體" w:eastAsia="細明體" w:hAnsi="Courier New"/>
      <w:kern w:val="2"/>
      <w:sz w:val="24"/>
      <w:lang w:val="en-US" w:eastAsia="zh-TW" w:bidi="ar-SA"/>
    </w:rPr>
  </w:style>
  <w:style w:type="paragraph" w:customStyle="1" w:styleId="xl31">
    <w:name w:val="xl31"/>
    <w:basedOn w:val="a1"/>
    <w:rsid w:val="0068784D"/>
    <w:pPr>
      <w:widowControl/>
      <w:spacing w:before="100" w:beforeAutospacing="1" w:after="100" w:afterAutospacing="1"/>
      <w:jc w:val="center"/>
      <w:textAlignment w:val="center"/>
    </w:pPr>
    <w:rPr>
      <w:rFonts w:ascii="標楷體" w:eastAsia="標楷體" w:hint="eastAsia"/>
      <w:b/>
      <w:bCs/>
      <w:color w:val="000000"/>
      <w:kern w:val="0"/>
      <w:sz w:val="18"/>
      <w:szCs w:val="18"/>
    </w:rPr>
  </w:style>
  <w:style w:type="paragraph" w:customStyle="1" w:styleId="afe">
    <w:name w:val="一"/>
    <w:basedOn w:val="a1"/>
    <w:rsid w:val="0068784D"/>
    <w:pPr>
      <w:ind w:left="284"/>
      <w:jc w:val="both"/>
    </w:pPr>
    <w:rPr>
      <w:rFonts w:eastAsia="標楷體"/>
      <w:sz w:val="28"/>
    </w:rPr>
  </w:style>
  <w:style w:type="paragraph" w:styleId="aff">
    <w:name w:val="List Bullet"/>
    <w:basedOn w:val="a1"/>
    <w:autoRedefine/>
    <w:rsid w:val="0068784D"/>
    <w:pPr>
      <w:adjustRightInd w:val="0"/>
      <w:spacing w:line="360" w:lineRule="auto"/>
      <w:ind w:right="-6" w:firstLineChars="200" w:firstLine="488"/>
      <w:jc w:val="both"/>
      <w:textAlignment w:val="baseline"/>
    </w:pPr>
    <w:rPr>
      <w:rFonts w:ascii="標楷體" w:eastAsia="標楷體"/>
      <w:color w:val="000000"/>
      <w:spacing w:val="2"/>
      <w:kern w:val="0"/>
    </w:rPr>
  </w:style>
  <w:style w:type="paragraph" w:styleId="aff0">
    <w:name w:val="Document Map"/>
    <w:basedOn w:val="a1"/>
    <w:link w:val="aff1"/>
    <w:semiHidden/>
    <w:rsid w:val="0068784D"/>
    <w:pPr>
      <w:shd w:val="clear" w:color="auto" w:fill="000080"/>
      <w:adjustRightInd w:val="0"/>
      <w:spacing w:line="360" w:lineRule="atLeast"/>
      <w:textAlignment w:val="baseline"/>
    </w:pPr>
    <w:rPr>
      <w:rFonts w:ascii="Arial" w:hAnsi="Arial"/>
      <w:kern w:val="0"/>
      <w:sz w:val="22"/>
    </w:rPr>
  </w:style>
  <w:style w:type="character" w:customStyle="1" w:styleId="aff1">
    <w:name w:val="文件引導模式 字元"/>
    <w:link w:val="aff0"/>
    <w:semiHidden/>
    <w:rsid w:val="00890EA6"/>
    <w:rPr>
      <w:rFonts w:ascii="Arial" w:hAnsi="Arial"/>
      <w:sz w:val="22"/>
      <w:shd w:val="clear" w:color="auto" w:fill="000080"/>
    </w:rPr>
  </w:style>
  <w:style w:type="paragraph" w:customStyle="1" w:styleId="aff2">
    <w:name w:val="字元 字元 字元 字元 字元 字元 字元 字元"/>
    <w:basedOn w:val="a1"/>
    <w:semiHidden/>
    <w:rsid w:val="00C7174C"/>
    <w:pPr>
      <w:widowControl/>
      <w:spacing w:after="160" w:line="240" w:lineRule="exact"/>
    </w:pPr>
    <w:rPr>
      <w:rFonts w:ascii="Verdana" w:eastAsia="Times New Roman" w:hAnsi="Verdana" w:cs="Mangal"/>
      <w:sz w:val="20"/>
      <w:szCs w:val="24"/>
      <w:lang w:eastAsia="en-US" w:bidi="hi-IN"/>
    </w:rPr>
  </w:style>
  <w:style w:type="character" w:styleId="aff3">
    <w:name w:val="Hyperlink"/>
    <w:rsid w:val="009F1FA8"/>
    <w:rPr>
      <w:color w:val="0000FF"/>
      <w:u w:val="single"/>
    </w:rPr>
  </w:style>
  <w:style w:type="paragraph" w:customStyle="1" w:styleId="13">
    <w:name w:val="字元 字元1"/>
    <w:basedOn w:val="a1"/>
    <w:semiHidden/>
    <w:rsid w:val="00412410"/>
    <w:pPr>
      <w:widowControl/>
      <w:spacing w:after="160" w:line="240" w:lineRule="exact"/>
    </w:pPr>
    <w:rPr>
      <w:rFonts w:ascii="Verdana" w:eastAsia="Times New Roman" w:hAnsi="Verdana" w:cs="Mangal"/>
      <w:sz w:val="20"/>
      <w:szCs w:val="24"/>
      <w:lang w:eastAsia="en-US" w:bidi="hi-IN"/>
    </w:rPr>
  </w:style>
  <w:style w:type="table" w:styleId="aff4">
    <w:name w:val="Table Grid"/>
    <w:basedOn w:val="a3"/>
    <w:rsid w:val="008A5D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純文字12"/>
    <w:basedOn w:val="a1"/>
    <w:rsid w:val="00032125"/>
    <w:pPr>
      <w:adjustRightInd w:val="0"/>
    </w:pPr>
    <w:rPr>
      <w:rFonts w:ascii="細明體" w:eastAsia="標楷體" w:hAnsi="Courier New"/>
      <w:sz w:val="28"/>
    </w:rPr>
  </w:style>
  <w:style w:type="paragraph" w:customStyle="1" w:styleId="PlainText1">
    <w:name w:val="Plain Text1"/>
    <w:basedOn w:val="a1"/>
    <w:rsid w:val="00E94637"/>
    <w:pPr>
      <w:adjustRightInd w:val="0"/>
      <w:textAlignment w:val="baseline"/>
    </w:pPr>
    <w:rPr>
      <w:rFonts w:ascii="細明體" w:eastAsia="華康楷書體W7" w:hAnsi="Courier New"/>
      <w:sz w:val="32"/>
    </w:rPr>
  </w:style>
  <w:style w:type="paragraph" w:customStyle="1" w:styleId="aff5">
    <w:name w:val="字元 字元"/>
    <w:basedOn w:val="a1"/>
    <w:semiHidden/>
    <w:rsid w:val="00E94637"/>
    <w:pPr>
      <w:widowControl/>
      <w:spacing w:after="160" w:line="240" w:lineRule="exact"/>
    </w:pPr>
    <w:rPr>
      <w:rFonts w:ascii="Verdana" w:eastAsia="Times New Roman" w:hAnsi="Verdana" w:cs="Mangal"/>
      <w:sz w:val="20"/>
      <w:szCs w:val="24"/>
      <w:lang w:eastAsia="en-US" w:bidi="hi-IN"/>
    </w:rPr>
  </w:style>
  <w:style w:type="paragraph" w:styleId="HTML">
    <w:name w:val="HTML Preformatted"/>
    <w:basedOn w:val="a1"/>
    <w:link w:val="HTML0"/>
    <w:uiPriority w:val="99"/>
    <w:rsid w:val="00E9463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link w:val="HTML"/>
    <w:uiPriority w:val="99"/>
    <w:rsid w:val="00E94637"/>
    <w:rPr>
      <w:rFonts w:ascii="細明體" w:eastAsia="細明體" w:hAnsi="細明體" w:cs="細明體"/>
      <w:sz w:val="24"/>
      <w:szCs w:val="24"/>
    </w:rPr>
  </w:style>
  <w:style w:type="paragraph" w:customStyle="1" w:styleId="aff6">
    <w:name w:val="字元 字元 字元 字元 字元 字元 字元 字元 字元"/>
    <w:basedOn w:val="a1"/>
    <w:semiHidden/>
    <w:rsid w:val="00E94637"/>
    <w:pPr>
      <w:widowControl/>
      <w:spacing w:after="160" w:line="240" w:lineRule="exact"/>
    </w:pPr>
    <w:rPr>
      <w:rFonts w:ascii="Verdana" w:eastAsia="Times New Roman" w:hAnsi="Verdana" w:cs="Mangal"/>
      <w:sz w:val="20"/>
      <w:szCs w:val="24"/>
      <w:lang w:eastAsia="en-US" w:bidi="hi-IN"/>
    </w:rPr>
  </w:style>
  <w:style w:type="paragraph" w:styleId="aff7">
    <w:name w:val="Salutation"/>
    <w:basedOn w:val="a1"/>
    <w:next w:val="a1"/>
    <w:link w:val="aff8"/>
    <w:rsid w:val="00F2654C"/>
    <w:rPr>
      <w:rFonts w:ascii="標楷體" w:eastAsia="標楷體" w:hAnsi="標楷體"/>
      <w:spacing w:val="2"/>
    </w:rPr>
  </w:style>
  <w:style w:type="character" w:customStyle="1" w:styleId="aff8">
    <w:name w:val="問候 字元"/>
    <w:link w:val="aff7"/>
    <w:rsid w:val="00F2654C"/>
    <w:rPr>
      <w:rFonts w:ascii="標楷體" w:eastAsia="標楷體" w:hAnsi="標楷體"/>
      <w:spacing w:val="2"/>
      <w:kern w:val="2"/>
      <w:sz w:val="24"/>
    </w:rPr>
  </w:style>
  <w:style w:type="paragraph" w:styleId="aff9">
    <w:name w:val="Closing"/>
    <w:basedOn w:val="a1"/>
    <w:link w:val="affa"/>
    <w:rsid w:val="00F2654C"/>
    <w:pPr>
      <w:ind w:leftChars="1800" w:left="100"/>
    </w:pPr>
    <w:rPr>
      <w:rFonts w:ascii="標楷體" w:eastAsia="標楷體" w:hAnsi="標楷體"/>
      <w:spacing w:val="2"/>
    </w:rPr>
  </w:style>
  <w:style w:type="character" w:customStyle="1" w:styleId="affa">
    <w:name w:val="結語 字元"/>
    <w:link w:val="aff9"/>
    <w:rsid w:val="00F2654C"/>
    <w:rPr>
      <w:rFonts w:ascii="標楷體" w:eastAsia="標楷體" w:hAnsi="標楷體"/>
      <w:spacing w:val="2"/>
      <w:kern w:val="2"/>
      <w:sz w:val="24"/>
    </w:rPr>
  </w:style>
  <w:style w:type="character" w:customStyle="1" w:styleId="11">
    <w:name w:val="標題 1 字元"/>
    <w:link w:val="10"/>
    <w:rsid w:val="00FD08E3"/>
    <w:rPr>
      <w:rFonts w:ascii="標楷體" w:eastAsia="標楷體"/>
      <w:b/>
      <w:bCs/>
      <w:kern w:val="2"/>
      <w:sz w:val="32"/>
    </w:rPr>
  </w:style>
  <w:style w:type="character" w:customStyle="1" w:styleId="HeaderChar">
    <w:name w:val="Header Char"/>
    <w:locked/>
    <w:rsid w:val="00FD08E3"/>
    <w:rPr>
      <w:rFonts w:ascii="標楷體" w:eastAsia="標楷體" w:cs="Times New Roman"/>
      <w:kern w:val="2"/>
    </w:rPr>
  </w:style>
  <w:style w:type="character" w:customStyle="1" w:styleId="FooterChar">
    <w:name w:val="Footer Char"/>
    <w:locked/>
    <w:rsid w:val="00FD08E3"/>
    <w:rPr>
      <w:rFonts w:ascii="標楷體" w:eastAsia="標楷體" w:cs="Times New Roman"/>
      <w:kern w:val="2"/>
    </w:rPr>
  </w:style>
  <w:style w:type="paragraph" w:customStyle="1" w:styleId="affb">
    <w:name w:val="小計"/>
    <w:basedOn w:val="a1"/>
    <w:rsid w:val="00FD08E3"/>
    <w:pPr>
      <w:ind w:leftChars="250" w:left="250" w:rightChars="100" w:right="100"/>
      <w:jc w:val="distribute"/>
    </w:pPr>
    <w:rPr>
      <w:rFonts w:eastAsia="標楷體" w:cs="新細明體"/>
      <w:b/>
      <w:sz w:val="18"/>
      <w:szCs w:val="18"/>
    </w:rPr>
  </w:style>
  <w:style w:type="paragraph" w:customStyle="1" w:styleId="affc">
    <w:name w:val="乙篇主文"/>
    <w:basedOn w:val="a1"/>
    <w:link w:val="affd"/>
    <w:rsid w:val="00FD08E3"/>
    <w:pPr>
      <w:spacing w:line="400" w:lineRule="exact"/>
      <w:ind w:firstLineChars="200" w:firstLine="200"/>
      <w:jc w:val="both"/>
    </w:pPr>
    <w:rPr>
      <w:rFonts w:ascii="標楷體" w:eastAsia="標楷體"/>
      <w:szCs w:val="24"/>
    </w:rPr>
  </w:style>
  <w:style w:type="character" w:customStyle="1" w:styleId="affd">
    <w:name w:val="乙篇主文 字元"/>
    <w:link w:val="affc"/>
    <w:rsid w:val="00FD08E3"/>
    <w:rPr>
      <w:rFonts w:ascii="標楷體" w:eastAsia="標楷體"/>
      <w:kern w:val="2"/>
      <w:sz w:val="24"/>
      <w:szCs w:val="24"/>
    </w:rPr>
  </w:style>
  <w:style w:type="paragraph" w:customStyle="1" w:styleId="affe">
    <w:name w:val="小標"/>
    <w:basedOn w:val="a1"/>
    <w:link w:val="afff"/>
    <w:qFormat/>
    <w:rsid w:val="00FD08E3"/>
    <w:pPr>
      <w:widowControl/>
      <w:adjustRightInd w:val="0"/>
      <w:snapToGrid w:val="0"/>
      <w:spacing w:afterLines="50" w:after="120" w:line="560" w:lineRule="exact"/>
      <w:ind w:firstLineChars="450" w:firstLine="1081"/>
      <w:jc w:val="both"/>
      <w:outlineLvl w:val="3"/>
    </w:pPr>
    <w:rPr>
      <w:rFonts w:ascii="標楷體" w:eastAsia="標楷體" w:hAnsi="標楷體"/>
      <w:color w:val="333333"/>
      <w:szCs w:val="24"/>
    </w:rPr>
  </w:style>
  <w:style w:type="paragraph" w:customStyle="1" w:styleId="afff0">
    <w:name w:val="大標"/>
    <w:basedOn w:val="a1"/>
    <w:link w:val="afff1"/>
    <w:qFormat/>
    <w:rsid w:val="00FD08E3"/>
    <w:pPr>
      <w:adjustRightInd w:val="0"/>
      <w:snapToGrid w:val="0"/>
      <w:spacing w:line="520" w:lineRule="exact"/>
      <w:ind w:firstLineChars="200" w:firstLine="569"/>
    </w:pPr>
    <w:rPr>
      <w:rFonts w:ascii="標楷體" w:eastAsia="標楷體" w:hAnsi="標楷體"/>
      <w:b/>
      <w:bCs/>
      <w:color w:val="000000"/>
      <w:spacing w:val="2"/>
      <w:sz w:val="28"/>
      <w:szCs w:val="28"/>
    </w:rPr>
  </w:style>
  <w:style w:type="character" w:customStyle="1" w:styleId="afff">
    <w:name w:val="小標 字元"/>
    <w:link w:val="affe"/>
    <w:rsid w:val="00FD08E3"/>
    <w:rPr>
      <w:rFonts w:ascii="標楷體" w:eastAsia="標楷體" w:hAnsi="標楷體"/>
      <w:color w:val="333333"/>
      <w:kern w:val="2"/>
      <w:sz w:val="24"/>
      <w:szCs w:val="24"/>
    </w:rPr>
  </w:style>
  <w:style w:type="paragraph" w:styleId="Web">
    <w:name w:val="Normal (Web)"/>
    <w:basedOn w:val="a1"/>
    <w:uiPriority w:val="99"/>
    <w:unhideWhenUsed/>
    <w:rsid w:val="00FD08E3"/>
    <w:pPr>
      <w:widowControl/>
      <w:spacing w:before="100" w:beforeAutospacing="1" w:after="100" w:afterAutospacing="1"/>
    </w:pPr>
    <w:rPr>
      <w:rFonts w:ascii="新細明體" w:hAnsi="新細明體" w:cs="新細明體"/>
      <w:kern w:val="0"/>
      <w:szCs w:val="24"/>
    </w:rPr>
  </w:style>
  <w:style w:type="character" w:customStyle="1" w:styleId="afff1">
    <w:name w:val="大標 字元"/>
    <w:link w:val="afff0"/>
    <w:rsid w:val="00FD08E3"/>
    <w:rPr>
      <w:rFonts w:ascii="標楷體" w:eastAsia="標楷體" w:hAnsi="標楷體"/>
      <w:b/>
      <w:bCs/>
      <w:color w:val="000000"/>
      <w:spacing w:val="2"/>
      <w:kern w:val="2"/>
      <w:sz w:val="28"/>
      <w:szCs w:val="28"/>
    </w:rPr>
  </w:style>
  <w:style w:type="table" w:styleId="-4">
    <w:name w:val="Light Shading Accent 4"/>
    <w:basedOn w:val="a3"/>
    <w:uiPriority w:val="60"/>
    <w:rsid w:val="00FD08E3"/>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Web3">
    <w:name w:val="Table Web 3"/>
    <w:basedOn w:val="a3"/>
    <w:rsid w:val="00FD08E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41">
    <w:name w:val="字元4"/>
    <w:basedOn w:val="a1"/>
    <w:semiHidden/>
    <w:rsid w:val="00FD08E3"/>
    <w:pPr>
      <w:widowControl/>
      <w:spacing w:after="160" w:line="240" w:lineRule="exact"/>
    </w:pPr>
    <w:rPr>
      <w:rFonts w:ascii="Verdana" w:eastAsia="Times New Roman" w:hAnsi="Verdana" w:cs="Mangal"/>
      <w:sz w:val="20"/>
      <w:szCs w:val="24"/>
      <w:lang w:eastAsia="en-US" w:bidi="hi-IN"/>
    </w:rPr>
  </w:style>
  <w:style w:type="paragraph" w:customStyle="1" w:styleId="afff2">
    <w:name w:val="標題（一）"/>
    <w:basedOn w:val="a1"/>
    <w:rsid w:val="00FD08E3"/>
    <w:pPr>
      <w:spacing w:beforeLines="20" w:afterLines="20" w:line="400" w:lineRule="exact"/>
      <w:ind w:firstLineChars="200" w:firstLine="200"/>
      <w:jc w:val="both"/>
    </w:pPr>
    <w:rPr>
      <w:rFonts w:eastAsia="標楷體" w:cs="新細明體"/>
      <w:b/>
      <w:bCs/>
      <w:sz w:val="28"/>
      <w:szCs w:val="28"/>
    </w:rPr>
  </w:style>
  <w:style w:type="paragraph" w:customStyle="1" w:styleId="afff3">
    <w:name w:val="標題一、 字元"/>
    <w:basedOn w:val="a1"/>
    <w:rsid w:val="00FD08E3"/>
    <w:pPr>
      <w:spacing w:beforeLines="20" w:afterLines="20" w:line="400" w:lineRule="exact"/>
      <w:ind w:firstLineChars="100" w:firstLine="100"/>
      <w:jc w:val="both"/>
    </w:pPr>
    <w:rPr>
      <w:rFonts w:eastAsia="標楷體"/>
      <w:b/>
      <w:bCs/>
      <w:sz w:val="32"/>
      <w:szCs w:val="32"/>
    </w:rPr>
  </w:style>
  <w:style w:type="table" w:styleId="2-2">
    <w:name w:val="Medium List 2 Accent 2"/>
    <w:basedOn w:val="a3"/>
    <w:uiPriority w:val="66"/>
    <w:rsid w:val="00FD08E3"/>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paragraph" w:customStyle="1" w:styleId="afff4">
    <w:name w:val="註"/>
    <w:basedOn w:val="a1"/>
    <w:qFormat/>
    <w:rsid w:val="00FD08E3"/>
    <w:pPr>
      <w:spacing w:line="320" w:lineRule="exact"/>
      <w:jc w:val="both"/>
    </w:pPr>
    <w:rPr>
      <w:rFonts w:ascii="標楷體" w:eastAsia="標楷體"/>
      <w:sz w:val="20"/>
    </w:rPr>
  </w:style>
  <w:style w:type="paragraph" w:customStyle="1" w:styleId="42">
    <w:name w:val="字元 字元 字元4"/>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37">
    <w:name w:val="字元 字元 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130">
    <w:name w:val="字元 字元1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43">
    <w:name w:val="字元 字元4"/>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38">
    <w:name w:val="字元 字元 字元 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430">
    <w:name w:val="字元4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styleId="afff5">
    <w:name w:val="List Paragraph"/>
    <w:aliases w:val="lp1,FooterText,numbered,List Paragraph1,Paragraphe de liste1,List Paragraph"/>
    <w:basedOn w:val="a1"/>
    <w:link w:val="afff6"/>
    <w:uiPriority w:val="34"/>
    <w:qFormat/>
    <w:rsid w:val="005C2534"/>
    <w:pPr>
      <w:ind w:leftChars="200" w:left="480"/>
    </w:pPr>
    <w:rPr>
      <w:rFonts w:ascii="Calibri" w:hAnsi="Calibri"/>
      <w:szCs w:val="22"/>
    </w:rPr>
  </w:style>
  <w:style w:type="table" w:styleId="-1">
    <w:name w:val="Light Shading Accent 1"/>
    <w:basedOn w:val="a3"/>
    <w:uiPriority w:val="60"/>
    <w:rsid w:val="005C2534"/>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7">
    <w:name w:val="字元 字元 字元 字元 字元 字元"/>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14">
    <w:name w:val="字元 字元 字元1"/>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25">
    <w:name w:val="純文字2"/>
    <w:basedOn w:val="a1"/>
    <w:rsid w:val="005C2534"/>
    <w:pPr>
      <w:adjustRightInd w:val="0"/>
      <w:textAlignment w:val="baseline"/>
    </w:pPr>
    <w:rPr>
      <w:rFonts w:ascii="細明體" w:eastAsia="標楷體" w:hAnsi="Courier New"/>
      <w:sz w:val="28"/>
    </w:rPr>
  </w:style>
  <w:style w:type="paragraph" w:customStyle="1" w:styleId="39">
    <w:name w:val="純文字3"/>
    <w:basedOn w:val="a1"/>
    <w:rsid w:val="005C2534"/>
    <w:pPr>
      <w:adjustRightInd w:val="0"/>
    </w:pPr>
    <w:rPr>
      <w:rFonts w:ascii="細明體" w:eastAsia="標楷體" w:hAnsi="Courier New"/>
      <w:sz w:val="28"/>
    </w:rPr>
  </w:style>
  <w:style w:type="table" w:customStyle="1" w:styleId="15">
    <w:name w:val="表格格線1"/>
    <w:basedOn w:val="a3"/>
    <w:next w:val="aff4"/>
    <w:uiPriority w:val="59"/>
    <w:rsid w:val="005C253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a">
    <w:name w:val="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afff8">
    <w:name w:val="意見一、"/>
    <w:basedOn w:val="a1"/>
    <w:link w:val="afff9"/>
    <w:qFormat/>
    <w:rsid w:val="005C2534"/>
    <w:pPr>
      <w:widowControl/>
      <w:spacing w:afterLines="50" w:after="120" w:line="520" w:lineRule="exact"/>
      <w:ind w:leftChars="250" w:left="1240" w:hangingChars="200" w:hanging="640"/>
      <w:jc w:val="both"/>
    </w:pPr>
    <w:rPr>
      <w:rFonts w:ascii="標楷體" w:eastAsia="標楷體" w:hAnsi="標楷體"/>
      <w:sz w:val="32"/>
      <w:szCs w:val="32"/>
    </w:rPr>
  </w:style>
  <w:style w:type="character" w:customStyle="1" w:styleId="afff9">
    <w:name w:val="意見一、 字元"/>
    <w:link w:val="afff8"/>
    <w:rsid w:val="005C2534"/>
    <w:rPr>
      <w:rFonts w:ascii="標楷體" w:eastAsia="標楷體" w:hAnsi="標楷體"/>
      <w:kern w:val="2"/>
      <w:sz w:val="32"/>
      <w:szCs w:val="32"/>
    </w:rPr>
  </w:style>
  <w:style w:type="paragraph" w:styleId="afffa">
    <w:name w:val="caption"/>
    <w:basedOn w:val="a1"/>
    <w:next w:val="a1"/>
    <w:unhideWhenUsed/>
    <w:qFormat/>
    <w:rsid w:val="005C2534"/>
    <w:rPr>
      <w:sz w:val="20"/>
    </w:rPr>
  </w:style>
  <w:style w:type="paragraph" w:customStyle="1" w:styleId="26">
    <w:name w:val="字元 字元 字元2"/>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xl551">
    <w:name w:val="xl551"/>
    <w:basedOn w:val="a1"/>
    <w:rsid w:val="00A3446E"/>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customStyle="1" w:styleId="16">
    <w:name w:val="一有1"/>
    <w:basedOn w:val="a1"/>
    <w:rsid w:val="00A3446E"/>
    <w:pPr>
      <w:ind w:left="624" w:hanging="624"/>
      <w:jc w:val="both"/>
    </w:pPr>
    <w:rPr>
      <w:rFonts w:eastAsia="標楷體"/>
      <w:sz w:val="32"/>
    </w:rPr>
  </w:style>
  <w:style w:type="paragraph" w:customStyle="1" w:styleId="17">
    <w:name w:val="審室五層1"/>
    <w:basedOn w:val="a1"/>
    <w:autoRedefine/>
    <w:rsid w:val="00A3446E"/>
    <w:pPr>
      <w:spacing w:before="120" w:after="120" w:line="520" w:lineRule="exact"/>
      <w:ind w:firstLineChars="200" w:firstLine="488"/>
      <w:jc w:val="both"/>
    </w:pPr>
    <w:rPr>
      <w:rFonts w:ascii="標楷體" w:eastAsia="標楷體" w:hAnsi="標楷體"/>
      <w:color w:val="000000"/>
      <w:spacing w:val="2"/>
      <w:szCs w:val="24"/>
    </w:rPr>
  </w:style>
  <w:style w:type="paragraph" w:customStyle="1" w:styleId="xl341">
    <w:name w:val="xl341"/>
    <w:basedOn w:val="a1"/>
    <w:rsid w:val="00A3446E"/>
    <w:pPr>
      <w:widowControl/>
      <w:spacing w:before="100" w:beforeAutospacing="1" w:after="100" w:afterAutospacing="1"/>
      <w:jc w:val="right"/>
    </w:pPr>
    <w:rPr>
      <w:rFonts w:eastAsia="Arial Unicode MS"/>
      <w:kern w:val="0"/>
      <w:sz w:val="18"/>
      <w:szCs w:val="18"/>
    </w:rPr>
  </w:style>
  <w:style w:type="character" w:customStyle="1" w:styleId="18">
    <w:name w:val="純文字 字元1"/>
    <w:aliases w:val="一般文字 字元 字元11,一般文字 字元 字元 字元 字元 字元 字元 字元 字元 字元 字元 字元 字元 字元 字元 字元 字元 字元 字元 字元 字元 字元 字元 字元 字元11,一般文字 字元 字元 字元 字元 字元 字元 字元 字元 字元 字元 字元 字元 字元 字元 字元 字元 字元 字元 字元 字元 字元 字元 字元 字元 字元1,一般文字 字元 字元 字元11,內文壹 字元 字元 字元 字元 字元11,內文壹 字元 字元 字元 字元 字元 字元11,內文壹 字元11"/>
    <w:rsid w:val="00A3446E"/>
    <w:rPr>
      <w:rFonts w:ascii="細明體" w:eastAsia="細明體" w:hAnsi="Courier New"/>
      <w:kern w:val="2"/>
      <w:sz w:val="24"/>
    </w:rPr>
  </w:style>
  <w:style w:type="character" w:customStyle="1" w:styleId="27">
    <w:name w:val="內文壹 字元 字元 字元 字元 字元 字元2"/>
    <w:rsid w:val="00A3446E"/>
    <w:rPr>
      <w:rFonts w:ascii="細明體" w:eastAsia="細明體" w:hAnsi="Courier New"/>
      <w:kern w:val="2"/>
      <w:sz w:val="24"/>
      <w:lang w:val="en-US" w:eastAsia="zh-TW" w:bidi="ar-SA"/>
    </w:rPr>
  </w:style>
  <w:style w:type="paragraph" w:customStyle="1" w:styleId="310">
    <w:name w:val="樣式31"/>
    <w:basedOn w:val="a1"/>
    <w:autoRedefine/>
    <w:rsid w:val="00A3446E"/>
    <w:pPr>
      <w:overflowPunct w:val="0"/>
      <w:adjustRightInd w:val="0"/>
      <w:spacing w:line="460" w:lineRule="exact"/>
      <w:ind w:firstLine="510"/>
      <w:jc w:val="both"/>
    </w:pPr>
    <w:rPr>
      <w:rFonts w:ascii="標楷體" w:eastAsia="標楷體" w:hAnsi="標楷體"/>
      <w:spacing w:val="2"/>
      <w:kern w:val="0"/>
      <w:szCs w:val="24"/>
    </w:rPr>
  </w:style>
  <w:style w:type="character" w:customStyle="1" w:styleId="311">
    <w:name w:val="樣式3 字元1"/>
    <w:rsid w:val="00A3446E"/>
    <w:rPr>
      <w:rFonts w:ascii="標楷體" w:eastAsia="標楷體" w:hAnsi="標楷體"/>
      <w:b/>
      <w:bCs/>
      <w:spacing w:val="20"/>
      <w:kern w:val="2"/>
      <w:sz w:val="24"/>
      <w:szCs w:val="24"/>
      <w:lang w:val="en-US" w:eastAsia="zh-TW" w:bidi="ar-SA"/>
    </w:rPr>
  </w:style>
  <w:style w:type="paragraph" w:customStyle="1" w:styleId="xl241">
    <w:name w:val="xl241"/>
    <w:basedOn w:val="a1"/>
    <w:rsid w:val="00A3446E"/>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51">
    <w:name w:val="xl251"/>
    <w:basedOn w:val="a1"/>
    <w:rsid w:val="00A3446E"/>
    <w:pPr>
      <w:widowControl/>
      <w:pBdr>
        <w:left w:val="single" w:sz="4" w:space="0" w:color="auto"/>
        <w:right w:val="single" w:sz="4" w:space="0" w:color="auto"/>
      </w:pBdr>
      <w:spacing w:before="100" w:beforeAutospacing="1" w:after="100" w:afterAutospacing="1"/>
      <w:jc w:val="right"/>
    </w:pPr>
    <w:rPr>
      <w:rFonts w:ascii="標楷體" w:eastAsia="標楷體" w:hAnsi="標楷體" w:cs="Arial Unicode MS" w:hint="eastAsia"/>
      <w:kern w:val="0"/>
      <w:sz w:val="20"/>
    </w:rPr>
  </w:style>
  <w:style w:type="paragraph" w:customStyle="1" w:styleId="xl261">
    <w:name w:val="xl261"/>
    <w:basedOn w:val="a1"/>
    <w:rsid w:val="00A3446E"/>
    <w:pPr>
      <w:widowControl/>
      <w:pBdr>
        <w:lef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71">
    <w:name w:val="xl271"/>
    <w:basedOn w:val="a1"/>
    <w:rsid w:val="00A3446E"/>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110">
    <w:name w:val="純文字11"/>
    <w:basedOn w:val="a1"/>
    <w:rsid w:val="00A3446E"/>
    <w:pPr>
      <w:adjustRightInd w:val="0"/>
      <w:textAlignment w:val="baseline"/>
    </w:pPr>
    <w:rPr>
      <w:rFonts w:ascii="細明體" w:eastAsia="標楷體" w:hAnsi="Courier New"/>
      <w:sz w:val="28"/>
    </w:rPr>
  </w:style>
  <w:style w:type="character" w:customStyle="1" w:styleId="28">
    <w:name w:val="一般文字 字元 字元 字元2"/>
    <w:aliases w:val="一般文字 字元 字元 字元 字元 字元 字元 字元 字元 字元 字元 字元 字元 字元 字元 字元 字元1"/>
    <w:rsid w:val="00A3446E"/>
    <w:rPr>
      <w:rFonts w:ascii="細明體" w:eastAsia="華康楷書體W7" w:hAnsi="Courier New"/>
      <w:kern w:val="2"/>
      <w:sz w:val="32"/>
      <w:lang w:val="en-US" w:eastAsia="zh-TW" w:bidi="ar-SA"/>
    </w:rPr>
  </w:style>
  <w:style w:type="paragraph" w:customStyle="1" w:styleId="Default1">
    <w:name w:val="Default1"/>
    <w:rsid w:val="00A3446E"/>
    <w:pPr>
      <w:widowControl w:val="0"/>
      <w:autoSpaceDE w:val="0"/>
      <w:autoSpaceDN w:val="0"/>
      <w:adjustRightInd w:val="0"/>
    </w:pPr>
    <w:rPr>
      <w:rFonts w:ascii="標楷體" w:eastAsia="標楷體"/>
      <w:color w:val="000000"/>
      <w:sz w:val="24"/>
      <w:szCs w:val="24"/>
    </w:rPr>
  </w:style>
  <w:style w:type="paragraph" w:customStyle="1" w:styleId="19">
    <w:name w:val="專案二層1"/>
    <w:basedOn w:val="a1"/>
    <w:rsid w:val="00A3446E"/>
    <w:pPr>
      <w:suppressAutoHyphens/>
      <w:snapToGrid w:val="0"/>
      <w:spacing w:line="560" w:lineRule="atLeast"/>
      <w:ind w:left="615" w:hanging="615"/>
      <w:jc w:val="both"/>
      <w:outlineLvl w:val="2"/>
    </w:pPr>
    <w:rPr>
      <w:rFonts w:eastAsia="標楷體"/>
      <w:kern w:val="0"/>
      <w:sz w:val="32"/>
      <w:szCs w:val="24"/>
    </w:rPr>
  </w:style>
  <w:style w:type="character" w:customStyle="1" w:styleId="1a">
    <w:name w:val="一般文字1"/>
    <w:aliases w:val="一般文字 字元 字元 字元 字元 字元 字元 字元 字元 字元 字元 字元 字元 字元 字元 字元 字元 字元 字元 字元 字元 字元 字元 字元 字元 字元 字元1,內文壹 字元2"/>
    <w:rsid w:val="00A3446E"/>
    <w:rPr>
      <w:rFonts w:ascii="細明體" w:eastAsia="細明體" w:hAnsi="Courier New"/>
      <w:kern w:val="2"/>
      <w:sz w:val="24"/>
      <w:lang w:val="en-US" w:eastAsia="zh-TW" w:bidi="ar-SA"/>
    </w:rPr>
  </w:style>
  <w:style w:type="paragraph" w:customStyle="1" w:styleId="xl311">
    <w:name w:val="xl311"/>
    <w:basedOn w:val="a1"/>
    <w:rsid w:val="00A3446E"/>
    <w:pPr>
      <w:widowControl/>
      <w:spacing w:before="100" w:beforeAutospacing="1" w:after="100" w:afterAutospacing="1"/>
      <w:jc w:val="center"/>
      <w:textAlignment w:val="center"/>
    </w:pPr>
    <w:rPr>
      <w:rFonts w:ascii="標楷體" w:eastAsia="標楷體" w:hint="eastAsia"/>
      <w:b/>
      <w:bCs/>
      <w:color w:val="000000"/>
      <w:kern w:val="0"/>
      <w:sz w:val="18"/>
      <w:szCs w:val="18"/>
    </w:rPr>
  </w:style>
  <w:style w:type="paragraph" w:customStyle="1" w:styleId="1b">
    <w:name w:val="一1"/>
    <w:basedOn w:val="a1"/>
    <w:rsid w:val="00A3446E"/>
    <w:pPr>
      <w:ind w:left="284"/>
      <w:jc w:val="both"/>
    </w:pPr>
    <w:rPr>
      <w:rFonts w:eastAsia="標楷體"/>
      <w:sz w:val="28"/>
    </w:rPr>
  </w:style>
  <w:style w:type="character" w:customStyle="1" w:styleId="1c">
    <w:name w:val="文件引導模式 字元1"/>
    <w:semiHidden/>
    <w:rsid w:val="00A3446E"/>
    <w:rPr>
      <w:rFonts w:ascii="Arial" w:hAnsi="Arial"/>
      <w:sz w:val="22"/>
      <w:shd w:val="clear" w:color="auto" w:fill="000080"/>
    </w:rPr>
  </w:style>
  <w:style w:type="paragraph" w:customStyle="1" w:styleId="1d">
    <w:name w:val="字元 字元 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11">
    <w:name w:val="字元 字元1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29">
    <w:name w:val="字元 字元2"/>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e">
    <w:name w:val="字元 字元 字元 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
    <w:name w:val="小計1"/>
    <w:basedOn w:val="a1"/>
    <w:rsid w:val="00A3446E"/>
    <w:pPr>
      <w:ind w:leftChars="250" w:left="250" w:rightChars="100" w:right="100"/>
      <w:jc w:val="distribute"/>
    </w:pPr>
    <w:rPr>
      <w:rFonts w:eastAsia="標楷體" w:cs="新細明體"/>
      <w:b/>
      <w:sz w:val="18"/>
      <w:szCs w:val="18"/>
    </w:rPr>
  </w:style>
  <w:style w:type="paragraph" w:customStyle="1" w:styleId="1f0">
    <w:name w:val="乙篇主文1"/>
    <w:basedOn w:val="a1"/>
    <w:rsid w:val="00A3446E"/>
    <w:pPr>
      <w:spacing w:line="400" w:lineRule="exact"/>
      <w:ind w:firstLineChars="200" w:firstLine="200"/>
      <w:jc w:val="both"/>
    </w:pPr>
    <w:rPr>
      <w:rFonts w:ascii="標楷體" w:eastAsia="標楷體"/>
      <w:szCs w:val="24"/>
    </w:rPr>
  </w:style>
  <w:style w:type="paragraph" w:customStyle="1" w:styleId="1f1">
    <w:name w:val="小標1"/>
    <w:basedOn w:val="a1"/>
    <w:qFormat/>
    <w:rsid w:val="00A3446E"/>
    <w:pPr>
      <w:widowControl/>
      <w:adjustRightInd w:val="0"/>
      <w:snapToGrid w:val="0"/>
      <w:spacing w:afterLines="50" w:after="120" w:line="560" w:lineRule="exact"/>
      <w:ind w:firstLineChars="450" w:firstLine="1081"/>
      <w:jc w:val="both"/>
      <w:outlineLvl w:val="3"/>
    </w:pPr>
    <w:rPr>
      <w:rFonts w:ascii="標楷體" w:eastAsia="標楷體" w:hAnsi="標楷體"/>
      <w:color w:val="333333"/>
      <w:szCs w:val="24"/>
    </w:rPr>
  </w:style>
  <w:style w:type="paragraph" w:customStyle="1" w:styleId="1f2">
    <w:name w:val="大標1"/>
    <w:basedOn w:val="a1"/>
    <w:qFormat/>
    <w:rsid w:val="00A3446E"/>
    <w:pPr>
      <w:adjustRightInd w:val="0"/>
      <w:snapToGrid w:val="0"/>
      <w:spacing w:line="520" w:lineRule="exact"/>
      <w:ind w:firstLineChars="200" w:firstLine="569"/>
    </w:pPr>
    <w:rPr>
      <w:rFonts w:ascii="標楷體" w:eastAsia="標楷體" w:hAnsi="標楷體"/>
      <w:b/>
      <w:bCs/>
      <w:color w:val="000000"/>
      <w:spacing w:val="2"/>
      <w:sz w:val="28"/>
      <w:szCs w:val="28"/>
    </w:rPr>
  </w:style>
  <w:style w:type="paragraph" w:customStyle="1" w:styleId="410">
    <w:name w:val="字元4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3">
    <w:name w:val="標題（一）1"/>
    <w:basedOn w:val="a1"/>
    <w:rsid w:val="00A3446E"/>
    <w:pPr>
      <w:spacing w:beforeLines="20" w:afterLines="20" w:line="400" w:lineRule="exact"/>
      <w:ind w:firstLineChars="200" w:firstLine="200"/>
      <w:jc w:val="both"/>
    </w:pPr>
    <w:rPr>
      <w:rFonts w:eastAsia="標楷體" w:cs="新細明體"/>
      <w:b/>
      <w:bCs/>
      <w:sz w:val="28"/>
      <w:szCs w:val="28"/>
    </w:rPr>
  </w:style>
  <w:style w:type="paragraph" w:customStyle="1" w:styleId="1f4">
    <w:name w:val="標題一、 字元1"/>
    <w:basedOn w:val="a1"/>
    <w:rsid w:val="00A3446E"/>
    <w:pPr>
      <w:spacing w:beforeLines="20" w:afterLines="20" w:line="400" w:lineRule="exact"/>
      <w:ind w:firstLineChars="100" w:firstLine="100"/>
      <w:jc w:val="both"/>
    </w:pPr>
    <w:rPr>
      <w:rFonts w:eastAsia="標楷體"/>
      <w:b/>
      <w:bCs/>
      <w:sz w:val="32"/>
      <w:szCs w:val="32"/>
    </w:rPr>
  </w:style>
  <w:style w:type="paragraph" w:customStyle="1" w:styleId="1f5">
    <w:name w:val="註1"/>
    <w:basedOn w:val="a1"/>
    <w:rsid w:val="00A3446E"/>
    <w:pPr>
      <w:spacing w:line="320" w:lineRule="exact"/>
      <w:jc w:val="both"/>
    </w:pPr>
    <w:rPr>
      <w:rFonts w:ascii="標楷體" w:eastAsia="標楷體"/>
      <w:sz w:val="20"/>
    </w:rPr>
  </w:style>
  <w:style w:type="paragraph" w:customStyle="1" w:styleId="1f6">
    <w:name w:val="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7">
    <w:name w:val="意見一、1"/>
    <w:basedOn w:val="a1"/>
    <w:qFormat/>
    <w:rsid w:val="00A3446E"/>
    <w:pPr>
      <w:widowControl/>
      <w:spacing w:afterLines="50" w:after="120" w:line="520" w:lineRule="exact"/>
      <w:ind w:leftChars="250" w:left="1240" w:hangingChars="200" w:hanging="640"/>
      <w:jc w:val="both"/>
    </w:pPr>
    <w:rPr>
      <w:rFonts w:ascii="標楷體" w:eastAsia="標楷體" w:hAnsi="標楷體"/>
      <w:sz w:val="32"/>
      <w:szCs w:val="32"/>
    </w:rPr>
  </w:style>
  <w:style w:type="table" w:customStyle="1" w:styleId="-11">
    <w:name w:val="淺色網底 - 輔色 11"/>
    <w:basedOn w:val="a3"/>
    <w:uiPriority w:val="60"/>
    <w:rsid w:val="006610EF"/>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fffb">
    <w:name w:val="footnote text"/>
    <w:aliases w:val="註腳文字 字元 字元"/>
    <w:basedOn w:val="a1"/>
    <w:link w:val="afffc"/>
    <w:unhideWhenUsed/>
    <w:rsid w:val="006610EF"/>
    <w:pPr>
      <w:snapToGrid w:val="0"/>
    </w:pPr>
    <w:rPr>
      <w:rFonts w:ascii="Calibri" w:hAnsi="Calibri"/>
      <w:sz w:val="20"/>
    </w:rPr>
  </w:style>
  <w:style w:type="character" w:customStyle="1" w:styleId="afffc">
    <w:name w:val="註腳文字 字元"/>
    <w:aliases w:val="註腳文字 字元 字元 字元"/>
    <w:link w:val="afffb"/>
    <w:rsid w:val="006610EF"/>
    <w:rPr>
      <w:rFonts w:ascii="Calibri" w:hAnsi="Calibri"/>
      <w:kern w:val="2"/>
    </w:rPr>
  </w:style>
  <w:style w:type="character" w:styleId="afffd">
    <w:name w:val="footnote reference"/>
    <w:unhideWhenUsed/>
    <w:rsid w:val="006610EF"/>
    <w:rPr>
      <w:vertAlign w:val="superscript"/>
    </w:rPr>
  </w:style>
  <w:style w:type="character" w:styleId="afffe">
    <w:name w:val="FollowedHyperlink"/>
    <w:uiPriority w:val="99"/>
    <w:unhideWhenUsed/>
    <w:rsid w:val="004E2D57"/>
    <w:rPr>
      <w:color w:val="800080"/>
      <w:u w:val="single"/>
    </w:rPr>
  </w:style>
  <w:style w:type="character" w:customStyle="1" w:styleId="210">
    <w:name w:val="標題 2 字元1"/>
    <w:aliases w:val="標題 一 字元1,標題 一1 字元"/>
    <w:semiHidden/>
    <w:rsid w:val="004E2D57"/>
    <w:rPr>
      <w:rFonts w:ascii="Cambria" w:eastAsia="新細明體" w:hAnsi="Cambria" w:cs="Times New Roman"/>
      <w:b/>
      <w:bCs/>
      <w:kern w:val="2"/>
      <w:sz w:val="48"/>
      <w:szCs w:val="48"/>
    </w:rPr>
  </w:style>
  <w:style w:type="table" w:customStyle="1" w:styleId="Web31">
    <w:name w:val="表格 Web 31"/>
    <w:basedOn w:val="a3"/>
    <w:next w:val="Web3"/>
    <w:semiHidden/>
    <w:unhideWhenUsed/>
    <w:rsid w:val="004E2D57"/>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
    <w:name w:val="淺色網底 - 輔色 12"/>
    <w:basedOn w:val="a3"/>
    <w:next w:val="-1"/>
    <w:uiPriority w:val="60"/>
    <w:rsid w:val="004E2D57"/>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
    <w:name w:val="暗色清單 2 - 輔色 21"/>
    <w:basedOn w:val="a3"/>
    <w:next w:val="2-2"/>
    <w:uiPriority w:val="66"/>
    <w:rsid w:val="004E2D57"/>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41">
    <w:name w:val="淺色網底 - 輔色 41"/>
    <w:basedOn w:val="a3"/>
    <w:next w:val="-4"/>
    <w:uiPriority w:val="60"/>
    <w:rsid w:val="004E2D57"/>
    <w:rPr>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11">
    <w:name w:val="淺色網底 - 輔色 111"/>
    <w:basedOn w:val="a3"/>
    <w:uiPriority w:val="60"/>
    <w:rsid w:val="004E2D57"/>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1f8">
    <w:name w:val="toc 1"/>
    <w:basedOn w:val="a1"/>
    <w:next w:val="a1"/>
    <w:autoRedefine/>
    <w:uiPriority w:val="39"/>
    <w:rsid w:val="00793A0E"/>
    <w:pPr>
      <w:tabs>
        <w:tab w:val="right" w:leader="dot" w:pos="8296"/>
      </w:tabs>
      <w:spacing w:line="660" w:lineRule="exact"/>
    </w:pPr>
    <w:rPr>
      <w:rFonts w:ascii="標楷體" w:eastAsia="標楷體" w:hAnsi="標楷體"/>
      <w:b/>
      <w:noProof/>
      <w:sz w:val="36"/>
      <w:szCs w:val="36"/>
    </w:rPr>
  </w:style>
  <w:style w:type="paragraph" w:styleId="2a">
    <w:name w:val="toc 2"/>
    <w:basedOn w:val="a1"/>
    <w:next w:val="a1"/>
    <w:autoRedefine/>
    <w:uiPriority w:val="39"/>
    <w:rsid w:val="00793A0E"/>
    <w:pPr>
      <w:tabs>
        <w:tab w:val="right" w:leader="middleDot" w:pos="9939"/>
      </w:tabs>
      <w:spacing w:line="620" w:lineRule="exact"/>
      <w:ind w:leftChars="156" w:left="1030" w:rightChars="254" w:right="610" w:hangingChars="205" w:hanging="656"/>
    </w:pPr>
    <w:rPr>
      <w:rFonts w:ascii="標楷體" w:eastAsia="標楷體" w:hAnsi="標楷體"/>
      <w:noProof/>
      <w:sz w:val="32"/>
      <w:szCs w:val="32"/>
    </w:rPr>
  </w:style>
  <w:style w:type="table" w:customStyle="1" w:styleId="2b">
    <w:name w:val="表格格線2"/>
    <w:basedOn w:val="a3"/>
    <w:next w:val="aff4"/>
    <w:uiPriority w:val="59"/>
    <w:rsid w:val="00C93F1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Placeholder Text"/>
    <w:uiPriority w:val="99"/>
    <w:semiHidden/>
    <w:rsid w:val="00BD57C8"/>
    <w:rPr>
      <w:color w:val="808080"/>
    </w:rPr>
  </w:style>
  <w:style w:type="table" w:customStyle="1" w:styleId="3b">
    <w:name w:val="表格格線3"/>
    <w:basedOn w:val="a3"/>
    <w:next w:val="aff4"/>
    <w:uiPriority w:val="59"/>
    <w:rsid w:val="00BD57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4">
    <w:name w:val="純文字4"/>
    <w:basedOn w:val="a1"/>
    <w:rsid w:val="00BD57C8"/>
    <w:pPr>
      <w:adjustRightInd w:val="0"/>
      <w:textAlignment w:val="baseline"/>
    </w:pPr>
    <w:rPr>
      <w:rFonts w:ascii="細明體" w:eastAsia="標楷體" w:hAnsi="Courier New"/>
      <w:sz w:val="28"/>
    </w:rPr>
  </w:style>
  <w:style w:type="table" w:customStyle="1" w:styleId="45">
    <w:name w:val="表格格線4"/>
    <w:basedOn w:val="a3"/>
    <w:next w:val="aff4"/>
    <w:uiPriority w:val="99"/>
    <w:rsid w:val="00E95AA1"/>
    <w:rPr>
      <w:rFonts w:ascii="細明體" w:eastAsia="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1">
    <w:name w:val="純文字5"/>
    <w:basedOn w:val="a1"/>
    <w:rsid w:val="00640107"/>
    <w:pPr>
      <w:adjustRightInd w:val="0"/>
      <w:textAlignment w:val="baseline"/>
    </w:pPr>
    <w:rPr>
      <w:rFonts w:ascii="細明體" w:eastAsia="標楷體" w:hAnsi="Courier New"/>
      <w:sz w:val="28"/>
    </w:rPr>
  </w:style>
  <w:style w:type="paragraph" w:customStyle="1" w:styleId="Standard">
    <w:name w:val="Standard"/>
    <w:rsid w:val="00640107"/>
    <w:pPr>
      <w:widowControl w:val="0"/>
      <w:suppressAutoHyphens/>
      <w:wordWrap w:val="0"/>
      <w:overflowPunct w:val="0"/>
      <w:autoSpaceDE w:val="0"/>
      <w:autoSpaceDN w:val="0"/>
      <w:jc w:val="both"/>
      <w:textAlignment w:val="baseline"/>
    </w:pPr>
    <w:rPr>
      <w:rFonts w:eastAsia="標楷體" w:cs="Mangal"/>
      <w:kern w:val="3"/>
      <w:sz w:val="28"/>
      <w:szCs w:val="24"/>
      <w:lang w:bidi="hi-IN"/>
    </w:rPr>
  </w:style>
  <w:style w:type="paragraph" w:customStyle="1" w:styleId="61">
    <w:name w:val="純文字6"/>
    <w:basedOn w:val="a1"/>
    <w:rsid w:val="007B4C87"/>
    <w:pPr>
      <w:adjustRightInd w:val="0"/>
      <w:textAlignment w:val="baseline"/>
    </w:pPr>
    <w:rPr>
      <w:rFonts w:ascii="細明體" w:eastAsia="標楷體" w:hAnsi="Courier New"/>
      <w:sz w:val="28"/>
    </w:rPr>
  </w:style>
  <w:style w:type="paragraph" w:customStyle="1" w:styleId="3c">
    <w:name w:val="字元 字元 字元3"/>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71">
    <w:name w:val="純文字7"/>
    <w:basedOn w:val="a1"/>
    <w:rsid w:val="009C16E2"/>
    <w:pPr>
      <w:adjustRightInd w:val="0"/>
      <w:textAlignment w:val="baseline"/>
    </w:pPr>
    <w:rPr>
      <w:rFonts w:ascii="細明體" w:eastAsia="標楷體" w:hAnsi="Courier New"/>
      <w:sz w:val="28"/>
    </w:rPr>
  </w:style>
  <w:style w:type="paragraph" w:customStyle="1" w:styleId="2c">
    <w:name w:val="字元 字元 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121">
    <w:name w:val="字元 字元1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3d">
    <w:name w:val="字元 字元3"/>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2d">
    <w:name w:val="字元 字元 字元 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420">
    <w:name w:val="字元4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2e">
    <w:name w:val="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character" w:styleId="affff0">
    <w:name w:val="Strong"/>
    <w:uiPriority w:val="22"/>
    <w:qFormat/>
    <w:rsid w:val="009C16E2"/>
    <w:rPr>
      <w:b/>
      <w:bCs/>
    </w:rPr>
  </w:style>
  <w:style w:type="table" w:customStyle="1" w:styleId="112">
    <w:name w:val="表格格線11"/>
    <w:basedOn w:val="a3"/>
    <w:next w:val="aff4"/>
    <w:uiPriority w:val="59"/>
    <w:rsid w:val="009C16E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1">
    <w:name w:val="純文字8"/>
    <w:basedOn w:val="a1"/>
    <w:rsid w:val="003F0A34"/>
    <w:pPr>
      <w:adjustRightInd w:val="0"/>
      <w:textAlignment w:val="baseline"/>
    </w:pPr>
    <w:rPr>
      <w:rFonts w:ascii="細明體" w:eastAsia="標楷體" w:hAnsi="Courier New"/>
      <w:sz w:val="28"/>
    </w:rPr>
  </w:style>
  <w:style w:type="paragraph" w:customStyle="1" w:styleId="affff1">
    <w:name w:val="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9">
    <w:name w:val="純文字9"/>
    <w:basedOn w:val="a1"/>
    <w:rsid w:val="00F044AC"/>
    <w:pPr>
      <w:adjustRightInd w:val="0"/>
      <w:textAlignment w:val="baseline"/>
    </w:pPr>
    <w:rPr>
      <w:rFonts w:ascii="細明體" w:eastAsia="標楷體" w:hAnsi="Courier New"/>
      <w:sz w:val="28"/>
    </w:rPr>
  </w:style>
  <w:style w:type="paragraph" w:customStyle="1" w:styleId="affff2">
    <w:name w:val="字元 字元 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1f9">
    <w:name w:val="字元 字元1"/>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3">
    <w:name w:val="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4">
    <w:name w:val="字元 字元 字元 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46">
    <w:name w:val="字元4"/>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5">
    <w:name w:val="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6">
    <w:name w:val="字元 字元 字元"/>
    <w:basedOn w:val="a1"/>
    <w:rsid w:val="00B777EF"/>
    <w:pPr>
      <w:widowControl/>
      <w:spacing w:after="160" w:line="240" w:lineRule="exact"/>
    </w:pPr>
    <w:rPr>
      <w:rFonts w:ascii="Verdana" w:eastAsia="Times New Roman" w:hAnsi="Verdana" w:cs="Mangal"/>
      <w:sz w:val="20"/>
      <w:szCs w:val="24"/>
      <w:lang w:eastAsia="en-US" w:bidi="hi-IN"/>
    </w:rPr>
  </w:style>
  <w:style w:type="paragraph" w:customStyle="1" w:styleId="100">
    <w:name w:val="純文字10"/>
    <w:basedOn w:val="a1"/>
    <w:rsid w:val="00B777EF"/>
    <w:pPr>
      <w:adjustRightInd w:val="0"/>
      <w:textAlignment w:val="baseline"/>
    </w:pPr>
    <w:rPr>
      <w:rFonts w:ascii="細明體" w:eastAsia="標楷體" w:hAnsi="Courier New"/>
      <w:sz w:val="28"/>
    </w:rPr>
  </w:style>
  <w:style w:type="paragraph" w:customStyle="1" w:styleId="affff7">
    <w:name w:val="字元 字元 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1fa">
    <w:name w:val="字元 字元1"/>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8">
    <w:name w:val="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9">
    <w:name w:val="字元 字元 字元 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47">
    <w:name w:val="字元4"/>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a">
    <w:name w:val="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character" w:customStyle="1" w:styleId="40">
    <w:name w:val="標題 4 字元"/>
    <w:basedOn w:val="a2"/>
    <w:link w:val="4"/>
    <w:rsid w:val="00DB68F4"/>
    <w:rPr>
      <w:rFonts w:ascii="Cambria" w:hAnsi="Cambria"/>
      <w:kern w:val="2"/>
      <w:sz w:val="36"/>
      <w:szCs w:val="36"/>
      <w:lang w:val="x-none" w:eastAsia="x-none"/>
    </w:rPr>
  </w:style>
  <w:style w:type="character" w:customStyle="1" w:styleId="50">
    <w:name w:val="標題 5 字元"/>
    <w:basedOn w:val="a2"/>
    <w:link w:val="5"/>
    <w:rsid w:val="00DB68F4"/>
    <w:rPr>
      <w:rFonts w:ascii="Arial" w:eastAsia="標楷體" w:hAnsi="Arial"/>
      <w:noProof/>
      <w:sz w:val="28"/>
      <w:szCs w:val="36"/>
    </w:rPr>
  </w:style>
  <w:style w:type="character" w:customStyle="1" w:styleId="60">
    <w:name w:val="標題 6 字元"/>
    <w:basedOn w:val="a2"/>
    <w:link w:val="6"/>
    <w:rsid w:val="00DB68F4"/>
    <w:rPr>
      <w:rFonts w:ascii="Arial" w:eastAsia="標楷體" w:hAnsi="Arial"/>
      <w:noProof/>
      <w:sz w:val="28"/>
      <w:szCs w:val="36"/>
    </w:rPr>
  </w:style>
  <w:style w:type="character" w:customStyle="1" w:styleId="70">
    <w:name w:val="標題 7 字元"/>
    <w:basedOn w:val="a2"/>
    <w:link w:val="7"/>
    <w:rsid w:val="00DB68F4"/>
    <w:rPr>
      <w:rFonts w:ascii="標楷體" w:eastAsia="標楷體" w:hAnsi="Arial"/>
      <w:noProof/>
      <w:sz w:val="28"/>
      <w:szCs w:val="36"/>
    </w:rPr>
  </w:style>
  <w:style w:type="character" w:customStyle="1" w:styleId="80">
    <w:name w:val="標題 8 字元"/>
    <w:basedOn w:val="a2"/>
    <w:link w:val="8"/>
    <w:rsid w:val="00DB68F4"/>
    <w:rPr>
      <w:rFonts w:ascii="Cambria" w:hAnsi="Cambria"/>
      <w:kern w:val="2"/>
      <w:sz w:val="36"/>
      <w:szCs w:val="36"/>
    </w:rPr>
  </w:style>
  <w:style w:type="paragraph" w:customStyle="1" w:styleId="62">
    <w:name w:val="字元 字元 字元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2">
    <w:name w:val="字元 字元 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150">
    <w:name w:val="字元 字元1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82">
    <w:name w:val="字元 字元8"/>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3">
    <w:name w:val="字元 字元 字元 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60">
    <w:name w:val="字元4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63">
    <w:name w:val="字元 字元 字元 字元 字元 字元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4">
    <w:name w:val="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8">
    <w:name w:val="字元 字元 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140">
    <w:name w:val="字元 字元1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72">
    <w:name w:val="字元 字元7"/>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9">
    <w:name w:val="字元 字元 字元 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50">
    <w:name w:val="字元4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5">
    <w:name w:val="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numbering" w:customStyle="1" w:styleId="1fb">
    <w:name w:val="無清單1"/>
    <w:next w:val="a4"/>
    <w:semiHidden/>
    <w:unhideWhenUsed/>
    <w:rsid w:val="00DB68F4"/>
  </w:style>
  <w:style w:type="paragraph" w:styleId="3e">
    <w:name w:val="toc 3"/>
    <w:basedOn w:val="a1"/>
    <w:next w:val="a1"/>
    <w:autoRedefine/>
    <w:uiPriority w:val="39"/>
    <w:rsid w:val="00DB68F4"/>
    <w:pPr>
      <w:widowControl/>
      <w:tabs>
        <w:tab w:val="right" w:leader="dot" w:pos="9072"/>
      </w:tabs>
      <w:spacing w:beforeLines="50" w:before="120" w:line="460" w:lineRule="exact"/>
      <w:ind w:leftChars="300" w:left="1360" w:hangingChars="200" w:hanging="640"/>
      <w:jc w:val="both"/>
    </w:pPr>
    <w:rPr>
      <w:rFonts w:ascii="標楷體" w:eastAsia="標楷體" w:hAnsi="標楷體"/>
      <w:iCs/>
      <w:noProof/>
      <w:sz w:val="32"/>
      <w:szCs w:val="32"/>
    </w:rPr>
  </w:style>
  <w:style w:type="paragraph" w:styleId="4a">
    <w:name w:val="toc 4"/>
    <w:basedOn w:val="a1"/>
    <w:next w:val="a1"/>
    <w:autoRedefine/>
    <w:semiHidden/>
    <w:rsid w:val="00DB68F4"/>
    <w:pPr>
      <w:widowControl/>
      <w:spacing w:afterLines="50" w:line="640" w:lineRule="exact"/>
      <w:ind w:leftChars="200" w:left="720" w:hangingChars="200" w:hanging="680"/>
      <w:jc w:val="both"/>
    </w:pPr>
    <w:rPr>
      <w:szCs w:val="21"/>
    </w:rPr>
  </w:style>
  <w:style w:type="paragraph" w:styleId="56">
    <w:name w:val="toc 5"/>
    <w:basedOn w:val="a1"/>
    <w:next w:val="a1"/>
    <w:autoRedefine/>
    <w:semiHidden/>
    <w:rsid w:val="00DB68F4"/>
    <w:pPr>
      <w:widowControl/>
      <w:spacing w:afterLines="50" w:line="640" w:lineRule="exact"/>
      <w:ind w:leftChars="200" w:left="960" w:hangingChars="200" w:hanging="680"/>
      <w:jc w:val="both"/>
    </w:pPr>
    <w:rPr>
      <w:szCs w:val="21"/>
    </w:rPr>
  </w:style>
  <w:style w:type="paragraph" w:styleId="64">
    <w:name w:val="toc 6"/>
    <w:basedOn w:val="a1"/>
    <w:next w:val="a1"/>
    <w:autoRedefine/>
    <w:semiHidden/>
    <w:rsid w:val="00DB68F4"/>
    <w:pPr>
      <w:widowControl/>
      <w:spacing w:afterLines="50" w:line="640" w:lineRule="exact"/>
      <w:ind w:leftChars="200" w:left="1200" w:hangingChars="200" w:hanging="680"/>
      <w:jc w:val="both"/>
    </w:pPr>
    <w:rPr>
      <w:szCs w:val="21"/>
    </w:rPr>
  </w:style>
  <w:style w:type="paragraph" w:styleId="73">
    <w:name w:val="toc 7"/>
    <w:basedOn w:val="a1"/>
    <w:next w:val="a1"/>
    <w:autoRedefine/>
    <w:semiHidden/>
    <w:rsid w:val="00DB68F4"/>
    <w:pPr>
      <w:widowControl/>
      <w:spacing w:afterLines="50" w:line="640" w:lineRule="exact"/>
      <w:ind w:leftChars="200" w:left="1440" w:hangingChars="200" w:hanging="680"/>
      <w:jc w:val="both"/>
    </w:pPr>
    <w:rPr>
      <w:szCs w:val="21"/>
    </w:rPr>
  </w:style>
  <w:style w:type="paragraph" w:styleId="83">
    <w:name w:val="toc 8"/>
    <w:basedOn w:val="a1"/>
    <w:next w:val="a1"/>
    <w:autoRedefine/>
    <w:semiHidden/>
    <w:rsid w:val="00DB68F4"/>
    <w:pPr>
      <w:widowControl/>
      <w:spacing w:afterLines="50" w:line="640" w:lineRule="exact"/>
      <w:ind w:leftChars="200" w:left="1680" w:hangingChars="200" w:hanging="680"/>
      <w:jc w:val="both"/>
    </w:pPr>
    <w:rPr>
      <w:szCs w:val="21"/>
    </w:rPr>
  </w:style>
  <w:style w:type="paragraph" w:styleId="90">
    <w:name w:val="toc 9"/>
    <w:basedOn w:val="a1"/>
    <w:next w:val="a1"/>
    <w:autoRedefine/>
    <w:semiHidden/>
    <w:rsid w:val="00DB68F4"/>
    <w:pPr>
      <w:widowControl/>
      <w:spacing w:afterLines="50" w:line="640" w:lineRule="exact"/>
      <w:ind w:leftChars="200" w:left="1920" w:hangingChars="200" w:hanging="680"/>
      <w:jc w:val="both"/>
    </w:pPr>
    <w:rPr>
      <w:szCs w:val="21"/>
    </w:rPr>
  </w:style>
  <w:style w:type="paragraph" w:styleId="1fc">
    <w:name w:val="index 1"/>
    <w:basedOn w:val="a1"/>
    <w:next w:val="a1"/>
    <w:autoRedefine/>
    <w:semiHidden/>
    <w:rsid w:val="00DB68F4"/>
    <w:pPr>
      <w:widowControl/>
      <w:spacing w:afterLines="50" w:line="640" w:lineRule="exact"/>
      <w:ind w:leftChars="200" w:left="200" w:hangingChars="200" w:hanging="680"/>
      <w:jc w:val="both"/>
    </w:pPr>
  </w:style>
  <w:style w:type="paragraph" w:styleId="2f">
    <w:name w:val="index 2"/>
    <w:basedOn w:val="a1"/>
    <w:next w:val="a1"/>
    <w:autoRedefine/>
    <w:semiHidden/>
    <w:rsid w:val="00DB68F4"/>
    <w:pPr>
      <w:widowControl/>
      <w:spacing w:afterLines="50" w:line="640" w:lineRule="exact"/>
      <w:ind w:leftChars="200" w:left="200" w:hangingChars="200" w:hanging="680"/>
      <w:jc w:val="both"/>
    </w:pPr>
  </w:style>
  <w:style w:type="paragraph" w:styleId="3f">
    <w:name w:val="index 3"/>
    <w:basedOn w:val="a1"/>
    <w:next w:val="a1"/>
    <w:autoRedefine/>
    <w:semiHidden/>
    <w:rsid w:val="00DB68F4"/>
    <w:pPr>
      <w:widowControl/>
      <w:spacing w:afterLines="50" w:line="640" w:lineRule="exact"/>
      <w:ind w:leftChars="400" w:left="400" w:hangingChars="200" w:hanging="680"/>
      <w:jc w:val="both"/>
    </w:pPr>
  </w:style>
  <w:style w:type="paragraph" w:styleId="4b">
    <w:name w:val="index 4"/>
    <w:basedOn w:val="a1"/>
    <w:next w:val="a1"/>
    <w:autoRedefine/>
    <w:semiHidden/>
    <w:rsid w:val="00DB68F4"/>
    <w:pPr>
      <w:widowControl/>
      <w:spacing w:afterLines="50" w:line="640" w:lineRule="exact"/>
      <w:ind w:leftChars="600" w:left="600" w:hangingChars="200" w:hanging="680"/>
      <w:jc w:val="both"/>
    </w:pPr>
  </w:style>
  <w:style w:type="paragraph" w:styleId="57">
    <w:name w:val="index 5"/>
    <w:basedOn w:val="a1"/>
    <w:next w:val="a1"/>
    <w:autoRedefine/>
    <w:semiHidden/>
    <w:rsid w:val="00DB68F4"/>
    <w:pPr>
      <w:widowControl/>
      <w:spacing w:afterLines="50" w:line="640" w:lineRule="exact"/>
      <w:ind w:leftChars="800" w:left="800" w:hangingChars="200" w:hanging="680"/>
      <w:jc w:val="both"/>
    </w:pPr>
  </w:style>
  <w:style w:type="paragraph" w:styleId="65">
    <w:name w:val="index 6"/>
    <w:basedOn w:val="a1"/>
    <w:next w:val="a1"/>
    <w:autoRedefine/>
    <w:semiHidden/>
    <w:rsid w:val="00DB68F4"/>
    <w:pPr>
      <w:widowControl/>
      <w:spacing w:afterLines="50" w:line="640" w:lineRule="exact"/>
      <w:ind w:leftChars="1000" w:left="1000" w:hangingChars="200" w:hanging="680"/>
      <w:jc w:val="both"/>
    </w:pPr>
  </w:style>
  <w:style w:type="paragraph" w:styleId="74">
    <w:name w:val="index 7"/>
    <w:basedOn w:val="a1"/>
    <w:next w:val="a1"/>
    <w:autoRedefine/>
    <w:semiHidden/>
    <w:rsid w:val="00DB68F4"/>
    <w:pPr>
      <w:widowControl/>
      <w:spacing w:afterLines="50" w:line="640" w:lineRule="exact"/>
      <w:ind w:leftChars="1200" w:left="1200" w:hangingChars="200" w:hanging="680"/>
      <w:jc w:val="both"/>
    </w:pPr>
  </w:style>
  <w:style w:type="paragraph" w:styleId="84">
    <w:name w:val="index 8"/>
    <w:basedOn w:val="a1"/>
    <w:next w:val="a1"/>
    <w:autoRedefine/>
    <w:semiHidden/>
    <w:rsid w:val="00DB68F4"/>
    <w:pPr>
      <w:widowControl/>
      <w:spacing w:afterLines="50" w:line="640" w:lineRule="exact"/>
      <w:ind w:leftChars="1400" w:left="1400" w:hangingChars="200" w:hanging="680"/>
      <w:jc w:val="both"/>
    </w:pPr>
  </w:style>
  <w:style w:type="paragraph" w:styleId="91">
    <w:name w:val="index 9"/>
    <w:basedOn w:val="a1"/>
    <w:next w:val="a1"/>
    <w:autoRedefine/>
    <w:semiHidden/>
    <w:rsid w:val="00DB68F4"/>
    <w:pPr>
      <w:widowControl/>
      <w:spacing w:afterLines="50" w:line="640" w:lineRule="exact"/>
      <w:ind w:leftChars="1600" w:left="1600" w:hangingChars="200" w:hanging="680"/>
      <w:jc w:val="both"/>
    </w:pPr>
  </w:style>
  <w:style w:type="paragraph" w:styleId="affffb">
    <w:name w:val="index heading"/>
    <w:basedOn w:val="a1"/>
    <w:next w:val="1fc"/>
    <w:semiHidden/>
    <w:rsid w:val="00DB68F4"/>
    <w:pPr>
      <w:widowControl/>
      <w:spacing w:afterLines="50" w:line="640" w:lineRule="exact"/>
      <w:ind w:leftChars="200" w:left="200" w:hangingChars="200" w:hanging="680"/>
      <w:jc w:val="both"/>
    </w:pPr>
  </w:style>
  <w:style w:type="paragraph" w:customStyle="1" w:styleId="a">
    <w:name w:val="審室一層"/>
    <w:basedOn w:val="a1"/>
    <w:autoRedefine/>
    <w:rsid w:val="00DB68F4"/>
    <w:pPr>
      <w:widowControl/>
      <w:numPr>
        <w:numId w:val="1"/>
      </w:numPr>
      <w:wordWrap w:val="0"/>
      <w:snapToGrid w:val="0"/>
      <w:spacing w:afterLines="50" w:line="640" w:lineRule="exact"/>
      <w:ind w:leftChars="200" w:left="200" w:hangingChars="200" w:hanging="200"/>
      <w:jc w:val="both"/>
      <w:outlineLvl w:val="0"/>
    </w:pPr>
    <w:rPr>
      <w:rFonts w:eastAsia="標楷體"/>
      <w:color w:val="000000"/>
      <w:kern w:val="0"/>
      <w:sz w:val="28"/>
    </w:rPr>
  </w:style>
  <w:style w:type="paragraph" w:customStyle="1" w:styleId="a0">
    <w:name w:val="審室二層"/>
    <w:basedOn w:val="a1"/>
    <w:autoRedefine/>
    <w:rsid w:val="00DB68F4"/>
    <w:pPr>
      <w:widowControl/>
      <w:numPr>
        <w:ilvl w:val="1"/>
        <w:numId w:val="1"/>
      </w:numPr>
      <w:tabs>
        <w:tab w:val="left" w:pos="1259"/>
      </w:tabs>
      <w:wordWrap w:val="0"/>
      <w:snapToGrid w:val="0"/>
      <w:spacing w:afterLines="50" w:line="300" w:lineRule="auto"/>
      <w:ind w:leftChars="200" w:left="200" w:hangingChars="200" w:hanging="200"/>
      <w:jc w:val="both"/>
      <w:outlineLvl w:val="1"/>
    </w:pPr>
    <w:rPr>
      <w:rFonts w:eastAsia="標楷體"/>
      <w:kern w:val="0"/>
      <w:sz w:val="28"/>
    </w:rPr>
  </w:style>
  <w:style w:type="paragraph" w:customStyle="1" w:styleId="affffc">
    <w:name w:val="審室三層"/>
    <w:basedOn w:val="a1"/>
    <w:autoRedefine/>
    <w:rsid w:val="00DB68F4"/>
    <w:pPr>
      <w:widowControl/>
      <w:wordWrap w:val="0"/>
      <w:snapToGrid w:val="0"/>
      <w:spacing w:afterLines="50" w:line="300" w:lineRule="auto"/>
      <w:ind w:leftChars="200" w:left="1050" w:hangingChars="200" w:hanging="784"/>
      <w:jc w:val="both"/>
      <w:outlineLvl w:val="2"/>
    </w:pPr>
    <w:rPr>
      <w:rFonts w:ascii="標楷體" w:eastAsia="標楷體"/>
      <w:color w:val="000000"/>
      <w:kern w:val="0"/>
      <w:sz w:val="32"/>
    </w:rPr>
  </w:style>
  <w:style w:type="paragraph" w:customStyle="1" w:styleId="xl32">
    <w:name w:val="xl32"/>
    <w:basedOn w:val="a1"/>
    <w:rsid w:val="00DB68F4"/>
    <w:pPr>
      <w:widowControl/>
      <w:spacing w:before="100" w:beforeAutospacing="1" w:afterLines="50" w:after="100" w:afterAutospacing="1" w:line="640" w:lineRule="exact"/>
      <w:ind w:leftChars="200" w:left="200" w:hangingChars="200" w:hanging="680"/>
      <w:jc w:val="both"/>
    </w:pPr>
    <w:rPr>
      <w:rFonts w:ascii="華康楷書體W3" w:eastAsia="華康楷書體W3" w:hint="eastAsia"/>
      <w:b/>
      <w:bCs/>
      <w:kern w:val="0"/>
      <w:sz w:val="14"/>
      <w:szCs w:val="14"/>
    </w:rPr>
  </w:style>
  <w:style w:type="paragraph" w:customStyle="1" w:styleId="xl30">
    <w:name w:val="xl30"/>
    <w:basedOn w:val="a1"/>
    <w:rsid w:val="00DB68F4"/>
    <w:pPr>
      <w:widowControl/>
      <w:pBdr>
        <w:top w:val="single" w:sz="4" w:space="0" w:color="auto"/>
        <w:left w:val="single" w:sz="4" w:space="0" w:color="auto"/>
        <w:bottom w:val="single" w:sz="4" w:space="0" w:color="auto"/>
      </w:pBdr>
      <w:spacing w:before="100" w:beforeAutospacing="1" w:afterLines="50" w:after="100" w:afterAutospacing="1" w:line="640" w:lineRule="exact"/>
      <w:ind w:leftChars="200" w:left="200" w:hangingChars="200" w:hanging="680"/>
      <w:jc w:val="center"/>
    </w:pPr>
    <w:rPr>
      <w:rFonts w:ascii="華康楷書體W3" w:eastAsia="華康楷書體W3" w:hint="eastAsia"/>
      <w:kern w:val="0"/>
      <w:sz w:val="16"/>
      <w:szCs w:val="16"/>
    </w:rPr>
  </w:style>
  <w:style w:type="paragraph" w:customStyle="1" w:styleId="211">
    <w:name w:val="本文 21"/>
    <w:basedOn w:val="a1"/>
    <w:rsid w:val="00DB68F4"/>
    <w:pPr>
      <w:widowControl/>
      <w:adjustRightInd w:val="0"/>
      <w:spacing w:afterLines="50" w:line="360" w:lineRule="atLeast"/>
      <w:ind w:leftChars="200" w:left="1800" w:hangingChars="200" w:hanging="720"/>
      <w:jc w:val="both"/>
      <w:textAlignment w:val="baseline"/>
    </w:pPr>
    <w:rPr>
      <w:rFonts w:ascii="標楷體" w:eastAsia="標楷體"/>
      <w:kern w:val="0"/>
      <w:sz w:val="28"/>
    </w:rPr>
  </w:style>
  <w:style w:type="paragraph" w:customStyle="1" w:styleId="Web10">
    <w:name w:val="內文 (Web)10"/>
    <w:basedOn w:val="a1"/>
    <w:rsid w:val="00DB68F4"/>
    <w:pPr>
      <w:widowControl/>
      <w:spacing w:before="150" w:afterLines="50" w:line="640" w:lineRule="exact"/>
      <w:ind w:leftChars="200" w:left="200" w:hangingChars="200" w:hanging="680"/>
      <w:jc w:val="both"/>
    </w:pPr>
    <w:rPr>
      <w:rFonts w:ascii="新細明體" w:hAnsi="新細明體" w:cs="新細明體"/>
      <w:kern w:val="0"/>
      <w:szCs w:val="24"/>
    </w:rPr>
  </w:style>
  <w:style w:type="paragraph" w:customStyle="1" w:styleId="font5">
    <w:name w:val="font5"/>
    <w:basedOn w:val="a1"/>
    <w:rsid w:val="00DB68F4"/>
    <w:pPr>
      <w:widowControl/>
      <w:spacing w:before="100" w:beforeAutospacing="1" w:afterLines="50" w:after="100" w:afterAutospacing="1"/>
    </w:pPr>
    <w:rPr>
      <w:rFonts w:ascii="新細明體" w:hAnsi="新細明體" w:cs="新細明體"/>
      <w:kern w:val="0"/>
      <w:sz w:val="18"/>
      <w:szCs w:val="18"/>
    </w:rPr>
  </w:style>
  <w:style w:type="paragraph" w:customStyle="1" w:styleId="xl65">
    <w:name w:val="xl65"/>
    <w:basedOn w:val="a1"/>
    <w:rsid w:val="00DB68F4"/>
    <w:pPr>
      <w:widowControl/>
      <w:spacing w:before="100" w:beforeAutospacing="1" w:afterLines="50" w:after="100" w:afterAutospacing="1"/>
    </w:pPr>
    <w:rPr>
      <w:rFonts w:ascii="新細明體" w:hAnsi="新細明體" w:cs="新細明體"/>
      <w:kern w:val="0"/>
      <w:sz w:val="12"/>
      <w:szCs w:val="12"/>
    </w:rPr>
  </w:style>
  <w:style w:type="paragraph" w:customStyle="1" w:styleId="xl66">
    <w:name w:val="xl66"/>
    <w:basedOn w:val="a1"/>
    <w:rsid w:val="00DB68F4"/>
    <w:pPr>
      <w:widowControl/>
      <w:pBdr>
        <w:top w:val="single" w:sz="8" w:space="0" w:color="auto"/>
        <w:left w:val="single" w:sz="8" w:space="0" w:color="auto"/>
        <w:bottom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7">
    <w:name w:val="xl67"/>
    <w:basedOn w:val="a1"/>
    <w:rsid w:val="00DB68F4"/>
    <w:pPr>
      <w:widowControl/>
      <w:pBdr>
        <w:top w:val="single" w:sz="4" w:space="0" w:color="auto"/>
        <w:left w:val="single" w:sz="8" w:space="0" w:color="auto"/>
        <w:bottom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8">
    <w:name w:val="xl68"/>
    <w:basedOn w:val="a1"/>
    <w:rsid w:val="00DB68F4"/>
    <w:pPr>
      <w:widowControl/>
      <w:pBdr>
        <w:top w:val="single" w:sz="4" w:space="0" w:color="auto"/>
        <w:left w:val="single" w:sz="8" w:space="0" w:color="auto"/>
        <w:bottom w:val="single" w:sz="8"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9">
    <w:name w:val="xl69"/>
    <w:basedOn w:val="a1"/>
    <w:rsid w:val="00DB68F4"/>
    <w:pPr>
      <w:widowControl/>
      <w:spacing w:before="100" w:beforeAutospacing="1" w:afterLines="50" w:after="100" w:afterAutospacing="1"/>
    </w:pPr>
    <w:rPr>
      <w:rFonts w:ascii="新細明體" w:hAnsi="新細明體" w:cs="新細明體"/>
      <w:kern w:val="0"/>
      <w:sz w:val="20"/>
    </w:rPr>
  </w:style>
  <w:style w:type="paragraph" w:customStyle="1" w:styleId="xl70">
    <w:name w:val="xl70"/>
    <w:basedOn w:val="a1"/>
    <w:rsid w:val="00DB68F4"/>
    <w:pPr>
      <w:widowControl/>
      <w:pBdr>
        <w:bottom w:val="single" w:sz="8" w:space="0" w:color="auto"/>
      </w:pBdr>
      <w:spacing w:before="100" w:beforeAutospacing="1" w:afterLines="50" w:after="100" w:afterAutospacing="1"/>
    </w:pPr>
    <w:rPr>
      <w:rFonts w:ascii="新細明體" w:hAnsi="新細明體" w:cs="新細明體"/>
      <w:kern w:val="0"/>
      <w:sz w:val="20"/>
    </w:rPr>
  </w:style>
  <w:style w:type="paragraph" w:customStyle="1" w:styleId="xl71">
    <w:name w:val="xl71"/>
    <w:basedOn w:val="a1"/>
    <w:rsid w:val="00DB68F4"/>
    <w:pPr>
      <w:widowControl/>
      <w:pBdr>
        <w:top w:val="single" w:sz="4" w:space="0" w:color="auto"/>
        <w:left w:val="single" w:sz="4" w:space="0" w:color="auto"/>
        <w:bottom w:val="single" w:sz="4" w:space="0" w:color="auto"/>
        <w:right w:val="single" w:sz="4" w:space="0" w:color="auto"/>
      </w:pBdr>
      <w:spacing w:before="100" w:beforeAutospacing="1" w:afterLines="50" w:after="100" w:afterAutospacing="1"/>
    </w:pPr>
    <w:rPr>
      <w:rFonts w:ascii="新細明體" w:hAnsi="新細明體" w:cs="新細明體"/>
      <w:kern w:val="0"/>
      <w:sz w:val="12"/>
      <w:szCs w:val="12"/>
    </w:rPr>
  </w:style>
  <w:style w:type="paragraph" w:customStyle="1" w:styleId="xl72">
    <w:name w:val="xl72"/>
    <w:basedOn w:val="a1"/>
    <w:rsid w:val="00DB68F4"/>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Lines="50" w:after="100" w:afterAutospacing="1"/>
    </w:pPr>
    <w:rPr>
      <w:rFonts w:ascii="新細明體" w:hAnsi="新細明體" w:cs="新細明體"/>
      <w:kern w:val="0"/>
      <w:sz w:val="12"/>
      <w:szCs w:val="12"/>
    </w:rPr>
  </w:style>
  <w:style w:type="paragraph" w:customStyle="1" w:styleId="xl73">
    <w:name w:val="xl73"/>
    <w:basedOn w:val="a1"/>
    <w:rsid w:val="00DB68F4"/>
    <w:pPr>
      <w:widowControl/>
      <w:shd w:val="clear" w:color="000000" w:fill="C5D9F1"/>
      <w:spacing w:before="100" w:beforeAutospacing="1" w:afterLines="50" w:after="100" w:afterAutospacing="1"/>
    </w:pPr>
    <w:rPr>
      <w:rFonts w:ascii="新細明體" w:hAnsi="新細明體" w:cs="新細明體"/>
      <w:kern w:val="0"/>
      <w:sz w:val="12"/>
      <w:szCs w:val="12"/>
    </w:rPr>
  </w:style>
  <w:style w:type="paragraph" w:customStyle="1" w:styleId="xl74">
    <w:name w:val="xl74"/>
    <w:basedOn w:val="a1"/>
    <w:rsid w:val="00DB68F4"/>
    <w:pPr>
      <w:widowControl/>
      <w:pBdr>
        <w:top w:val="single" w:sz="4" w:space="0" w:color="auto"/>
        <w:left w:val="single" w:sz="4" w:space="0" w:color="auto"/>
        <w:bottom w:val="single" w:sz="4" w:space="0" w:color="auto"/>
        <w:right w:val="single" w:sz="4" w:space="0" w:color="auto"/>
      </w:pBdr>
      <w:shd w:val="clear" w:color="000000" w:fill="F2DCDB"/>
      <w:spacing w:before="100" w:beforeAutospacing="1" w:afterLines="50" w:after="100" w:afterAutospacing="1"/>
    </w:pPr>
    <w:rPr>
      <w:rFonts w:ascii="新細明體" w:hAnsi="新細明體" w:cs="新細明體"/>
      <w:kern w:val="0"/>
      <w:sz w:val="12"/>
      <w:szCs w:val="12"/>
    </w:rPr>
  </w:style>
  <w:style w:type="paragraph" w:customStyle="1" w:styleId="xl75">
    <w:name w:val="xl75"/>
    <w:basedOn w:val="a1"/>
    <w:rsid w:val="00DB68F4"/>
    <w:pPr>
      <w:widowControl/>
      <w:shd w:val="clear" w:color="000000" w:fill="F2DCDB"/>
      <w:spacing w:before="100" w:beforeAutospacing="1" w:afterLines="50" w:after="100" w:afterAutospacing="1"/>
    </w:pPr>
    <w:rPr>
      <w:rFonts w:ascii="新細明體" w:hAnsi="新細明體" w:cs="新細明體"/>
      <w:kern w:val="0"/>
      <w:sz w:val="12"/>
      <w:szCs w:val="12"/>
    </w:rPr>
  </w:style>
  <w:style w:type="paragraph" w:customStyle="1" w:styleId="xl76">
    <w:name w:val="xl76"/>
    <w:basedOn w:val="a1"/>
    <w:rsid w:val="00DB68F4"/>
    <w:pPr>
      <w:widowControl/>
      <w:shd w:val="clear" w:color="000000" w:fill="E4DFEC"/>
      <w:spacing w:before="100" w:beforeAutospacing="1" w:afterLines="50" w:after="100" w:afterAutospacing="1"/>
    </w:pPr>
    <w:rPr>
      <w:rFonts w:ascii="新細明體" w:hAnsi="新細明體" w:cs="新細明體"/>
      <w:kern w:val="0"/>
      <w:sz w:val="12"/>
      <w:szCs w:val="12"/>
    </w:rPr>
  </w:style>
  <w:style w:type="paragraph" w:customStyle="1" w:styleId="xl77">
    <w:name w:val="xl77"/>
    <w:basedOn w:val="a1"/>
    <w:rsid w:val="00DB68F4"/>
    <w:pPr>
      <w:widowControl/>
      <w:pBdr>
        <w:top w:val="single" w:sz="4" w:space="0" w:color="auto"/>
        <w:left w:val="single" w:sz="4" w:space="0" w:color="auto"/>
        <w:bottom w:val="single" w:sz="4" w:space="0" w:color="auto"/>
        <w:right w:val="single" w:sz="4" w:space="0" w:color="auto"/>
      </w:pBdr>
      <w:shd w:val="clear" w:color="000000" w:fill="E4DFEC"/>
      <w:spacing w:before="100" w:beforeAutospacing="1" w:afterLines="50" w:after="100" w:afterAutospacing="1"/>
    </w:pPr>
    <w:rPr>
      <w:rFonts w:ascii="新細明體" w:hAnsi="新細明體" w:cs="新細明體"/>
      <w:kern w:val="0"/>
      <w:sz w:val="12"/>
      <w:szCs w:val="12"/>
    </w:rPr>
  </w:style>
  <w:style w:type="paragraph" w:customStyle="1" w:styleId="xl78">
    <w:name w:val="xl78"/>
    <w:basedOn w:val="a1"/>
    <w:rsid w:val="00DB68F4"/>
    <w:pPr>
      <w:widowControl/>
      <w:pBdr>
        <w:left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79">
    <w:name w:val="xl79"/>
    <w:basedOn w:val="a1"/>
    <w:rsid w:val="00DB68F4"/>
    <w:pPr>
      <w:widowControl/>
      <w:pBdr>
        <w:top w:val="single" w:sz="4" w:space="0" w:color="auto"/>
        <w:left w:val="single" w:sz="4" w:space="0" w:color="auto"/>
        <w:bottom w:val="single" w:sz="4" w:space="0" w:color="auto"/>
        <w:right w:val="single" w:sz="4" w:space="0" w:color="auto"/>
      </w:pBdr>
      <w:spacing w:before="100" w:beforeAutospacing="1" w:afterLines="50" w:after="100" w:afterAutospacing="1"/>
      <w:jc w:val="center"/>
    </w:pPr>
    <w:rPr>
      <w:rFonts w:ascii="新細明體" w:hAnsi="新細明體" w:cs="新細明體"/>
      <w:b/>
      <w:bCs/>
      <w:color w:val="000080"/>
      <w:kern w:val="0"/>
      <w:sz w:val="12"/>
      <w:szCs w:val="12"/>
    </w:rPr>
  </w:style>
  <w:style w:type="paragraph" w:customStyle="1" w:styleId="xl80">
    <w:name w:val="xl80"/>
    <w:basedOn w:val="a1"/>
    <w:rsid w:val="00DB68F4"/>
    <w:pPr>
      <w:widowControl/>
      <w:spacing w:before="100" w:beforeAutospacing="1" w:afterLines="50" w:after="100" w:afterAutospacing="1"/>
    </w:pPr>
    <w:rPr>
      <w:rFonts w:ascii="新細明體" w:hAnsi="新細明體" w:cs="新細明體"/>
      <w:kern w:val="0"/>
      <w:sz w:val="12"/>
      <w:szCs w:val="12"/>
    </w:rPr>
  </w:style>
  <w:style w:type="paragraph" w:customStyle="1" w:styleId="xl81">
    <w:name w:val="xl81"/>
    <w:basedOn w:val="a1"/>
    <w:rsid w:val="00DB68F4"/>
    <w:pPr>
      <w:widowControl/>
      <w:pBdr>
        <w:bottom w:val="single" w:sz="8" w:space="0" w:color="auto"/>
      </w:pBdr>
      <w:spacing w:before="100" w:beforeAutospacing="1" w:afterLines="50" w:after="100" w:afterAutospacing="1"/>
    </w:pPr>
    <w:rPr>
      <w:rFonts w:ascii="標楷體" w:eastAsia="標楷體" w:hAnsi="標楷體" w:cs="新細明體"/>
      <w:kern w:val="0"/>
      <w:szCs w:val="24"/>
    </w:rPr>
  </w:style>
  <w:style w:type="paragraph" w:customStyle="1" w:styleId="xl82">
    <w:name w:val="xl82"/>
    <w:basedOn w:val="a1"/>
    <w:rsid w:val="00DB68F4"/>
    <w:pPr>
      <w:widowControl/>
      <w:pBdr>
        <w:top w:val="single" w:sz="4" w:space="0" w:color="auto"/>
        <w:left w:val="single" w:sz="4"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3">
    <w:name w:val="xl83"/>
    <w:basedOn w:val="a1"/>
    <w:rsid w:val="00DB68F4"/>
    <w:pPr>
      <w:widowControl/>
      <w:pBdr>
        <w:top w:val="single" w:sz="4" w:space="0" w:color="auto"/>
        <w:left w:val="single" w:sz="4"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4">
    <w:name w:val="xl84"/>
    <w:basedOn w:val="a1"/>
    <w:rsid w:val="00DB68F4"/>
    <w:pPr>
      <w:widowControl/>
      <w:pBdr>
        <w:top w:val="single" w:sz="4" w:space="0" w:color="auto"/>
        <w:left w:val="single" w:sz="4" w:space="0" w:color="auto"/>
        <w:bottom w:val="single" w:sz="8" w:space="0" w:color="auto"/>
        <w:right w:val="single" w:sz="8"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5">
    <w:name w:val="xl85"/>
    <w:basedOn w:val="a1"/>
    <w:rsid w:val="00DB68F4"/>
    <w:pPr>
      <w:widowControl/>
      <w:pBdr>
        <w:top w:val="single" w:sz="4" w:space="0" w:color="auto"/>
        <w:left w:val="single" w:sz="8"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6">
    <w:name w:val="xl86"/>
    <w:basedOn w:val="a1"/>
    <w:rsid w:val="00DB68F4"/>
    <w:pPr>
      <w:widowControl/>
      <w:pBdr>
        <w:top w:val="single" w:sz="4" w:space="0" w:color="auto"/>
        <w:left w:val="single" w:sz="4"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7">
    <w:name w:val="xl87"/>
    <w:basedOn w:val="a1"/>
    <w:rsid w:val="00DB68F4"/>
    <w:pPr>
      <w:widowControl/>
      <w:pBdr>
        <w:top w:val="single" w:sz="8"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88">
    <w:name w:val="xl88"/>
    <w:basedOn w:val="a1"/>
    <w:rsid w:val="00DB68F4"/>
    <w:pPr>
      <w:widowControl/>
      <w:pBdr>
        <w:top w:val="single" w:sz="8"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89">
    <w:name w:val="xl89"/>
    <w:basedOn w:val="a1"/>
    <w:rsid w:val="00DB68F4"/>
    <w:pPr>
      <w:widowControl/>
      <w:pBdr>
        <w:top w:val="single" w:sz="4"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0">
    <w:name w:val="xl90"/>
    <w:basedOn w:val="a1"/>
    <w:rsid w:val="00DB68F4"/>
    <w:pPr>
      <w:widowControl/>
      <w:pBdr>
        <w:top w:val="single" w:sz="8" w:space="0" w:color="auto"/>
        <w:left w:val="single" w:sz="4" w:space="0" w:color="auto"/>
        <w:bottom w:val="single" w:sz="4"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1">
    <w:name w:val="xl91"/>
    <w:basedOn w:val="a1"/>
    <w:rsid w:val="00DB68F4"/>
    <w:pPr>
      <w:widowControl/>
      <w:pBdr>
        <w:top w:val="single" w:sz="8" w:space="0" w:color="auto"/>
        <w:left w:val="single" w:sz="8"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2">
    <w:name w:val="xl92"/>
    <w:basedOn w:val="a1"/>
    <w:rsid w:val="00DB68F4"/>
    <w:pPr>
      <w:widowControl/>
      <w:pBdr>
        <w:top w:val="single" w:sz="4"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3">
    <w:name w:val="xl93"/>
    <w:basedOn w:val="a1"/>
    <w:rsid w:val="00DB68F4"/>
    <w:pPr>
      <w:widowControl/>
      <w:pBdr>
        <w:top w:val="single" w:sz="4" w:space="0" w:color="auto"/>
        <w:left w:val="single" w:sz="4" w:space="0" w:color="auto"/>
        <w:bottom w:val="single" w:sz="4"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4">
    <w:name w:val="xl94"/>
    <w:basedOn w:val="a1"/>
    <w:rsid w:val="00DB68F4"/>
    <w:pPr>
      <w:widowControl/>
      <w:pBdr>
        <w:top w:val="single" w:sz="4" w:space="0" w:color="auto"/>
        <w:left w:val="single" w:sz="8"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5">
    <w:name w:val="xl95"/>
    <w:basedOn w:val="a1"/>
    <w:rsid w:val="00DB68F4"/>
    <w:pPr>
      <w:widowControl/>
      <w:pBdr>
        <w:top w:val="single" w:sz="4" w:space="0" w:color="auto"/>
        <w:left w:val="single" w:sz="4"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6">
    <w:name w:val="xl96"/>
    <w:basedOn w:val="a1"/>
    <w:rsid w:val="00DB68F4"/>
    <w:pPr>
      <w:widowControl/>
      <w:pBdr>
        <w:top w:val="single" w:sz="4" w:space="0" w:color="auto"/>
        <w:left w:val="single" w:sz="4"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7">
    <w:name w:val="xl97"/>
    <w:basedOn w:val="a1"/>
    <w:rsid w:val="00DB68F4"/>
    <w:pPr>
      <w:widowControl/>
      <w:pBdr>
        <w:top w:val="single" w:sz="4" w:space="0" w:color="auto"/>
        <w:left w:val="single" w:sz="4" w:space="0" w:color="auto"/>
        <w:bottom w:val="single" w:sz="8"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8">
    <w:name w:val="xl98"/>
    <w:basedOn w:val="a1"/>
    <w:rsid w:val="00DB68F4"/>
    <w:pPr>
      <w:widowControl/>
      <w:pBdr>
        <w:top w:val="single" w:sz="4" w:space="0" w:color="auto"/>
        <w:left w:val="single" w:sz="8"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9">
    <w:name w:val="xl99"/>
    <w:basedOn w:val="a1"/>
    <w:rsid w:val="00DB68F4"/>
    <w:pPr>
      <w:widowControl/>
      <w:pBdr>
        <w:left w:val="single" w:sz="4" w:space="0" w:color="auto"/>
        <w:bottom w:val="single" w:sz="4"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numbering" w:customStyle="1" w:styleId="113">
    <w:name w:val="無清單11"/>
    <w:next w:val="a4"/>
    <w:uiPriority w:val="99"/>
    <w:semiHidden/>
    <w:rsid w:val="00DB68F4"/>
  </w:style>
  <w:style w:type="table" w:customStyle="1" w:styleId="58">
    <w:name w:val="表格格線5"/>
    <w:basedOn w:val="a3"/>
    <w:next w:val="aff4"/>
    <w:uiPriority w:val="59"/>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11">
    <w:name w:val="h11"/>
    <w:rsid w:val="00DB68F4"/>
    <w:rPr>
      <w:b/>
      <w:bCs/>
      <w:color w:val="FF6600"/>
      <w:sz w:val="24"/>
      <w:szCs w:val="24"/>
    </w:rPr>
  </w:style>
  <w:style w:type="character" w:customStyle="1" w:styleId="style71">
    <w:name w:val="style71"/>
    <w:rsid w:val="00DB68F4"/>
    <w:rPr>
      <w:sz w:val="18"/>
      <w:szCs w:val="18"/>
    </w:rPr>
  </w:style>
  <w:style w:type="paragraph" w:customStyle="1" w:styleId="style11">
    <w:name w:val="style11"/>
    <w:basedOn w:val="a1"/>
    <w:rsid w:val="00DB68F4"/>
    <w:pPr>
      <w:widowControl/>
      <w:spacing w:before="100" w:beforeAutospacing="1" w:afterAutospacing="1"/>
    </w:pPr>
    <w:rPr>
      <w:rFonts w:ascii="細明體" w:eastAsia="細明體" w:hAnsi="細明體" w:cs="新細明體"/>
      <w:color w:val="333333"/>
      <w:kern w:val="0"/>
      <w:sz w:val="18"/>
      <w:szCs w:val="18"/>
    </w:rPr>
  </w:style>
  <w:style w:type="paragraph" w:customStyle="1" w:styleId="59">
    <w:name w:val="字元 字元5"/>
    <w:basedOn w:val="a1"/>
    <w:semiHidden/>
    <w:rsid w:val="00DB68F4"/>
    <w:pPr>
      <w:widowControl/>
      <w:spacing w:line="240" w:lineRule="exact"/>
    </w:pPr>
    <w:rPr>
      <w:rFonts w:ascii="Verdana" w:eastAsia="Times New Roman" w:hAnsi="Verdana" w:cs="Mangal"/>
      <w:sz w:val="20"/>
      <w:szCs w:val="24"/>
      <w:lang w:eastAsia="en-US" w:bidi="hi-IN"/>
    </w:rPr>
  </w:style>
  <w:style w:type="paragraph" w:customStyle="1" w:styleId="affffd">
    <w:name w:val="一、"/>
    <w:basedOn w:val="a1"/>
    <w:link w:val="affffe"/>
    <w:qFormat/>
    <w:rsid w:val="00DB68F4"/>
    <w:pPr>
      <w:widowControl/>
      <w:spacing w:line="520" w:lineRule="exact"/>
      <w:ind w:leftChars="100" w:left="920" w:hangingChars="200" w:hanging="640"/>
      <w:jc w:val="both"/>
    </w:pPr>
    <w:rPr>
      <w:rFonts w:ascii="標楷體" w:eastAsia="標楷體" w:hAnsi="標楷體"/>
      <w:bCs/>
      <w:sz w:val="32"/>
      <w:szCs w:val="32"/>
      <w:lang w:val="x-none" w:eastAsia="x-none"/>
    </w:rPr>
  </w:style>
  <w:style w:type="character" w:customStyle="1" w:styleId="affffe">
    <w:name w:val="一、 字元"/>
    <w:link w:val="affffd"/>
    <w:rsid w:val="00DB68F4"/>
    <w:rPr>
      <w:rFonts w:ascii="標楷體" w:eastAsia="標楷體" w:hAnsi="標楷體"/>
      <w:bCs/>
      <w:kern w:val="2"/>
      <w:sz w:val="32"/>
      <w:szCs w:val="32"/>
      <w:lang w:val="x-none" w:eastAsia="x-none"/>
    </w:rPr>
  </w:style>
  <w:style w:type="paragraph" w:customStyle="1" w:styleId="114">
    <w:name w:val="字元 字元 字元11"/>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afffff">
    <w:name w:val="壹、一、內文"/>
    <w:basedOn w:val="a1"/>
    <w:link w:val="afffff0"/>
    <w:qFormat/>
    <w:rsid w:val="00DB68F4"/>
    <w:pPr>
      <w:widowControl/>
      <w:adjustRightInd w:val="0"/>
      <w:snapToGrid w:val="0"/>
      <w:spacing w:afterLines="50" w:after="120" w:line="560" w:lineRule="exact"/>
      <w:ind w:leftChars="450" w:left="1080" w:firstLineChars="200" w:firstLine="640"/>
      <w:jc w:val="both"/>
    </w:pPr>
    <w:rPr>
      <w:rFonts w:ascii="標楷體" w:eastAsia="標楷體" w:hAnsi="標楷體"/>
      <w:sz w:val="32"/>
      <w:szCs w:val="32"/>
    </w:rPr>
  </w:style>
  <w:style w:type="character" w:customStyle="1" w:styleId="afffff0">
    <w:name w:val="壹、一、內文 字元"/>
    <w:link w:val="afffff"/>
    <w:rsid w:val="00DB68F4"/>
    <w:rPr>
      <w:rFonts w:ascii="標楷體" w:eastAsia="標楷體" w:hAnsi="標楷體"/>
      <w:kern w:val="2"/>
      <w:sz w:val="32"/>
      <w:szCs w:val="32"/>
    </w:rPr>
  </w:style>
  <w:style w:type="paragraph" w:customStyle="1" w:styleId="440">
    <w:name w:val="字元4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220">
    <w:name w:val="本文 22"/>
    <w:basedOn w:val="a1"/>
    <w:rsid w:val="00DB68F4"/>
    <w:pPr>
      <w:adjustRightInd w:val="0"/>
      <w:spacing w:line="360" w:lineRule="atLeast"/>
      <w:ind w:left="1800" w:hanging="720"/>
      <w:jc w:val="both"/>
      <w:textAlignment w:val="baseline"/>
    </w:pPr>
    <w:rPr>
      <w:rFonts w:ascii="標楷體" w:eastAsia="標楷體"/>
      <w:kern w:val="0"/>
      <w:sz w:val="28"/>
    </w:rPr>
  </w:style>
  <w:style w:type="paragraph" w:customStyle="1" w:styleId="font7">
    <w:name w:val="font7"/>
    <w:basedOn w:val="a1"/>
    <w:rsid w:val="00DB68F4"/>
    <w:pPr>
      <w:widowControl/>
      <w:spacing w:before="100" w:beforeAutospacing="1" w:after="100" w:afterAutospacing="1"/>
    </w:pPr>
    <w:rPr>
      <w:kern w:val="0"/>
      <w:sz w:val="16"/>
      <w:szCs w:val="16"/>
    </w:rPr>
  </w:style>
  <w:style w:type="paragraph" w:customStyle="1" w:styleId="font8">
    <w:name w:val="font8"/>
    <w:basedOn w:val="a1"/>
    <w:rsid w:val="00DB68F4"/>
    <w:pPr>
      <w:widowControl/>
      <w:spacing w:before="100" w:beforeAutospacing="1" w:after="100" w:afterAutospacing="1"/>
    </w:pPr>
    <w:rPr>
      <w:rFonts w:ascii="華康楷書體W3" w:eastAsia="華康楷書體W3" w:hint="eastAsia"/>
      <w:kern w:val="0"/>
      <w:sz w:val="16"/>
      <w:szCs w:val="16"/>
    </w:rPr>
  </w:style>
  <w:style w:type="paragraph" w:customStyle="1" w:styleId="xl28">
    <w:name w:val="xl28"/>
    <w:basedOn w:val="a1"/>
    <w:rsid w:val="00DB68F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華康楷書體W3" w:eastAsia="華康楷書體W3" w:hint="eastAsia"/>
      <w:kern w:val="0"/>
      <w:sz w:val="16"/>
      <w:szCs w:val="16"/>
    </w:rPr>
  </w:style>
  <w:style w:type="paragraph" w:customStyle="1" w:styleId="xl29">
    <w:name w:val="xl29"/>
    <w:basedOn w:val="a1"/>
    <w:rsid w:val="00DB68F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華康楷書體W3" w:eastAsia="華康楷書體W3" w:hint="eastAsia"/>
      <w:kern w:val="0"/>
      <w:sz w:val="16"/>
      <w:szCs w:val="16"/>
    </w:rPr>
  </w:style>
  <w:style w:type="paragraph" w:customStyle="1" w:styleId="xl33">
    <w:name w:val="xl33"/>
    <w:basedOn w:val="a1"/>
    <w:rsid w:val="00DB68F4"/>
    <w:pPr>
      <w:widowControl/>
      <w:spacing w:before="100" w:beforeAutospacing="1" w:after="100" w:afterAutospacing="1"/>
    </w:pPr>
    <w:rPr>
      <w:rFonts w:ascii="華康楷書體W3" w:eastAsia="華康楷書體W3" w:hint="eastAsia"/>
      <w:kern w:val="0"/>
      <w:sz w:val="14"/>
      <w:szCs w:val="14"/>
    </w:rPr>
  </w:style>
  <w:style w:type="paragraph" w:customStyle="1" w:styleId="xl35">
    <w:name w:val="xl35"/>
    <w:basedOn w:val="a1"/>
    <w:rsid w:val="00DB68F4"/>
    <w:pPr>
      <w:widowControl/>
      <w:pBdr>
        <w:left w:val="single" w:sz="4" w:space="0" w:color="auto"/>
        <w:right w:val="single" w:sz="4" w:space="0" w:color="auto"/>
      </w:pBdr>
      <w:spacing w:before="100" w:beforeAutospacing="1" w:after="100" w:afterAutospacing="1"/>
    </w:pPr>
    <w:rPr>
      <w:rFonts w:ascii="新細明體"/>
      <w:b/>
      <w:bCs/>
      <w:kern w:val="0"/>
      <w:sz w:val="14"/>
      <w:szCs w:val="14"/>
    </w:rPr>
  </w:style>
  <w:style w:type="paragraph" w:customStyle="1" w:styleId="xl36">
    <w:name w:val="xl36"/>
    <w:basedOn w:val="a1"/>
    <w:rsid w:val="00DB68F4"/>
    <w:pPr>
      <w:widowControl/>
      <w:pBdr>
        <w:left w:val="single" w:sz="4" w:space="0" w:color="auto"/>
      </w:pBdr>
      <w:spacing w:before="100" w:beforeAutospacing="1" w:after="100" w:afterAutospacing="1"/>
      <w:jc w:val="right"/>
    </w:pPr>
    <w:rPr>
      <w:rFonts w:ascii="新細明體"/>
      <w:b/>
      <w:bCs/>
      <w:kern w:val="0"/>
      <w:sz w:val="14"/>
      <w:szCs w:val="14"/>
    </w:rPr>
  </w:style>
  <w:style w:type="paragraph" w:customStyle="1" w:styleId="xl37">
    <w:name w:val="xl37"/>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38">
    <w:name w:val="xl38"/>
    <w:basedOn w:val="a1"/>
    <w:rsid w:val="00DB68F4"/>
    <w:pPr>
      <w:widowControl/>
      <w:pBdr>
        <w:left w:val="single" w:sz="4" w:space="0" w:color="auto"/>
      </w:pBdr>
      <w:spacing w:before="100" w:beforeAutospacing="1" w:after="100" w:afterAutospacing="1"/>
      <w:jc w:val="right"/>
    </w:pPr>
    <w:rPr>
      <w:rFonts w:ascii="新細明體"/>
      <w:kern w:val="0"/>
      <w:sz w:val="14"/>
      <w:szCs w:val="14"/>
    </w:rPr>
  </w:style>
  <w:style w:type="paragraph" w:customStyle="1" w:styleId="xl39">
    <w:name w:val="xl39"/>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0">
    <w:name w:val="xl40"/>
    <w:basedOn w:val="a1"/>
    <w:rsid w:val="00DB68F4"/>
    <w:pPr>
      <w:widowControl/>
      <w:pBdr>
        <w:left w:val="single" w:sz="4" w:space="0" w:color="auto"/>
        <w:bottom w:val="single" w:sz="4" w:space="0" w:color="auto"/>
      </w:pBdr>
      <w:spacing w:before="100" w:beforeAutospacing="1" w:after="100" w:afterAutospacing="1"/>
      <w:jc w:val="right"/>
    </w:pPr>
    <w:rPr>
      <w:rFonts w:ascii="新細明體"/>
      <w:kern w:val="0"/>
      <w:sz w:val="14"/>
      <w:szCs w:val="14"/>
    </w:rPr>
  </w:style>
  <w:style w:type="paragraph" w:customStyle="1" w:styleId="xl41">
    <w:name w:val="xl41"/>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2">
    <w:name w:val="xl42"/>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3">
    <w:name w:val="xl43"/>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4">
    <w:name w:val="xl44"/>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5">
    <w:name w:val="xl45"/>
    <w:basedOn w:val="a1"/>
    <w:rsid w:val="00DB68F4"/>
    <w:pPr>
      <w:widowControl/>
      <w:pBdr>
        <w:top w:val="single" w:sz="4" w:space="0" w:color="auto"/>
        <w:left w:val="single" w:sz="4" w:space="0" w:color="auto"/>
        <w:bottom w:val="single" w:sz="4" w:space="0" w:color="auto"/>
      </w:pBdr>
      <w:spacing w:before="100" w:beforeAutospacing="1" w:after="100" w:afterAutospacing="1"/>
      <w:textAlignment w:val="center"/>
    </w:pPr>
    <w:rPr>
      <w:rFonts w:ascii="華康楷書體W3" w:eastAsia="華康楷書體W3" w:hint="eastAsia"/>
      <w:kern w:val="0"/>
      <w:sz w:val="16"/>
      <w:szCs w:val="16"/>
    </w:rPr>
  </w:style>
  <w:style w:type="paragraph" w:customStyle="1" w:styleId="xl46">
    <w:name w:val="xl46"/>
    <w:basedOn w:val="a1"/>
    <w:rsid w:val="00DB68F4"/>
    <w:pPr>
      <w:widowControl/>
      <w:pBdr>
        <w:top w:val="single" w:sz="4" w:space="0" w:color="auto"/>
        <w:bottom w:val="single" w:sz="4" w:space="0" w:color="auto"/>
      </w:pBdr>
      <w:spacing w:before="100" w:beforeAutospacing="1" w:after="100" w:afterAutospacing="1"/>
      <w:textAlignment w:val="center"/>
    </w:pPr>
    <w:rPr>
      <w:rFonts w:ascii="華康楷書體W3" w:eastAsia="華康楷書體W3" w:hint="eastAsia"/>
      <w:kern w:val="0"/>
      <w:sz w:val="14"/>
      <w:szCs w:val="14"/>
    </w:rPr>
  </w:style>
  <w:style w:type="paragraph" w:customStyle="1" w:styleId="xl47">
    <w:name w:val="xl47"/>
    <w:basedOn w:val="a1"/>
    <w:rsid w:val="00DB68F4"/>
    <w:pPr>
      <w:widowControl/>
      <w:pBdr>
        <w:top w:val="single" w:sz="4" w:space="0" w:color="auto"/>
        <w:bottom w:val="single" w:sz="4" w:space="0" w:color="auto"/>
      </w:pBdr>
      <w:spacing w:before="100" w:beforeAutospacing="1" w:after="100" w:afterAutospacing="1"/>
    </w:pPr>
    <w:rPr>
      <w:rFonts w:ascii="華康楷書體W3" w:eastAsia="華康楷書體W3" w:hint="eastAsia"/>
      <w:kern w:val="0"/>
      <w:sz w:val="14"/>
      <w:szCs w:val="14"/>
    </w:rPr>
  </w:style>
  <w:style w:type="paragraph" w:customStyle="1" w:styleId="xl48">
    <w:name w:val="xl48"/>
    <w:basedOn w:val="a1"/>
    <w:rsid w:val="00DB68F4"/>
    <w:pPr>
      <w:widowControl/>
      <w:spacing w:before="100" w:beforeAutospacing="1" w:after="100" w:afterAutospacing="1"/>
      <w:ind w:firstLineChars="200" w:firstLine="200"/>
      <w:textAlignment w:val="center"/>
    </w:pPr>
    <w:rPr>
      <w:rFonts w:ascii="華康楷書體W3" w:eastAsia="華康楷書體W3" w:hint="eastAsia"/>
      <w:kern w:val="0"/>
      <w:sz w:val="14"/>
      <w:szCs w:val="14"/>
    </w:rPr>
  </w:style>
  <w:style w:type="paragraph" w:customStyle="1" w:styleId="xl49">
    <w:name w:val="xl49"/>
    <w:basedOn w:val="a1"/>
    <w:rsid w:val="00DB68F4"/>
    <w:pPr>
      <w:widowControl/>
      <w:spacing w:before="100" w:beforeAutospacing="1" w:after="100" w:afterAutospacing="1"/>
      <w:ind w:firstLineChars="100" w:firstLine="100"/>
      <w:textAlignment w:val="center"/>
    </w:pPr>
    <w:rPr>
      <w:rFonts w:ascii="華康楷書體W3" w:eastAsia="華康楷書體W3" w:hint="eastAsia"/>
      <w:kern w:val="0"/>
      <w:sz w:val="14"/>
      <w:szCs w:val="14"/>
    </w:rPr>
  </w:style>
  <w:style w:type="paragraph" w:customStyle="1" w:styleId="xl50">
    <w:name w:val="xl50"/>
    <w:basedOn w:val="a1"/>
    <w:rsid w:val="00DB68F4"/>
    <w:pPr>
      <w:widowControl/>
      <w:pBdr>
        <w:bottom w:val="single" w:sz="4" w:space="0" w:color="auto"/>
      </w:pBdr>
      <w:spacing w:before="100" w:beforeAutospacing="1" w:after="100" w:afterAutospacing="1"/>
      <w:ind w:firstLineChars="200" w:firstLine="200"/>
      <w:textAlignment w:val="center"/>
    </w:pPr>
    <w:rPr>
      <w:rFonts w:ascii="華康楷書體W3" w:eastAsia="華康楷書體W3" w:hint="eastAsia"/>
      <w:kern w:val="0"/>
      <w:sz w:val="14"/>
      <w:szCs w:val="14"/>
    </w:rPr>
  </w:style>
  <w:style w:type="paragraph" w:customStyle="1" w:styleId="xl51">
    <w:name w:val="xl51"/>
    <w:basedOn w:val="a1"/>
    <w:rsid w:val="00DB68F4"/>
    <w:pPr>
      <w:widowControl/>
      <w:pBdr>
        <w:top w:val="single" w:sz="4" w:space="0" w:color="auto"/>
      </w:pBdr>
      <w:spacing w:before="100" w:beforeAutospacing="1" w:after="100" w:afterAutospacing="1"/>
      <w:textAlignment w:val="center"/>
    </w:pPr>
    <w:rPr>
      <w:rFonts w:ascii="華康楷書體W7" w:eastAsia="華康楷書體W7" w:hint="eastAsia"/>
      <w:b/>
      <w:bCs/>
      <w:kern w:val="0"/>
      <w:sz w:val="14"/>
      <w:szCs w:val="14"/>
    </w:rPr>
  </w:style>
  <w:style w:type="paragraph" w:customStyle="1" w:styleId="xl52">
    <w:name w:val="xl52"/>
    <w:basedOn w:val="a1"/>
    <w:rsid w:val="00DB68F4"/>
    <w:pPr>
      <w:widowControl/>
      <w:pBdr>
        <w:bottom w:val="single" w:sz="4" w:space="0" w:color="auto"/>
      </w:pBdr>
      <w:spacing w:before="100" w:beforeAutospacing="1" w:after="100" w:afterAutospacing="1"/>
      <w:jc w:val="right"/>
    </w:pPr>
    <w:rPr>
      <w:rFonts w:ascii="華康楷書體W3" w:eastAsia="華康楷書體W3" w:hint="eastAsia"/>
      <w:kern w:val="0"/>
      <w:sz w:val="16"/>
      <w:szCs w:val="16"/>
    </w:rPr>
  </w:style>
  <w:style w:type="paragraph" w:customStyle="1" w:styleId="xl53">
    <w:name w:val="xl53"/>
    <w:basedOn w:val="a1"/>
    <w:rsid w:val="00DB68F4"/>
    <w:pPr>
      <w:widowControl/>
      <w:pBdr>
        <w:top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4">
    <w:name w:val="xl54"/>
    <w:basedOn w:val="a1"/>
    <w:rsid w:val="00DB68F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6">
    <w:name w:val="xl56"/>
    <w:basedOn w:val="a1"/>
    <w:rsid w:val="00DB68F4"/>
    <w:pPr>
      <w:widowControl/>
      <w:pBdr>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customStyle="1" w:styleId="xl57">
    <w:name w:val="xl57"/>
    <w:basedOn w:val="a1"/>
    <w:rsid w:val="00DB68F4"/>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8">
    <w:name w:val="xl58"/>
    <w:basedOn w:val="a1"/>
    <w:rsid w:val="00DB68F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9">
    <w:name w:val="xl59"/>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60">
    <w:name w:val="xl60"/>
    <w:basedOn w:val="a1"/>
    <w:rsid w:val="00DB68F4"/>
    <w:pPr>
      <w:widowControl/>
      <w:pBdr>
        <w:left w:val="single" w:sz="4" w:space="0" w:color="auto"/>
        <w:right w:val="single" w:sz="4" w:space="0" w:color="auto"/>
      </w:pBdr>
      <w:spacing w:before="100" w:beforeAutospacing="1" w:after="100" w:afterAutospacing="1"/>
    </w:pPr>
    <w:rPr>
      <w:rFonts w:ascii="新細明體"/>
      <w:b/>
      <w:bCs/>
      <w:kern w:val="0"/>
      <w:sz w:val="14"/>
      <w:szCs w:val="14"/>
    </w:rPr>
  </w:style>
  <w:style w:type="paragraph" w:customStyle="1" w:styleId="1fd">
    <w:name w:val="1"/>
    <w:basedOn w:val="a1"/>
    <w:rsid w:val="00DB68F4"/>
    <w:pPr>
      <w:ind w:left="1815" w:hanging="624"/>
      <w:jc w:val="both"/>
    </w:pPr>
    <w:rPr>
      <w:rFonts w:eastAsia="標楷體"/>
      <w:sz w:val="28"/>
    </w:rPr>
  </w:style>
  <w:style w:type="paragraph" w:customStyle="1" w:styleId="afffff1">
    <w:name w:val="審室內文"/>
    <w:basedOn w:val="a1"/>
    <w:autoRedefine/>
    <w:rsid w:val="00DB68F4"/>
    <w:pPr>
      <w:widowControl/>
      <w:spacing w:line="540" w:lineRule="exact"/>
      <w:ind w:leftChars="133" w:left="965" w:hangingChars="202" w:hanging="646"/>
      <w:jc w:val="both"/>
    </w:pPr>
    <w:rPr>
      <w:rFonts w:ascii="標楷體" w:eastAsia="標楷體" w:hAnsi="標楷體"/>
      <w:color w:val="000000"/>
      <w:kern w:val="0"/>
      <w:sz w:val="32"/>
    </w:rPr>
  </w:style>
  <w:style w:type="paragraph" w:styleId="z-">
    <w:name w:val="HTML Top of Form"/>
    <w:basedOn w:val="a1"/>
    <w:next w:val="a1"/>
    <w:link w:val="z-0"/>
    <w:hidden/>
    <w:uiPriority w:val="99"/>
    <w:semiHidden/>
    <w:unhideWhenUsed/>
    <w:rsid w:val="00DB68F4"/>
    <w:pPr>
      <w:widowControl/>
      <w:pBdr>
        <w:bottom w:val="single" w:sz="6" w:space="1" w:color="auto"/>
      </w:pBdr>
      <w:jc w:val="center"/>
    </w:pPr>
    <w:rPr>
      <w:rFonts w:ascii="Arial" w:hAnsi="Arial" w:cs="Arial"/>
      <w:vanish/>
      <w:kern w:val="0"/>
      <w:sz w:val="16"/>
      <w:szCs w:val="16"/>
    </w:rPr>
  </w:style>
  <w:style w:type="character" w:customStyle="1" w:styleId="z-0">
    <w:name w:val="z-表單的頂端 字元"/>
    <w:basedOn w:val="a2"/>
    <w:link w:val="z-"/>
    <w:uiPriority w:val="99"/>
    <w:semiHidden/>
    <w:rsid w:val="00DB68F4"/>
    <w:rPr>
      <w:rFonts w:ascii="Arial" w:hAnsi="Arial" w:cs="Arial"/>
      <w:vanish/>
      <w:sz w:val="16"/>
      <w:szCs w:val="16"/>
    </w:rPr>
  </w:style>
  <w:style w:type="paragraph" w:styleId="z-1">
    <w:name w:val="HTML Bottom of Form"/>
    <w:basedOn w:val="a1"/>
    <w:next w:val="a1"/>
    <w:link w:val="z-2"/>
    <w:hidden/>
    <w:uiPriority w:val="99"/>
    <w:semiHidden/>
    <w:unhideWhenUsed/>
    <w:rsid w:val="00DB68F4"/>
    <w:pPr>
      <w:widowControl/>
      <w:pBdr>
        <w:top w:val="single" w:sz="6" w:space="1" w:color="auto"/>
      </w:pBdr>
      <w:jc w:val="center"/>
    </w:pPr>
    <w:rPr>
      <w:rFonts w:ascii="Arial" w:hAnsi="Arial" w:cs="Arial"/>
      <w:vanish/>
      <w:kern w:val="0"/>
      <w:sz w:val="16"/>
      <w:szCs w:val="16"/>
    </w:rPr>
  </w:style>
  <w:style w:type="character" w:customStyle="1" w:styleId="z-2">
    <w:name w:val="z-表單的底部 字元"/>
    <w:basedOn w:val="a2"/>
    <w:link w:val="z-1"/>
    <w:uiPriority w:val="99"/>
    <w:semiHidden/>
    <w:rsid w:val="00DB68F4"/>
    <w:rPr>
      <w:rFonts w:ascii="Arial" w:hAnsi="Arial" w:cs="Arial"/>
      <w:vanish/>
      <w:sz w:val="16"/>
      <w:szCs w:val="16"/>
    </w:rPr>
  </w:style>
  <w:style w:type="paragraph" w:styleId="HTML1">
    <w:name w:val="HTML Address"/>
    <w:basedOn w:val="a1"/>
    <w:link w:val="HTML2"/>
    <w:uiPriority w:val="99"/>
    <w:unhideWhenUsed/>
    <w:rsid w:val="00DB68F4"/>
    <w:pPr>
      <w:widowControl/>
    </w:pPr>
    <w:rPr>
      <w:rFonts w:ascii="新細明體" w:hAnsi="新細明體" w:cs="新細明體"/>
      <w:i/>
      <w:iCs/>
      <w:kern w:val="0"/>
      <w:szCs w:val="24"/>
    </w:rPr>
  </w:style>
  <w:style w:type="character" w:customStyle="1" w:styleId="HTML2">
    <w:name w:val="HTML 位址 字元"/>
    <w:basedOn w:val="a2"/>
    <w:link w:val="HTML1"/>
    <w:uiPriority w:val="99"/>
    <w:rsid w:val="00DB68F4"/>
    <w:rPr>
      <w:rFonts w:ascii="新細明體" w:hAnsi="新細明體" w:cs="新細明體"/>
      <w:i/>
      <w:iCs/>
      <w:sz w:val="24"/>
      <w:szCs w:val="24"/>
    </w:rPr>
  </w:style>
  <w:style w:type="numbering" w:customStyle="1" w:styleId="2f0">
    <w:name w:val="無清單2"/>
    <w:next w:val="a4"/>
    <w:uiPriority w:val="99"/>
    <w:semiHidden/>
    <w:unhideWhenUsed/>
    <w:rsid w:val="00DB68F4"/>
  </w:style>
  <w:style w:type="paragraph" w:customStyle="1" w:styleId="4c">
    <w:name w:val="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afffff2">
    <w:name w:val="一標題"/>
    <w:uiPriority w:val="99"/>
    <w:rsid w:val="00DB68F4"/>
    <w:pPr>
      <w:snapToGrid w:val="0"/>
      <w:spacing w:afterLines="30" w:line="360" w:lineRule="atLeast"/>
      <w:ind w:left="210" w:hangingChars="210" w:hanging="210"/>
      <w:jc w:val="both"/>
    </w:pPr>
    <w:rPr>
      <w:rFonts w:eastAsia="標楷體"/>
      <w:sz w:val="26"/>
    </w:rPr>
  </w:style>
  <w:style w:type="numbering" w:customStyle="1" w:styleId="3f0">
    <w:name w:val="無清單3"/>
    <w:next w:val="a4"/>
    <w:uiPriority w:val="99"/>
    <w:semiHidden/>
    <w:rsid w:val="00DB68F4"/>
  </w:style>
  <w:style w:type="paragraph" w:styleId="afffff3">
    <w:name w:val="table of figures"/>
    <w:basedOn w:val="a1"/>
    <w:next w:val="a1"/>
    <w:uiPriority w:val="99"/>
    <w:rsid w:val="00DB68F4"/>
    <w:pPr>
      <w:ind w:leftChars="400" w:left="400" w:hangingChars="200" w:hanging="200"/>
    </w:pPr>
    <w:rPr>
      <w:rFonts w:eastAsia="標楷體"/>
      <w:szCs w:val="24"/>
    </w:rPr>
  </w:style>
  <w:style w:type="paragraph" w:customStyle="1" w:styleId="5a">
    <w:name w:val="標題5"/>
    <w:basedOn w:val="a1"/>
    <w:next w:val="a1"/>
    <w:link w:val="5b"/>
    <w:rsid w:val="00DB68F4"/>
    <w:pPr>
      <w:spacing w:beforeLines="50" w:before="50"/>
      <w:ind w:leftChars="250" w:left="400" w:hangingChars="150" w:hanging="150"/>
    </w:pPr>
    <w:rPr>
      <w:rFonts w:eastAsia="標楷體"/>
      <w:szCs w:val="24"/>
    </w:rPr>
  </w:style>
  <w:style w:type="character" w:customStyle="1" w:styleId="5b">
    <w:name w:val="標題5 字元"/>
    <w:link w:val="5a"/>
    <w:rsid w:val="00DB68F4"/>
    <w:rPr>
      <w:rFonts w:eastAsia="標楷體"/>
      <w:kern w:val="2"/>
      <w:sz w:val="24"/>
      <w:szCs w:val="24"/>
    </w:rPr>
  </w:style>
  <w:style w:type="paragraph" w:customStyle="1" w:styleId="75">
    <w:name w:val="標題7"/>
    <w:basedOn w:val="a1"/>
    <w:next w:val="a1"/>
    <w:link w:val="76"/>
    <w:rsid w:val="00DB68F4"/>
    <w:pPr>
      <w:ind w:leftChars="400" w:left="500" w:hangingChars="100" w:hanging="100"/>
    </w:pPr>
    <w:rPr>
      <w:rFonts w:eastAsia="標楷體"/>
      <w:szCs w:val="24"/>
    </w:rPr>
  </w:style>
  <w:style w:type="character" w:customStyle="1" w:styleId="76">
    <w:name w:val="標題7 字元"/>
    <w:link w:val="75"/>
    <w:rsid w:val="00DB68F4"/>
    <w:rPr>
      <w:rFonts w:eastAsia="標楷體"/>
      <w:kern w:val="2"/>
      <w:sz w:val="24"/>
      <w:szCs w:val="24"/>
    </w:rPr>
  </w:style>
  <w:style w:type="paragraph" w:customStyle="1" w:styleId="405">
    <w:name w:val="樣式 標題4 + 套用前:  0.5 列"/>
    <w:basedOn w:val="a1"/>
    <w:link w:val="4050"/>
    <w:rsid w:val="00DB68F4"/>
    <w:pPr>
      <w:spacing w:beforeLines="50" w:before="50"/>
      <w:ind w:left="200" w:hangingChars="200" w:hanging="200"/>
    </w:pPr>
    <w:rPr>
      <w:rFonts w:eastAsia="標楷體" w:cs="新細明體"/>
    </w:rPr>
  </w:style>
  <w:style w:type="character" w:customStyle="1" w:styleId="4050">
    <w:name w:val="樣式 標題4 + 套用前:  0.5 列 字元"/>
    <w:link w:val="405"/>
    <w:rsid w:val="00DB68F4"/>
    <w:rPr>
      <w:rFonts w:eastAsia="標楷體" w:cs="新細明體"/>
      <w:kern w:val="2"/>
      <w:sz w:val="24"/>
    </w:rPr>
  </w:style>
  <w:style w:type="paragraph" w:customStyle="1" w:styleId="3f1">
    <w:name w:val="內文3"/>
    <w:basedOn w:val="a1"/>
    <w:link w:val="3f2"/>
    <w:rsid w:val="00DB68F4"/>
    <w:pPr>
      <w:adjustRightInd w:val="0"/>
      <w:ind w:leftChars="400" w:left="400" w:firstLineChars="200" w:firstLine="200"/>
    </w:pPr>
    <w:rPr>
      <w:rFonts w:eastAsia="標楷體"/>
      <w:szCs w:val="24"/>
    </w:rPr>
  </w:style>
  <w:style w:type="character" w:customStyle="1" w:styleId="3f2">
    <w:name w:val="內文3 字元"/>
    <w:link w:val="3f1"/>
    <w:rsid w:val="00DB68F4"/>
    <w:rPr>
      <w:rFonts w:eastAsia="標楷體"/>
      <w:kern w:val="2"/>
      <w:sz w:val="24"/>
      <w:szCs w:val="24"/>
    </w:rPr>
  </w:style>
  <w:style w:type="paragraph" w:customStyle="1" w:styleId="1fe">
    <w:name w:val="內文1"/>
    <w:basedOn w:val="a1"/>
    <w:next w:val="a1"/>
    <w:link w:val="1ff"/>
    <w:rsid w:val="00DB68F4"/>
    <w:pPr>
      <w:spacing w:beforeLines="50" w:before="50" w:afterLines="50" w:after="50"/>
      <w:ind w:firstLineChars="200" w:firstLine="200"/>
    </w:pPr>
    <w:rPr>
      <w:rFonts w:eastAsia="標楷體"/>
      <w:szCs w:val="24"/>
    </w:rPr>
  </w:style>
  <w:style w:type="character" w:customStyle="1" w:styleId="1ff">
    <w:name w:val="內文1 字元"/>
    <w:link w:val="1fe"/>
    <w:rsid w:val="00DB68F4"/>
    <w:rPr>
      <w:rFonts w:eastAsia="標楷體"/>
      <w:kern w:val="2"/>
      <w:sz w:val="24"/>
      <w:szCs w:val="24"/>
    </w:rPr>
  </w:style>
  <w:style w:type="paragraph" w:customStyle="1" w:styleId="1ff0">
    <w:name w:val="令.項1"/>
    <w:basedOn w:val="a1"/>
    <w:rsid w:val="00DB68F4"/>
    <w:pPr>
      <w:adjustRightInd w:val="0"/>
      <w:spacing w:line="440" w:lineRule="exact"/>
      <w:ind w:leftChars="700" w:left="800" w:hangingChars="100" w:hanging="100"/>
      <w:jc w:val="both"/>
      <w:textAlignment w:val="baseline"/>
    </w:pPr>
    <w:rPr>
      <w:rFonts w:eastAsia="標楷體"/>
      <w:kern w:val="0"/>
      <w:sz w:val="28"/>
    </w:rPr>
  </w:style>
  <w:style w:type="paragraph" w:customStyle="1" w:styleId="1">
    <w:name w:val="縮排(1)"/>
    <w:basedOn w:val="a1"/>
    <w:rsid w:val="00DB68F4"/>
    <w:pPr>
      <w:numPr>
        <w:numId w:val="2"/>
      </w:numPr>
      <w:adjustRightInd w:val="0"/>
      <w:snapToGrid w:val="0"/>
      <w:spacing w:after="120"/>
      <w:jc w:val="both"/>
    </w:pPr>
    <w:rPr>
      <w:rFonts w:eastAsia="標楷體"/>
      <w:szCs w:val="24"/>
    </w:rPr>
  </w:style>
  <w:style w:type="character" w:customStyle="1" w:styleId="st1">
    <w:name w:val="st1"/>
    <w:rsid w:val="00DB68F4"/>
  </w:style>
  <w:style w:type="paragraph" w:customStyle="1" w:styleId="contexts2">
    <w:name w:val="contexts2"/>
    <w:basedOn w:val="a1"/>
    <w:rsid w:val="00DB68F4"/>
    <w:pPr>
      <w:widowControl/>
      <w:spacing w:before="100" w:beforeAutospacing="1" w:after="150" w:line="432" w:lineRule="auto"/>
    </w:pPr>
    <w:rPr>
      <w:rFonts w:ascii="Arial" w:hAnsi="Arial" w:cs="Arial"/>
      <w:color w:val="333333"/>
      <w:kern w:val="0"/>
      <w:sz w:val="23"/>
      <w:szCs w:val="23"/>
    </w:rPr>
  </w:style>
  <w:style w:type="paragraph" w:customStyle="1" w:styleId="Pa25">
    <w:name w:val="Pa25"/>
    <w:basedOn w:val="a1"/>
    <w:next w:val="a1"/>
    <w:uiPriority w:val="99"/>
    <w:rsid w:val="00DB68F4"/>
    <w:pPr>
      <w:autoSpaceDE w:val="0"/>
      <w:autoSpaceDN w:val="0"/>
      <w:adjustRightInd w:val="0"/>
      <w:spacing w:line="185" w:lineRule="atLeast"/>
    </w:pPr>
    <w:rPr>
      <w:rFonts w:ascii="Arial" w:hAnsi="Arial" w:cs="Arial"/>
      <w:kern w:val="0"/>
      <w:szCs w:val="24"/>
    </w:rPr>
  </w:style>
  <w:style w:type="paragraph" w:customStyle="1" w:styleId="66">
    <w:name w:val="字元 字元6"/>
    <w:basedOn w:val="a1"/>
    <w:semiHidden/>
    <w:rsid w:val="00DB68F4"/>
    <w:pPr>
      <w:widowControl/>
      <w:spacing w:after="160" w:line="240" w:lineRule="exact"/>
    </w:pPr>
    <w:rPr>
      <w:rFonts w:ascii="Tahoma" w:hAnsi="Tahoma" w:cs="Tahoma"/>
      <w:kern w:val="0"/>
      <w:sz w:val="20"/>
      <w:lang w:eastAsia="en-US"/>
    </w:rPr>
  </w:style>
  <w:style w:type="paragraph" w:customStyle="1" w:styleId="1ff1">
    <w:name w:val="字元 字元 字元1 字元"/>
    <w:basedOn w:val="a1"/>
    <w:semiHidden/>
    <w:rsid w:val="00DB68F4"/>
    <w:pPr>
      <w:widowControl/>
      <w:spacing w:after="160" w:line="240" w:lineRule="exact"/>
    </w:pPr>
    <w:rPr>
      <w:rFonts w:ascii="Verdana" w:eastAsia="Times New Roman" w:hAnsi="Verdana"/>
      <w:kern w:val="0"/>
      <w:sz w:val="20"/>
      <w:lang w:eastAsia="en-US"/>
    </w:rPr>
  </w:style>
  <w:style w:type="character" w:customStyle="1" w:styleId="st">
    <w:name w:val="st"/>
    <w:rsid w:val="00DB68F4"/>
  </w:style>
  <w:style w:type="character" w:customStyle="1" w:styleId="style21">
    <w:name w:val="style21"/>
    <w:rsid w:val="00DB68F4"/>
    <w:rPr>
      <w:b/>
      <w:bCs/>
      <w:color w:val="000000"/>
    </w:rPr>
  </w:style>
  <w:style w:type="table" w:customStyle="1" w:styleId="Web32">
    <w:name w:val="表格 Web 32"/>
    <w:basedOn w:val="a3"/>
    <w:next w:val="Web3"/>
    <w:rsid w:val="00DB68F4"/>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apple-converted-space">
    <w:name w:val="apple-converted-space"/>
    <w:rsid w:val="00DB68F4"/>
  </w:style>
  <w:style w:type="character" w:customStyle="1" w:styleId="gplus">
    <w:name w:val="gplus"/>
    <w:rsid w:val="00DB68F4"/>
  </w:style>
  <w:style w:type="paragraph" w:customStyle="1" w:styleId="xmsonormal">
    <w:name w:val="x_msonormal"/>
    <w:basedOn w:val="a1"/>
    <w:rsid w:val="00DB68F4"/>
    <w:pPr>
      <w:widowControl/>
      <w:spacing w:before="100" w:beforeAutospacing="1" w:after="100" w:afterAutospacing="1"/>
    </w:pPr>
    <w:rPr>
      <w:rFonts w:ascii="新細明體" w:hAnsi="新細明體" w:cs="新細明體"/>
      <w:kern w:val="0"/>
      <w:szCs w:val="24"/>
    </w:rPr>
  </w:style>
  <w:style w:type="paragraph" w:customStyle="1" w:styleId="lawp0">
    <w:name w:val="law_p_0"/>
    <w:basedOn w:val="a1"/>
    <w:rsid w:val="00DB68F4"/>
    <w:pPr>
      <w:widowControl/>
      <w:spacing w:before="100" w:beforeAutospacing="1" w:after="100" w:afterAutospacing="1"/>
    </w:pPr>
    <w:rPr>
      <w:rFonts w:ascii="新細明體" w:hAnsi="新細明體" w:cs="新細明體"/>
      <w:kern w:val="0"/>
      <w:szCs w:val="24"/>
    </w:rPr>
  </w:style>
  <w:style w:type="character" w:customStyle="1" w:styleId="memotext3">
    <w:name w:val="memo_text3"/>
    <w:rsid w:val="00DB68F4"/>
  </w:style>
  <w:style w:type="numbering" w:customStyle="1" w:styleId="4d">
    <w:name w:val="無清單4"/>
    <w:next w:val="a4"/>
    <w:semiHidden/>
    <w:rsid w:val="00DB68F4"/>
  </w:style>
  <w:style w:type="character" w:styleId="afffff4">
    <w:name w:val="annotation reference"/>
    <w:semiHidden/>
    <w:rsid w:val="00DB68F4"/>
    <w:rPr>
      <w:sz w:val="18"/>
      <w:szCs w:val="18"/>
    </w:rPr>
  </w:style>
  <w:style w:type="paragraph" w:styleId="afffff5">
    <w:name w:val="annotation subject"/>
    <w:basedOn w:val="afa"/>
    <w:next w:val="afa"/>
    <w:link w:val="afffff6"/>
    <w:semiHidden/>
    <w:rsid w:val="00DB68F4"/>
    <w:pPr>
      <w:adjustRightInd/>
      <w:spacing w:line="240" w:lineRule="auto"/>
      <w:textAlignment w:val="auto"/>
    </w:pPr>
    <w:rPr>
      <w:rFonts w:eastAsia="新細明體"/>
      <w:b/>
      <w:bCs/>
      <w:kern w:val="2"/>
      <w:sz w:val="24"/>
      <w:szCs w:val="24"/>
    </w:rPr>
  </w:style>
  <w:style w:type="character" w:customStyle="1" w:styleId="afffff6">
    <w:name w:val="註解主旨 字元"/>
    <w:basedOn w:val="afb"/>
    <w:link w:val="afffff5"/>
    <w:semiHidden/>
    <w:rsid w:val="00DB68F4"/>
    <w:rPr>
      <w:rFonts w:eastAsia="細明體"/>
      <w:b/>
      <w:bCs/>
      <w:kern w:val="2"/>
      <w:sz w:val="24"/>
      <w:szCs w:val="24"/>
    </w:rPr>
  </w:style>
  <w:style w:type="character" w:customStyle="1" w:styleId="drilldown">
    <w:name w:val="drilldown"/>
    <w:rsid w:val="00DB68F4"/>
  </w:style>
  <w:style w:type="paragraph" w:customStyle="1" w:styleId="afffff7">
    <w:name w:val="三階內文"/>
    <w:basedOn w:val="a1"/>
    <w:autoRedefine/>
    <w:qFormat/>
    <w:rsid w:val="00DB68F4"/>
    <w:pPr>
      <w:tabs>
        <w:tab w:val="left" w:pos="1331"/>
      </w:tabs>
      <w:spacing w:after="120" w:line="440" w:lineRule="exact"/>
      <w:ind w:leftChars="201" w:left="563" w:firstLineChars="200" w:firstLine="560"/>
      <w:jc w:val="both"/>
    </w:pPr>
    <w:rPr>
      <w:rFonts w:ascii="Arial" w:eastAsia="標楷體" w:hAnsi="Arial"/>
      <w:kern w:val="0"/>
      <w:sz w:val="28"/>
      <w:szCs w:val="24"/>
    </w:rPr>
  </w:style>
  <w:style w:type="character" w:customStyle="1" w:styleId="afff6">
    <w:name w:val="清單段落 字元"/>
    <w:aliases w:val="lp1 字元,FooterText 字元,numbered 字元,List Paragraph1 字元,Paragraphe de liste1 字元,List Paragraph 字元"/>
    <w:link w:val="afff5"/>
    <w:uiPriority w:val="34"/>
    <w:rsid w:val="00DB68F4"/>
    <w:rPr>
      <w:rFonts w:ascii="Calibri" w:hAnsi="Calibri"/>
      <w:kern w:val="2"/>
      <w:sz w:val="24"/>
      <w:szCs w:val="22"/>
    </w:rPr>
  </w:style>
  <w:style w:type="paragraph" w:customStyle="1" w:styleId="2f1">
    <w:name w:val="樣式2"/>
    <w:link w:val="2f2"/>
    <w:uiPriority w:val="99"/>
    <w:rsid w:val="00DB68F4"/>
    <w:pPr>
      <w:snapToGrid w:val="0"/>
      <w:spacing w:before="60"/>
      <w:jc w:val="both"/>
    </w:pPr>
    <w:rPr>
      <w:rFonts w:eastAsia="標楷體"/>
      <w:noProof/>
      <w:kern w:val="2"/>
      <w:sz w:val="22"/>
      <w:szCs w:val="22"/>
    </w:rPr>
  </w:style>
  <w:style w:type="character" w:customStyle="1" w:styleId="2f2">
    <w:name w:val="樣式2 字元"/>
    <w:link w:val="2f1"/>
    <w:uiPriority w:val="99"/>
    <w:locked/>
    <w:rsid w:val="00DB68F4"/>
    <w:rPr>
      <w:rFonts w:eastAsia="標楷體"/>
      <w:noProof/>
      <w:kern w:val="2"/>
      <w:sz w:val="22"/>
      <w:szCs w:val="22"/>
    </w:rPr>
  </w:style>
  <w:style w:type="paragraph" w:customStyle="1" w:styleId="11-">
    <w:name w:val="1.1-內文"/>
    <w:autoRedefine/>
    <w:uiPriority w:val="99"/>
    <w:rsid w:val="00DB68F4"/>
    <w:pPr>
      <w:snapToGrid w:val="0"/>
      <w:spacing w:after="240" w:line="360" w:lineRule="auto"/>
      <w:jc w:val="both"/>
    </w:pPr>
    <w:rPr>
      <w:rFonts w:eastAsia="華康仿宋體"/>
      <w:spacing w:val="10"/>
      <w:sz w:val="26"/>
      <w:szCs w:val="26"/>
    </w:rPr>
  </w:style>
  <w:style w:type="paragraph" w:customStyle="1" w:styleId="afffff8">
    <w:name w:val="(一)標題"/>
    <w:basedOn w:val="a1"/>
    <w:uiPriority w:val="99"/>
    <w:rsid w:val="00DB68F4"/>
    <w:pPr>
      <w:widowControl/>
      <w:snapToGrid w:val="0"/>
      <w:spacing w:afterLines="30" w:line="360" w:lineRule="atLeast"/>
      <w:ind w:leftChars="250" w:left="420" w:hangingChars="170" w:hanging="170"/>
      <w:jc w:val="both"/>
    </w:pPr>
    <w:rPr>
      <w:rFonts w:eastAsia="標楷體"/>
      <w:kern w:val="0"/>
      <w:sz w:val="26"/>
    </w:rPr>
  </w:style>
  <w:style w:type="paragraph" w:customStyle="1" w:styleId="afffff9">
    <w:name w:val="表名"/>
    <w:basedOn w:val="a1"/>
    <w:link w:val="afffffa"/>
    <w:uiPriority w:val="99"/>
    <w:rsid w:val="00DB68F4"/>
    <w:pPr>
      <w:adjustRightInd w:val="0"/>
      <w:snapToGrid w:val="0"/>
      <w:spacing w:beforeLines="50" w:afterLines="20" w:line="240" w:lineRule="atLeast"/>
      <w:jc w:val="center"/>
      <w:textAlignment w:val="baseline"/>
    </w:pPr>
    <w:rPr>
      <w:rFonts w:eastAsia="華康中黑體"/>
      <w:kern w:val="0"/>
      <w:sz w:val="28"/>
    </w:rPr>
  </w:style>
  <w:style w:type="paragraph" w:customStyle="1" w:styleId="afffffb">
    <w:name w:val="圖名"/>
    <w:basedOn w:val="afffff9"/>
    <w:uiPriority w:val="99"/>
    <w:rsid w:val="00DB68F4"/>
    <w:pPr>
      <w:spacing w:beforeLines="30" w:afterLines="50"/>
    </w:pPr>
  </w:style>
  <w:style w:type="paragraph" w:customStyle="1" w:styleId="afffffc">
    <w:name w:val="一內文"/>
    <w:basedOn w:val="a1"/>
    <w:rsid w:val="00DB68F4"/>
    <w:pPr>
      <w:widowControl/>
      <w:snapToGrid w:val="0"/>
      <w:spacing w:afterLines="30" w:line="360" w:lineRule="atLeast"/>
      <w:ind w:leftChars="240" w:left="240" w:firstLineChars="200" w:firstLine="200"/>
      <w:jc w:val="both"/>
    </w:pPr>
    <w:rPr>
      <w:rFonts w:eastAsia="標楷體"/>
      <w:kern w:val="0"/>
      <w:sz w:val="26"/>
    </w:rPr>
  </w:style>
  <w:style w:type="paragraph" w:customStyle="1" w:styleId="1ff2">
    <w:name w:val="1標題"/>
    <w:basedOn w:val="afffff2"/>
    <w:rsid w:val="00DB68F4"/>
    <w:pPr>
      <w:ind w:leftChars="450" w:left="540" w:hangingChars="90" w:hanging="90"/>
    </w:pPr>
  </w:style>
  <w:style w:type="paragraph" w:customStyle="1" w:styleId="1ff3">
    <w:name w:val="1內文"/>
    <w:basedOn w:val="a1"/>
    <w:rsid w:val="00DB68F4"/>
    <w:pPr>
      <w:widowControl/>
      <w:snapToGrid w:val="0"/>
      <w:spacing w:afterLines="30" w:line="360" w:lineRule="atLeast"/>
      <w:ind w:leftChars="550" w:left="550" w:firstLineChars="200" w:firstLine="200"/>
      <w:jc w:val="both"/>
    </w:pPr>
    <w:rPr>
      <w:rFonts w:eastAsia="標楷體"/>
      <w:kern w:val="0"/>
      <w:sz w:val="26"/>
    </w:rPr>
  </w:style>
  <w:style w:type="paragraph" w:customStyle="1" w:styleId="afffffd">
    <w:name w:val="(一)內文"/>
    <w:basedOn w:val="a1"/>
    <w:uiPriority w:val="99"/>
    <w:rsid w:val="00DB68F4"/>
    <w:pPr>
      <w:widowControl/>
      <w:snapToGrid w:val="0"/>
      <w:spacing w:afterLines="30" w:line="360" w:lineRule="atLeast"/>
      <w:ind w:leftChars="450" w:left="450" w:firstLineChars="200" w:firstLine="200"/>
      <w:jc w:val="both"/>
    </w:pPr>
    <w:rPr>
      <w:rFonts w:eastAsia="標楷體"/>
      <w:kern w:val="0"/>
      <w:sz w:val="26"/>
    </w:rPr>
  </w:style>
  <w:style w:type="paragraph" w:customStyle="1" w:styleId="afffffe">
    <w:name w:val="資料來源"/>
    <w:basedOn w:val="a1"/>
    <w:link w:val="affffff"/>
    <w:qFormat/>
    <w:rsid w:val="00DB68F4"/>
    <w:pPr>
      <w:adjustRightInd w:val="0"/>
      <w:snapToGrid w:val="0"/>
      <w:spacing w:afterLines="50" w:line="320" w:lineRule="atLeast"/>
      <w:ind w:left="500" w:hangingChars="500" w:hanging="500"/>
      <w:jc w:val="both"/>
      <w:textAlignment w:val="baseline"/>
    </w:pPr>
    <w:rPr>
      <w:rFonts w:eastAsia="標楷體"/>
      <w:kern w:val="0"/>
    </w:rPr>
  </w:style>
  <w:style w:type="paragraph" w:customStyle="1" w:styleId="affffff0">
    <w:name w:val="表格"/>
    <w:rsid w:val="00DB68F4"/>
    <w:pPr>
      <w:spacing w:line="240" w:lineRule="atLeast"/>
    </w:pPr>
    <w:rPr>
      <w:rFonts w:eastAsia="標楷體"/>
      <w:sz w:val="24"/>
    </w:rPr>
  </w:style>
  <w:style w:type="character" w:customStyle="1" w:styleId="afffffa">
    <w:name w:val="表名 字元"/>
    <w:link w:val="afffff9"/>
    <w:uiPriority w:val="99"/>
    <w:rsid w:val="00DB68F4"/>
    <w:rPr>
      <w:rFonts w:eastAsia="華康中黑體"/>
      <w:sz w:val="28"/>
    </w:rPr>
  </w:style>
  <w:style w:type="character" w:customStyle="1" w:styleId="affffff">
    <w:name w:val="資料來源 字元"/>
    <w:link w:val="afffffe"/>
    <w:rsid w:val="00DB68F4"/>
    <w:rPr>
      <w:rFonts w:eastAsia="標楷體"/>
      <w:sz w:val="24"/>
    </w:rPr>
  </w:style>
  <w:style w:type="paragraph" w:customStyle="1" w:styleId="affffff1">
    <w:name w:val="標題文"/>
    <w:uiPriority w:val="99"/>
    <w:rsid w:val="00DB68F4"/>
    <w:pPr>
      <w:snapToGrid w:val="0"/>
      <w:spacing w:afterLines="30" w:line="360" w:lineRule="atLeast"/>
      <w:ind w:firstLineChars="200" w:firstLine="200"/>
      <w:jc w:val="both"/>
    </w:pPr>
    <w:rPr>
      <w:rFonts w:eastAsia="標楷體"/>
      <w:sz w:val="26"/>
    </w:rPr>
  </w:style>
  <w:style w:type="paragraph" w:customStyle="1" w:styleId="affffff2">
    <w:name w:val="註解"/>
    <w:basedOn w:val="a1"/>
    <w:next w:val="a1"/>
    <w:rsid w:val="00DB68F4"/>
    <w:pPr>
      <w:adjustRightInd w:val="0"/>
      <w:snapToGrid w:val="0"/>
      <w:spacing w:line="0" w:lineRule="atLeast"/>
      <w:ind w:leftChars="-4" w:left="1097" w:hangingChars="503" w:hanging="1107"/>
      <w:jc w:val="both"/>
      <w:textAlignment w:val="baseline"/>
    </w:pPr>
    <w:rPr>
      <w:rFonts w:eastAsia="華康楷書體W5"/>
      <w:kern w:val="0"/>
      <w:sz w:val="22"/>
      <w:szCs w:val="22"/>
    </w:rPr>
  </w:style>
  <w:style w:type="character" w:customStyle="1" w:styleId="Internetlink">
    <w:name w:val="Internet link"/>
    <w:rsid w:val="00DB68F4"/>
    <w:rPr>
      <w:rFonts w:ascii="Times New Roman" w:eastAsia="新細明體, PMingLiU" w:hAnsi="Times New Roman" w:cs="Times New Roman"/>
      <w:color w:val="0000FF"/>
      <w:kern w:val="3"/>
      <w:sz w:val="24"/>
      <w:szCs w:val="24"/>
      <w:u w:val="single"/>
      <w:lang w:val="en-US" w:eastAsia="zh-TW" w:bidi="ar-SA"/>
    </w:rPr>
  </w:style>
  <w:style w:type="character" w:customStyle="1" w:styleId="sentence">
    <w:name w:val="sentence"/>
    <w:rsid w:val="00DB68F4"/>
  </w:style>
  <w:style w:type="paragraph" w:styleId="affffff3">
    <w:name w:val="endnote text"/>
    <w:basedOn w:val="a1"/>
    <w:link w:val="affffff4"/>
    <w:rsid w:val="00DB68F4"/>
    <w:pPr>
      <w:snapToGrid w:val="0"/>
    </w:pPr>
    <w:rPr>
      <w:szCs w:val="24"/>
    </w:rPr>
  </w:style>
  <w:style w:type="character" w:customStyle="1" w:styleId="affffff4">
    <w:name w:val="章節附註文字 字元"/>
    <w:basedOn w:val="a2"/>
    <w:link w:val="affffff3"/>
    <w:rsid w:val="00DB68F4"/>
    <w:rPr>
      <w:kern w:val="2"/>
      <w:sz w:val="24"/>
      <w:szCs w:val="24"/>
    </w:rPr>
  </w:style>
  <w:style w:type="character" w:styleId="affffff5">
    <w:name w:val="endnote reference"/>
    <w:rsid w:val="00DB68F4"/>
    <w:rPr>
      <w:vertAlign w:val="superscript"/>
    </w:rPr>
  </w:style>
  <w:style w:type="table" w:customStyle="1" w:styleId="411">
    <w:name w:val="表格格線41"/>
    <w:basedOn w:val="a3"/>
    <w:next w:val="aff4"/>
    <w:uiPriority w:val="59"/>
    <w:rsid w:val="00DB68F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jk">
    <w:name w:val="cjk"/>
    <w:basedOn w:val="a1"/>
    <w:rsid w:val="00DB68F4"/>
    <w:pPr>
      <w:widowControl/>
      <w:spacing w:before="100" w:beforeAutospacing="1"/>
      <w:jc w:val="both"/>
    </w:pPr>
    <w:rPr>
      <w:rFonts w:ascii="新細明體" w:hAnsi="新細明體" w:cs="新細明體"/>
      <w:kern w:val="0"/>
      <w:sz w:val="32"/>
      <w:szCs w:val="32"/>
    </w:rPr>
  </w:style>
  <w:style w:type="paragraph" w:customStyle="1" w:styleId="affffff6">
    <w:name w:val="壹"/>
    <w:basedOn w:val="a1"/>
    <w:rsid w:val="00DB68F4"/>
    <w:pPr>
      <w:adjustRightInd w:val="0"/>
      <w:snapToGrid w:val="0"/>
      <w:spacing w:line="300" w:lineRule="auto"/>
      <w:ind w:left="538" w:hangingChars="207" w:hanging="538"/>
    </w:pPr>
    <w:rPr>
      <w:rFonts w:ascii="標楷體" w:eastAsia="標楷體" w:hAnsi="標楷體"/>
      <w:sz w:val="26"/>
      <w:szCs w:val="26"/>
    </w:rPr>
  </w:style>
  <w:style w:type="table" w:styleId="-6">
    <w:name w:val="Light Grid Accent 6"/>
    <w:basedOn w:val="a3"/>
    <w:uiPriority w:val="62"/>
    <w:rsid w:val="00DB68F4"/>
    <w:rPr>
      <w:rFonts w:asciiTheme="minorHAnsi" w:eastAsiaTheme="minorEastAsia" w:hAnsiTheme="minorHAnsi" w:cstheme="minorBidi"/>
      <w:kern w:val="2"/>
      <w:sz w:val="24"/>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customStyle="1" w:styleId="131">
    <w:name w:val="純文字13"/>
    <w:basedOn w:val="a1"/>
    <w:rsid w:val="00DB68F4"/>
    <w:pPr>
      <w:adjustRightInd w:val="0"/>
      <w:textAlignment w:val="baseline"/>
    </w:pPr>
    <w:rPr>
      <w:rFonts w:ascii="細明體" w:eastAsia="標楷體" w:hAnsi="Courier New"/>
      <w:sz w:val="28"/>
    </w:rPr>
  </w:style>
  <w:style w:type="character" w:customStyle="1" w:styleId="s1">
    <w:name w:val="s1"/>
    <w:rsid w:val="00DB68F4"/>
  </w:style>
  <w:style w:type="paragraph" w:customStyle="1" w:styleId="141">
    <w:name w:val="純文字14"/>
    <w:basedOn w:val="a1"/>
    <w:rsid w:val="00DB68F4"/>
    <w:pPr>
      <w:adjustRightInd w:val="0"/>
      <w:textAlignment w:val="baseline"/>
    </w:pPr>
    <w:rPr>
      <w:rFonts w:ascii="細明體" w:eastAsia="標楷體" w:hAnsi="Courier New"/>
      <w:sz w:val="28"/>
    </w:rPr>
  </w:style>
  <w:style w:type="table" w:customStyle="1" w:styleId="67">
    <w:name w:val="表格格線6"/>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表格格線7"/>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表格格線8"/>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3"/>
    <w:next w:val="aff4"/>
    <w:uiPriority w:val="59"/>
    <w:rsid w:val="00DB68F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1">
    <w:name w:val="純文字15"/>
    <w:basedOn w:val="a1"/>
    <w:rsid w:val="00DB68F4"/>
    <w:pPr>
      <w:adjustRightInd w:val="0"/>
    </w:pPr>
    <w:rPr>
      <w:rFonts w:ascii="細明體" w:eastAsia="標楷體" w:hAnsi="Courier New"/>
      <w:sz w:val="28"/>
    </w:rPr>
  </w:style>
  <w:style w:type="paragraph" w:customStyle="1" w:styleId="160">
    <w:name w:val="純文字16"/>
    <w:basedOn w:val="a1"/>
    <w:rsid w:val="00DB68F4"/>
    <w:pPr>
      <w:adjustRightInd w:val="0"/>
      <w:textAlignment w:val="baseline"/>
    </w:pPr>
    <w:rPr>
      <w:rFonts w:ascii="細明體" w:eastAsia="標楷體" w:hAnsi="Courier New"/>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1506">
      <w:bodyDiv w:val="1"/>
      <w:marLeft w:val="0"/>
      <w:marRight w:val="0"/>
      <w:marTop w:val="0"/>
      <w:marBottom w:val="0"/>
      <w:divBdr>
        <w:top w:val="none" w:sz="0" w:space="0" w:color="auto"/>
        <w:left w:val="none" w:sz="0" w:space="0" w:color="auto"/>
        <w:bottom w:val="none" w:sz="0" w:space="0" w:color="auto"/>
        <w:right w:val="none" w:sz="0" w:space="0" w:color="auto"/>
      </w:divBdr>
    </w:div>
    <w:div w:id="104472948">
      <w:bodyDiv w:val="1"/>
      <w:marLeft w:val="0"/>
      <w:marRight w:val="0"/>
      <w:marTop w:val="0"/>
      <w:marBottom w:val="0"/>
      <w:divBdr>
        <w:top w:val="none" w:sz="0" w:space="0" w:color="auto"/>
        <w:left w:val="none" w:sz="0" w:space="0" w:color="auto"/>
        <w:bottom w:val="none" w:sz="0" w:space="0" w:color="auto"/>
        <w:right w:val="none" w:sz="0" w:space="0" w:color="auto"/>
      </w:divBdr>
    </w:div>
    <w:div w:id="149323206">
      <w:bodyDiv w:val="1"/>
      <w:marLeft w:val="0"/>
      <w:marRight w:val="0"/>
      <w:marTop w:val="0"/>
      <w:marBottom w:val="0"/>
      <w:divBdr>
        <w:top w:val="none" w:sz="0" w:space="0" w:color="auto"/>
        <w:left w:val="none" w:sz="0" w:space="0" w:color="auto"/>
        <w:bottom w:val="none" w:sz="0" w:space="0" w:color="auto"/>
        <w:right w:val="none" w:sz="0" w:space="0" w:color="auto"/>
      </w:divBdr>
    </w:div>
    <w:div w:id="190607894">
      <w:bodyDiv w:val="1"/>
      <w:marLeft w:val="0"/>
      <w:marRight w:val="0"/>
      <w:marTop w:val="0"/>
      <w:marBottom w:val="0"/>
      <w:divBdr>
        <w:top w:val="none" w:sz="0" w:space="0" w:color="auto"/>
        <w:left w:val="none" w:sz="0" w:space="0" w:color="auto"/>
        <w:bottom w:val="none" w:sz="0" w:space="0" w:color="auto"/>
        <w:right w:val="none" w:sz="0" w:space="0" w:color="auto"/>
      </w:divBdr>
    </w:div>
    <w:div w:id="685404202">
      <w:bodyDiv w:val="1"/>
      <w:marLeft w:val="0"/>
      <w:marRight w:val="0"/>
      <w:marTop w:val="0"/>
      <w:marBottom w:val="0"/>
      <w:divBdr>
        <w:top w:val="none" w:sz="0" w:space="0" w:color="auto"/>
        <w:left w:val="none" w:sz="0" w:space="0" w:color="auto"/>
        <w:bottom w:val="none" w:sz="0" w:space="0" w:color="auto"/>
        <w:right w:val="none" w:sz="0" w:space="0" w:color="auto"/>
      </w:divBdr>
    </w:div>
    <w:div w:id="703867190">
      <w:bodyDiv w:val="1"/>
      <w:marLeft w:val="0"/>
      <w:marRight w:val="0"/>
      <w:marTop w:val="0"/>
      <w:marBottom w:val="0"/>
      <w:divBdr>
        <w:top w:val="none" w:sz="0" w:space="0" w:color="auto"/>
        <w:left w:val="none" w:sz="0" w:space="0" w:color="auto"/>
        <w:bottom w:val="none" w:sz="0" w:space="0" w:color="auto"/>
        <w:right w:val="none" w:sz="0" w:space="0" w:color="auto"/>
      </w:divBdr>
    </w:div>
    <w:div w:id="733621350">
      <w:bodyDiv w:val="1"/>
      <w:marLeft w:val="0"/>
      <w:marRight w:val="0"/>
      <w:marTop w:val="0"/>
      <w:marBottom w:val="0"/>
      <w:divBdr>
        <w:top w:val="none" w:sz="0" w:space="0" w:color="auto"/>
        <w:left w:val="none" w:sz="0" w:space="0" w:color="auto"/>
        <w:bottom w:val="none" w:sz="0" w:space="0" w:color="auto"/>
        <w:right w:val="none" w:sz="0" w:space="0" w:color="auto"/>
      </w:divBdr>
    </w:div>
    <w:div w:id="787241717">
      <w:bodyDiv w:val="1"/>
      <w:marLeft w:val="0"/>
      <w:marRight w:val="0"/>
      <w:marTop w:val="0"/>
      <w:marBottom w:val="0"/>
      <w:divBdr>
        <w:top w:val="none" w:sz="0" w:space="0" w:color="auto"/>
        <w:left w:val="none" w:sz="0" w:space="0" w:color="auto"/>
        <w:bottom w:val="none" w:sz="0" w:space="0" w:color="auto"/>
        <w:right w:val="none" w:sz="0" w:space="0" w:color="auto"/>
      </w:divBdr>
    </w:div>
    <w:div w:id="935871744">
      <w:bodyDiv w:val="1"/>
      <w:marLeft w:val="0"/>
      <w:marRight w:val="0"/>
      <w:marTop w:val="0"/>
      <w:marBottom w:val="0"/>
      <w:divBdr>
        <w:top w:val="none" w:sz="0" w:space="0" w:color="auto"/>
        <w:left w:val="none" w:sz="0" w:space="0" w:color="auto"/>
        <w:bottom w:val="none" w:sz="0" w:space="0" w:color="auto"/>
        <w:right w:val="none" w:sz="0" w:space="0" w:color="auto"/>
      </w:divBdr>
    </w:div>
    <w:div w:id="945817101">
      <w:bodyDiv w:val="1"/>
      <w:marLeft w:val="0"/>
      <w:marRight w:val="0"/>
      <w:marTop w:val="0"/>
      <w:marBottom w:val="0"/>
      <w:divBdr>
        <w:top w:val="none" w:sz="0" w:space="0" w:color="auto"/>
        <w:left w:val="none" w:sz="0" w:space="0" w:color="auto"/>
        <w:bottom w:val="none" w:sz="0" w:space="0" w:color="auto"/>
        <w:right w:val="none" w:sz="0" w:space="0" w:color="auto"/>
      </w:divBdr>
    </w:div>
    <w:div w:id="1074662472">
      <w:bodyDiv w:val="1"/>
      <w:marLeft w:val="0"/>
      <w:marRight w:val="0"/>
      <w:marTop w:val="0"/>
      <w:marBottom w:val="0"/>
      <w:divBdr>
        <w:top w:val="none" w:sz="0" w:space="0" w:color="auto"/>
        <w:left w:val="none" w:sz="0" w:space="0" w:color="auto"/>
        <w:bottom w:val="none" w:sz="0" w:space="0" w:color="auto"/>
        <w:right w:val="none" w:sz="0" w:space="0" w:color="auto"/>
      </w:divBdr>
    </w:div>
    <w:div w:id="1115757706">
      <w:bodyDiv w:val="1"/>
      <w:marLeft w:val="0"/>
      <w:marRight w:val="0"/>
      <w:marTop w:val="0"/>
      <w:marBottom w:val="0"/>
      <w:divBdr>
        <w:top w:val="none" w:sz="0" w:space="0" w:color="auto"/>
        <w:left w:val="none" w:sz="0" w:space="0" w:color="auto"/>
        <w:bottom w:val="none" w:sz="0" w:space="0" w:color="auto"/>
        <w:right w:val="none" w:sz="0" w:space="0" w:color="auto"/>
      </w:divBdr>
    </w:div>
    <w:div w:id="1143350354">
      <w:bodyDiv w:val="1"/>
      <w:marLeft w:val="0"/>
      <w:marRight w:val="0"/>
      <w:marTop w:val="0"/>
      <w:marBottom w:val="0"/>
      <w:divBdr>
        <w:top w:val="none" w:sz="0" w:space="0" w:color="auto"/>
        <w:left w:val="none" w:sz="0" w:space="0" w:color="auto"/>
        <w:bottom w:val="none" w:sz="0" w:space="0" w:color="auto"/>
        <w:right w:val="none" w:sz="0" w:space="0" w:color="auto"/>
      </w:divBdr>
    </w:div>
    <w:div w:id="1215310454">
      <w:bodyDiv w:val="1"/>
      <w:marLeft w:val="0"/>
      <w:marRight w:val="0"/>
      <w:marTop w:val="0"/>
      <w:marBottom w:val="0"/>
      <w:divBdr>
        <w:top w:val="none" w:sz="0" w:space="0" w:color="auto"/>
        <w:left w:val="none" w:sz="0" w:space="0" w:color="auto"/>
        <w:bottom w:val="none" w:sz="0" w:space="0" w:color="auto"/>
        <w:right w:val="none" w:sz="0" w:space="0" w:color="auto"/>
      </w:divBdr>
    </w:div>
    <w:div w:id="1226330968">
      <w:bodyDiv w:val="1"/>
      <w:marLeft w:val="0"/>
      <w:marRight w:val="0"/>
      <w:marTop w:val="0"/>
      <w:marBottom w:val="0"/>
      <w:divBdr>
        <w:top w:val="none" w:sz="0" w:space="0" w:color="auto"/>
        <w:left w:val="none" w:sz="0" w:space="0" w:color="auto"/>
        <w:bottom w:val="none" w:sz="0" w:space="0" w:color="auto"/>
        <w:right w:val="none" w:sz="0" w:space="0" w:color="auto"/>
      </w:divBdr>
    </w:div>
    <w:div w:id="1231767594">
      <w:bodyDiv w:val="1"/>
      <w:marLeft w:val="0"/>
      <w:marRight w:val="0"/>
      <w:marTop w:val="0"/>
      <w:marBottom w:val="0"/>
      <w:divBdr>
        <w:top w:val="none" w:sz="0" w:space="0" w:color="auto"/>
        <w:left w:val="none" w:sz="0" w:space="0" w:color="auto"/>
        <w:bottom w:val="none" w:sz="0" w:space="0" w:color="auto"/>
        <w:right w:val="none" w:sz="0" w:space="0" w:color="auto"/>
      </w:divBdr>
    </w:div>
    <w:div w:id="1383407504">
      <w:bodyDiv w:val="1"/>
      <w:marLeft w:val="0"/>
      <w:marRight w:val="0"/>
      <w:marTop w:val="0"/>
      <w:marBottom w:val="0"/>
      <w:divBdr>
        <w:top w:val="none" w:sz="0" w:space="0" w:color="auto"/>
        <w:left w:val="none" w:sz="0" w:space="0" w:color="auto"/>
        <w:bottom w:val="none" w:sz="0" w:space="0" w:color="auto"/>
        <w:right w:val="none" w:sz="0" w:space="0" w:color="auto"/>
      </w:divBdr>
    </w:div>
    <w:div w:id="1427187940">
      <w:bodyDiv w:val="1"/>
      <w:marLeft w:val="0"/>
      <w:marRight w:val="0"/>
      <w:marTop w:val="0"/>
      <w:marBottom w:val="0"/>
      <w:divBdr>
        <w:top w:val="none" w:sz="0" w:space="0" w:color="auto"/>
        <w:left w:val="none" w:sz="0" w:space="0" w:color="auto"/>
        <w:bottom w:val="none" w:sz="0" w:space="0" w:color="auto"/>
        <w:right w:val="none" w:sz="0" w:space="0" w:color="auto"/>
      </w:divBdr>
    </w:div>
    <w:div w:id="1503280827">
      <w:bodyDiv w:val="1"/>
      <w:marLeft w:val="0"/>
      <w:marRight w:val="0"/>
      <w:marTop w:val="0"/>
      <w:marBottom w:val="0"/>
      <w:divBdr>
        <w:top w:val="none" w:sz="0" w:space="0" w:color="auto"/>
        <w:left w:val="none" w:sz="0" w:space="0" w:color="auto"/>
        <w:bottom w:val="none" w:sz="0" w:space="0" w:color="auto"/>
        <w:right w:val="none" w:sz="0" w:space="0" w:color="auto"/>
      </w:divBdr>
    </w:div>
    <w:div w:id="1584025838">
      <w:bodyDiv w:val="1"/>
      <w:marLeft w:val="0"/>
      <w:marRight w:val="0"/>
      <w:marTop w:val="0"/>
      <w:marBottom w:val="0"/>
      <w:divBdr>
        <w:top w:val="none" w:sz="0" w:space="0" w:color="auto"/>
        <w:left w:val="none" w:sz="0" w:space="0" w:color="auto"/>
        <w:bottom w:val="none" w:sz="0" w:space="0" w:color="auto"/>
        <w:right w:val="none" w:sz="0" w:space="0" w:color="auto"/>
      </w:divBdr>
    </w:div>
    <w:div w:id="1682201126">
      <w:bodyDiv w:val="1"/>
      <w:marLeft w:val="0"/>
      <w:marRight w:val="0"/>
      <w:marTop w:val="0"/>
      <w:marBottom w:val="0"/>
      <w:divBdr>
        <w:top w:val="none" w:sz="0" w:space="0" w:color="auto"/>
        <w:left w:val="none" w:sz="0" w:space="0" w:color="auto"/>
        <w:bottom w:val="none" w:sz="0" w:space="0" w:color="auto"/>
        <w:right w:val="none" w:sz="0" w:space="0" w:color="auto"/>
      </w:divBdr>
    </w:div>
    <w:div w:id="1703090816">
      <w:bodyDiv w:val="1"/>
      <w:marLeft w:val="0"/>
      <w:marRight w:val="0"/>
      <w:marTop w:val="0"/>
      <w:marBottom w:val="0"/>
      <w:divBdr>
        <w:top w:val="none" w:sz="0" w:space="0" w:color="auto"/>
        <w:left w:val="none" w:sz="0" w:space="0" w:color="auto"/>
        <w:bottom w:val="none" w:sz="0" w:space="0" w:color="auto"/>
        <w:right w:val="none" w:sz="0" w:space="0" w:color="auto"/>
      </w:divBdr>
    </w:div>
    <w:div w:id="1785542527">
      <w:bodyDiv w:val="1"/>
      <w:marLeft w:val="0"/>
      <w:marRight w:val="0"/>
      <w:marTop w:val="0"/>
      <w:marBottom w:val="0"/>
      <w:divBdr>
        <w:top w:val="none" w:sz="0" w:space="0" w:color="auto"/>
        <w:left w:val="none" w:sz="0" w:space="0" w:color="auto"/>
        <w:bottom w:val="none" w:sz="0" w:space="0" w:color="auto"/>
        <w:right w:val="none" w:sz="0" w:space="0" w:color="auto"/>
      </w:divBdr>
    </w:div>
    <w:div w:id="1815296487">
      <w:bodyDiv w:val="1"/>
      <w:marLeft w:val="0"/>
      <w:marRight w:val="0"/>
      <w:marTop w:val="0"/>
      <w:marBottom w:val="0"/>
      <w:divBdr>
        <w:top w:val="none" w:sz="0" w:space="0" w:color="auto"/>
        <w:left w:val="none" w:sz="0" w:space="0" w:color="auto"/>
        <w:bottom w:val="none" w:sz="0" w:space="0" w:color="auto"/>
        <w:right w:val="none" w:sz="0" w:space="0" w:color="auto"/>
      </w:divBdr>
    </w:div>
    <w:div w:id="1938320037">
      <w:bodyDiv w:val="1"/>
      <w:marLeft w:val="0"/>
      <w:marRight w:val="0"/>
      <w:marTop w:val="0"/>
      <w:marBottom w:val="0"/>
      <w:divBdr>
        <w:top w:val="none" w:sz="0" w:space="0" w:color="auto"/>
        <w:left w:val="none" w:sz="0" w:space="0" w:color="auto"/>
        <w:bottom w:val="none" w:sz="0" w:space="0" w:color="auto"/>
        <w:right w:val="none" w:sz="0" w:space="0" w:color="auto"/>
      </w:divBdr>
    </w:div>
    <w:div w:id="1991709949">
      <w:bodyDiv w:val="1"/>
      <w:marLeft w:val="0"/>
      <w:marRight w:val="0"/>
      <w:marTop w:val="0"/>
      <w:marBottom w:val="0"/>
      <w:divBdr>
        <w:top w:val="none" w:sz="0" w:space="0" w:color="auto"/>
        <w:left w:val="none" w:sz="0" w:space="0" w:color="auto"/>
        <w:bottom w:val="none" w:sz="0" w:space="0" w:color="auto"/>
        <w:right w:val="none" w:sz="0" w:space="0" w:color="auto"/>
      </w:divBdr>
    </w:div>
    <w:div w:id="2004166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0.png"/><Relationship Id="rId26" Type="http://schemas.openxmlformats.org/officeDocument/2006/relationships/chart" Target="charts/chart3.xml"/><Relationship Id="rId39" Type="http://schemas.openxmlformats.org/officeDocument/2006/relationships/chart" Target="charts/chart8.xml"/><Relationship Id="rId21" Type="http://schemas.openxmlformats.org/officeDocument/2006/relationships/image" Target="media/image8.png"/><Relationship Id="rId34" Type="http://schemas.openxmlformats.org/officeDocument/2006/relationships/chart" Target="charts/chart6.xml"/><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0.wmf"/><Relationship Id="rId29"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9.jpeg"/><Relationship Id="rId32" Type="http://schemas.openxmlformats.org/officeDocument/2006/relationships/image" Target="media/image100.png"/><Relationship Id="rId37" Type="http://schemas.openxmlformats.org/officeDocument/2006/relationships/chart" Target="charts/chart7.xml"/><Relationship Id="rId40" Type="http://schemas.openxmlformats.org/officeDocument/2006/relationships/image" Target="media/image13.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chart" Target="charts/chart2.xml"/><Relationship Id="rId28" Type="http://schemas.openxmlformats.org/officeDocument/2006/relationships/chart" Target="charts/chart4.xml"/><Relationship Id="rId36" Type="http://schemas.openxmlformats.org/officeDocument/2006/relationships/image" Target="media/image110.png"/><Relationship Id="rId10" Type="http://schemas.openxmlformats.org/officeDocument/2006/relationships/image" Target="media/image1.jpeg"/><Relationship Id="rId19" Type="http://schemas.openxmlformats.org/officeDocument/2006/relationships/image" Target="media/image7.png"/><Relationship Id="rId31" Type="http://schemas.openxmlformats.org/officeDocument/2006/relationships/chart" Target="charts/chart5.xm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wmf"/><Relationship Id="rId22" Type="http://schemas.openxmlformats.org/officeDocument/2006/relationships/image" Target="media/image80.png"/><Relationship Id="rId27" Type="http://schemas.openxmlformats.org/officeDocument/2006/relationships/chart" Target="charts/chart4.xml"/><Relationship Id="rId30" Type="http://schemas.openxmlformats.org/officeDocument/2006/relationships/image" Target="media/image10.png"/><Relationship Id="rId35" Type="http://schemas.openxmlformats.org/officeDocument/2006/relationships/image" Target="media/image11.png"/><Relationship Id="rId43" Type="http://schemas.openxmlformats.org/officeDocument/2006/relationships/header" Target="header2.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image" Target="media/image90.jpeg"/><Relationship Id="rId33" Type="http://schemas.openxmlformats.org/officeDocument/2006/relationships/chart" Target="charts/chart6.xml"/><Relationship Id="rId38" Type="http://schemas.openxmlformats.org/officeDocument/2006/relationships/image" Target="media/image12.png"/><Relationship Id="rId46" Type="http://schemas.openxmlformats.org/officeDocument/2006/relationships/fontTable" Target="fontTable.xml"/><Relationship Id="rId20" Type="http://schemas.openxmlformats.org/officeDocument/2006/relationships/image" Target="media/image70.png"/><Relationship Id="rId41" Type="http://schemas.openxmlformats.org/officeDocument/2006/relationships/chart" Target="charts/chart9.xml"/></Relationships>
</file>

<file path=word/charts/_rels/chart1.xml.rels><?xml version="1.0" encoding="UTF-8" standalone="yes"?>
<Relationships xmlns="http://schemas.openxmlformats.org/package/2006/relationships"><Relationship Id="rId1" Type="http://schemas.openxmlformats.org/officeDocument/2006/relationships/oleObject" Target="file:///D:\brlin\&#32317;&#27770;&#31639;&#23529;&#26680;&#22577;&#21578;\&#23529;&#26680;&#22577;&#21578;&#37096;&#20998;\&#20057;\&#27665;&#25919;&#34389;\&#20057;&#27665;&#25919;&#34389;&#22294;1(&#35506;&#38263;&#21152;&#32218;&#29256;).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elao\01_&#36001;&#25277;\113-2&#31237;&#21209;&#23616;\03.&#29151;&#24314;&#32626;&#20302;&#24230;&#29992;&#38651;&#36039;&#26009;&#30740;&#26512;\&#22294;1.1131119&#23452;&#34349;&#32291;&#20302;&#24230;&#29992;&#38651;&#20303;&#23429;&#27604;&#20363;&#21450;&#23429;&#25976;.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___2.xlsx"/></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___3.xlsx"/></Relationships>
</file>

<file path=word/charts/_rels/chart7.xml.rels><?xml version="1.0" encoding="UTF-8" standalone="yes"?>
<Relationships xmlns="http://schemas.openxmlformats.org/package/2006/relationships"><Relationship Id="rId2" Type="http://schemas.openxmlformats.org/officeDocument/2006/relationships/oleObject" Target="file:///\\192.168.209.100\12__&#20849;&#29992;&#20998;&#20139;&#21312;\125&#24609;&#26133;\113&#32317;&#27770;&#31639;\&#38263;&#29031;&#25152;\&#38263;&#29031;-&#22294;.xlsx" TargetMode="External"/><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192.168.209.100\12__&#20849;&#29992;&#20998;&#20139;&#21312;\125&#24609;&#26133;\113&#32317;&#27770;&#31639;\&#38263;&#29031;-&#22294;.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G:\&#25105;&#30340;&#38642;&#31471;&#30828;&#30879;\00.&#32317;&#27770;&#31639;&#23529;&#32232;\02.&#38515;&#26680;&#20013;&#25991;&#31295;\0620&#20057;14&#20108;&#20633;\&#25991;&#20839;&#22294;&#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TW" sz="1200"/>
              <a:t>圖</a:t>
            </a:r>
            <a:r>
              <a:rPr lang="en-US" sz="1200"/>
              <a:t>1</a:t>
            </a:r>
            <a:r>
              <a:rPr lang="zh-TW" sz="1200"/>
              <a:t>　未償債務餘額及利息支出情形</a:t>
            </a:r>
          </a:p>
        </c:rich>
      </c:tx>
      <c:layout/>
      <c:overlay val="0"/>
    </c:title>
    <c:autoTitleDeleted val="0"/>
    <c:plotArea>
      <c:layout/>
      <c:barChart>
        <c:barDir val="col"/>
        <c:grouping val="clustered"/>
        <c:varyColors val="0"/>
        <c:ser>
          <c:idx val="0"/>
          <c:order val="0"/>
          <c:tx>
            <c:strRef>
              <c:f>工作表1!$A$2</c:f>
              <c:strCache>
                <c:ptCount val="1"/>
                <c:pt idx="0">
                  <c:v>未償債務餘額（左標）</c:v>
                </c:pt>
              </c:strCache>
            </c:strRef>
          </c:tx>
          <c:spPr>
            <a:solidFill>
              <a:schemeClr val="accent1">
                <a:lumMod val="40000"/>
                <a:lumOff val="60000"/>
              </a:schemeClr>
            </a:solidFill>
            <a:ln cmpd="sng">
              <a:noFill/>
              <a:prstDash val="solid"/>
            </a:ln>
          </c:spPr>
          <c:invertIfNegative val="0"/>
          <c:dLbls>
            <c:dLbl>
              <c:idx val="0"/>
              <c:layout>
                <c:manualLayout>
                  <c:x val="-1.7385114996218694E-3"/>
                  <c:y val="6.69178947090052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86F-42FA-81EF-21B5ED96B902}"/>
                </c:ext>
              </c:extLst>
            </c:dLbl>
            <c:dLbl>
              <c:idx val="1"/>
              <c:layout>
                <c:manualLayout>
                  <c:x val="1.7383746197304883E-3"/>
                  <c:y val="0.14327905485365972"/>
                </c:manualLayout>
              </c:layout>
              <c:tx>
                <c:rich>
                  <a:bodyPr/>
                  <a:lstStyle/>
                  <a:p>
                    <a:r>
                      <a:rPr lang="en-US" altLang="en-US">
                        <a:solidFill>
                          <a:sysClr val="windowText" lastClr="000000"/>
                        </a:solidFill>
                      </a:rPr>
                      <a:t>676,994</a:t>
                    </a:r>
                    <a:endParaRPr lang="en-US" altLang="en-US">
                      <a:solidFill>
                        <a:schemeClr val="bg1"/>
                      </a:solidFill>
                    </a:endParaRP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86F-42FA-81EF-21B5ED96B902}"/>
                </c:ext>
              </c:extLst>
            </c:dLbl>
            <c:dLbl>
              <c:idx val="2"/>
              <c:layout>
                <c:manualLayout>
                  <c:x val="1.7382377398392345E-3"/>
                  <c:y val="9.3550182801457063E-2"/>
                </c:manualLayout>
              </c:layout>
              <c:tx>
                <c:rich>
                  <a:bodyPr/>
                  <a:lstStyle/>
                  <a:p>
                    <a:r>
                      <a:rPr lang="en-US" altLang="en-US">
                        <a:solidFill>
                          <a:sysClr val="windowText" lastClr="000000"/>
                        </a:solidFill>
                      </a:rPr>
                      <a:t>619,324</a:t>
                    </a:r>
                    <a:endParaRPr lang="en-US" altLang="en-US">
                      <a:solidFill>
                        <a:schemeClr val="bg1"/>
                      </a:solidFill>
                    </a:endParaRP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86F-42FA-81EF-21B5ED96B902}"/>
                </c:ext>
              </c:extLst>
            </c:dLbl>
            <c:numFmt formatCode="#,##0_);[Red]\(#,##0\)" sourceLinked="0"/>
            <c:spPr>
              <a:noFill/>
              <a:ln>
                <a:noFill/>
              </a:ln>
              <a:effectLst/>
            </c:spPr>
            <c:txPr>
              <a:bodyPr/>
              <a:lstStyle/>
              <a:p>
                <a:pPr>
                  <a:defRPr>
                    <a:solidFill>
                      <a:sysClr val="windowText" lastClr="000000"/>
                    </a:solidFill>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工作表1!$B$1:$D$1</c:f>
              <c:numCache>
                <c:formatCode>General</c:formatCode>
                <c:ptCount val="3"/>
                <c:pt idx="0">
                  <c:v>111</c:v>
                </c:pt>
                <c:pt idx="1">
                  <c:v>112</c:v>
                </c:pt>
                <c:pt idx="2">
                  <c:v>113</c:v>
                </c:pt>
              </c:numCache>
            </c:numRef>
          </c:cat>
          <c:val>
            <c:numRef>
              <c:f>工作表1!$B$2:$D$2</c:f>
              <c:numCache>
                <c:formatCode>General</c:formatCode>
                <c:ptCount val="3"/>
                <c:pt idx="0">
                  <c:v>772344</c:v>
                </c:pt>
                <c:pt idx="1">
                  <c:v>676994</c:v>
                </c:pt>
                <c:pt idx="2">
                  <c:v>619324</c:v>
                </c:pt>
              </c:numCache>
            </c:numRef>
          </c:val>
          <c:extLst>
            <c:ext xmlns:c16="http://schemas.microsoft.com/office/drawing/2014/chart" uri="{C3380CC4-5D6E-409C-BE32-E72D297353CC}">
              <c16:uniqueId val="{00000003-586F-42FA-81EF-21B5ED96B902}"/>
            </c:ext>
          </c:extLst>
        </c:ser>
        <c:dLbls>
          <c:showLegendKey val="0"/>
          <c:showVal val="0"/>
          <c:showCatName val="0"/>
          <c:showSerName val="0"/>
          <c:showPercent val="0"/>
          <c:showBubbleSize val="0"/>
        </c:dLbls>
        <c:gapWidth val="300"/>
        <c:axId val="146823680"/>
        <c:axId val="144689408"/>
      </c:barChart>
      <c:lineChart>
        <c:grouping val="standard"/>
        <c:varyColors val="0"/>
        <c:ser>
          <c:idx val="2"/>
          <c:order val="2"/>
          <c:tx>
            <c:strRef>
              <c:f>工作表1!$A$4</c:f>
              <c:strCache>
                <c:ptCount val="1"/>
                <c:pt idx="0">
                  <c:v>未償債務餘額（左標）</c:v>
                </c:pt>
              </c:strCache>
            </c:strRef>
          </c:tx>
          <c:val>
            <c:numRef>
              <c:f>工作表1!$B$4:$D$4</c:f>
              <c:numCache>
                <c:formatCode>General</c:formatCode>
                <c:ptCount val="3"/>
                <c:pt idx="0">
                  <c:v>772344</c:v>
                </c:pt>
                <c:pt idx="1">
                  <c:v>676994</c:v>
                </c:pt>
                <c:pt idx="2">
                  <c:v>619324</c:v>
                </c:pt>
              </c:numCache>
            </c:numRef>
          </c:val>
          <c:smooth val="0"/>
          <c:extLst>
            <c:ext xmlns:c16="http://schemas.microsoft.com/office/drawing/2014/chart" uri="{C3380CC4-5D6E-409C-BE32-E72D297353CC}">
              <c16:uniqueId val="{00000004-586F-42FA-81EF-21B5ED96B902}"/>
            </c:ext>
          </c:extLst>
        </c:ser>
        <c:dLbls>
          <c:showLegendKey val="0"/>
          <c:showVal val="0"/>
          <c:showCatName val="0"/>
          <c:showSerName val="0"/>
          <c:showPercent val="0"/>
          <c:showBubbleSize val="0"/>
        </c:dLbls>
        <c:marker val="1"/>
        <c:smooth val="0"/>
        <c:axId val="146823680"/>
        <c:axId val="144689408"/>
      </c:lineChart>
      <c:lineChart>
        <c:grouping val="standard"/>
        <c:varyColors val="0"/>
        <c:ser>
          <c:idx val="1"/>
          <c:order val="1"/>
          <c:tx>
            <c:strRef>
              <c:f>工作表1!$A$3</c:f>
              <c:strCache>
                <c:ptCount val="1"/>
                <c:pt idx="0">
                  <c:v>利息支出情形（右標）</c:v>
                </c:pt>
              </c:strCache>
            </c:strRef>
          </c:tx>
          <c:dLbls>
            <c:numFmt formatCode="#,##0_);[Red]\(#,##0\)" sourceLinked="0"/>
            <c:spPr>
              <a:noFill/>
              <a:ln>
                <a:noFill/>
              </a:ln>
              <a:effectLst/>
            </c:spPr>
            <c:txPr>
              <a:bodyPr/>
              <a:lstStyle/>
              <a:p>
                <a:pPr>
                  <a:defRPr>
                    <a:solidFill>
                      <a:sysClr val="windowText" lastClr="000000"/>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工作表1!$B$1:$D$1</c:f>
              <c:numCache>
                <c:formatCode>General</c:formatCode>
                <c:ptCount val="3"/>
                <c:pt idx="0">
                  <c:v>111</c:v>
                </c:pt>
                <c:pt idx="1">
                  <c:v>112</c:v>
                </c:pt>
                <c:pt idx="2">
                  <c:v>113</c:v>
                </c:pt>
              </c:numCache>
            </c:numRef>
          </c:cat>
          <c:val>
            <c:numRef>
              <c:f>工作表1!$B$3:$D$3</c:f>
              <c:numCache>
                <c:formatCode>General</c:formatCode>
                <c:ptCount val="3"/>
                <c:pt idx="0">
                  <c:v>6210</c:v>
                </c:pt>
                <c:pt idx="1">
                  <c:v>10871</c:v>
                </c:pt>
                <c:pt idx="2">
                  <c:v>12007</c:v>
                </c:pt>
              </c:numCache>
            </c:numRef>
          </c:val>
          <c:smooth val="0"/>
          <c:extLst>
            <c:ext xmlns:c16="http://schemas.microsoft.com/office/drawing/2014/chart" uri="{C3380CC4-5D6E-409C-BE32-E72D297353CC}">
              <c16:uniqueId val="{00000005-586F-42FA-81EF-21B5ED96B902}"/>
            </c:ext>
          </c:extLst>
        </c:ser>
        <c:dLbls>
          <c:showLegendKey val="0"/>
          <c:showVal val="0"/>
          <c:showCatName val="0"/>
          <c:showSerName val="0"/>
          <c:showPercent val="0"/>
          <c:showBubbleSize val="0"/>
        </c:dLbls>
        <c:marker val="1"/>
        <c:smooth val="0"/>
        <c:axId val="146824192"/>
        <c:axId val="144689984"/>
      </c:lineChart>
      <c:catAx>
        <c:axId val="146823680"/>
        <c:scaling>
          <c:orientation val="minMax"/>
        </c:scaling>
        <c:delete val="0"/>
        <c:axPos val="b"/>
        <c:numFmt formatCode="General" sourceLinked="1"/>
        <c:majorTickMark val="out"/>
        <c:minorTickMark val="none"/>
        <c:tickLblPos val="nextTo"/>
        <c:crossAx val="144689408"/>
        <c:crosses val="autoZero"/>
        <c:auto val="1"/>
        <c:lblAlgn val="ctr"/>
        <c:lblOffset val="100"/>
        <c:noMultiLvlLbl val="0"/>
      </c:catAx>
      <c:valAx>
        <c:axId val="144689408"/>
        <c:scaling>
          <c:orientation val="minMax"/>
        </c:scaling>
        <c:delete val="0"/>
        <c:axPos val="l"/>
        <c:majorGridlines/>
        <c:numFmt formatCode="#,##0_);[Red]\(#,##0\)" sourceLinked="0"/>
        <c:majorTickMark val="out"/>
        <c:minorTickMark val="none"/>
        <c:tickLblPos val="nextTo"/>
        <c:crossAx val="146823680"/>
        <c:crosses val="autoZero"/>
        <c:crossBetween val="between"/>
        <c:majorUnit val="112500"/>
      </c:valAx>
      <c:valAx>
        <c:axId val="144689984"/>
        <c:scaling>
          <c:orientation val="minMax"/>
        </c:scaling>
        <c:delete val="0"/>
        <c:axPos val="r"/>
        <c:numFmt formatCode="#,##0_);[Red]\(#,##0\)" sourceLinked="0"/>
        <c:majorTickMark val="out"/>
        <c:minorTickMark val="none"/>
        <c:tickLblPos val="nextTo"/>
        <c:crossAx val="146824192"/>
        <c:crosses val="max"/>
        <c:crossBetween val="between"/>
        <c:majorUnit val="1750"/>
      </c:valAx>
      <c:catAx>
        <c:axId val="146824192"/>
        <c:scaling>
          <c:orientation val="minMax"/>
        </c:scaling>
        <c:delete val="1"/>
        <c:axPos val="b"/>
        <c:numFmt formatCode="General" sourceLinked="1"/>
        <c:majorTickMark val="out"/>
        <c:minorTickMark val="none"/>
        <c:tickLblPos val="nextTo"/>
        <c:crossAx val="144689984"/>
        <c:crosses val="autoZero"/>
        <c:auto val="1"/>
        <c:lblAlgn val="ctr"/>
        <c:lblOffset val="100"/>
        <c:noMultiLvlLbl val="0"/>
      </c:catAx>
    </c:plotArea>
    <c:legend>
      <c:legendPos val="t"/>
      <c:legendEntry>
        <c:idx val="0"/>
        <c:txPr>
          <a:bodyPr/>
          <a:lstStyle/>
          <a:p>
            <a:pPr>
              <a:defRPr kern="1000" spc="-200" baseline="0"/>
            </a:pPr>
            <a:endParaRPr lang="zh-TW"/>
          </a:p>
        </c:txPr>
      </c:legendEntry>
      <c:layout>
        <c:manualLayout>
          <c:xMode val="edge"/>
          <c:yMode val="edge"/>
          <c:x val="0.10056885304671186"/>
          <c:y val="0.11026393346281314"/>
          <c:w val="0.7903809993837122"/>
          <c:h val="5.3400503778337528E-2"/>
        </c:manualLayout>
      </c:layout>
      <c:overlay val="0"/>
      <c:txPr>
        <a:bodyPr/>
        <a:lstStyle/>
        <a:p>
          <a:pPr>
            <a:defRPr spc="-200" baseline="0"/>
          </a:pPr>
          <a:endParaRPr lang="zh-TW"/>
        </a:p>
      </c:txPr>
    </c:legend>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915" b="0" i="0" u="none" strike="noStrike" kern="1200" spc="0" baseline="0">
                <a:solidFill>
                  <a:schemeClr val="tx1">
                    <a:lumMod val="65000"/>
                    <a:lumOff val="35000"/>
                  </a:schemeClr>
                </a:solidFill>
                <a:latin typeface="+mn-lt"/>
                <a:ea typeface="+mn-ea"/>
                <a:cs typeface="+mn-cs"/>
              </a:defRPr>
            </a:pPr>
            <a:r>
              <a:rPr lang="zh-TW" altLang="en-US" sz="1200" b="1" i="0" baseline="0" dirty="0">
                <a:solidFill>
                  <a:schemeClr val="tx1"/>
                </a:solidFill>
                <a:effectLst/>
                <a:latin typeface="標楷體" panose="03000509000000000000" pitchFamily="65" charset="-120"/>
                <a:ea typeface="標楷體" panose="03000509000000000000" pitchFamily="65" charset="-120"/>
              </a:rPr>
              <a:t>圖</a:t>
            </a:r>
            <a:r>
              <a:rPr lang="en-US" altLang="zh-TW" sz="1200" b="1" i="0" baseline="0" dirty="0">
                <a:solidFill>
                  <a:schemeClr val="tx1"/>
                </a:solidFill>
                <a:effectLst/>
                <a:latin typeface="標楷體" panose="03000509000000000000" pitchFamily="65" charset="-120"/>
                <a:ea typeface="標楷體" panose="03000509000000000000" pitchFamily="65" charset="-120"/>
              </a:rPr>
              <a:t>1</a:t>
            </a:r>
            <a:r>
              <a:rPr lang="zh-TW" altLang="zh-TW" sz="1200" b="1" i="0" baseline="0" dirty="0">
                <a:solidFill>
                  <a:schemeClr val="tx1"/>
                </a:solidFill>
                <a:effectLst/>
                <a:latin typeface="標楷體" panose="03000509000000000000" pitchFamily="65" charset="-120"/>
                <a:ea typeface="標楷體" panose="03000509000000000000" pitchFamily="65" charset="-120"/>
              </a:rPr>
              <a:t>　</a:t>
            </a:r>
            <a:r>
              <a:rPr lang="zh-TW" altLang="en-US" sz="1200" b="1" i="0" baseline="0" dirty="0">
                <a:solidFill>
                  <a:schemeClr val="tx1"/>
                </a:solidFill>
                <a:effectLst/>
                <a:latin typeface="標楷體" panose="03000509000000000000" pitchFamily="65" charset="-120"/>
                <a:ea typeface="標楷體" panose="03000509000000000000" pitchFamily="65" charset="-120"/>
              </a:rPr>
              <a:t>部分</a:t>
            </a:r>
            <a:r>
              <a:rPr lang="zh-TW" altLang="zh-TW" sz="1200" b="1" i="0" baseline="0" dirty="0">
                <a:solidFill>
                  <a:schemeClr val="tx1"/>
                </a:solidFill>
                <a:effectLst/>
                <a:latin typeface="標楷體" panose="03000509000000000000" pitchFamily="65" charset="-120"/>
                <a:ea typeface="標楷體" panose="03000509000000000000" pitchFamily="65" charset="-120"/>
              </a:rPr>
              <a:t>供公眾使用廁所尚未納列公廁情形</a:t>
            </a:r>
          </a:p>
        </c:rich>
      </c:tx>
      <c:layout>
        <c:manualLayout>
          <c:xMode val="edge"/>
          <c:yMode val="edge"/>
          <c:x val="0.15766906730019745"/>
          <c:y val="4.0478325754145367E-3"/>
        </c:manualLayout>
      </c:layout>
      <c:overlay val="0"/>
      <c:spPr>
        <a:noFill/>
        <a:ln>
          <a:noFill/>
        </a:ln>
        <a:effectLst/>
      </c:spPr>
    </c:title>
    <c:autoTitleDeleted val="0"/>
    <c:plotArea>
      <c:layout>
        <c:manualLayout>
          <c:layoutTarget val="inner"/>
          <c:xMode val="edge"/>
          <c:yMode val="edge"/>
          <c:x val="8.858179034674607E-2"/>
          <c:y val="0.17913676543396945"/>
          <c:w val="0.82283641930650786"/>
          <c:h val="0.68021382648269879"/>
        </c:manualLayout>
      </c:layout>
      <c:ofPieChart>
        <c:ofPieType val="pie"/>
        <c:varyColors val="1"/>
        <c:ser>
          <c:idx val="0"/>
          <c:order val="0"/>
          <c:tx>
            <c:strRef>
              <c:f>工作表1!$B$1</c:f>
              <c:strCache>
                <c:ptCount val="1"/>
                <c:pt idx="0">
                  <c:v>銷售</c:v>
                </c:pt>
              </c:strCache>
            </c:strRef>
          </c:tx>
          <c:spPr>
            <a:ln w="6350"/>
          </c:spPr>
          <c:dPt>
            <c:idx val="0"/>
            <c:bubble3D val="0"/>
            <c:spPr>
              <a:pattFill prst="dkUpDiag">
                <a:fgClr>
                  <a:schemeClr val="accent1"/>
                </a:fgClr>
                <a:bgClr>
                  <a:schemeClr val="bg1"/>
                </a:bgClr>
              </a:pattFill>
              <a:ln w="6350">
                <a:solidFill>
                  <a:sysClr val="windowText" lastClr="000000"/>
                </a:solidFill>
              </a:ln>
              <a:effectLst/>
            </c:spPr>
            <c:extLst>
              <c:ext xmlns:c16="http://schemas.microsoft.com/office/drawing/2014/chart" uri="{C3380CC4-5D6E-409C-BE32-E72D297353CC}">
                <c16:uniqueId val="{00000001-E2B4-44AB-98BB-E6A23712204C}"/>
              </c:ext>
            </c:extLst>
          </c:dPt>
          <c:dPt>
            <c:idx val="1"/>
            <c:bubble3D val="0"/>
            <c:spPr>
              <a:solidFill>
                <a:schemeClr val="accent2"/>
              </a:solidFill>
              <a:ln w="6350">
                <a:solidFill>
                  <a:schemeClr val="lt1"/>
                </a:solidFill>
              </a:ln>
              <a:effectLst/>
            </c:spPr>
            <c:extLst>
              <c:ext xmlns:c16="http://schemas.microsoft.com/office/drawing/2014/chart" uri="{C3380CC4-5D6E-409C-BE32-E72D297353CC}">
                <c16:uniqueId val="{00000003-E2B4-44AB-98BB-E6A23712204C}"/>
              </c:ext>
            </c:extLst>
          </c:dPt>
          <c:dPt>
            <c:idx val="2"/>
            <c:bubble3D val="0"/>
            <c:spPr>
              <a:solidFill>
                <a:schemeClr val="accent3"/>
              </a:solidFill>
              <a:ln w="6350">
                <a:solidFill>
                  <a:schemeClr val="lt1"/>
                </a:solidFill>
              </a:ln>
              <a:effectLst/>
            </c:spPr>
            <c:extLst>
              <c:ext xmlns:c16="http://schemas.microsoft.com/office/drawing/2014/chart" uri="{C3380CC4-5D6E-409C-BE32-E72D297353CC}">
                <c16:uniqueId val="{00000005-E2B4-44AB-98BB-E6A23712204C}"/>
              </c:ext>
            </c:extLst>
          </c:dPt>
          <c:dPt>
            <c:idx val="3"/>
            <c:bubble3D val="0"/>
            <c:spPr>
              <a:solidFill>
                <a:schemeClr val="accent4"/>
              </a:solidFill>
              <a:ln w="6350">
                <a:solidFill>
                  <a:schemeClr val="lt1"/>
                </a:solidFill>
              </a:ln>
              <a:effectLst/>
            </c:spPr>
            <c:extLst>
              <c:ext xmlns:c16="http://schemas.microsoft.com/office/drawing/2014/chart" uri="{C3380CC4-5D6E-409C-BE32-E72D297353CC}">
                <c16:uniqueId val="{00000007-E2B4-44AB-98BB-E6A23712204C}"/>
              </c:ext>
            </c:extLst>
          </c:dPt>
          <c:dPt>
            <c:idx val="4"/>
            <c:bubble3D val="0"/>
            <c:spPr>
              <a:solidFill>
                <a:schemeClr val="accent5"/>
              </a:solidFill>
              <a:ln w="6350">
                <a:solidFill>
                  <a:schemeClr val="lt1"/>
                </a:solidFill>
              </a:ln>
              <a:effectLst/>
            </c:spPr>
            <c:extLst>
              <c:ext xmlns:c16="http://schemas.microsoft.com/office/drawing/2014/chart" uri="{C3380CC4-5D6E-409C-BE32-E72D297353CC}">
                <c16:uniqueId val="{00000009-E2B4-44AB-98BB-E6A23712204C}"/>
              </c:ext>
            </c:extLst>
          </c:dPt>
          <c:dPt>
            <c:idx val="5"/>
            <c:bubble3D val="0"/>
            <c:spPr>
              <a:solidFill>
                <a:schemeClr val="accent6"/>
              </a:solidFill>
              <a:ln w="6350">
                <a:solidFill>
                  <a:schemeClr val="lt1"/>
                </a:solidFill>
              </a:ln>
              <a:effectLst/>
            </c:spPr>
            <c:extLst>
              <c:ext xmlns:c16="http://schemas.microsoft.com/office/drawing/2014/chart" uri="{C3380CC4-5D6E-409C-BE32-E72D297353CC}">
                <c16:uniqueId val="{0000000B-E2B4-44AB-98BB-E6A23712204C}"/>
              </c:ext>
            </c:extLst>
          </c:dPt>
          <c:dPt>
            <c:idx val="6"/>
            <c:bubble3D val="0"/>
            <c:spPr>
              <a:pattFill prst="zigZag">
                <a:fgClr>
                  <a:srgbClr val="1F497D"/>
                </a:fgClr>
                <a:bgClr>
                  <a:sysClr val="window" lastClr="FFFFFF"/>
                </a:bgClr>
              </a:pattFill>
              <a:ln w="6350">
                <a:solidFill>
                  <a:sysClr val="windowText" lastClr="000000"/>
                </a:solidFill>
              </a:ln>
              <a:effectLst/>
            </c:spPr>
            <c:extLst>
              <c:ext xmlns:c16="http://schemas.microsoft.com/office/drawing/2014/chart" uri="{C3380CC4-5D6E-409C-BE32-E72D297353CC}">
                <c16:uniqueId val="{0000000D-E2B4-44AB-98BB-E6A23712204C}"/>
              </c:ext>
            </c:extLst>
          </c:dPt>
          <c:dPt>
            <c:idx val="7"/>
            <c:bubble3D val="0"/>
            <c:spPr>
              <a:pattFill prst="pct5">
                <a:fgClr>
                  <a:srgbClr val="1F497D"/>
                </a:fgClr>
                <a:bgClr>
                  <a:srgbClr val="F79646"/>
                </a:bgClr>
              </a:pattFill>
              <a:ln w="6350">
                <a:solidFill>
                  <a:sysClr val="windowText" lastClr="000000"/>
                </a:solidFill>
              </a:ln>
              <a:effectLst/>
            </c:spPr>
            <c:extLst>
              <c:ext xmlns:c16="http://schemas.microsoft.com/office/drawing/2014/chart" uri="{C3380CC4-5D6E-409C-BE32-E72D297353CC}">
                <c16:uniqueId val="{0000000F-E2B4-44AB-98BB-E6A23712204C}"/>
              </c:ext>
            </c:extLst>
          </c:dPt>
          <c:dPt>
            <c:idx val="8"/>
            <c:bubble3D val="0"/>
            <c:spPr>
              <a:pattFill prst="dkHorz">
                <a:fgClr>
                  <a:srgbClr val="1F497D">
                    <a:lumMod val="60000"/>
                    <a:lumOff val="40000"/>
                  </a:srgbClr>
                </a:fgClr>
                <a:bgClr>
                  <a:sysClr val="window" lastClr="FFFFFF"/>
                </a:bgClr>
              </a:pattFill>
              <a:ln w="6350">
                <a:solidFill>
                  <a:sysClr val="windowText" lastClr="000000"/>
                </a:solidFill>
              </a:ln>
              <a:effectLst/>
            </c:spPr>
            <c:extLst>
              <c:ext xmlns:c16="http://schemas.microsoft.com/office/drawing/2014/chart" uri="{C3380CC4-5D6E-409C-BE32-E72D297353CC}">
                <c16:uniqueId val="{00000011-E2B4-44AB-98BB-E6A23712204C}"/>
              </c:ext>
            </c:extLst>
          </c:dPt>
          <c:dPt>
            <c:idx val="9"/>
            <c:bubble3D val="0"/>
            <c:spPr>
              <a:pattFill prst="ltHorz">
                <a:fgClr>
                  <a:srgbClr val="EEECE1"/>
                </a:fgClr>
                <a:bgClr>
                  <a:sysClr val="window" lastClr="FFFFFF"/>
                </a:bgClr>
              </a:pattFill>
              <a:ln w="6350">
                <a:solidFill>
                  <a:sysClr val="windowText" lastClr="000000"/>
                </a:solidFill>
              </a:ln>
              <a:effectLst/>
            </c:spPr>
            <c:extLst>
              <c:ext xmlns:c16="http://schemas.microsoft.com/office/drawing/2014/chart" uri="{C3380CC4-5D6E-409C-BE32-E72D297353CC}">
                <c16:uniqueId val="{00000013-E2B4-44AB-98BB-E6A23712204C}"/>
              </c:ext>
            </c:extLst>
          </c:dPt>
          <c:dPt>
            <c:idx val="10"/>
            <c:bubble3D val="0"/>
            <c:explosion val="10"/>
            <c:spPr>
              <a:pattFill prst="pct5">
                <a:fgClr>
                  <a:schemeClr val="accent1"/>
                </a:fgClr>
                <a:bgClr>
                  <a:schemeClr val="bg1"/>
                </a:bgClr>
              </a:pattFill>
              <a:ln w="6350">
                <a:solidFill>
                  <a:sysClr val="windowText" lastClr="000000"/>
                </a:solidFill>
              </a:ln>
              <a:effectLst/>
            </c:spPr>
            <c:extLst>
              <c:ext xmlns:c16="http://schemas.microsoft.com/office/drawing/2014/chart" uri="{C3380CC4-5D6E-409C-BE32-E72D297353CC}">
                <c16:uniqueId val="{00000015-E2B4-44AB-98BB-E6A23712204C}"/>
              </c:ext>
            </c:extLst>
          </c:dPt>
          <c:dLbls>
            <c:dLbl>
              <c:idx val="0"/>
              <c:layout>
                <c:manualLayout>
                  <c:x val="9.4842916419679898E-3"/>
                  <c:y val="1.0705243294576989E-2"/>
                </c:manualLayout>
              </c:layout>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10081727335950226"/>
                      <c:h val="0.43863324423896544"/>
                    </c:manualLayout>
                  </c15:layout>
                </c:ext>
                <c:ext xmlns:c16="http://schemas.microsoft.com/office/drawing/2014/chart" uri="{C3380CC4-5D6E-409C-BE32-E72D297353CC}">
                  <c16:uniqueId val="{00000001-E2B4-44AB-98BB-E6A23712204C}"/>
                </c:ext>
              </c:extLst>
            </c:dLbl>
            <c:dLbl>
              <c:idx val="6"/>
              <c:layout>
                <c:manualLayout>
                  <c:x val="-1.1393845478858711E-2"/>
                  <c:y val="0.10465667987453731"/>
                </c:manualLayout>
              </c:layout>
              <c:tx>
                <c:rich>
                  <a:bodyPr/>
                  <a:lstStyle/>
                  <a:p>
                    <a:fld id="{FC24D570-A83C-4932-90AC-9B3640C00F6D}" type="CATEGORYNAME">
                      <a:rPr lang="zh-TW" altLang="en-US" smtClean="0"/>
                      <a:pPr/>
                      <a:t>[類別名稱]</a:t>
                    </a:fld>
                    <a:endParaRPr lang="zh-TW" altLang="en-US" baseline="0" dirty="0"/>
                  </a:p>
                  <a:p>
                    <a:fld id="{029BC1ED-21C3-431C-875F-F183A1E39503}" type="VALUE">
                      <a:rPr lang="en-US" altLang="zh-TW" baseline="0" smtClean="0"/>
                      <a:pPr/>
                      <a:t>[值]</a:t>
                    </a:fld>
                    <a:endParaRPr lang="zh-TW" altLang="en-US"/>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D-E2B4-44AB-98BB-E6A23712204C}"/>
                </c:ext>
              </c:extLst>
            </c:dLbl>
            <c:dLbl>
              <c:idx val="7"/>
              <c:layout>
                <c:manualLayout>
                  <c:x val="-1.0948569188187577E-2"/>
                  <c:y val="9.0846366145354185E-2"/>
                </c:manualLayout>
              </c:layout>
              <c:tx>
                <c:rich>
                  <a:bodyPr/>
                  <a:lstStyle/>
                  <a:p>
                    <a:fld id="{6A46E294-B7A7-4152-B040-6320AD02D75F}" type="CATEGORYNAME">
                      <a:rPr lang="zh-TW" altLang="en-US" smtClean="0"/>
                      <a:pPr/>
                      <a:t>[類別名稱]</a:t>
                    </a:fld>
                    <a:endParaRPr lang="zh-TW" altLang="en-US" baseline="0"/>
                  </a:p>
                  <a:p>
                    <a:fld id="{34918580-BFAC-4C3A-9A32-0C8184577E83}" type="VALUE">
                      <a:rPr lang="en-US" altLang="zh-TW" baseline="0" smtClean="0"/>
                      <a:pPr/>
                      <a:t>[值]</a:t>
                    </a:fld>
                    <a:endParaRPr lang="zh-TW" altLang="en-US"/>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F-E2B4-44AB-98BB-E6A23712204C}"/>
                </c:ext>
              </c:extLst>
            </c:dLbl>
            <c:dLbl>
              <c:idx val="8"/>
              <c:layout>
                <c:manualLayout>
                  <c:x val="-4.441560987449183E-4"/>
                  <c:y val="-1.2388354859506408E-2"/>
                </c:manualLayout>
              </c:layout>
              <c:tx>
                <c:rich>
                  <a:bodyPr/>
                  <a:lstStyle/>
                  <a:p>
                    <a:fld id="{81397514-F206-4AA4-841E-45E2E73D2C93}" type="CATEGORYNAME">
                      <a:rPr lang="zh-TW" altLang="en-US" smtClean="0"/>
                      <a:pPr/>
                      <a:t>[類別名稱]</a:t>
                    </a:fld>
                    <a:endParaRPr lang="zh-TW" altLang="en-US" baseline="0"/>
                  </a:p>
                  <a:p>
                    <a:fld id="{C89ABC94-262E-49C3-9308-55F67A49A8EF}" type="VALUE">
                      <a:rPr lang="en-US" altLang="zh-TW" baseline="0" smtClean="0"/>
                      <a:pPr/>
                      <a:t>[值]</a:t>
                    </a:fld>
                    <a:endParaRPr lang="zh-TW" altLang="en-US"/>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11-E2B4-44AB-98BB-E6A23712204C}"/>
                </c:ext>
              </c:extLst>
            </c:dLbl>
            <c:dLbl>
              <c:idx val="9"/>
              <c:layout>
                <c:manualLayout>
                  <c:x val="-0.13739863429934338"/>
                  <c:y val="-4.8005056175705815E-2"/>
                </c:manualLayout>
              </c:layout>
              <c:tx>
                <c:rich>
                  <a:bodyPr/>
                  <a:lstStyle/>
                  <a:p>
                    <a:fld id="{B55F1C19-D19D-4487-A83A-1BB3BA06F838}" type="CATEGORYNAME">
                      <a:rPr lang="zh-TW" altLang="en-US" smtClean="0"/>
                      <a:pPr/>
                      <a:t>[類別名稱]</a:t>
                    </a:fld>
                    <a:endParaRPr lang="zh-TW" altLang="en-US" baseline="0"/>
                  </a:p>
                  <a:p>
                    <a:fld id="{A9B929F4-11CF-4028-8D99-41AB53B611CF}" type="VALUE">
                      <a:rPr lang="en-US" altLang="zh-TW" baseline="0" smtClean="0"/>
                      <a:pPr/>
                      <a:t>[值]</a:t>
                    </a:fld>
                    <a:endParaRPr lang="zh-TW" altLang="en-US"/>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13-E2B4-44AB-98BB-E6A23712204C}"/>
                </c:ext>
              </c:extLst>
            </c:dLbl>
            <c:dLbl>
              <c:idx val="10"/>
              <c:layout>
                <c:manualLayout>
                  <c:x val="-0.16158637846617721"/>
                  <c:y val="-9.1996320147194107E-3"/>
                </c:manualLayout>
              </c:layout>
              <c:tx>
                <c:rich>
                  <a:bodyPr/>
                  <a:lstStyle/>
                  <a:p>
                    <a:r>
                      <a:rPr lang="zh-TW" altLang="en-US" baseline="0"/>
                      <a:t>民營公廁</a:t>
                    </a:r>
                  </a:p>
                  <a:p>
                    <a:fld id="{21CD9302-A636-49B9-9065-9F83B20CFFF3}" type="VALUE">
                      <a:rPr lang="en-US" altLang="zh-TW" baseline="0"/>
                      <a:pPr/>
                      <a:t>[值]</a:t>
                    </a:fld>
                    <a:endParaRPr lang="zh-TW" altLang="en-US"/>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15-E2B4-44AB-98BB-E6A23712204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工作表1!$A$2:$A$11</c:f>
              <c:strCache>
                <c:ptCount val="10"/>
                <c:pt idx="0">
                  <c:v>其他（公家機關設置供民眾使用者）</c:v>
                </c:pt>
                <c:pt idx="6">
                  <c:v>量販店</c:v>
                </c:pt>
                <c:pt idx="7">
                  <c:v>加油站</c:v>
                </c:pt>
                <c:pt idx="8">
                  <c:v>戲院</c:v>
                </c:pt>
                <c:pt idx="9">
                  <c:v>超商</c:v>
                </c:pt>
              </c:strCache>
            </c:strRef>
          </c:cat>
          <c:val>
            <c:numRef>
              <c:f>工作表1!$B$2:$B$11</c:f>
              <c:numCache>
                <c:formatCode>General</c:formatCode>
                <c:ptCount val="10"/>
                <c:pt idx="0">
                  <c:v>16</c:v>
                </c:pt>
                <c:pt idx="6">
                  <c:v>16</c:v>
                </c:pt>
                <c:pt idx="7">
                  <c:v>5</c:v>
                </c:pt>
                <c:pt idx="8">
                  <c:v>2</c:v>
                </c:pt>
                <c:pt idx="9">
                  <c:v>152</c:v>
                </c:pt>
              </c:numCache>
            </c:numRef>
          </c:val>
          <c:extLst>
            <c:ext xmlns:c16="http://schemas.microsoft.com/office/drawing/2014/chart" uri="{C3380CC4-5D6E-409C-BE32-E72D297353CC}">
              <c16:uniqueId val="{00000016-E2B4-44AB-98BB-E6A23712204C}"/>
            </c:ext>
          </c:extLst>
        </c:ser>
        <c:dLbls>
          <c:dLblPos val="bestFit"/>
          <c:showLegendKey val="0"/>
          <c:showVal val="1"/>
          <c:showCatName val="1"/>
          <c:showSerName val="0"/>
          <c:showPercent val="0"/>
          <c:showBubbleSize val="0"/>
          <c:showLeaderLines val="1"/>
        </c:dLbls>
        <c:gapWidth val="65"/>
        <c:splitType val="pos"/>
        <c:splitPos val="4"/>
        <c:secondPieSize val="90"/>
        <c:serLines>
          <c:spPr>
            <a:ln w="6350" cap="flat" cmpd="sng" algn="ctr">
              <a:solidFill>
                <a:sysClr val="windowText" lastClr="000000"/>
              </a:solidFill>
              <a:prstDash val="solid"/>
              <a:miter lim="800000"/>
            </a:ln>
            <a:effectLst/>
          </c:spPr>
        </c:serLines>
      </c:of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0" cap="flat" cmpd="sng" algn="ctr">
      <a:solidFill>
        <a:schemeClr val="bg1"/>
      </a:solidFill>
      <a:round/>
    </a:ln>
    <a:effectLst/>
  </c:spPr>
  <c:txPr>
    <a:bodyPr/>
    <a:lstStyle/>
    <a:p>
      <a:pPr>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  </a:t>
            </a:r>
            <a:r>
              <a:rPr lang="zh-TW" altLang="en-US" sz="1200" b="1">
                <a:solidFill>
                  <a:sysClr val="windowText" lastClr="000000"/>
                </a:solidFill>
                <a:latin typeface="標楷體" panose="03000509000000000000" pitchFamily="65" charset="-120"/>
                <a:ea typeface="標楷體" panose="03000509000000000000" pitchFamily="65" charset="-120"/>
              </a:rPr>
              <a:t>宜蘭縣低度用電住宅情形</a:t>
            </a:r>
            <a:endParaRPr lang="zh-TW" altLang="en-US" b="1">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1405276710284916"/>
          <c:y val="2.3395317620604091E-2"/>
        </c:manualLayout>
      </c:layout>
      <c:overlay val="0"/>
      <c:spPr>
        <a:noFill/>
        <a:ln>
          <a:noFill/>
        </a:ln>
        <a:effectLst/>
      </c:spPr>
    </c:title>
    <c:autoTitleDeleted val="0"/>
    <c:plotArea>
      <c:layout>
        <c:manualLayout>
          <c:layoutTarget val="inner"/>
          <c:xMode val="edge"/>
          <c:yMode val="edge"/>
          <c:x val="0.13048981075558247"/>
          <c:y val="0.21229676314389453"/>
          <c:w val="0.47094565416974177"/>
          <c:h val="0.6615456574508799"/>
        </c:manualLayout>
      </c:layout>
      <c:barChart>
        <c:barDir val="col"/>
        <c:grouping val="clustered"/>
        <c:varyColors val="0"/>
        <c:ser>
          <c:idx val="1"/>
          <c:order val="0"/>
          <c:tx>
            <c:strRef>
              <c:f>Sheet1!$A$3:$B$3</c:f>
              <c:strCache>
                <c:ptCount val="2"/>
                <c:pt idx="0">
                  <c:v>宜蘭縣
低度用電宅數
（左標）</c:v>
                </c:pt>
              </c:strCache>
            </c:strRef>
          </c:tx>
          <c:spPr>
            <a:solidFill>
              <a:schemeClr val="bg1">
                <a:lumMod val="85000"/>
              </a:schemeClr>
            </a:solidFill>
            <a:ln>
              <a:noFill/>
            </a:ln>
            <a:effectLst/>
          </c:spPr>
          <c:invertIfNegative val="0"/>
          <c:dLbls>
            <c:dLbl>
              <c:idx val="0"/>
              <c:layout>
                <c:manualLayout>
                  <c:x val="0"/>
                  <c:y val="1.169765881030204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CF7-42C6-BFDE-830A6BB01A73}"/>
                </c:ext>
              </c:extLst>
            </c:dLbl>
            <c:dLbl>
              <c:idx val="1"/>
              <c:layout>
                <c:manualLayout>
                  <c:x val="2.1156493166429535E-4"/>
                  <c:y val="2.339521004842692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CF7-42C6-BFDE-830A6BB01A73}"/>
                </c:ext>
              </c:extLst>
            </c:dLbl>
            <c:dLbl>
              <c:idx val="2"/>
              <c:layout>
                <c:manualLayout>
                  <c:x val="7.044440221894472E-5"/>
                  <c:y val="1.949622172695816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CF7-42C6-BFDE-830A6BB01A73}"/>
                </c:ext>
              </c:extLst>
            </c:dLbl>
            <c:numFmt formatCode="#,###;\-\ #,###;\—"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Sheet1!$C$1:$E$1</c:f>
              <c:strCache>
                <c:ptCount val="3"/>
                <c:pt idx="0">
                  <c:v>110</c:v>
                </c:pt>
                <c:pt idx="1">
                  <c:v>111</c:v>
                </c:pt>
                <c:pt idx="2">
                  <c:v>112</c:v>
                </c:pt>
              </c:strCache>
            </c:strRef>
          </c:cat>
          <c:val>
            <c:numRef>
              <c:f>Sheet1!$C$3:$E$3</c:f>
              <c:numCache>
                <c:formatCode>#,###;\-\ #,###;\—</c:formatCode>
                <c:ptCount val="3"/>
                <c:pt idx="0">
                  <c:v>28808</c:v>
                </c:pt>
                <c:pt idx="1">
                  <c:v>28915</c:v>
                </c:pt>
                <c:pt idx="2">
                  <c:v>29443</c:v>
                </c:pt>
              </c:numCache>
            </c:numRef>
          </c:val>
          <c:extLst>
            <c:ext xmlns:c16="http://schemas.microsoft.com/office/drawing/2014/chart" uri="{C3380CC4-5D6E-409C-BE32-E72D297353CC}">
              <c16:uniqueId val="{00000003-3CF7-42C6-BFDE-830A6BB01A73}"/>
            </c:ext>
          </c:extLst>
        </c:ser>
        <c:dLbls>
          <c:showLegendKey val="0"/>
          <c:showVal val="0"/>
          <c:showCatName val="0"/>
          <c:showSerName val="0"/>
          <c:showPercent val="0"/>
          <c:showBubbleSize val="0"/>
        </c:dLbls>
        <c:gapWidth val="150"/>
        <c:axId val="266995200"/>
        <c:axId val="264282112"/>
      </c:barChart>
      <c:lineChart>
        <c:grouping val="standard"/>
        <c:varyColors val="0"/>
        <c:ser>
          <c:idx val="2"/>
          <c:order val="1"/>
          <c:tx>
            <c:strRef>
              <c:f>Sheet1!$A$4:$B$4</c:f>
              <c:strCache>
                <c:ptCount val="2"/>
                <c:pt idx="0">
                  <c:v>全國
低度用電比率
（右標）</c:v>
                </c:pt>
              </c:strCache>
            </c:strRef>
          </c:tx>
          <c:spPr>
            <a:ln w="28575" cap="rnd">
              <a:solidFill>
                <a:schemeClr val="tx1"/>
              </a:solidFill>
              <a:prstDash val="solid"/>
              <a:round/>
              <a:headEnd type="none"/>
            </a:ln>
            <a:effectLst/>
          </c:spPr>
          <c:marker>
            <c:symbol val="diamond"/>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Sheet1!$C$1:$E$1</c:f>
              <c:strCache>
                <c:ptCount val="3"/>
                <c:pt idx="0">
                  <c:v>110</c:v>
                </c:pt>
                <c:pt idx="1">
                  <c:v>111</c:v>
                </c:pt>
                <c:pt idx="2">
                  <c:v>112</c:v>
                </c:pt>
              </c:strCache>
            </c:strRef>
          </c:cat>
          <c:val>
            <c:numRef>
              <c:f>Sheet1!$C$4:$E$4</c:f>
              <c:numCache>
                <c:formatCode>#,##0.00;\-\ #,##0.00;\—;\ \-\ \-</c:formatCode>
                <c:ptCount val="3"/>
                <c:pt idx="0">
                  <c:v>8.66</c:v>
                </c:pt>
                <c:pt idx="1">
                  <c:v>8.77</c:v>
                </c:pt>
                <c:pt idx="2">
                  <c:v>9</c:v>
                </c:pt>
              </c:numCache>
            </c:numRef>
          </c:val>
          <c:smooth val="0"/>
          <c:extLst>
            <c:ext xmlns:c16="http://schemas.microsoft.com/office/drawing/2014/chart" uri="{C3380CC4-5D6E-409C-BE32-E72D297353CC}">
              <c16:uniqueId val="{00000004-3CF7-42C6-BFDE-830A6BB01A73}"/>
            </c:ext>
          </c:extLst>
        </c:ser>
        <c:ser>
          <c:idx val="3"/>
          <c:order val="2"/>
          <c:tx>
            <c:strRef>
              <c:f>Sheet1!$A$5:$B$5</c:f>
              <c:strCache>
                <c:ptCount val="2"/>
                <c:pt idx="0">
                  <c:v>宜蘭縣
低度用電比率
（右標）</c:v>
                </c:pt>
              </c:strCache>
            </c:strRef>
          </c:tx>
          <c:spPr>
            <a:ln w="28575" cap="rnd">
              <a:solidFill>
                <a:schemeClr val="tx1"/>
              </a:solidFill>
              <a:prstDash val="sysDot"/>
              <a:round/>
            </a:ln>
            <a:effectLst/>
          </c:spPr>
          <c:marker>
            <c:symbol val="triangle"/>
            <c:size val="5"/>
            <c:spPr>
              <a:solidFill>
                <a:schemeClr val="tx1"/>
              </a:solidFill>
              <a:ln w="9525">
                <a:solidFill>
                  <a:schemeClr val="accent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Sheet1!$C$1:$E$1</c:f>
              <c:strCache>
                <c:ptCount val="3"/>
                <c:pt idx="0">
                  <c:v>110</c:v>
                </c:pt>
                <c:pt idx="1">
                  <c:v>111</c:v>
                </c:pt>
                <c:pt idx="2">
                  <c:v>112</c:v>
                </c:pt>
              </c:strCache>
            </c:strRef>
          </c:cat>
          <c:val>
            <c:numRef>
              <c:f>Sheet1!$C$5:$E$5</c:f>
              <c:numCache>
                <c:formatCode>#,##0.00;\-\ #,##0.00;\—;\ \-\ \-</c:formatCode>
                <c:ptCount val="3"/>
                <c:pt idx="0">
                  <c:v>14.81</c:v>
                </c:pt>
                <c:pt idx="1">
                  <c:v>14.68</c:v>
                </c:pt>
                <c:pt idx="2">
                  <c:v>14</c:v>
                </c:pt>
              </c:numCache>
            </c:numRef>
          </c:val>
          <c:smooth val="0"/>
          <c:extLst>
            <c:ext xmlns:c16="http://schemas.microsoft.com/office/drawing/2014/chart" uri="{C3380CC4-5D6E-409C-BE32-E72D297353CC}">
              <c16:uniqueId val="{00000005-3CF7-42C6-BFDE-830A6BB01A73}"/>
            </c:ext>
          </c:extLst>
        </c:ser>
        <c:dLbls>
          <c:showLegendKey val="0"/>
          <c:showVal val="0"/>
          <c:showCatName val="0"/>
          <c:showSerName val="0"/>
          <c:showPercent val="0"/>
          <c:showBubbleSize val="0"/>
        </c:dLbls>
        <c:marker val="1"/>
        <c:smooth val="0"/>
        <c:axId val="266995712"/>
        <c:axId val="169612928"/>
      </c:lineChart>
      <c:catAx>
        <c:axId val="2669952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年底</a:t>
                </a:r>
                <a:r>
                  <a:rPr lang="en-US" altLang="zh-TW" sz="800">
                    <a:solidFill>
                      <a:sysClr val="windowText" lastClr="000000"/>
                    </a:solidFill>
                    <a:latin typeface="標楷體" panose="03000509000000000000" pitchFamily="65" charset="-120"/>
                    <a:ea typeface="標楷體" panose="03000509000000000000" pitchFamily="65" charset="-120"/>
                  </a:rPr>
                  <a:t> </a:t>
                </a:r>
                <a:endParaRPr lang="en-US" altLang="zh-TW" sz="9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63114588780868841"/>
              <c:y val="0.8823746278268823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64282112"/>
        <c:crosses val="autoZero"/>
        <c:auto val="1"/>
        <c:lblAlgn val="ctr"/>
        <c:lblOffset val="100"/>
        <c:noMultiLvlLbl val="0"/>
      </c:catAx>
      <c:valAx>
        <c:axId val="264282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宅</a:t>
                </a:r>
              </a:p>
            </c:rich>
          </c:tx>
          <c:layout>
            <c:manualLayout>
              <c:xMode val="edge"/>
              <c:yMode val="edge"/>
              <c:x val="4.7190049097079322E-2"/>
              <c:y val="0.13188152370007275"/>
            </c:manualLayout>
          </c:layout>
          <c:overlay val="0"/>
          <c:spPr>
            <a:noFill/>
            <a:ln>
              <a:noFill/>
            </a:ln>
            <a:effectLst/>
          </c:spPr>
        </c:title>
        <c:numFmt formatCode="#,###;\-\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66995200"/>
        <c:crosses val="autoZero"/>
        <c:crossBetween val="between"/>
      </c:valAx>
      <c:valAx>
        <c:axId val="169612928"/>
        <c:scaling>
          <c:orientation val="minMax"/>
          <c:max val="18"/>
          <c:min val="0"/>
        </c:scaling>
        <c:delete val="0"/>
        <c:axPos val="r"/>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a:t>
                </a:r>
              </a:p>
            </c:rich>
          </c:tx>
          <c:layout>
            <c:manualLayout>
              <c:xMode val="edge"/>
              <c:yMode val="edge"/>
              <c:x val="0.6329903353586035"/>
              <c:y val="0.13929001141943756"/>
            </c:manualLayout>
          </c:layout>
          <c:overlay val="0"/>
          <c:spPr>
            <a:noFill/>
            <a:ln>
              <a:noFill/>
            </a:ln>
            <a:effectLst/>
          </c:spPr>
        </c:title>
        <c:numFmt formatCode="#,##0.00;\-\ #,##0.00;0.00;\ \-\ \-" sourceLinked="0"/>
        <c:majorTickMark val="out"/>
        <c:minorTickMark val="none"/>
        <c:tickLblPos val="high"/>
        <c:spPr>
          <a:noFill/>
          <a:ln>
            <a:noFill/>
          </a:ln>
          <a:effectLst/>
        </c:spPr>
        <c:txPr>
          <a:bodyPr rot="0" spcFirstLastPara="1" vertOverflow="ellipsis" wrap="square" anchor="ctr" anchorCtr="0"/>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66995712"/>
        <c:crosses val="max"/>
        <c:crossBetween val="between"/>
        <c:majorUnit val="3"/>
      </c:valAx>
      <c:catAx>
        <c:axId val="266995712"/>
        <c:scaling>
          <c:orientation val="minMax"/>
        </c:scaling>
        <c:delete val="1"/>
        <c:axPos val="b"/>
        <c:numFmt formatCode="General" sourceLinked="1"/>
        <c:majorTickMark val="out"/>
        <c:minorTickMark val="none"/>
        <c:tickLblPos val="nextTo"/>
        <c:crossAx val="169612928"/>
        <c:crossesAt val="0"/>
        <c:auto val="1"/>
        <c:lblAlgn val="ctr"/>
        <c:lblOffset val="100"/>
        <c:noMultiLvlLbl val="0"/>
      </c:catAx>
      <c:spPr>
        <a:noFill/>
        <a:ln>
          <a:noFill/>
        </a:ln>
        <a:effectLst/>
      </c:spPr>
    </c:plotArea>
    <c:legend>
      <c:legendPos val="r"/>
      <c:layout>
        <c:manualLayout>
          <c:xMode val="edge"/>
          <c:yMode val="edge"/>
          <c:x val="0.70318955477875611"/>
          <c:y val="0.1755708058366712"/>
          <c:w val="0.26236438305978205"/>
          <c:h val="0.70787910323778946"/>
        </c:manualLayout>
      </c:layout>
      <c:overlay val="0"/>
      <c:spPr>
        <a:noFill/>
        <a:ln>
          <a:noFill/>
        </a:ln>
        <a:effectLst/>
      </c:spPr>
      <c:txPr>
        <a:bodyPr rot="0" spcFirstLastPara="1" vertOverflow="ellipsis" vert="horz" wrap="square" anchor="b" anchorCtr="0"/>
        <a:lstStyle/>
        <a:p>
          <a:pPr>
            <a:defRPr sz="9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工作表1!$B$1</c:f>
              <c:strCache>
                <c:ptCount val="1"/>
                <c:pt idx="0">
                  <c:v>詐欺案件數(左標)</c:v>
                </c:pt>
              </c:strCache>
            </c:strRef>
          </c:tx>
          <c:spPr>
            <a:pattFill prst="ltDnDiag">
              <a:fgClr>
                <a:schemeClr val="bg1">
                  <a:lumMod val="85000"/>
                </a:schemeClr>
              </a:fgClr>
              <a:bgClr>
                <a:schemeClr val="bg1">
                  <a:lumMod val="65000"/>
                </a:schemeClr>
              </a:bgClr>
            </a:pattFill>
            <a:ln>
              <a:solidFill>
                <a:srgbClr val="000000"/>
              </a:solidFill>
            </a:ln>
            <a:effectLst/>
          </c:spPr>
          <c:invertIfNegative val="0"/>
          <c:dLbls>
            <c:dLbl>
              <c:idx val="0"/>
              <c:layout>
                <c:manualLayout>
                  <c:x val="0"/>
                  <c:y val="0.2423845397969210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F3E-4251-BF4E-A06CDC30AEF2}"/>
                </c:ext>
              </c:extLst>
            </c:dLbl>
            <c:dLbl>
              <c:idx val="1"/>
              <c:layout>
                <c:manualLayout>
                  <c:x val="0"/>
                  <c:y val="0.2882410743530953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F3E-4251-BF4E-A06CDC30AEF2}"/>
                </c:ext>
              </c:extLst>
            </c:dLbl>
            <c:dLbl>
              <c:idx val="2"/>
              <c:layout>
                <c:manualLayout>
                  <c:x val="-1.4010792164729683E-16"/>
                  <c:y val="0.3406485424172944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F3E-4251-BF4E-A06CDC30AEF2}"/>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#,##0</c:formatCode>
                <c:ptCount val="3"/>
                <c:pt idx="0">
                  <c:v>2032</c:v>
                </c:pt>
                <c:pt idx="1">
                  <c:v>2597</c:v>
                </c:pt>
                <c:pt idx="2">
                  <c:v>3819</c:v>
                </c:pt>
              </c:numCache>
            </c:numRef>
          </c:val>
          <c:extLst>
            <c:ext xmlns:c16="http://schemas.microsoft.com/office/drawing/2014/chart" uri="{C3380CC4-5D6E-409C-BE32-E72D297353CC}">
              <c16:uniqueId val="{00000003-FF3E-4251-BF4E-A06CDC30AEF2}"/>
            </c:ext>
          </c:extLst>
        </c:ser>
        <c:dLbls>
          <c:showLegendKey val="0"/>
          <c:showVal val="0"/>
          <c:showCatName val="0"/>
          <c:showSerName val="0"/>
          <c:showPercent val="0"/>
          <c:showBubbleSize val="0"/>
        </c:dLbls>
        <c:gapWidth val="145"/>
        <c:overlap val="8"/>
        <c:axId val="268179968"/>
        <c:axId val="169611200"/>
      </c:barChart>
      <c:lineChart>
        <c:grouping val="standard"/>
        <c:varyColors val="0"/>
        <c:ser>
          <c:idx val="1"/>
          <c:order val="1"/>
          <c:tx>
            <c:strRef>
              <c:f>工作表1!$C$1</c:f>
              <c:strCache>
                <c:ptCount val="1"/>
                <c:pt idx="0">
                  <c:v>財損金額(右標)</c:v>
                </c:pt>
              </c:strCache>
            </c:strRef>
          </c:tx>
          <c:spPr>
            <a:ln w="38100" cap="rnd">
              <a:solidFill>
                <a:schemeClr val="accent2"/>
              </a:solidFill>
              <a:miter lim="800000"/>
            </a:ln>
            <a:effectLst/>
          </c:spPr>
          <c:marker>
            <c:symbol val="circle"/>
            <c:size val="7"/>
            <c:spPr>
              <a:solidFill>
                <a:schemeClr val="accent2"/>
              </a:solidFill>
              <a:ln w="9525">
                <a:solidFill>
                  <a:schemeClr val="accent2"/>
                </a:solidFill>
              </a:ln>
              <a:effectLst/>
            </c:spPr>
          </c:marker>
          <c:dPt>
            <c:idx val="1"/>
            <c:marker>
              <c:spPr>
                <a:solidFill>
                  <a:schemeClr val="accent2"/>
                </a:solidFill>
                <a:ln w="9525">
                  <a:solidFill>
                    <a:schemeClr val="accent2"/>
                  </a:solidFill>
                  <a:headEnd type="diamond"/>
                  <a:tailEnd type="diamond" w="lg" len="med"/>
                </a:ln>
                <a:effectLst/>
              </c:spPr>
            </c:marker>
            <c:bubble3D val="0"/>
            <c:extLst>
              <c:ext xmlns:c16="http://schemas.microsoft.com/office/drawing/2014/chart" uri="{C3380CC4-5D6E-409C-BE32-E72D297353CC}">
                <c16:uniqueId val="{00000004-FF3E-4251-BF4E-A06CDC30AEF2}"/>
              </c:ext>
            </c:extLst>
          </c:dPt>
          <c:dLbls>
            <c:dLbl>
              <c:idx val="0"/>
              <c:layout>
                <c:manualLayout>
                  <c:x val="-5.7512654019308961E-2"/>
                  <c:y val="-0.1572223071630609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F3E-4251-BF4E-A06CDC30AEF2}"/>
                </c:ext>
              </c:extLst>
            </c:dLbl>
            <c:dLbl>
              <c:idx val="1"/>
              <c:layout>
                <c:manualLayout>
                  <c:x val="-6.8133915194149478E-2"/>
                  <c:y val="-0.1209961012155034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F3E-4251-BF4E-A06CDC30AEF2}"/>
                </c:ext>
              </c:extLst>
            </c:dLbl>
            <c:dLbl>
              <c:idx val="2"/>
              <c:layout>
                <c:manualLayout>
                  <c:x val="-6.6547000037547224E-2"/>
                  <c:y val="-9.82640216089493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F3E-4251-BF4E-A06CDC30AEF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工作表1!$C$2:$C$4</c:f>
              <c:numCache>
                <c:formatCode>General</c:formatCode>
                <c:ptCount val="3"/>
                <c:pt idx="0">
                  <c:v>7.12</c:v>
                </c:pt>
                <c:pt idx="1">
                  <c:v>14.93</c:v>
                </c:pt>
                <c:pt idx="2">
                  <c:v>17.37</c:v>
                </c:pt>
              </c:numCache>
            </c:numRef>
          </c:val>
          <c:smooth val="0"/>
          <c:extLst>
            <c:ext xmlns:c16="http://schemas.microsoft.com/office/drawing/2014/chart" uri="{C3380CC4-5D6E-409C-BE32-E72D297353CC}">
              <c16:uniqueId val="{00000007-FF3E-4251-BF4E-A06CDC30AEF2}"/>
            </c:ext>
          </c:extLst>
        </c:ser>
        <c:dLbls>
          <c:showLegendKey val="0"/>
          <c:showVal val="0"/>
          <c:showCatName val="0"/>
          <c:showSerName val="0"/>
          <c:showPercent val="0"/>
          <c:showBubbleSize val="0"/>
        </c:dLbls>
        <c:marker val="1"/>
        <c:smooth val="0"/>
        <c:axId val="268263424"/>
        <c:axId val="169611776"/>
      </c:lineChart>
      <c:catAx>
        <c:axId val="268179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9611200"/>
        <c:crosses val="autoZero"/>
        <c:auto val="1"/>
        <c:lblAlgn val="ctr"/>
        <c:lblOffset val="100"/>
        <c:noMultiLvlLbl val="0"/>
      </c:catAx>
      <c:valAx>
        <c:axId val="169611200"/>
        <c:scaling>
          <c:orientation val="minMax"/>
          <c:max val="4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8179968"/>
        <c:crosses val="autoZero"/>
        <c:crossBetween val="between"/>
      </c:valAx>
      <c:valAx>
        <c:axId val="16961177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8263424"/>
        <c:crosses val="max"/>
        <c:crossBetween val="between"/>
      </c:valAx>
      <c:catAx>
        <c:axId val="268263424"/>
        <c:scaling>
          <c:orientation val="minMax"/>
        </c:scaling>
        <c:delete val="1"/>
        <c:axPos val="b"/>
        <c:numFmt formatCode="General" sourceLinked="1"/>
        <c:majorTickMark val="out"/>
        <c:minorTickMark val="none"/>
        <c:tickLblPos val="nextTo"/>
        <c:crossAx val="169611776"/>
        <c:crosses val="autoZero"/>
        <c:auto val="1"/>
        <c:lblAlgn val="ctr"/>
        <c:lblOffset val="100"/>
        <c:noMultiLvlLbl val="0"/>
      </c:catAx>
      <c:spPr>
        <a:noFill/>
        <a:ln>
          <a:noFill/>
        </a:ln>
        <a:effectLst/>
      </c:spPr>
    </c:plotArea>
    <c:legend>
      <c:legendPos val="t"/>
      <c:layout>
        <c:manualLayout>
          <c:xMode val="edge"/>
          <c:yMode val="edge"/>
          <c:x val="0.12134944612286001"/>
          <c:y val="9.0354641969731201E-3"/>
          <c:w val="0.75730110775427995"/>
          <c:h val="9.893833295685565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工作表1!$B$1</c:f>
              <c:strCache>
                <c:ptCount val="1"/>
                <c:pt idx="0">
                  <c:v>銷售</c:v>
                </c:pt>
              </c:strCache>
            </c:strRef>
          </c:tx>
          <c:dPt>
            <c:idx val="0"/>
            <c:bubble3D val="0"/>
            <c:spPr>
              <a:pattFill prst="horzBrick">
                <a:fgClr>
                  <a:schemeClr val="accent5">
                    <a:lumMod val="20000"/>
                    <a:lumOff val="80000"/>
                  </a:schemeClr>
                </a:fgClr>
                <a:bgClr>
                  <a:schemeClr val="accent5">
                    <a:lumMod val="40000"/>
                    <a:lumOff val="60000"/>
                  </a:schemeClr>
                </a:bgClr>
              </a:pattFill>
              <a:ln w="19050">
                <a:solidFill>
                  <a:schemeClr val="lt1"/>
                </a:solidFill>
              </a:ln>
              <a:effectLst/>
            </c:spPr>
            <c:extLst>
              <c:ext xmlns:c16="http://schemas.microsoft.com/office/drawing/2014/chart" uri="{C3380CC4-5D6E-409C-BE32-E72D297353CC}">
                <c16:uniqueId val="{00000001-F232-486E-8AEE-794B40EEBA8B}"/>
              </c:ext>
            </c:extLst>
          </c:dPt>
          <c:dPt>
            <c:idx val="1"/>
            <c:bubble3D val="0"/>
            <c:spPr>
              <a:pattFill prst="divot">
                <a:fgClr>
                  <a:schemeClr val="accent5">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3-F232-486E-8AEE-794B40EEBA8B}"/>
              </c:ext>
            </c:extLst>
          </c:dPt>
          <c:dPt>
            <c:idx val="2"/>
            <c:bubble3D val="0"/>
            <c:spPr>
              <a:pattFill prst="dkHorz">
                <a:fgClr>
                  <a:schemeClr val="accent5">
                    <a:lumMod val="60000"/>
                    <a:lumOff val="40000"/>
                  </a:schemeClr>
                </a:fgClr>
                <a:bgClr>
                  <a:schemeClr val="bg1">
                    <a:lumMod val="95000"/>
                  </a:schemeClr>
                </a:bgClr>
              </a:pattFill>
              <a:ln w="19050">
                <a:solidFill>
                  <a:schemeClr val="lt1"/>
                </a:solidFill>
              </a:ln>
              <a:effectLst/>
            </c:spPr>
            <c:extLst>
              <c:ext xmlns:c16="http://schemas.microsoft.com/office/drawing/2014/chart" uri="{C3380CC4-5D6E-409C-BE32-E72D297353CC}">
                <c16:uniqueId val="{00000005-F232-486E-8AEE-794B40EEBA8B}"/>
              </c:ext>
            </c:extLst>
          </c:dPt>
          <c:dPt>
            <c:idx val="3"/>
            <c:bubble3D val="0"/>
            <c:spPr>
              <a:pattFill prst="ltDnDiag">
                <a:fgClr>
                  <a:schemeClr val="accent5">
                    <a:lumMod val="40000"/>
                    <a:lumOff val="60000"/>
                  </a:schemeClr>
                </a:fgClr>
                <a:bgClr>
                  <a:schemeClr val="bg1"/>
                </a:bgClr>
              </a:pattFill>
              <a:ln w="19050">
                <a:solidFill>
                  <a:schemeClr val="lt1"/>
                </a:solidFill>
              </a:ln>
              <a:effectLst/>
            </c:spPr>
            <c:extLst>
              <c:ext xmlns:c16="http://schemas.microsoft.com/office/drawing/2014/chart" uri="{C3380CC4-5D6E-409C-BE32-E72D297353CC}">
                <c16:uniqueId val="{00000007-F232-486E-8AEE-794B40EEBA8B}"/>
              </c:ext>
            </c:extLst>
          </c:dPt>
          <c:dPt>
            <c:idx val="4"/>
            <c:bubble3D val="0"/>
            <c:spPr>
              <a:pattFill prst="zigZag">
                <a:fgClr>
                  <a:schemeClr val="accent1">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9-840E-47FB-B35A-75523257591A}"/>
              </c:ext>
            </c:extLst>
          </c:dPt>
          <c:dPt>
            <c:idx val="5"/>
            <c:bubble3D val="0"/>
            <c:spPr>
              <a:pattFill prst="horzBrick">
                <a:fgClr>
                  <a:schemeClr val="accent1">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B-840E-47FB-B35A-75523257591A}"/>
              </c:ext>
            </c:extLst>
          </c:dPt>
          <c:dPt>
            <c:idx val="6"/>
            <c:bubble3D val="0"/>
            <c:spPr>
              <a:pattFill prst="lgConfetti">
                <a:fgClr>
                  <a:schemeClr val="tx2">
                    <a:lumMod val="40000"/>
                    <a:lumOff val="60000"/>
                  </a:schemeClr>
                </a:fgClr>
                <a:bgClr>
                  <a:schemeClr val="bg1"/>
                </a:bgClr>
              </a:pattFill>
              <a:ln w="19050">
                <a:solidFill>
                  <a:schemeClr val="lt1"/>
                </a:solidFill>
              </a:ln>
              <a:effectLst/>
            </c:spPr>
            <c:extLst>
              <c:ext xmlns:c16="http://schemas.microsoft.com/office/drawing/2014/chart" uri="{C3380CC4-5D6E-409C-BE32-E72D297353CC}">
                <c16:uniqueId val="{0000000A-840E-47FB-B35A-75523257591A}"/>
              </c:ext>
            </c:extLst>
          </c:dPt>
          <c:dLbls>
            <c:dLbl>
              <c:idx val="0"/>
              <c:layout/>
              <c:tx>
                <c:rich>
                  <a:bodyPr/>
                  <a:lstStyle/>
                  <a:p>
                    <a:fld id="{C1DC1A87-498D-4300-9065-33643E3E1F72}" type="CATEGORYNAME">
                      <a:rPr lang="zh-TW" altLang="en-US"/>
                      <a:pPr/>
                      <a:t>[類別名稱]</a:t>
                    </a:fld>
                    <a:r>
                      <a:rPr lang="zh-TW" altLang="en-US" baseline="0"/>
                      <a:t> </a:t>
                    </a:r>
                  </a:p>
                  <a:p>
                    <a:fld id="{29DE5C5C-22BD-41AB-B8B0-285F54ACECC2}" type="VALUE">
                      <a:rPr lang="en-US" altLang="zh-TW" baseline="0"/>
                      <a:pPr/>
                      <a:t>[值]</a:t>
                    </a:fld>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F232-486E-8AEE-794B40EEBA8B}"/>
                </c:ext>
              </c:extLst>
            </c:dLbl>
            <c:dLbl>
              <c:idx val="1"/>
              <c:layout/>
              <c:tx>
                <c:rich>
                  <a:bodyPr/>
                  <a:lstStyle/>
                  <a:p>
                    <a:fld id="{F42B4DB0-6FDD-4ED4-977D-9DB3079F5534}" type="CATEGORYNAME">
                      <a:rPr lang="zh-TW" altLang="en-US"/>
                      <a:pPr/>
                      <a:t>[類別名稱]</a:t>
                    </a:fld>
                    <a:endParaRPr lang="zh-TW" altLang="en-US" baseline="0"/>
                  </a:p>
                  <a:p>
                    <a:fld id="{ECEE4771-4432-4FCC-986D-E58EE92806F8}" type="VALUE">
                      <a:rPr lang="en-US" altLang="zh-TW" baseline="0"/>
                      <a:pPr/>
                      <a:t>[值]</a:t>
                    </a:fld>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F232-486E-8AEE-794B40EEBA8B}"/>
                </c:ext>
              </c:extLst>
            </c:dLbl>
            <c:dLbl>
              <c:idx val="2"/>
              <c:layout/>
              <c:tx>
                <c:rich>
                  <a:bodyPr/>
                  <a:lstStyle/>
                  <a:p>
                    <a:fld id="{B17DCAF6-474B-4238-9A20-8CA9B15F38BE}" type="CATEGORYNAME">
                      <a:rPr lang="zh-TW" altLang="en-US"/>
                      <a:pPr/>
                      <a:t>[類別名稱]</a:t>
                    </a:fld>
                    <a:endParaRPr lang="zh-TW" altLang="en-US" baseline="0"/>
                  </a:p>
                  <a:p>
                    <a:fld id="{52F0CEA3-DCC2-4157-9803-F4107C5055B5}" type="VALUE">
                      <a:rPr lang="en-US" altLang="zh-TW" baseline="0"/>
                      <a:pPr/>
                      <a:t>[值]</a:t>
                    </a:fld>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F232-486E-8AEE-794B40EEBA8B}"/>
                </c:ext>
              </c:extLst>
            </c:dLbl>
            <c:dLbl>
              <c:idx val="3"/>
              <c:layout/>
              <c:tx>
                <c:rich>
                  <a:bodyPr/>
                  <a:lstStyle/>
                  <a:p>
                    <a:fld id="{EA4D965D-90F1-4F7F-BC1F-2744ADC6F2FE}" type="CATEGORYNAME">
                      <a:rPr lang="zh-TW" altLang="en-US"/>
                      <a:pPr/>
                      <a:t>[類別名稱]</a:t>
                    </a:fld>
                    <a:endParaRPr lang="zh-TW" altLang="en-US" baseline="0"/>
                  </a:p>
                  <a:p>
                    <a:fld id="{A19623BC-D7C3-4203-8CE3-2A28797969A8}" type="VALUE">
                      <a:rPr lang="en-US" altLang="zh-TW" baseline="0"/>
                      <a:pPr/>
                      <a:t>[值]</a:t>
                    </a:fld>
                    <a:r>
                      <a:rPr lang="zh-TW" altLang="en-US" baseline="0"/>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F232-486E-8AEE-794B40EEBA8B}"/>
                </c:ext>
              </c:extLst>
            </c:dLbl>
            <c:dLbl>
              <c:idx val="4"/>
              <c:layout/>
              <c:tx>
                <c:rich>
                  <a:bodyPr/>
                  <a:lstStyle/>
                  <a:p>
                    <a:fld id="{051A3883-6863-4128-9DA1-4B8C6936D7E7}" type="CATEGORYNAME">
                      <a:rPr lang="zh-TW" altLang="en-US"/>
                      <a:pPr/>
                      <a:t>[類別名稱]</a:t>
                    </a:fld>
                    <a:endParaRPr lang="zh-TW" altLang="en-US"/>
                  </a:p>
                  <a:p>
                    <a:r>
                      <a:rPr lang="zh-TW" altLang="en-US" baseline="0"/>
                      <a:t> </a:t>
                    </a:r>
                    <a:fld id="{D697E00F-7CC0-4411-B9E2-A235C45750A1}" type="VALUE">
                      <a:rPr lang="en-US" altLang="zh-TW" baseline="0"/>
                      <a:pPr/>
                      <a:t>[值]</a:t>
                    </a:fld>
                    <a:r>
                      <a:rPr lang="zh-TW" altLang="en-US" baseline="0"/>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840E-47FB-B35A-75523257591A}"/>
                </c:ext>
              </c:extLst>
            </c:dLbl>
            <c:dLbl>
              <c:idx val="5"/>
              <c:layout>
                <c:manualLayout>
                  <c:x val="-0.12380952380952387"/>
                  <c:y val="0.19923371647509563"/>
                </c:manualLayout>
              </c:layout>
              <c:tx>
                <c:rich>
                  <a:bodyPr/>
                  <a:lstStyle/>
                  <a:p>
                    <a:fld id="{C0E8B01A-4B82-4DD2-A2DC-750D37D9573E}" type="CATEGORYNAME">
                      <a:rPr lang="zh-TW" altLang="en-US"/>
                      <a:pPr/>
                      <a:t>[類別名稱]</a:t>
                    </a:fld>
                    <a:endParaRPr lang="zh-TW" altLang="en-US" baseline="0"/>
                  </a:p>
                  <a:p>
                    <a:r>
                      <a:rPr lang="zh-TW" altLang="en-US" baseline="0"/>
                      <a:t> </a:t>
                    </a:r>
                    <a:fld id="{EF6B906C-B522-4E87-8EF6-9FF711DA9DE6}" type="VALUE">
                      <a:rPr lang="en-US" altLang="zh-TW" baseline="0"/>
                      <a:pPr/>
                      <a:t>[值]</a:t>
                    </a:fld>
                    <a:r>
                      <a:rPr lang="zh-TW" altLang="en-US" baseline="0"/>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B-840E-47FB-B35A-75523257591A}"/>
                </c:ext>
              </c:extLst>
            </c:dLbl>
            <c:dLbl>
              <c:idx val="6"/>
              <c:layout>
                <c:manualLayout>
                  <c:x val="-0.1772628421447319"/>
                  <c:y val="8.0460071801369659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22339456-AC8F-4034-8E6B-ACF9ED12E922}" type="CATEGORYNAME">
                      <a:rPr lang="zh-TW" altLang="en-US"/>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t>[類別名稱]</a:t>
                    </a:fld>
                    <a:endParaRPr lang="zh-TW" altLang="en-US"/>
                  </a:p>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A9391B1F-0430-432C-B44C-4F7A01C2EF25}" type="VALUE">
                      <a:rPr lang="en-US" altLang="zh-TW" baseline="0"/>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t>[值]</a:t>
                    </a:fld>
                    <a:r>
                      <a:rPr lang="zh-TW" altLang="en-US" baseline="0"/>
                      <a:t>％</a:t>
                    </a:r>
                  </a:p>
                </c:rich>
              </c:tx>
              <c:spPr>
                <a:noFill/>
                <a:ln>
                  <a:noFill/>
                </a:ln>
                <a:effectLst/>
              </c:spPr>
              <c:showLegendKey val="0"/>
              <c:showVal val="1"/>
              <c:showCatName val="1"/>
              <c:showSerName val="0"/>
              <c:showPercent val="0"/>
              <c:showBubbleSize val="0"/>
              <c:extLst>
                <c:ext xmlns:c15="http://schemas.microsoft.com/office/drawing/2012/chart" uri="{CE6537A1-D6FC-4f65-9D91-7224C49458BB}">
                  <c15:layout>
                    <c:manualLayout>
                      <c:w val="0.20317460317460317"/>
                      <c:h val="0.18007662835249041"/>
                    </c:manualLayout>
                  </c15:layout>
                  <c15:dlblFieldTable/>
                  <c15:showDataLabelsRange val="0"/>
                </c:ext>
                <c:ext xmlns:c16="http://schemas.microsoft.com/office/drawing/2014/chart" uri="{C3380CC4-5D6E-409C-BE32-E72D297353CC}">
                  <c16:uniqueId val="{0000000A-840E-47FB-B35A-75523257591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工作表1!$A$2:$A$8</c:f>
              <c:strCache>
                <c:ptCount val="7"/>
                <c:pt idx="0">
                  <c:v>10至19歲</c:v>
                </c:pt>
                <c:pt idx="1">
                  <c:v>20至29歲</c:v>
                </c:pt>
                <c:pt idx="2">
                  <c:v>30至39歲</c:v>
                </c:pt>
                <c:pt idx="3">
                  <c:v>40至49歲</c:v>
                </c:pt>
                <c:pt idx="4">
                  <c:v>50至59歲</c:v>
                </c:pt>
                <c:pt idx="5">
                  <c:v>60至69歲</c:v>
                </c:pt>
                <c:pt idx="6">
                  <c:v>70歲以上
及其他</c:v>
                </c:pt>
              </c:strCache>
            </c:strRef>
          </c:cat>
          <c:val>
            <c:numRef>
              <c:f>工作表1!$B$2:$B$8</c:f>
              <c:numCache>
                <c:formatCode>General</c:formatCode>
                <c:ptCount val="7"/>
                <c:pt idx="0">
                  <c:v>8.5399999999999991</c:v>
                </c:pt>
                <c:pt idx="1">
                  <c:v>30.27</c:v>
                </c:pt>
                <c:pt idx="2">
                  <c:v>22.07</c:v>
                </c:pt>
                <c:pt idx="3">
                  <c:v>17.670000000000002</c:v>
                </c:pt>
                <c:pt idx="4" formatCode="0.00">
                  <c:v>11.7</c:v>
                </c:pt>
                <c:pt idx="5">
                  <c:v>7.07</c:v>
                </c:pt>
                <c:pt idx="6">
                  <c:v>2.68</c:v>
                </c:pt>
              </c:numCache>
            </c:numRef>
          </c:val>
          <c:extLst>
            <c:ext xmlns:c16="http://schemas.microsoft.com/office/drawing/2014/chart" uri="{C3380CC4-5D6E-409C-BE32-E72D297353CC}">
              <c16:uniqueId val="{00000008-F232-486E-8AEE-794B40EEBA8B}"/>
            </c:ext>
          </c:extLst>
        </c:ser>
        <c:dLbls>
          <c:showLegendKey val="0"/>
          <c:showVal val="0"/>
          <c:showCatName val="0"/>
          <c:showSerName val="0"/>
          <c:showPercent val="0"/>
          <c:showBubbleSize val="0"/>
          <c:showLeaderLines val="1"/>
        </c:dLbls>
        <c:firstSliceAng val="249"/>
        <c:holeSize val="5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20"/>
      <c:rAngAx val="0"/>
      <c:perspective val="10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2723931921166414E-2"/>
          <c:y val="0.10464536760491146"/>
          <c:w val="0.85852049476017211"/>
          <c:h val="0.84818052915799336"/>
        </c:manualLayout>
      </c:layout>
      <c:pie3DChart>
        <c:varyColors val="1"/>
        <c:ser>
          <c:idx val="0"/>
          <c:order val="0"/>
          <c:tx>
            <c:strRef>
              <c:f>工作表1!$B$1</c:f>
              <c:strCache>
                <c:ptCount val="1"/>
                <c:pt idx="0">
                  <c:v>銷售</c:v>
                </c:pt>
              </c:strCache>
            </c:strRef>
          </c:tx>
          <c:dPt>
            <c:idx val="0"/>
            <c:bubble3D val="0"/>
            <c:spPr>
              <a:solidFill>
                <a:schemeClr val="accent3">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97E3-47AC-8C5C-E221FF390B13}"/>
              </c:ext>
            </c:extLst>
          </c:dPt>
          <c:dPt>
            <c:idx val="1"/>
            <c:bubble3D val="0"/>
            <c:spPr>
              <a:solidFill>
                <a:schemeClr val="tx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97E3-47AC-8C5C-E221FF390B13}"/>
              </c:ext>
            </c:extLst>
          </c:dPt>
          <c:dPt>
            <c:idx val="2"/>
            <c:bubble3D val="0"/>
            <c:explosion val="13"/>
            <c:spPr>
              <a:solidFill>
                <a:schemeClr val="accent4">
                  <a:lumMod val="20000"/>
                  <a:lumOff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97E3-47AC-8C5C-E221FF390B13}"/>
              </c:ext>
            </c:extLst>
          </c:dPt>
          <c:dPt>
            <c:idx val="3"/>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97E3-47AC-8C5C-E221FF390B13}"/>
              </c:ext>
            </c:extLst>
          </c:dPt>
          <c:dPt>
            <c:idx val="4"/>
            <c:bubble3D val="0"/>
            <c:spPr>
              <a:solidFill>
                <a:schemeClr val="accent5">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9-97E3-47AC-8C5C-E221FF390B13}"/>
              </c:ext>
            </c:extLst>
          </c:dPt>
          <c:dPt>
            <c:idx val="5"/>
            <c:bubble3D val="0"/>
            <c:spPr>
              <a:solidFill>
                <a:schemeClr val="tx1">
                  <a:lumMod val="75000"/>
                  <a:lumOff val="2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B-97E3-47AC-8C5C-E221FF390B13}"/>
              </c:ext>
            </c:extLst>
          </c:dPt>
          <c:dPt>
            <c:idx val="6"/>
            <c:bubble3D val="0"/>
            <c:spPr>
              <a:solidFill>
                <a:schemeClr val="tx2">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97E3-47AC-8C5C-E221FF390B13}"/>
              </c:ext>
            </c:extLst>
          </c:dPt>
          <c:dLbls>
            <c:dLbl>
              <c:idx val="0"/>
              <c:layout>
                <c:manualLayout>
                  <c:x val="-3.0012093906850966E-2"/>
                  <c:y val="-3.3524904214559455E-2"/>
                </c:manualLayout>
              </c:layout>
              <c:tx>
                <c:rich>
                  <a:bodyPr/>
                  <a:lstStyle/>
                  <a:p>
                    <a:fld id="{C1DC1A87-498D-4300-9065-33643E3E1F72}" type="CATEGORYNAME">
                      <a:rPr lang="zh-TW" altLang="en-US"/>
                      <a:pPr/>
                      <a:t>[類別名稱]</a:t>
                    </a:fld>
                    <a:r>
                      <a:rPr lang="zh-TW" altLang="en-US" baseline="0"/>
                      <a:t> </a:t>
                    </a:r>
                  </a:p>
                  <a:p>
                    <a:fld id="{29DE5C5C-22BD-41AB-B8B0-285F54ACECC2}" type="VALUE">
                      <a:rPr lang="en-US" altLang="zh-TW" baseline="0"/>
                      <a:pPr/>
                      <a:t>[值]</a:t>
                    </a:fld>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97E3-47AC-8C5C-E221FF390B13}"/>
                </c:ext>
              </c:extLst>
            </c:dLbl>
            <c:dLbl>
              <c:idx val="1"/>
              <c:layout>
                <c:manualLayout>
                  <c:x val="3.5596053130141733E-2"/>
                  <c:y val="-5.6195432467493291E-2"/>
                </c:manualLayout>
              </c:layout>
              <c:tx>
                <c:rich>
                  <a:bodyPr/>
                  <a:lstStyle/>
                  <a:p>
                    <a:fld id="{F42B4DB0-6FDD-4ED4-977D-9DB3079F5534}" type="CATEGORYNAME">
                      <a:rPr lang="zh-TW" altLang="en-US"/>
                      <a:pPr/>
                      <a:t>[類別名稱]</a:t>
                    </a:fld>
                    <a:endParaRPr lang="zh-TW" altLang="en-US" baseline="0"/>
                  </a:p>
                  <a:p>
                    <a:fld id="{ECEE4771-4432-4FCC-986D-E58EE92806F8}" type="VALUE">
                      <a:rPr lang="en-US" altLang="zh-TW" baseline="0"/>
                      <a:pPr/>
                      <a:t>[值]</a:t>
                    </a:fld>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97E3-47AC-8C5C-E221FF390B13}"/>
                </c:ext>
              </c:extLst>
            </c:dLbl>
            <c:dLbl>
              <c:idx val="2"/>
              <c:layout>
                <c:manualLayout>
                  <c:x val="-0.20674585666903714"/>
                  <c:y val="-0.15702537182852144"/>
                </c:manualLayout>
              </c:layout>
              <c:tx>
                <c:rich>
                  <a:bodyPr/>
                  <a:lstStyle/>
                  <a:p>
                    <a:fld id="{B17DCAF6-474B-4238-9A20-8CA9B15F38BE}" type="CATEGORYNAME">
                      <a:rPr lang="zh-TW" altLang="en-US"/>
                      <a:pPr/>
                      <a:t>[類別名稱]</a:t>
                    </a:fld>
                    <a:endParaRPr lang="zh-TW" altLang="en-US" baseline="0"/>
                  </a:p>
                  <a:p>
                    <a:fld id="{52F0CEA3-DCC2-4157-9803-F4107C5055B5}" type="VALUE">
                      <a:rPr lang="en-US" altLang="zh-TW" baseline="0"/>
                      <a:pPr/>
                      <a:t>[值]</a:t>
                    </a:fld>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97E3-47AC-8C5C-E221FF390B13}"/>
                </c:ext>
              </c:extLst>
            </c:dLbl>
            <c:dLbl>
              <c:idx val="3"/>
              <c:layout>
                <c:manualLayout>
                  <c:x val="9.8837843028355798E-2"/>
                  <c:y val="-0.24017739161915114"/>
                </c:manualLayout>
              </c:layout>
              <c:tx>
                <c:rich>
                  <a:bodyPr/>
                  <a:lstStyle/>
                  <a:p>
                    <a:fld id="{EA4D965D-90F1-4F7F-BC1F-2744ADC6F2FE}" type="CATEGORYNAME">
                      <a:rPr lang="zh-TW" altLang="en-US"/>
                      <a:pPr/>
                      <a:t>[類別名稱]</a:t>
                    </a:fld>
                    <a:endParaRPr lang="zh-TW" altLang="en-US" baseline="0"/>
                  </a:p>
                  <a:p>
                    <a:fld id="{A19623BC-D7C3-4203-8CE3-2A28797969A8}" type="VALUE">
                      <a:rPr lang="en-US" altLang="zh-TW" baseline="0"/>
                      <a:pPr/>
                      <a:t>[值]</a:t>
                    </a:fld>
                    <a:r>
                      <a:rPr lang="zh-TW" altLang="en-US" baseline="0"/>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97E3-47AC-8C5C-E221FF390B13}"/>
                </c:ext>
              </c:extLst>
            </c:dLbl>
            <c:dLbl>
              <c:idx val="4"/>
              <c:layout>
                <c:manualLayout>
                  <c:x val="0.1021753460777851"/>
                  <c:y val="0.15229885057471265"/>
                </c:manualLayout>
              </c:layout>
              <c:tx>
                <c:rich>
                  <a:bodyPr/>
                  <a:lstStyle/>
                  <a:p>
                    <a:fld id="{051A3883-6863-4128-9DA1-4B8C6936D7E7}" type="CATEGORYNAME">
                      <a:rPr lang="zh-TW" altLang="en-US"/>
                      <a:pPr/>
                      <a:t>[類別名稱]</a:t>
                    </a:fld>
                    <a:endParaRPr lang="zh-TW" altLang="en-US"/>
                  </a:p>
                  <a:p>
                    <a:r>
                      <a:rPr lang="zh-TW" altLang="en-US" baseline="0"/>
                      <a:t> </a:t>
                    </a:r>
                    <a:fld id="{D697E00F-7CC0-4411-B9E2-A235C45750A1}" type="VALUE">
                      <a:rPr lang="en-US" altLang="zh-TW" baseline="0"/>
                      <a:pPr/>
                      <a:t>[值]</a:t>
                    </a:fld>
                    <a:r>
                      <a:rPr lang="zh-TW" altLang="en-US" baseline="0"/>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97E3-47AC-8C5C-E221FF390B13}"/>
                </c:ext>
              </c:extLst>
            </c:dLbl>
            <c:dLbl>
              <c:idx val="5"/>
              <c:layout>
                <c:manualLayout>
                  <c:x val="1.6168463450967772E-3"/>
                  <c:y val="9.961685823754797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C0E8B01A-4B82-4DD2-A2DC-750D37D9573E}" type="CATEGORYNAME">
                      <a:rPr lang="zh-TW" altLang="en-US"/>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t>[類別名稱]</a:t>
                    </a:fld>
                    <a:endParaRPr lang="zh-TW" altLang="en-US" baseline="0"/>
                  </a:p>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baseline="0"/>
                      <a:t> </a:t>
                    </a:r>
                    <a:fld id="{EF6B906C-B522-4E87-8EF6-9FF711DA9DE6}" type="VALUE">
                      <a:rPr lang="en-US" altLang="zh-TW" baseline="0"/>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t>[值]</a:t>
                    </a:fld>
                    <a:r>
                      <a:rPr lang="en-US" altLang="zh-TW" baseline="0"/>
                      <a:t>.00</a:t>
                    </a:r>
                    <a:r>
                      <a:rPr lang="zh-TW" altLang="en-US" baseline="0"/>
                      <a:t>％</a:t>
                    </a:r>
                  </a:p>
                </c:rich>
              </c:tx>
              <c:spPr>
                <a:noFill/>
                <a:ln>
                  <a:noFill/>
                </a:ln>
                <a:effectLst/>
              </c:spPr>
              <c:showLegendKey val="0"/>
              <c:showVal val="1"/>
              <c:showCatName val="1"/>
              <c:showSerName val="0"/>
              <c:showPercent val="0"/>
              <c:showBubbleSize val="0"/>
              <c:extLst>
                <c:ext xmlns:c15="http://schemas.microsoft.com/office/drawing/2012/chart" uri="{CE6537A1-D6FC-4f65-9D91-7224C49458BB}">
                  <c15:layout>
                    <c:manualLayout>
                      <c:w val="0.13945857707140596"/>
                      <c:h val="0.18390804597701149"/>
                    </c:manualLayout>
                  </c15:layout>
                  <c15:dlblFieldTable/>
                  <c15:showDataLabelsRange val="0"/>
                </c:ext>
                <c:ext xmlns:c16="http://schemas.microsoft.com/office/drawing/2014/chart" uri="{C3380CC4-5D6E-409C-BE32-E72D297353CC}">
                  <c16:uniqueId val="{0000000B-97E3-47AC-8C5C-E221FF390B13}"/>
                </c:ext>
              </c:extLst>
            </c:dLbl>
            <c:dLbl>
              <c:idx val="6"/>
              <c:layout>
                <c:manualLayout>
                  <c:x val="0.15793176026035638"/>
                  <c:y val="0.14942558904274897"/>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22339456-AC8F-4034-8E6B-ACF9ED12E922}" type="CATEGORYNAME">
                      <a:rPr lang="en-US" altLang="zh-TW"/>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t>[類別名稱]</a:t>
                    </a:fld>
                    <a:endParaRPr lang="en-US" altLang="zh-TW"/>
                  </a:p>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A9391B1F-0430-432C-B44C-4F7A01C2EF25}" type="VALUE">
                      <a:rPr lang="en-US" altLang="zh-TW" baseline="0"/>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t>[值]</a:t>
                    </a:fld>
                    <a:r>
                      <a:rPr lang="zh-TW" altLang="en-US" baseline="0"/>
                      <a:t>％</a:t>
                    </a:r>
                  </a:p>
                </c:rich>
              </c:tx>
              <c:spPr>
                <a:noFill/>
                <a:ln>
                  <a:noFill/>
                </a:ln>
                <a:effectLst/>
              </c:spPr>
              <c:showLegendKey val="0"/>
              <c:showVal val="1"/>
              <c:showCatName val="1"/>
              <c:showSerName val="0"/>
              <c:showPercent val="0"/>
              <c:showBubbleSize val="0"/>
              <c:extLst>
                <c:ext xmlns:c15="http://schemas.microsoft.com/office/drawing/2012/chart" uri="{CE6537A1-D6FC-4f65-9D91-7224C49458BB}">
                  <c15:layout>
                    <c:manualLayout>
                      <c:w val="0.35808552935497429"/>
                      <c:h val="0.26436781609195403"/>
                    </c:manualLayout>
                  </c15:layout>
                  <c15:dlblFieldTable/>
                  <c15:showDataLabelsRange val="0"/>
                </c:ext>
                <c:ext xmlns:c16="http://schemas.microsoft.com/office/drawing/2014/chart" uri="{C3380CC4-5D6E-409C-BE32-E72D297353CC}">
                  <c16:uniqueId val="{0000000D-97E3-47AC-8C5C-E221FF390B1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工作表1!$A$2:$A$8</c:f>
              <c:strCache>
                <c:ptCount val="7"/>
                <c:pt idx="0">
                  <c:v>中獎通知</c:v>
                </c:pt>
                <c:pt idx="1">
                  <c:v>假交友</c:v>
                </c:pt>
                <c:pt idx="2">
                  <c:v>假投資</c:v>
                </c:pt>
                <c:pt idx="3">
                  <c:v>假網拍</c:v>
                </c:pt>
                <c:pt idx="4">
                  <c:v>解除
分期
付款</c:v>
                </c:pt>
                <c:pt idx="5">
                  <c:v>騙取個人資料</c:v>
                </c:pt>
                <c:pt idx="6">
                  <c:v>其他(如假借銀行貸款詐財、假求職、色情應召詐財等)</c:v>
                </c:pt>
              </c:strCache>
            </c:strRef>
          </c:cat>
          <c:val>
            <c:numRef>
              <c:f>工作表1!$B$2:$B$8</c:f>
              <c:numCache>
                <c:formatCode>General</c:formatCode>
                <c:ptCount val="7"/>
                <c:pt idx="0">
                  <c:v>6.65</c:v>
                </c:pt>
                <c:pt idx="1">
                  <c:v>9.61</c:v>
                </c:pt>
                <c:pt idx="2">
                  <c:v>26.03</c:v>
                </c:pt>
                <c:pt idx="3">
                  <c:v>11.02</c:v>
                </c:pt>
                <c:pt idx="4">
                  <c:v>9.0299999999999994</c:v>
                </c:pt>
                <c:pt idx="5">
                  <c:v>5</c:v>
                </c:pt>
                <c:pt idx="6">
                  <c:v>32.659999999999997</c:v>
                </c:pt>
              </c:numCache>
            </c:numRef>
          </c:val>
          <c:extLst>
            <c:ext xmlns:c16="http://schemas.microsoft.com/office/drawing/2014/chart" uri="{C3380CC4-5D6E-409C-BE32-E72D297353CC}">
              <c16:uniqueId val="{0000000E-97E3-47AC-8C5C-E221FF390B13}"/>
            </c:ext>
          </c:extLst>
        </c:ser>
        <c:dLbls>
          <c:showLegendKey val="0"/>
          <c:showVal val="0"/>
          <c:showCatName val="0"/>
          <c:showSerName val="0"/>
          <c:showPercent val="0"/>
          <c:showBubbleSize val="0"/>
          <c:showLeaderLines val="1"/>
        </c:dLbls>
      </c:pie3DChart>
      <c:spPr>
        <a:solidFill>
          <a:schemeClr val="bg1"/>
        </a:solid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zh-TW" altLang="en-US" sz="1200" b="1" kern="0" spc="-70" baseline="0">
                <a:solidFill>
                  <a:schemeClr val="tx1"/>
                </a:solidFill>
                <a:latin typeface="標楷體" panose="03000509000000000000" pitchFamily="65" charset="-120"/>
                <a:ea typeface="標楷體" panose="03000509000000000000" pitchFamily="65" charset="-120"/>
              </a:rPr>
              <a:t>圖</a:t>
            </a:r>
            <a:r>
              <a:rPr lang="en-US" altLang="zh-TW" sz="1200" b="1" kern="0" spc="-70" baseline="0">
                <a:solidFill>
                  <a:schemeClr val="tx1"/>
                </a:solidFill>
                <a:latin typeface="標楷體" panose="03000509000000000000" pitchFamily="65" charset="-120"/>
                <a:ea typeface="標楷體" panose="03000509000000000000" pitchFamily="65" charset="-120"/>
              </a:rPr>
              <a:t>1</a:t>
            </a:r>
            <a:r>
              <a:rPr lang="zh-TW" altLang="en-US" sz="1200" b="1" kern="0" spc="-70" baseline="0">
                <a:solidFill>
                  <a:schemeClr val="tx1"/>
                </a:solidFill>
                <a:latin typeface="標楷體" panose="03000509000000000000" pitchFamily="65" charset="-120"/>
                <a:ea typeface="標楷體" panose="03000509000000000000" pitchFamily="65" charset="-120"/>
              </a:rPr>
              <a:t>  長期照顧個案管理數及平均每名照管人員管案量情形</a:t>
            </a:r>
          </a:p>
        </c:rich>
      </c:tx>
      <c:layout/>
      <c:overlay val="0"/>
      <c:spPr>
        <a:noFill/>
        <a:ln>
          <a:noFill/>
        </a:ln>
        <a:effectLst/>
      </c:spPr>
    </c:title>
    <c:autoTitleDeleted val="0"/>
    <c:plotArea>
      <c:layout>
        <c:manualLayout>
          <c:layoutTarget val="inner"/>
          <c:xMode val="edge"/>
          <c:yMode val="edge"/>
          <c:x val="0.13757460317460318"/>
          <c:y val="0.22438510168892048"/>
          <c:w val="0.75649756490199116"/>
          <c:h val="0.61890328170594122"/>
        </c:manualLayout>
      </c:layout>
      <c:barChart>
        <c:barDir val="col"/>
        <c:grouping val="clustered"/>
        <c:varyColors val="0"/>
        <c:ser>
          <c:idx val="0"/>
          <c:order val="0"/>
          <c:tx>
            <c:strRef>
              <c:f>'[長照-圖.xlsx]工作表3'!$B$1</c:f>
              <c:strCache>
                <c:ptCount val="1"/>
                <c:pt idx="0">
                  <c:v>個案管理數(左標)      </c:v>
                </c:pt>
              </c:strCache>
            </c:strRef>
          </c:tx>
          <c:spPr>
            <a:solidFill>
              <a:schemeClr val="accent1">
                <a:lumMod val="40000"/>
                <a:lumOff val="60000"/>
              </a:schemeClr>
            </a:solidFill>
            <a:ln>
              <a:noFill/>
            </a:ln>
            <a:effectLst/>
          </c:spPr>
          <c:invertIfNegative val="0"/>
          <c:dLbls>
            <c:dLbl>
              <c:idx val="0"/>
              <c:layout>
                <c:manualLayout>
                  <c:x val="-4.5716018414755921E-3"/>
                  <c:y val="0.15172600949106305"/>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A82-4EDD-9426-7D74165734D5}"/>
                </c:ext>
              </c:extLst>
            </c:dLbl>
            <c:dLbl>
              <c:idx val="1"/>
              <c:layout>
                <c:manualLayout>
                  <c:x val="-4.5772170744797233E-3"/>
                  <c:y val="0.26075417010030971"/>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A82-4EDD-9426-7D74165734D5}"/>
                </c:ext>
              </c:extLst>
            </c:dLbl>
            <c:dLbl>
              <c:idx val="2"/>
              <c:layout>
                <c:manualLayout>
                  <c:x val="-2.5396825396827257E-3"/>
                  <c:y val="0.31175137860138658"/>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A82-4EDD-9426-7D74165734D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'[長照-圖.xlsx]工作表3'!$A$2:$A$4</c:f>
              <c:numCache>
                <c:formatCode>General</c:formatCode>
                <c:ptCount val="3"/>
                <c:pt idx="0">
                  <c:v>111</c:v>
                </c:pt>
                <c:pt idx="1">
                  <c:v>112</c:v>
                </c:pt>
                <c:pt idx="2">
                  <c:v>113</c:v>
                </c:pt>
              </c:numCache>
            </c:numRef>
          </c:cat>
          <c:val>
            <c:numRef>
              <c:f>'[長照-圖.xlsx]工作表3'!$B$2:$B$4</c:f>
              <c:numCache>
                <c:formatCode>_-* #,##0_-;\-* #,##0_-;_-* "-"??_-;_-@_-</c:formatCode>
                <c:ptCount val="3"/>
                <c:pt idx="0">
                  <c:v>8017</c:v>
                </c:pt>
                <c:pt idx="1">
                  <c:v>9009</c:v>
                </c:pt>
                <c:pt idx="2">
                  <c:v>9473</c:v>
                </c:pt>
              </c:numCache>
            </c:numRef>
          </c:val>
          <c:extLst>
            <c:ext xmlns:c16="http://schemas.microsoft.com/office/drawing/2014/chart" uri="{C3380CC4-5D6E-409C-BE32-E72D297353CC}">
              <c16:uniqueId val="{00000003-3A82-4EDD-9426-7D74165734D5}"/>
            </c:ext>
          </c:extLst>
        </c:ser>
        <c:dLbls>
          <c:showLegendKey val="0"/>
          <c:showVal val="1"/>
          <c:showCatName val="0"/>
          <c:showSerName val="0"/>
          <c:showPercent val="0"/>
          <c:showBubbleSize val="0"/>
        </c:dLbls>
        <c:gapWidth val="219"/>
        <c:overlap val="-27"/>
        <c:axId val="268396032"/>
        <c:axId val="264285568"/>
      </c:barChart>
      <c:lineChart>
        <c:grouping val="standard"/>
        <c:varyColors val="0"/>
        <c:ser>
          <c:idx val="1"/>
          <c:order val="1"/>
          <c:tx>
            <c:strRef>
              <c:f>'[長照-圖.xlsx]工作表3'!$C$1</c:f>
              <c:strCache>
                <c:ptCount val="1"/>
                <c:pt idx="0">
                  <c:v>平均管案量(右標)</c:v>
                </c:pt>
              </c:strCache>
            </c:strRef>
          </c:tx>
          <c:spPr>
            <a:ln w="28575" cap="rnd">
              <a:solidFill>
                <a:schemeClr val="accent2"/>
              </a:solidFill>
              <a:prstDash val="dash"/>
              <a:round/>
            </a:ln>
            <a:effectLst/>
          </c:spPr>
          <c:marker>
            <c:symbol val="none"/>
          </c:marker>
          <c:dLbls>
            <c:dLbl>
              <c:idx val="0"/>
              <c:layout>
                <c:manualLayout>
                  <c:x val="-4.7222222222222221E-2"/>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A82-4EDD-9426-7D74165734D5}"/>
                </c:ext>
              </c:extLst>
            </c:dLbl>
            <c:dLbl>
              <c:idx val="1"/>
              <c:layout>
                <c:manualLayout>
                  <c:x val="-2.7777777777777776E-2"/>
                  <c:y val="-5.55555555555555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A82-4EDD-9426-7D74165734D5}"/>
                </c:ext>
              </c:extLst>
            </c:dLbl>
            <c:dLbl>
              <c:idx val="2"/>
              <c:layout>
                <c:manualLayout>
                  <c:x val="-3.3333333333333437E-2"/>
                  <c:y val="-4.62962962962962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A82-4EDD-9426-7D74165734D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'[長照-圖.xlsx]工作表3'!$A$2:$A$4</c:f>
              <c:numCache>
                <c:formatCode>General</c:formatCode>
                <c:ptCount val="3"/>
                <c:pt idx="0">
                  <c:v>111</c:v>
                </c:pt>
                <c:pt idx="1">
                  <c:v>112</c:v>
                </c:pt>
                <c:pt idx="2">
                  <c:v>113</c:v>
                </c:pt>
              </c:numCache>
            </c:numRef>
          </c:cat>
          <c:val>
            <c:numRef>
              <c:f>'[長照-圖.xlsx]工作表3'!$C$2:$C$4</c:f>
              <c:numCache>
                <c:formatCode>General</c:formatCode>
                <c:ptCount val="3"/>
                <c:pt idx="0">
                  <c:v>242</c:v>
                </c:pt>
                <c:pt idx="1">
                  <c:v>273</c:v>
                </c:pt>
                <c:pt idx="2">
                  <c:v>278</c:v>
                </c:pt>
              </c:numCache>
            </c:numRef>
          </c:val>
          <c:smooth val="0"/>
          <c:extLst>
            <c:ext xmlns:c16="http://schemas.microsoft.com/office/drawing/2014/chart" uri="{C3380CC4-5D6E-409C-BE32-E72D297353CC}">
              <c16:uniqueId val="{00000007-3A82-4EDD-9426-7D74165734D5}"/>
            </c:ext>
          </c:extLst>
        </c:ser>
        <c:dLbls>
          <c:showLegendKey val="0"/>
          <c:showVal val="1"/>
          <c:showCatName val="0"/>
          <c:showSerName val="0"/>
          <c:showPercent val="0"/>
          <c:showBubbleSize val="0"/>
        </c:dLbls>
        <c:marker val="1"/>
        <c:smooth val="0"/>
        <c:axId val="268398080"/>
        <c:axId val="264286144"/>
      </c:lineChart>
      <c:catAx>
        <c:axId val="268396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64285568"/>
        <c:crosses val="autoZero"/>
        <c:auto val="1"/>
        <c:lblAlgn val="ctr"/>
        <c:lblOffset val="100"/>
        <c:noMultiLvlLbl val="0"/>
      </c:catAx>
      <c:valAx>
        <c:axId val="264285568"/>
        <c:scaling>
          <c:orientation val="minMax"/>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68396032"/>
        <c:crosses val="autoZero"/>
        <c:crossBetween val="between"/>
      </c:valAx>
      <c:valAx>
        <c:axId val="264286144"/>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68398080"/>
        <c:crosses val="max"/>
        <c:crossBetween val="between"/>
      </c:valAx>
      <c:catAx>
        <c:axId val="268398080"/>
        <c:scaling>
          <c:orientation val="minMax"/>
        </c:scaling>
        <c:delete val="1"/>
        <c:axPos val="b"/>
        <c:numFmt formatCode="General" sourceLinked="1"/>
        <c:majorTickMark val="out"/>
        <c:minorTickMark val="none"/>
        <c:tickLblPos val="nextTo"/>
        <c:crossAx val="264286144"/>
        <c:crosses val="autoZero"/>
        <c:auto val="1"/>
        <c:lblAlgn val="ctr"/>
        <c:lblOffset val="100"/>
        <c:noMultiLvlLbl val="0"/>
      </c:catAx>
      <c:spPr>
        <a:noFill/>
        <a:ln>
          <a:noFill/>
        </a:ln>
        <a:effectLst/>
      </c:spPr>
    </c:plotArea>
    <c:legend>
      <c:legendPos val="b"/>
      <c:layout>
        <c:manualLayout>
          <c:xMode val="edge"/>
          <c:yMode val="edge"/>
          <c:x val="0.20664625074165349"/>
          <c:y val="0.91336164367017103"/>
          <c:w val="0.65317522049153676"/>
          <c:h val="5.961016675433932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2</a:t>
            </a:r>
            <a:r>
              <a:rPr lang="zh-TW" altLang="en-US" sz="1200" b="1">
                <a:solidFill>
                  <a:schemeClr val="tx1"/>
                </a:solidFill>
                <a:latin typeface="標楷體" panose="03000509000000000000" pitchFamily="65" charset="-120"/>
                <a:ea typeface="標楷體" panose="03000509000000000000" pitchFamily="65" charset="-120"/>
              </a:rPr>
              <a:t>　截至</a:t>
            </a:r>
            <a:r>
              <a:rPr lang="en-US" altLang="zh-TW" sz="1200" b="1">
                <a:solidFill>
                  <a:schemeClr val="tx1"/>
                </a:solidFill>
                <a:latin typeface="標楷體" panose="03000509000000000000" pitchFamily="65" charset="-120"/>
                <a:ea typeface="標楷體" panose="03000509000000000000" pitchFamily="65" charset="-120"/>
              </a:rPr>
              <a:t>113</a:t>
            </a:r>
            <a:r>
              <a:rPr lang="zh-TW" altLang="en-US" sz="1200" b="1">
                <a:solidFill>
                  <a:schemeClr val="tx1"/>
                </a:solidFill>
                <a:latin typeface="標楷體" panose="03000509000000000000" pitchFamily="65" charset="-120"/>
                <a:ea typeface="標楷體" panose="03000509000000000000" pitchFamily="65" charset="-120"/>
              </a:rPr>
              <a:t>年底止宜蘭縣</a:t>
            </a:r>
            <a:r>
              <a:rPr lang="en-US" altLang="zh-TW" sz="1200" b="1">
                <a:solidFill>
                  <a:schemeClr val="tx1"/>
                </a:solidFill>
                <a:latin typeface="標楷體" panose="03000509000000000000" pitchFamily="65" charset="-120"/>
                <a:ea typeface="標楷體" panose="03000509000000000000" pitchFamily="65" charset="-120"/>
              </a:rPr>
              <a:t>65</a:t>
            </a:r>
            <a:r>
              <a:rPr lang="zh-TW" altLang="en-US" sz="1200" b="1">
                <a:solidFill>
                  <a:schemeClr val="tx1"/>
                </a:solidFill>
                <a:latin typeface="標楷體" panose="03000509000000000000" pitchFamily="65" charset="-120"/>
                <a:ea typeface="標楷體" panose="03000509000000000000" pitchFamily="65" charset="-120"/>
              </a:rPr>
              <a:t>歲以上占總人口數比率</a:t>
            </a:r>
            <a:endParaRPr lang="en-US" altLang="zh-TW" sz="1200" b="1">
              <a:solidFill>
                <a:schemeClr val="tx1"/>
              </a:solidFill>
              <a:latin typeface="標楷體" panose="03000509000000000000" pitchFamily="65" charset="-120"/>
              <a:ea typeface="標楷體" panose="03000509000000000000" pitchFamily="65" charset="-120"/>
            </a:endParaRPr>
          </a:p>
          <a:p>
            <a:pPr>
              <a:defRPr sz="1400" b="0" i="0" u="none" strike="noStrike" kern="1200" spc="0" baseline="0">
                <a:solidFill>
                  <a:schemeClr val="tx1"/>
                </a:solidFill>
                <a:latin typeface="+mn-lt"/>
                <a:ea typeface="+mn-ea"/>
                <a:cs typeface="+mn-cs"/>
              </a:defRPr>
            </a:pPr>
            <a:endParaRPr lang="en-US" altLang="zh-TW" sz="1200" b="1">
              <a:solidFill>
                <a:schemeClr val="tx1"/>
              </a:solidFill>
              <a:latin typeface="標楷體" panose="03000509000000000000" pitchFamily="65" charset="-120"/>
              <a:ea typeface="標楷體" panose="03000509000000000000" pitchFamily="65" charset="-120"/>
            </a:endParaRPr>
          </a:p>
          <a:p>
            <a:pPr>
              <a:defRPr sz="1400" b="0" i="0" u="none" strike="noStrike" kern="1200" spc="0" baseline="0">
                <a:solidFill>
                  <a:schemeClr val="tx1"/>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 </a:t>
            </a:r>
          </a:p>
        </c:rich>
      </c:tx>
      <c:layout/>
      <c:overlay val="0"/>
      <c:spPr>
        <a:noFill/>
        <a:ln>
          <a:noFill/>
        </a:ln>
        <a:effectLst/>
      </c:spPr>
    </c:title>
    <c:autoTitleDeleted val="0"/>
    <c:plotArea>
      <c:layout>
        <c:manualLayout>
          <c:layoutTarget val="inner"/>
          <c:xMode val="edge"/>
          <c:yMode val="edge"/>
          <c:x val="5.1031930305344704E-2"/>
          <c:y val="0.12018777975643957"/>
          <c:w val="0.86459320788995842"/>
          <c:h val="0.67225716981801664"/>
        </c:manualLayout>
      </c:layout>
      <c:barChart>
        <c:barDir val="col"/>
        <c:grouping val="clustered"/>
        <c:varyColors val="0"/>
        <c:ser>
          <c:idx val="0"/>
          <c:order val="0"/>
          <c:tx>
            <c:strRef>
              <c:f>'[長照-圖.xlsx]工作表1'!$B$19:$B$20</c:f>
              <c:strCache>
                <c:ptCount val="2"/>
                <c:pt idx="0">
                  <c:v>65歲以上人口占總人數比率</c:v>
                </c:pt>
                <c:pt idx="1">
                  <c:v>(B/A×100)</c:v>
                </c:pt>
              </c:strCache>
            </c:strRef>
          </c:tx>
          <c:spPr>
            <a:solidFill>
              <a:schemeClr val="accent1">
                <a:lumMod val="40000"/>
                <a:lumOff val="60000"/>
              </a:schemeClr>
            </a:solidFill>
            <a:ln>
              <a:noFill/>
            </a:ln>
            <a:effectLst/>
          </c:spPr>
          <c:invertIfNegative val="0"/>
          <c:dLbls>
            <c:dLbl>
              <c:idx val="6"/>
              <c:layout/>
              <c:dLblPos val="in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75B-49CE-805C-35B0D90229FE}"/>
                </c:ext>
              </c:extLst>
            </c:dLbl>
            <c:dLbl>
              <c:idx val="7"/>
              <c:layout/>
              <c:dLblPos val="in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75B-49CE-805C-35B0D90229FE}"/>
                </c:ext>
              </c:extLst>
            </c:dLbl>
            <c:dLbl>
              <c:idx val="8"/>
              <c:layout/>
              <c:dLblPos val="in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75B-49CE-805C-35B0D90229FE}"/>
                </c:ext>
              </c:extLst>
            </c:dLbl>
            <c:dLbl>
              <c:idx val="9"/>
              <c:layout/>
              <c:dLblPos val="in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75B-49CE-805C-35B0D90229FE}"/>
                </c:ext>
              </c:extLst>
            </c:dLbl>
            <c:dLbl>
              <c:idx val="10"/>
              <c:layout/>
              <c:dLblPos val="in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75B-49CE-805C-35B0D90229FE}"/>
                </c:ext>
              </c:extLst>
            </c:dLbl>
            <c:dLbl>
              <c:idx val="11"/>
              <c:layout/>
              <c:dLblPos val="in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75B-49CE-805C-35B0D90229F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'[長照-圖.xlsx]工作表1'!$A$21:$A$32</c:f>
              <c:strCache>
                <c:ptCount val="12"/>
                <c:pt idx="0">
                  <c:v>蘇澳鎮</c:v>
                </c:pt>
                <c:pt idx="1">
                  <c:v>三星鄉</c:v>
                </c:pt>
                <c:pt idx="2">
                  <c:v>礁溪鄉</c:v>
                </c:pt>
                <c:pt idx="3">
                  <c:v>頭城鎮</c:v>
                </c:pt>
                <c:pt idx="4">
                  <c:v>冬山鄉</c:v>
                </c:pt>
                <c:pt idx="5">
                  <c:v>壯圍鄉</c:v>
                </c:pt>
                <c:pt idx="6">
                  <c:v>羅東鎮</c:v>
                </c:pt>
                <c:pt idx="7">
                  <c:v>員山鄉</c:v>
                </c:pt>
                <c:pt idx="8">
                  <c:v>五結鄉</c:v>
                </c:pt>
                <c:pt idx="9">
                  <c:v>宜蘭市</c:v>
                </c:pt>
                <c:pt idx="10">
                  <c:v>大同鄉</c:v>
                </c:pt>
                <c:pt idx="11">
                  <c:v>南澳鄉</c:v>
                </c:pt>
              </c:strCache>
            </c:strRef>
          </c:cat>
          <c:val>
            <c:numRef>
              <c:f>'[長照-圖.xlsx]工作表1'!$B$21:$B$32</c:f>
              <c:numCache>
                <c:formatCode>General</c:formatCode>
                <c:ptCount val="12"/>
                <c:pt idx="0">
                  <c:v>23.31</c:v>
                </c:pt>
                <c:pt idx="1">
                  <c:v>22.45</c:v>
                </c:pt>
                <c:pt idx="2">
                  <c:v>20.92</c:v>
                </c:pt>
                <c:pt idx="3">
                  <c:v>20.67</c:v>
                </c:pt>
                <c:pt idx="4">
                  <c:v>20.02</c:v>
                </c:pt>
                <c:pt idx="5" formatCode="0.00">
                  <c:v>20</c:v>
                </c:pt>
                <c:pt idx="6">
                  <c:v>19.809999999999999</c:v>
                </c:pt>
                <c:pt idx="7">
                  <c:v>19.649999999999999</c:v>
                </c:pt>
                <c:pt idx="8">
                  <c:v>19.239999999999998</c:v>
                </c:pt>
                <c:pt idx="9">
                  <c:v>18.82</c:v>
                </c:pt>
                <c:pt idx="10">
                  <c:v>13.55</c:v>
                </c:pt>
                <c:pt idx="11">
                  <c:v>13.09</c:v>
                </c:pt>
              </c:numCache>
            </c:numRef>
          </c:val>
          <c:extLst>
            <c:ext xmlns:c16="http://schemas.microsoft.com/office/drawing/2014/chart" uri="{C3380CC4-5D6E-409C-BE32-E72D297353CC}">
              <c16:uniqueId val="{00000006-A75B-49CE-805C-35B0D90229FE}"/>
            </c:ext>
          </c:extLst>
        </c:ser>
        <c:dLbls>
          <c:dLblPos val="outEnd"/>
          <c:showLegendKey val="0"/>
          <c:showVal val="1"/>
          <c:showCatName val="0"/>
          <c:showSerName val="0"/>
          <c:showPercent val="0"/>
          <c:showBubbleSize val="0"/>
        </c:dLbls>
        <c:gapWidth val="219"/>
        <c:overlap val="-27"/>
        <c:axId val="268724224"/>
        <c:axId val="195010560"/>
      </c:barChart>
      <c:catAx>
        <c:axId val="268724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5010560"/>
        <c:crosses val="autoZero"/>
        <c:auto val="1"/>
        <c:lblAlgn val="ctr"/>
        <c:lblOffset val="100"/>
        <c:noMultiLvlLbl val="0"/>
      </c:catAx>
      <c:valAx>
        <c:axId val="1950105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68724224"/>
        <c:crosses val="autoZero"/>
        <c:crossBetween val="between"/>
        <c:majorUnit val="7"/>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200" b="1"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 </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動支第二預備金補助民間團體經費情形</a:t>
            </a:r>
            <a:endParaRPr lang="zh-TW" altLang="en-US" sz="1200" b="1">
              <a:solidFill>
                <a:sysClr val="windowText" lastClr="000000"/>
              </a:solidFill>
              <a:latin typeface="標楷體" panose="03000509000000000000" pitchFamily="65" charset="-120"/>
              <a:ea typeface="標楷體" panose="03000509000000000000" pitchFamily="65" charset="-120"/>
            </a:endParaRPr>
          </a:p>
        </c:rich>
      </c:tx>
      <c:overlay val="0"/>
      <c:spPr>
        <a:noFill/>
        <a:ln>
          <a:noFill/>
        </a:ln>
        <a:effectLst/>
      </c:spPr>
    </c:title>
    <c:autoTitleDeleted val="0"/>
    <c:plotArea>
      <c:layout>
        <c:manualLayout>
          <c:layoutTarget val="inner"/>
          <c:xMode val="edge"/>
          <c:yMode val="edge"/>
          <c:x val="0.11081714785651793"/>
          <c:y val="0.22728897715988083"/>
          <c:w val="0.76982414698162727"/>
          <c:h val="0.51025467397508784"/>
        </c:manualLayout>
      </c:layout>
      <c:barChart>
        <c:barDir val="col"/>
        <c:grouping val="clustered"/>
        <c:varyColors val="0"/>
        <c:ser>
          <c:idx val="1"/>
          <c:order val="1"/>
          <c:tx>
            <c:strRef>
              <c:f>動支第二預備金補助民間團體經費情形!$B$1</c:f>
              <c:strCache>
                <c:ptCount val="1"/>
                <c:pt idx="0">
                  <c:v>動支金額(左標)</c:v>
                </c:pt>
              </c:strCache>
            </c:strRef>
          </c:tx>
          <c:spPr>
            <a:pattFill prst="pct30">
              <a:fgClr>
                <a:schemeClr val="tx1">
                  <a:lumMod val="65000"/>
                  <a:lumOff val="35000"/>
                </a:schemeClr>
              </a:fgClr>
              <a:bgClr>
                <a:schemeClr val="bg1"/>
              </a:bgClr>
            </a:pattFill>
            <a:ln>
              <a:noFill/>
            </a:ln>
            <a:effectLst/>
          </c:spPr>
          <c:invertIfNegative val="0"/>
          <c:dLbls>
            <c:dLbl>
              <c:idx val="2"/>
              <c:layout>
                <c:manualLayout>
                  <c:x val="0"/>
                  <c:y val="1.99401794616151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27-4355-8A28-FC2D36DFEB7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a:ea typeface="標楷體"/>
                    <a:cs typeface="標楷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動支第二預備金補助民間團體經費情形!$A$2:$A$4</c:f>
              <c:numCache>
                <c:formatCode>General</c:formatCode>
                <c:ptCount val="3"/>
                <c:pt idx="0">
                  <c:v>111</c:v>
                </c:pt>
                <c:pt idx="1">
                  <c:v>112</c:v>
                </c:pt>
                <c:pt idx="2">
                  <c:v>113</c:v>
                </c:pt>
              </c:numCache>
            </c:numRef>
          </c:cat>
          <c:val>
            <c:numRef>
              <c:f>動支第二預備金補助民間團體經費情形!$B$2:$B$4</c:f>
              <c:numCache>
                <c:formatCode>#,##0</c:formatCode>
                <c:ptCount val="3"/>
                <c:pt idx="0">
                  <c:v>37275</c:v>
                </c:pt>
                <c:pt idx="1">
                  <c:v>36370</c:v>
                </c:pt>
                <c:pt idx="2">
                  <c:v>29652</c:v>
                </c:pt>
              </c:numCache>
            </c:numRef>
          </c:val>
          <c:extLst>
            <c:ext xmlns:c16="http://schemas.microsoft.com/office/drawing/2014/chart" uri="{C3380CC4-5D6E-409C-BE32-E72D297353CC}">
              <c16:uniqueId val="{00000001-4827-4355-8A28-FC2D36DFEB7C}"/>
            </c:ext>
          </c:extLst>
        </c:ser>
        <c:dLbls>
          <c:showLegendKey val="0"/>
          <c:showVal val="0"/>
          <c:showCatName val="0"/>
          <c:showSerName val="0"/>
          <c:showPercent val="0"/>
          <c:showBubbleSize val="0"/>
        </c:dLbls>
        <c:gapWidth val="219"/>
        <c:overlap val="-27"/>
        <c:axId val="274394624"/>
        <c:axId val="195012288"/>
        <c:extLst>
          <c:ext xmlns:c15="http://schemas.microsoft.com/office/drawing/2012/chart" uri="{02D57815-91ED-43cb-92C2-25804820EDAC}">
            <c15:filteredBarSeries>
              <c15:ser>
                <c:idx val="0"/>
                <c:order val="0"/>
                <c:tx>
                  <c:strRef>
                    <c:extLst>
                      <c:ext uri="{02D57815-91ED-43cb-92C2-25804820EDAC}">
                        <c15:formulaRef>
                          <c15:sqref>動支第二預備金補助民間團體經費情形!$A$1</c15:sqref>
                        </c15:formulaRef>
                      </c:ext>
                    </c:extLst>
                    <c:strCache>
                      <c:ptCount val="1"/>
                      <c:pt idx="0">
                        <c:v>年度</c:v>
                      </c:pt>
                    </c:strCache>
                  </c:strRef>
                </c:tx>
                <c:spPr>
                  <a:solidFill>
                    <a:schemeClr val="accent1"/>
                  </a:solidFill>
                  <a:ln>
                    <a:noFill/>
                  </a:ln>
                  <a:effectLst/>
                </c:spPr>
                <c:invertIfNegative val="0"/>
                <c:cat>
                  <c:numRef>
                    <c:extLst>
                      <c:ext uri="{02D57815-91ED-43cb-92C2-25804820EDAC}">
                        <c15:formulaRef>
                          <c15:sqref>動支第二預備金補助民間團體經費情形!$A$2:$A$4</c15:sqref>
                        </c15:formulaRef>
                      </c:ext>
                    </c:extLst>
                    <c:numCache>
                      <c:formatCode>General</c:formatCode>
                      <c:ptCount val="3"/>
                      <c:pt idx="0">
                        <c:v>111</c:v>
                      </c:pt>
                      <c:pt idx="1">
                        <c:v>112</c:v>
                      </c:pt>
                      <c:pt idx="2">
                        <c:v>113</c:v>
                      </c:pt>
                    </c:numCache>
                  </c:numRef>
                </c:cat>
                <c:val>
                  <c:numRef>
                    <c:extLst>
                      <c:ext uri="{02D57815-91ED-43cb-92C2-25804820EDAC}">
                        <c15:formulaRef>
                          <c15:sqref>動支第二預備金補助民間團體經費情形!$A$2:$A$4</c15:sqref>
                        </c15:formulaRef>
                      </c:ext>
                    </c:extLst>
                    <c:numCache>
                      <c:formatCode>General</c:formatCode>
                      <c:ptCount val="3"/>
                      <c:pt idx="0">
                        <c:v>111</c:v>
                      </c:pt>
                      <c:pt idx="1">
                        <c:v>112</c:v>
                      </c:pt>
                      <c:pt idx="2">
                        <c:v>113</c:v>
                      </c:pt>
                    </c:numCache>
                  </c:numRef>
                </c:val>
                <c:extLst>
                  <c:ext xmlns:c16="http://schemas.microsoft.com/office/drawing/2014/chart" uri="{C3380CC4-5D6E-409C-BE32-E72D297353CC}">
                    <c16:uniqueId val="{00000006-4827-4355-8A28-FC2D36DFEB7C}"/>
                  </c:ext>
                </c:extLst>
              </c15:ser>
            </c15:filteredBarSeries>
          </c:ext>
        </c:extLst>
      </c:barChart>
      <c:lineChart>
        <c:grouping val="standard"/>
        <c:varyColors val="0"/>
        <c:ser>
          <c:idx val="2"/>
          <c:order val="2"/>
          <c:tx>
            <c:strRef>
              <c:f>動支第二預備金補助民間團體經費情形!$C$1</c:f>
              <c:strCache>
                <c:ptCount val="1"/>
                <c:pt idx="0">
                  <c:v>補助民間團體比率(右標)</c:v>
                </c:pt>
              </c:strCache>
            </c:strRef>
          </c:tx>
          <c:spPr>
            <a:ln w="28575" cap="rnd">
              <a:solidFill>
                <a:schemeClr val="tx1"/>
              </a:solidFill>
              <a:round/>
            </a:ln>
            <a:effectLst/>
          </c:spPr>
          <c:marker>
            <c:symbol val="none"/>
          </c:marker>
          <c:dLbls>
            <c:dLbl>
              <c:idx val="0"/>
              <c:layout>
                <c:manualLayout>
                  <c:x val="2.777777777777777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827-4355-8A28-FC2D36DFEB7C}"/>
                </c:ext>
              </c:extLst>
            </c:dLbl>
            <c:dLbl>
              <c:idx val="1"/>
              <c:layout>
                <c:manualLayout>
                  <c:x val="2.4999999999999897E-2"/>
                  <c:y val="2.79162512462612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827-4355-8A28-FC2D36DFEB7C}"/>
                </c:ext>
              </c:extLst>
            </c:dLbl>
            <c:dLbl>
              <c:idx val="2"/>
              <c:numFmt formatCode="#,##0.00_);[Red]\(#,##0.00\)" sourceLinked="0"/>
              <c:spPr>
                <a:noFill/>
                <a:ln>
                  <a:noFill/>
                </a:ln>
                <a:effectLst/>
              </c:spPr>
              <c:txPr>
                <a:bodyPr rot="0" spcFirstLastPara="1" vertOverflow="ellipsis" horzOverflow="clip"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a:ea typeface="標楷體"/>
                      <a:cs typeface="標楷體"/>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4827-4355-8A28-FC2D36DFEB7C}"/>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a:ea typeface="標楷體"/>
                    <a:cs typeface="標楷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動支第二預備金補助民間團體經費情形!$C$2:$C$4</c:f>
              <c:numCache>
                <c:formatCode>#,##0.00;\-\ #,##0.00;\—;\ \-\ \-</c:formatCode>
                <c:ptCount val="3"/>
                <c:pt idx="0">
                  <c:v>14.02</c:v>
                </c:pt>
                <c:pt idx="1">
                  <c:v>54.95</c:v>
                </c:pt>
                <c:pt idx="2">
                  <c:v>69.599999999999994</c:v>
                </c:pt>
              </c:numCache>
            </c:numRef>
          </c:val>
          <c:smooth val="0"/>
          <c:extLst>
            <c:ext xmlns:c16="http://schemas.microsoft.com/office/drawing/2014/chart" uri="{C3380CC4-5D6E-409C-BE32-E72D297353CC}">
              <c16:uniqueId val="{00000005-4827-4355-8A28-FC2D36DFEB7C}"/>
            </c:ext>
          </c:extLst>
        </c:ser>
        <c:dLbls>
          <c:showLegendKey val="0"/>
          <c:showVal val="0"/>
          <c:showCatName val="0"/>
          <c:showSerName val="0"/>
          <c:showPercent val="0"/>
          <c:showBubbleSize val="0"/>
        </c:dLbls>
        <c:marker val="1"/>
        <c:smooth val="0"/>
        <c:axId val="276227072"/>
        <c:axId val="195012864"/>
      </c:lineChart>
      <c:catAx>
        <c:axId val="274394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a:ea typeface="標楷體"/>
                <a:cs typeface="標楷體"/>
              </a:defRPr>
            </a:pPr>
            <a:endParaRPr lang="zh-TW"/>
          </a:p>
        </c:txPr>
        <c:crossAx val="195012288"/>
        <c:crosses val="autoZero"/>
        <c:auto val="1"/>
        <c:lblAlgn val="ctr"/>
        <c:lblOffset val="100"/>
        <c:noMultiLvlLbl val="0"/>
      </c:catAx>
      <c:valAx>
        <c:axId val="1950122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a:ea typeface="標楷體"/>
                <a:cs typeface="標楷體"/>
              </a:defRPr>
            </a:pPr>
            <a:endParaRPr lang="zh-TW"/>
          </a:p>
        </c:txPr>
        <c:crossAx val="274394624"/>
        <c:crosses val="autoZero"/>
        <c:crossBetween val="between"/>
      </c:valAx>
      <c:valAx>
        <c:axId val="195012864"/>
        <c:scaling>
          <c:orientation val="minMax"/>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a:ea typeface="標楷體"/>
                <a:cs typeface="標楷體"/>
              </a:defRPr>
            </a:pPr>
            <a:endParaRPr lang="zh-TW"/>
          </a:p>
        </c:txPr>
        <c:crossAx val="276227072"/>
        <c:crosses val="max"/>
        <c:crossBetween val="between"/>
      </c:valAx>
      <c:catAx>
        <c:axId val="276227072"/>
        <c:scaling>
          <c:orientation val="minMax"/>
        </c:scaling>
        <c:delete val="1"/>
        <c:axPos val="b"/>
        <c:majorTickMark val="out"/>
        <c:minorTickMark val="none"/>
        <c:tickLblPos val="nextTo"/>
        <c:crossAx val="195012864"/>
        <c:crosses val="autoZero"/>
        <c:auto val="1"/>
        <c:lblAlgn val="ctr"/>
        <c:lblOffset val="100"/>
        <c:noMultiLvlLbl val="0"/>
      </c:catAx>
      <c:spPr>
        <a:noFill/>
        <a:ln>
          <a:noFill/>
        </a:ln>
        <a:effectLst/>
      </c:spPr>
    </c:plotArea>
    <c:legend>
      <c:legendPos val="b"/>
      <c:layout>
        <c:manualLayout>
          <c:xMode val="edge"/>
          <c:yMode val="edge"/>
          <c:x val="0.11166666666666666"/>
          <c:y val="0.82960881136119191"/>
          <c:w val="0.7599999999999999"/>
          <c:h val="6.3157894736842107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0.73344</cdr:x>
      <cdr:y>0.11759</cdr:y>
    </cdr:from>
    <cdr:to>
      <cdr:x>0.95103</cdr:x>
      <cdr:y>0.19314</cdr:y>
    </cdr:to>
    <cdr:sp macro="" textlink="">
      <cdr:nvSpPr>
        <cdr:cNvPr id="2" name="文字方塊 1">
          <a:extLst xmlns:a="http://schemas.openxmlformats.org/drawingml/2006/main">
            <a:ext uri="{FF2B5EF4-FFF2-40B4-BE49-F238E27FC236}">
              <a16:creationId xmlns:a16="http://schemas.microsoft.com/office/drawing/2014/main" id="{3552DFFA-7086-4FFD-BB38-F3A6F8350049}"/>
            </a:ext>
          </a:extLst>
        </cdr:cNvPr>
        <cdr:cNvSpPr txBox="1"/>
      </cdr:nvSpPr>
      <cdr:spPr>
        <a:xfrm xmlns:a="http://schemas.openxmlformats.org/drawingml/2006/main">
          <a:off x="3928467" y="333690"/>
          <a:ext cx="1165461" cy="2143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rtl="0"/>
          <a:r>
            <a:rPr lang="zh-TW" altLang="zh-TW" sz="900" dirty="0">
              <a:latin typeface="標楷體" panose="03000509000000000000" pitchFamily="65" charset="-120"/>
              <a:ea typeface="標楷體" panose="03000509000000000000" pitchFamily="65" charset="-120"/>
            </a:rPr>
            <a:t>單位：處</a:t>
          </a:r>
          <a:endParaRPr lang="zh-TW" altLang="en-US" sz="900" dirty="0">
            <a:latin typeface="標楷體" panose="03000509000000000000" pitchFamily="65" charset="-120"/>
            <a:ea typeface="標楷體" panose="03000509000000000000" pitchFamily="65" charset="-120"/>
          </a:endParaRPr>
        </a:p>
        <a:p xmlns:a="http://schemas.openxmlformats.org/drawingml/2006/main">
          <a:endParaRPr lang="zh-TW" altLang="en-US" sz="1100" dirty="0"/>
        </a:p>
      </cdr:txBody>
    </cdr:sp>
  </cdr:relSizeAnchor>
  <cdr:relSizeAnchor xmlns:cdr="http://schemas.openxmlformats.org/drawingml/2006/chartDrawing">
    <cdr:from>
      <cdr:x>0</cdr:x>
      <cdr:y>0.87096</cdr:y>
    </cdr:from>
    <cdr:to>
      <cdr:x>0.93447</cdr:x>
      <cdr:y>0.97392</cdr:y>
    </cdr:to>
    <cdr:sp macro="" textlink="">
      <cdr:nvSpPr>
        <cdr:cNvPr id="3" name="文字方塊 1">
          <a:extLst xmlns:a="http://schemas.openxmlformats.org/drawingml/2006/main">
            <a:ext uri="{FF2B5EF4-FFF2-40B4-BE49-F238E27FC236}">
              <a16:creationId xmlns:a16="http://schemas.microsoft.com/office/drawing/2014/main" id="{0627270C-ACF5-492E-85DE-5D2BEE88CCF3}"/>
            </a:ext>
          </a:extLst>
        </cdr:cNvPr>
        <cdr:cNvSpPr txBox="1"/>
      </cdr:nvSpPr>
      <cdr:spPr>
        <a:xfrm xmlns:a="http://schemas.openxmlformats.org/drawingml/2006/main">
          <a:off x="0" y="2471635"/>
          <a:ext cx="5005214" cy="29216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r>
            <a:rPr lang="zh-TW" altLang="zh-TW" sz="900" dirty="0">
              <a:latin typeface="標楷體" panose="03000509000000000000" pitchFamily="65" charset="-120"/>
              <a:ea typeface="標楷體" panose="03000509000000000000" pitchFamily="65" charset="-120"/>
            </a:rPr>
            <a:t>資料來源：</a:t>
          </a:r>
          <a:r>
            <a:rPr lang="zh-TW" altLang="en-US" sz="900" dirty="0">
              <a:latin typeface="標楷體" panose="03000509000000000000" pitchFamily="65" charset="-120"/>
              <a:ea typeface="標楷體" panose="03000509000000000000" pitchFamily="65" charset="-120"/>
            </a:rPr>
            <a:t>整理自台灣中油、山隆通運、台亞石油、衛生福利部醫事司、宜蘭縣各戶政事務所、 </a:t>
          </a:r>
          <a:endParaRPr lang="en-US" altLang="zh-TW" sz="900" dirty="0">
            <a:latin typeface="標楷體" panose="03000509000000000000" pitchFamily="65" charset="-120"/>
            <a:ea typeface="標楷體" panose="03000509000000000000" pitchFamily="65" charset="-120"/>
          </a:endParaRPr>
        </a:p>
        <a:p xmlns:a="http://schemas.openxmlformats.org/drawingml/2006/main">
          <a:pPr algn="l" rtl="0"/>
          <a:r>
            <a:rPr lang="en-US" altLang="zh-TW" sz="900" dirty="0">
              <a:latin typeface="標楷體" panose="03000509000000000000" pitchFamily="65" charset="-120"/>
              <a:ea typeface="標楷體" panose="03000509000000000000" pitchFamily="65" charset="-120"/>
            </a:rPr>
            <a:t>          </a:t>
          </a:r>
          <a:r>
            <a:rPr lang="zh-TW" altLang="en-US" sz="900" dirty="0">
              <a:latin typeface="標楷體" panose="03000509000000000000" pitchFamily="65" charset="-120"/>
              <a:ea typeface="標楷體" panose="03000509000000000000" pitchFamily="65" charset="-120"/>
            </a:rPr>
            <a:t>統一超商、全家便利商店、喜互惠生鮮超市及日新戲院等網站資料。</a:t>
          </a:r>
        </a:p>
      </cdr:txBody>
    </cdr:sp>
  </cdr:relSizeAnchor>
</c:userShapes>
</file>

<file path=word/drawings/drawing2.xml><?xml version="1.0" encoding="utf-8"?>
<c:userShapes xmlns:c="http://schemas.openxmlformats.org/drawingml/2006/chart">
  <cdr:relSizeAnchor xmlns:cdr="http://schemas.openxmlformats.org/drawingml/2006/chartDrawing">
    <cdr:from>
      <cdr:x>0.16088</cdr:x>
      <cdr:y>0.86426</cdr:y>
    </cdr:from>
    <cdr:to>
      <cdr:x>0.43632</cdr:x>
      <cdr:y>1</cdr:y>
    </cdr:to>
    <cdr:sp macro="" textlink="">
      <cdr:nvSpPr>
        <cdr:cNvPr id="2" name="文字方塊 1"/>
        <cdr:cNvSpPr txBox="1"/>
      </cdr:nvSpPr>
      <cdr:spPr>
        <a:xfrm xmlns:a="http://schemas.openxmlformats.org/drawingml/2006/main">
          <a:off x="534080" y="1901215"/>
          <a:ext cx="914400" cy="29860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cdr:x>
      <cdr:y>0.92891</cdr:y>
    </cdr:from>
    <cdr:to>
      <cdr:x>0.27544</cdr:x>
      <cdr:y>1</cdr:y>
    </cdr:to>
    <cdr:sp macro="" textlink="">
      <cdr:nvSpPr>
        <cdr:cNvPr id="3" name="文字方塊 2"/>
        <cdr:cNvSpPr txBox="1"/>
      </cdr:nvSpPr>
      <cdr:spPr>
        <a:xfrm xmlns:a="http://schemas.openxmlformats.org/drawingml/2006/main">
          <a:off x="0" y="3184786"/>
          <a:ext cx="1160827" cy="24372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資料來源：整理自內政部不動產資訊平台。</a:t>
          </a:r>
        </a:p>
      </cdr:txBody>
    </cdr:sp>
  </cdr:relSizeAnchor>
  <cdr:relSizeAnchor xmlns:cdr="http://schemas.openxmlformats.org/drawingml/2006/chartDrawing">
    <cdr:from>
      <cdr:x>0.15821</cdr:x>
      <cdr:y>0.79094</cdr:y>
    </cdr:from>
    <cdr:to>
      <cdr:x>0.57707</cdr:x>
      <cdr:y>0.83383</cdr:y>
    </cdr:to>
    <cdr:sp macro="" textlink="">
      <cdr:nvSpPr>
        <cdr:cNvPr id="7" name="波浪 6"/>
        <cdr:cNvSpPr/>
      </cdr:nvSpPr>
      <cdr:spPr>
        <a:xfrm xmlns:a="http://schemas.openxmlformats.org/drawingml/2006/main">
          <a:off x="666749" y="2576146"/>
          <a:ext cx="1765300" cy="139700"/>
        </a:xfrm>
        <a:prstGeom xmlns:a="http://schemas.openxmlformats.org/drawingml/2006/main" prst="wave">
          <a:avLst/>
        </a:prstGeom>
        <a:solidFill xmlns:a="http://schemas.openxmlformats.org/drawingml/2006/main">
          <a:sysClr val="window" lastClr="FFFFF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0.01507</cdr:x>
      <cdr:y>0.83968</cdr:y>
    </cdr:from>
    <cdr:to>
      <cdr:x>0.12506</cdr:x>
      <cdr:y>0.90207</cdr:y>
    </cdr:to>
    <cdr:sp macro="" textlink="">
      <cdr:nvSpPr>
        <cdr:cNvPr id="8" name="文字方塊 7"/>
        <cdr:cNvSpPr txBox="1"/>
      </cdr:nvSpPr>
      <cdr:spPr>
        <a:xfrm xmlns:a="http://schemas.openxmlformats.org/drawingml/2006/main">
          <a:off x="63499" y="2734896"/>
          <a:ext cx="463550" cy="2032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none" rtlCol="0"/>
        <a:lstStyle xmlns:a="http://schemas.openxmlformats.org/drawingml/2006/main"/>
        <a:p xmlns:a="http://schemas.openxmlformats.org/drawingml/2006/main">
          <a:pPr algn="r"/>
          <a:r>
            <a:rPr lang="en-US" altLang="zh-TW" sz="900">
              <a:latin typeface="標楷體" panose="03000509000000000000" pitchFamily="65" charset="-120"/>
              <a:ea typeface="標楷體" panose="03000509000000000000" pitchFamily="65" charset="-120"/>
            </a:rPr>
            <a:t>0</a:t>
          </a:r>
          <a:endParaRPr lang="zh-TW" altLang="en-US" sz="900">
            <a:latin typeface="標楷體" panose="03000509000000000000" pitchFamily="65" charset="-120"/>
            <a:ea typeface="標楷體" panose="03000509000000000000"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0.40755</cdr:x>
      <cdr:y>0.34613</cdr:y>
    </cdr:from>
    <cdr:to>
      <cdr:x>0.61664</cdr:x>
      <cdr:y>0.63509</cdr:y>
    </cdr:to>
    <cdr:sp macro="" textlink="">
      <cdr:nvSpPr>
        <cdr:cNvPr id="5" name="文字方塊 4"/>
        <cdr:cNvSpPr txBox="1"/>
      </cdr:nvSpPr>
      <cdr:spPr>
        <a:xfrm xmlns:a="http://schemas.openxmlformats.org/drawingml/2006/main">
          <a:off x="1630404" y="1147317"/>
          <a:ext cx="836467" cy="95781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4.xml><?xml version="1.0" encoding="utf-8"?>
<c:userShapes xmlns:c="http://schemas.openxmlformats.org/drawingml/2006/chart">
  <cdr:relSizeAnchor xmlns:cdr="http://schemas.openxmlformats.org/drawingml/2006/chartDrawing">
    <cdr:from>
      <cdr:x>0.40755</cdr:x>
      <cdr:y>0.34613</cdr:y>
    </cdr:from>
    <cdr:to>
      <cdr:x>0.61664</cdr:x>
      <cdr:y>0.63509</cdr:y>
    </cdr:to>
    <cdr:sp macro="" textlink="">
      <cdr:nvSpPr>
        <cdr:cNvPr id="5" name="文字方塊 4"/>
        <cdr:cNvSpPr txBox="1"/>
      </cdr:nvSpPr>
      <cdr:spPr>
        <a:xfrm xmlns:a="http://schemas.openxmlformats.org/drawingml/2006/main">
          <a:off x="1630404" y="1147317"/>
          <a:ext cx="836467" cy="95781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0.92416</cdr:y>
    </cdr:from>
    <cdr:to>
      <cdr:x>0.44972</cdr:x>
      <cdr:y>1</cdr:y>
    </cdr:to>
    <cdr:sp macro="" textlink="">
      <cdr:nvSpPr>
        <cdr:cNvPr id="2" name="文字方塊 1"/>
        <cdr:cNvSpPr txBox="1"/>
      </cdr:nvSpPr>
      <cdr:spPr>
        <a:xfrm xmlns:a="http://schemas.openxmlformats.org/drawingml/2006/main">
          <a:off x="0" y="3194179"/>
          <a:ext cx="2104275" cy="26212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solidFill>
                <a:schemeClr val="tx1"/>
              </a:solidFill>
              <a:latin typeface="標楷體" panose="03000509000000000000" pitchFamily="65" charset="-120"/>
              <a:ea typeface="標楷體" panose="03000509000000000000" pitchFamily="65" charset="-120"/>
            </a:rPr>
            <a:t>資料來源：整理自內政部統計處網站資料。</a:t>
          </a:r>
          <a:endParaRPr lang="en-US" altLang="zh-TW" sz="900">
            <a:solidFill>
              <a:schemeClr val="tx1"/>
            </a:solidFill>
            <a:latin typeface="標楷體" panose="03000509000000000000" pitchFamily="65" charset="-120"/>
            <a:ea typeface="標楷體" panose="03000509000000000000" pitchFamily="65" charset="-12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0.01667</cdr:x>
      <cdr:y>0.91261</cdr:y>
    </cdr:from>
    <cdr:to>
      <cdr:x>1</cdr:x>
      <cdr:y>0.99206</cdr:y>
    </cdr:to>
    <cdr:sp macro="" textlink="">
      <cdr:nvSpPr>
        <cdr:cNvPr id="3" name="文字方塊 2"/>
        <cdr:cNvSpPr txBox="1"/>
      </cdr:nvSpPr>
      <cdr:spPr>
        <a:xfrm xmlns:a="http://schemas.openxmlformats.org/drawingml/2006/main">
          <a:off x="177800" y="2917825"/>
          <a:ext cx="4495800" cy="254000"/>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資料來源：整理自縣政府提供資料。</a:t>
          </a:r>
        </a:p>
      </cdr:txBody>
    </cdr:sp>
  </cdr:relSizeAnchor>
  <cdr:relSizeAnchor xmlns:cdr="http://schemas.openxmlformats.org/drawingml/2006/chartDrawing">
    <cdr:from>
      <cdr:x>0.87778</cdr:x>
      <cdr:y>0.7423</cdr:y>
    </cdr:from>
    <cdr:to>
      <cdr:x>0.98889</cdr:x>
      <cdr:y>0.82175</cdr:y>
    </cdr:to>
    <cdr:sp macro="" textlink="">
      <cdr:nvSpPr>
        <cdr:cNvPr id="4" name="文字方塊 3"/>
        <cdr:cNvSpPr txBox="1"/>
      </cdr:nvSpPr>
      <cdr:spPr>
        <a:xfrm xmlns:a="http://schemas.openxmlformats.org/drawingml/2006/main">
          <a:off x="4013200" y="2373311"/>
          <a:ext cx="508000" cy="254000"/>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cdr:x>
      <cdr:y>0.1281</cdr:y>
    </cdr:from>
    <cdr:to>
      <cdr:x>0.11181</cdr:x>
      <cdr:y>0.2015</cdr:y>
    </cdr:to>
    <cdr:sp macro="" textlink="">
      <cdr:nvSpPr>
        <cdr:cNvPr id="5" name="文字方塊 4"/>
        <cdr:cNvSpPr txBox="1"/>
      </cdr:nvSpPr>
      <cdr:spPr>
        <a:xfrm xmlns:a="http://schemas.openxmlformats.org/drawingml/2006/main">
          <a:off x="0" y="409576"/>
          <a:ext cx="511180" cy="234658"/>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0.88473</cdr:x>
      <cdr:y>0.14194</cdr:y>
    </cdr:from>
    <cdr:to>
      <cdr:x>0.9632</cdr:x>
      <cdr:y>0.21949</cdr:y>
    </cdr:to>
    <cdr:sp macro="" textlink="">
      <cdr:nvSpPr>
        <cdr:cNvPr id="6" name="文字方塊 5"/>
        <cdr:cNvSpPr txBox="1"/>
      </cdr:nvSpPr>
      <cdr:spPr>
        <a:xfrm xmlns:a="http://schemas.openxmlformats.org/drawingml/2006/main">
          <a:off x="4044975" y="452018"/>
          <a:ext cx="358765" cy="246960"/>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30189F-2550-46B5-8A45-4B6BFB20A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86</Pages>
  <Words>10581</Words>
  <Characters>60317</Characters>
  <Application>Microsoft Office Word</Application>
  <DocSecurity>0</DocSecurity>
  <Lines>502</Lines>
  <Paragraphs>141</Paragraphs>
  <ScaleCrop>false</ScaleCrop>
  <Company/>
  <LinksUpToDate>false</LinksUpToDate>
  <CharactersWithSpaces>70757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水產動物衛生保健及疾病之檢診、調查、試驗與進口家畜追蹤檢疫，獸醫師（佐）執行業之監督、訓練與進修事項等業務</dc:title>
  <dc:creator>user</dc:creator>
  <cp:lastModifiedBy>張簡稜剛</cp:lastModifiedBy>
  <cp:revision>22</cp:revision>
  <cp:lastPrinted>2025-07-25T03:03:00Z</cp:lastPrinted>
  <dcterms:created xsi:type="dcterms:W3CDTF">2025-07-14T07:15:00Z</dcterms:created>
  <dcterms:modified xsi:type="dcterms:W3CDTF">2025-07-25T06:17:00Z</dcterms:modified>
</cp:coreProperties>
</file>