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C5281D" w14:textId="77777777" w:rsidR="000F07D4" w:rsidRPr="00F03BE6" w:rsidRDefault="009C1797" w:rsidP="00AC09E4">
      <w:pPr>
        <w:spacing w:line="360" w:lineRule="auto"/>
        <w:ind w:leftChars="100" w:left="240"/>
        <w:jc w:val="center"/>
        <w:rPr>
          <w:rFonts w:ascii="標楷體" w:eastAsia="標楷體" w:hAnsi="標楷體"/>
          <w:b/>
          <w:bCs/>
          <w:color w:val="000000" w:themeColor="text1"/>
          <w:spacing w:val="24"/>
          <w:sz w:val="40"/>
          <w:szCs w:val="40"/>
          <w:lang w:val="en-GB"/>
        </w:rPr>
      </w:pPr>
      <w:r w:rsidRPr="00F03BE6">
        <w:rPr>
          <w:rFonts w:ascii="標楷體" w:eastAsia="標楷體" w:hAnsi="標楷體" w:hint="eastAsia"/>
          <w:b/>
          <w:bCs/>
          <w:color w:val="000000" w:themeColor="text1"/>
          <w:spacing w:val="24"/>
          <w:sz w:val="40"/>
          <w:szCs w:val="40"/>
          <w:lang w:val="en-GB"/>
        </w:rPr>
        <w:t>甲、總　　述</w:t>
      </w:r>
    </w:p>
    <w:p w14:paraId="27A0E071" w14:textId="77777777" w:rsidR="000F07D4" w:rsidRPr="00EF7B4F" w:rsidRDefault="000F07D4" w:rsidP="000D751A">
      <w:pPr>
        <w:spacing w:beforeLines="50" w:before="120" w:line="600" w:lineRule="exact"/>
        <w:jc w:val="both"/>
        <w:rPr>
          <w:rFonts w:ascii="標楷體" w:eastAsia="標楷體" w:hAnsi="標楷體"/>
          <w:b/>
          <w:bCs/>
          <w:spacing w:val="2"/>
          <w:sz w:val="34"/>
        </w:rPr>
      </w:pPr>
      <w:r w:rsidRPr="00EF7B4F">
        <w:rPr>
          <w:rFonts w:ascii="標楷體" w:eastAsia="標楷體" w:hAnsi="標楷體" w:hint="eastAsia"/>
          <w:b/>
          <w:bCs/>
          <w:spacing w:val="2"/>
          <w:sz w:val="34"/>
        </w:rPr>
        <w:t>壹、總預算執行之審核</w:t>
      </w:r>
    </w:p>
    <w:p w14:paraId="61CF04EC" w14:textId="34E49B54" w:rsidR="00FB61F7" w:rsidRPr="00DF4734" w:rsidRDefault="00586A27" w:rsidP="00B07DD6">
      <w:pPr>
        <w:spacing w:beforeLines="50" w:before="120" w:afterLines="200" w:after="480" w:line="640" w:lineRule="exact"/>
        <w:ind w:firstLineChars="200" w:firstLine="568"/>
        <w:jc w:val="both"/>
        <w:rPr>
          <w:rFonts w:ascii="標楷體" w:eastAsia="標楷體" w:hAnsi="標楷體"/>
          <w:color w:val="FF0000"/>
          <w:spacing w:val="2"/>
          <w:sz w:val="28"/>
          <w:szCs w:val="28"/>
        </w:rPr>
      </w:pPr>
      <w:proofErr w:type="gramStart"/>
      <w:r w:rsidRPr="00EF7B4F">
        <w:rPr>
          <w:rFonts w:ascii="標楷體" w:eastAsia="標楷體" w:hAnsi="標楷體" w:hint="eastAsia"/>
          <w:spacing w:val="2"/>
          <w:sz w:val="28"/>
          <w:szCs w:val="28"/>
        </w:rPr>
        <w:t>11</w:t>
      </w:r>
      <w:r w:rsidR="00634ECB">
        <w:rPr>
          <w:rFonts w:ascii="標楷體" w:eastAsia="標楷體" w:hAnsi="標楷體" w:hint="eastAsia"/>
          <w:spacing w:val="2"/>
          <w:sz w:val="28"/>
          <w:szCs w:val="28"/>
        </w:rPr>
        <w:t>3</w:t>
      </w:r>
      <w:proofErr w:type="gramEnd"/>
      <w:r w:rsidRPr="00EF7B4F">
        <w:rPr>
          <w:rFonts w:ascii="標楷體" w:eastAsia="標楷體" w:hAnsi="標楷體" w:hint="eastAsia"/>
          <w:spacing w:val="2"/>
          <w:sz w:val="28"/>
          <w:szCs w:val="28"/>
        </w:rPr>
        <w:t>年度</w:t>
      </w:r>
      <w:r w:rsidR="00F209E6" w:rsidRPr="00EF7B4F">
        <w:rPr>
          <w:rFonts w:ascii="標楷體" w:eastAsia="標楷體" w:hAnsi="標楷體" w:hint="eastAsia"/>
          <w:spacing w:val="2"/>
          <w:sz w:val="28"/>
          <w:szCs w:val="28"/>
        </w:rPr>
        <w:t>宜蘭縣總決算審核結果</w:t>
      </w:r>
      <w:r w:rsidR="00014124" w:rsidRPr="00147E79">
        <w:rPr>
          <w:rFonts w:ascii="標楷體" w:eastAsia="標楷體" w:hAnsi="標楷體" w:hint="eastAsia"/>
          <w:spacing w:val="2"/>
          <w:sz w:val="28"/>
          <w:szCs w:val="28"/>
        </w:rPr>
        <w:t>（圖1）</w:t>
      </w:r>
      <w:r w:rsidR="00F209E6" w:rsidRPr="00EF7B4F">
        <w:rPr>
          <w:rFonts w:ascii="標楷體" w:eastAsia="標楷體" w:hAnsi="標楷體" w:hint="eastAsia"/>
          <w:spacing w:val="2"/>
          <w:sz w:val="28"/>
          <w:szCs w:val="28"/>
        </w:rPr>
        <w:t>，</w:t>
      </w:r>
      <w:r w:rsidR="00D251D7" w:rsidRPr="00EF7B4F">
        <w:rPr>
          <w:rFonts w:ascii="標楷體" w:eastAsia="標楷體" w:hAnsi="標楷體" w:hint="eastAsia"/>
          <w:spacing w:val="2"/>
          <w:sz w:val="28"/>
          <w:szCs w:val="28"/>
        </w:rPr>
        <w:t>歲入</w:t>
      </w:r>
      <w:r w:rsidR="00FE7B58">
        <w:rPr>
          <w:rFonts w:ascii="標楷體" w:eastAsia="標楷體" w:hAnsi="標楷體" w:hint="eastAsia"/>
          <w:spacing w:val="2"/>
          <w:sz w:val="28"/>
          <w:szCs w:val="28"/>
        </w:rPr>
        <w:t>決算</w:t>
      </w:r>
      <w:proofErr w:type="gramStart"/>
      <w:r w:rsidR="00FE7B58">
        <w:rPr>
          <w:rFonts w:ascii="標楷體" w:eastAsia="標楷體" w:hAnsi="標楷體" w:hint="eastAsia"/>
          <w:spacing w:val="2"/>
          <w:sz w:val="28"/>
          <w:szCs w:val="28"/>
        </w:rPr>
        <w:t>修正</w:t>
      </w:r>
      <w:r w:rsidR="00376C5C">
        <w:rPr>
          <w:rFonts w:ascii="標楷體" w:eastAsia="標楷體" w:hAnsi="標楷體" w:hint="eastAsia"/>
          <w:spacing w:val="2"/>
          <w:sz w:val="28"/>
          <w:szCs w:val="28"/>
        </w:rPr>
        <w:t>淨</w:t>
      </w:r>
      <w:r w:rsidR="00634ECB">
        <w:rPr>
          <w:rFonts w:ascii="標楷體" w:eastAsia="標楷體" w:hAnsi="標楷體" w:hint="eastAsia"/>
          <w:spacing w:val="2"/>
          <w:sz w:val="28"/>
          <w:szCs w:val="28"/>
        </w:rPr>
        <w:t>減</w:t>
      </w:r>
      <w:r w:rsidR="00FE7B58">
        <w:rPr>
          <w:rFonts w:ascii="標楷體" w:eastAsia="標楷體" w:hAnsi="標楷體" w:hint="eastAsia"/>
          <w:spacing w:val="2"/>
          <w:sz w:val="28"/>
          <w:szCs w:val="28"/>
        </w:rPr>
        <w:t>列</w:t>
      </w:r>
      <w:proofErr w:type="gramEnd"/>
      <w:r w:rsidR="00634ECB">
        <w:rPr>
          <w:rFonts w:ascii="標楷體" w:eastAsia="標楷體" w:hAnsi="標楷體" w:hint="eastAsia"/>
          <w:spacing w:val="2"/>
          <w:sz w:val="28"/>
          <w:szCs w:val="28"/>
        </w:rPr>
        <w:t>2億7</w:t>
      </w:r>
      <w:r w:rsidR="00634ECB">
        <w:rPr>
          <w:rFonts w:ascii="標楷體" w:eastAsia="標楷體" w:hAnsi="標楷體"/>
          <w:spacing w:val="2"/>
          <w:sz w:val="28"/>
          <w:szCs w:val="28"/>
        </w:rPr>
        <w:t>,</w:t>
      </w:r>
      <w:r w:rsidR="00634ECB">
        <w:rPr>
          <w:rFonts w:ascii="標楷體" w:eastAsia="標楷體" w:hAnsi="標楷體" w:hint="eastAsia"/>
          <w:spacing w:val="2"/>
          <w:sz w:val="28"/>
          <w:szCs w:val="28"/>
        </w:rPr>
        <w:t>275</w:t>
      </w:r>
      <w:r w:rsidR="00FE7B58">
        <w:rPr>
          <w:rFonts w:ascii="標楷體" w:eastAsia="標楷體" w:hAnsi="標楷體" w:hint="eastAsia"/>
          <w:spacing w:val="2"/>
          <w:sz w:val="28"/>
          <w:szCs w:val="28"/>
        </w:rPr>
        <w:t>萬餘元</w:t>
      </w:r>
      <w:r w:rsidR="00376C5C" w:rsidRPr="00A8378C">
        <w:rPr>
          <w:rFonts w:ascii="標楷體" w:eastAsia="標楷體" w:hAnsi="標楷體" w:hint="eastAsia"/>
          <w:spacing w:val="2"/>
          <w:sz w:val="28"/>
        </w:rPr>
        <w:t>（</w:t>
      </w:r>
      <w:r w:rsidR="00376C5C">
        <w:rPr>
          <w:rFonts w:ascii="標楷體" w:eastAsia="標楷體" w:hAnsi="標楷體" w:hint="eastAsia"/>
          <w:spacing w:val="2"/>
          <w:sz w:val="28"/>
        </w:rPr>
        <w:t>增列</w:t>
      </w:r>
      <w:r w:rsidR="00A20B22">
        <w:rPr>
          <w:rFonts w:ascii="標楷體" w:eastAsia="標楷體" w:hAnsi="標楷體" w:hint="eastAsia"/>
          <w:spacing w:val="2"/>
          <w:sz w:val="28"/>
        </w:rPr>
        <w:t>60萬餘元，減列2億</w:t>
      </w:r>
      <w:r w:rsidR="00A20B22">
        <w:rPr>
          <w:rFonts w:ascii="標楷體" w:eastAsia="標楷體" w:hAnsi="標楷體" w:hint="eastAsia"/>
          <w:spacing w:val="2"/>
          <w:sz w:val="28"/>
          <w:szCs w:val="28"/>
        </w:rPr>
        <w:t>7</w:t>
      </w:r>
      <w:r w:rsidR="00A20B22">
        <w:rPr>
          <w:rFonts w:ascii="標楷體" w:eastAsia="標楷體" w:hAnsi="標楷體"/>
          <w:spacing w:val="2"/>
          <w:sz w:val="28"/>
          <w:szCs w:val="28"/>
        </w:rPr>
        <w:t>,</w:t>
      </w:r>
      <w:r w:rsidR="00A20B22">
        <w:rPr>
          <w:rFonts w:ascii="標楷體" w:eastAsia="標楷體" w:hAnsi="標楷體" w:hint="eastAsia"/>
          <w:spacing w:val="2"/>
          <w:sz w:val="28"/>
          <w:szCs w:val="28"/>
        </w:rPr>
        <w:t>336萬餘元</w:t>
      </w:r>
      <w:r w:rsidR="00376C5C" w:rsidRPr="00A8378C">
        <w:rPr>
          <w:rFonts w:ascii="標楷體" w:eastAsia="標楷體" w:hAnsi="標楷體" w:hint="eastAsia"/>
          <w:spacing w:val="2"/>
          <w:sz w:val="28"/>
        </w:rPr>
        <w:t>）</w:t>
      </w:r>
      <w:r w:rsidR="00FE7B58">
        <w:rPr>
          <w:rFonts w:ascii="標楷體" w:eastAsia="標楷體" w:hAnsi="標楷體" w:hint="eastAsia"/>
          <w:spacing w:val="2"/>
          <w:sz w:val="28"/>
          <w:szCs w:val="28"/>
        </w:rPr>
        <w:t>，</w:t>
      </w:r>
      <w:r w:rsidR="00F209E6" w:rsidRPr="00EF7B4F">
        <w:rPr>
          <w:rFonts w:ascii="標楷體" w:eastAsia="標楷體" w:hAnsi="標楷體" w:hint="eastAsia"/>
          <w:spacing w:val="2"/>
          <w:sz w:val="28"/>
          <w:szCs w:val="28"/>
        </w:rPr>
        <w:t>審定為</w:t>
      </w:r>
      <w:r w:rsidR="00A8378C">
        <w:rPr>
          <w:rFonts w:ascii="標楷體" w:eastAsia="標楷體" w:hAnsi="標楷體" w:hint="eastAsia"/>
          <w:spacing w:val="2"/>
          <w:sz w:val="28"/>
          <w:szCs w:val="28"/>
        </w:rPr>
        <w:t>303</w:t>
      </w:r>
      <w:r w:rsidR="00387F26" w:rsidRPr="00EF7B4F">
        <w:rPr>
          <w:rFonts w:ascii="標楷體" w:eastAsia="標楷體" w:hAnsi="標楷體"/>
          <w:spacing w:val="2"/>
          <w:sz w:val="28"/>
          <w:szCs w:val="28"/>
        </w:rPr>
        <w:t>億</w:t>
      </w:r>
      <w:r w:rsidR="00A8378C">
        <w:rPr>
          <w:rFonts w:ascii="標楷體" w:eastAsia="標楷體" w:hAnsi="標楷體" w:hint="eastAsia"/>
          <w:spacing w:val="2"/>
          <w:sz w:val="28"/>
          <w:szCs w:val="28"/>
        </w:rPr>
        <w:t>2</w:t>
      </w:r>
      <w:r w:rsidR="00387F26" w:rsidRPr="00EF7B4F">
        <w:rPr>
          <w:rFonts w:ascii="標楷體" w:eastAsia="標楷體" w:hAnsi="標楷體"/>
          <w:spacing w:val="2"/>
          <w:sz w:val="28"/>
          <w:szCs w:val="28"/>
        </w:rPr>
        <w:t>,</w:t>
      </w:r>
      <w:r w:rsidR="00EF7B4F" w:rsidRPr="00EF7B4F">
        <w:rPr>
          <w:rFonts w:ascii="標楷體" w:eastAsia="標楷體" w:hAnsi="標楷體" w:hint="eastAsia"/>
          <w:spacing w:val="2"/>
          <w:sz w:val="28"/>
          <w:szCs w:val="28"/>
        </w:rPr>
        <w:t>6</w:t>
      </w:r>
      <w:r w:rsidR="00A8378C">
        <w:rPr>
          <w:rFonts w:ascii="標楷體" w:eastAsia="標楷體" w:hAnsi="標楷體" w:hint="eastAsia"/>
          <w:spacing w:val="2"/>
          <w:sz w:val="28"/>
          <w:szCs w:val="28"/>
        </w:rPr>
        <w:t>54</w:t>
      </w:r>
      <w:r w:rsidR="00387F26" w:rsidRPr="00EF7B4F">
        <w:rPr>
          <w:rFonts w:ascii="標楷體" w:eastAsia="標楷體" w:hAnsi="標楷體"/>
          <w:spacing w:val="2"/>
          <w:sz w:val="28"/>
          <w:szCs w:val="28"/>
        </w:rPr>
        <w:t>萬餘元</w:t>
      </w:r>
      <w:r w:rsidR="00F209E6" w:rsidRPr="00EF7B4F">
        <w:rPr>
          <w:rFonts w:ascii="標楷體" w:eastAsia="標楷體" w:hAnsi="標楷體" w:hint="eastAsia"/>
          <w:spacing w:val="2"/>
          <w:sz w:val="28"/>
        </w:rPr>
        <w:t>；歲出決算</w:t>
      </w:r>
      <w:r w:rsidR="00FE7B58">
        <w:rPr>
          <w:rFonts w:ascii="標楷體" w:eastAsia="標楷體" w:hAnsi="標楷體" w:hint="eastAsia"/>
          <w:spacing w:val="2"/>
          <w:sz w:val="28"/>
        </w:rPr>
        <w:t>修正減列</w:t>
      </w:r>
      <w:r w:rsidR="00A8378C">
        <w:rPr>
          <w:rFonts w:ascii="標楷體" w:eastAsia="標楷體" w:hAnsi="標楷體" w:hint="eastAsia"/>
          <w:spacing w:val="2"/>
          <w:sz w:val="28"/>
        </w:rPr>
        <w:t>2億7</w:t>
      </w:r>
      <w:r w:rsidR="00A8378C">
        <w:rPr>
          <w:rFonts w:ascii="標楷體" w:eastAsia="標楷體" w:hAnsi="標楷體"/>
          <w:spacing w:val="2"/>
          <w:sz w:val="28"/>
        </w:rPr>
        <w:t>,</w:t>
      </w:r>
      <w:r w:rsidR="00A8378C">
        <w:rPr>
          <w:rFonts w:ascii="標楷體" w:eastAsia="標楷體" w:hAnsi="標楷體" w:hint="eastAsia"/>
          <w:spacing w:val="2"/>
          <w:sz w:val="28"/>
        </w:rPr>
        <w:t>4</w:t>
      </w:r>
      <w:r w:rsidR="00FE7B58">
        <w:rPr>
          <w:rFonts w:ascii="標楷體" w:eastAsia="標楷體" w:hAnsi="標楷體" w:hint="eastAsia"/>
          <w:spacing w:val="2"/>
          <w:sz w:val="28"/>
        </w:rPr>
        <w:t>8</w:t>
      </w:r>
      <w:r w:rsidR="00A8378C">
        <w:rPr>
          <w:rFonts w:ascii="標楷體" w:eastAsia="標楷體" w:hAnsi="標楷體" w:hint="eastAsia"/>
          <w:spacing w:val="2"/>
          <w:sz w:val="28"/>
        </w:rPr>
        <w:t>3</w:t>
      </w:r>
      <w:r w:rsidR="00FE7B58">
        <w:rPr>
          <w:rFonts w:ascii="標楷體" w:eastAsia="標楷體" w:hAnsi="標楷體" w:hint="eastAsia"/>
          <w:spacing w:val="2"/>
          <w:sz w:val="28"/>
        </w:rPr>
        <w:t>萬餘元，</w:t>
      </w:r>
      <w:r w:rsidR="00F209E6" w:rsidRPr="00EF7B4F">
        <w:rPr>
          <w:rFonts w:ascii="標楷體" w:eastAsia="標楷體" w:hAnsi="標楷體" w:hint="eastAsia"/>
          <w:spacing w:val="2"/>
          <w:sz w:val="28"/>
        </w:rPr>
        <w:t>審定</w:t>
      </w:r>
      <w:r w:rsidR="00F209E6" w:rsidRPr="00EF7B4F">
        <w:rPr>
          <w:rFonts w:ascii="標楷體" w:eastAsia="標楷體" w:hAnsi="標楷體" w:hint="eastAsia"/>
          <w:spacing w:val="2"/>
          <w:sz w:val="28"/>
          <w:szCs w:val="28"/>
        </w:rPr>
        <w:t>為</w:t>
      </w:r>
      <w:r w:rsidRPr="00EF7B4F">
        <w:rPr>
          <w:rFonts w:ascii="標楷體" w:eastAsia="標楷體" w:hAnsi="標楷體" w:hint="eastAsia"/>
          <w:spacing w:val="2"/>
          <w:sz w:val="28"/>
          <w:szCs w:val="28"/>
        </w:rPr>
        <w:t>2</w:t>
      </w:r>
      <w:r w:rsidR="00EF7B4F" w:rsidRPr="00EF7B4F">
        <w:rPr>
          <w:rFonts w:ascii="標楷體" w:eastAsia="標楷體" w:hAnsi="標楷體" w:hint="eastAsia"/>
          <w:spacing w:val="2"/>
          <w:sz w:val="28"/>
          <w:szCs w:val="28"/>
        </w:rPr>
        <w:t>8</w:t>
      </w:r>
      <w:r w:rsidR="00A8378C">
        <w:rPr>
          <w:rFonts w:ascii="標楷體" w:eastAsia="標楷體" w:hAnsi="標楷體" w:hint="eastAsia"/>
          <w:spacing w:val="2"/>
          <w:sz w:val="28"/>
          <w:szCs w:val="28"/>
        </w:rPr>
        <w:t>7</w:t>
      </w:r>
      <w:r w:rsidR="00387F26" w:rsidRPr="00EF7B4F">
        <w:rPr>
          <w:rFonts w:ascii="標楷體" w:eastAsia="標楷體" w:hAnsi="標楷體" w:hint="eastAsia"/>
          <w:spacing w:val="2"/>
          <w:sz w:val="28"/>
          <w:szCs w:val="28"/>
        </w:rPr>
        <w:t>億</w:t>
      </w:r>
      <w:r w:rsidR="00A8378C">
        <w:rPr>
          <w:rFonts w:ascii="標楷體" w:eastAsia="標楷體" w:hAnsi="標楷體" w:hint="eastAsia"/>
          <w:spacing w:val="2"/>
          <w:sz w:val="28"/>
          <w:szCs w:val="28"/>
        </w:rPr>
        <w:t>9</w:t>
      </w:r>
      <w:r w:rsidR="00387F26" w:rsidRPr="00EF7B4F">
        <w:rPr>
          <w:rFonts w:ascii="標楷體" w:eastAsia="標楷體" w:hAnsi="標楷體" w:hint="eastAsia"/>
          <w:spacing w:val="2"/>
          <w:sz w:val="28"/>
          <w:szCs w:val="28"/>
        </w:rPr>
        <w:t>,</w:t>
      </w:r>
      <w:r w:rsidR="00A8378C">
        <w:rPr>
          <w:rFonts w:ascii="標楷體" w:eastAsia="標楷體" w:hAnsi="標楷體" w:hint="eastAsia"/>
          <w:spacing w:val="2"/>
          <w:sz w:val="28"/>
          <w:szCs w:val="28"/>
        </w:rPr>
        <w:t>63</w:t>
      </w:r>
      <w:r w:rsidR="00EF7B4F" w:rsidRPr="00EF7B4F">
        <w:rPr>
          <w:rFonts w:ascii="標楷體" w:eastAsia="標楷體" w:hAnsi="標楷體" w:hint="eastAsia"/>
          <w:spacing w:val="2"/>
          <w:sz w:val="28"/>
          <w:szCs w:val="28"/>
        </w:rPr>
        <w:t>5</w:t>
      </w:r>
      <w:r w:rsidR="00387F26" w:rsidRPr="00EF7B4F">
        <w:rPr>
          <w:rFonts w:ascii="標楷體" w:eastAsia="標楷體" w:hAnsi="標楷體" w:hint="eastAsia"/>
          <w:spacing w:val="2"/>
          <w:sz w:val="28"/>
          <w:szCs w:val="28"/>
        </w:rPr>
        <w:t>萬餘元</w:t>
      </w:r>
      <w:r w:rsidR="00F209E6" w:rsidRPr="00EF7B4F">
        <w:rPr>
          <w:rFonts w:ascii="標楷體" w:eastAsia="標楷體" w:hAnsi="標楷體" w:hint="eastAsia"/>
          <w:spacing w:val="2"/>
          <w:sz w:val="28"/>
        </w:rPr>
        <w:t>；歲入歲出相抵賸餘</w:t>
      </w:r>
      <w:r w:rsidR="00A8378C">
        <w:rPr>
          <w:rFonts w:ascii="標楷體" w:eastAsia="標楷體" w:hAnsi="標楷體" w:hint="eastAsia"/>
          <w:spacing w:val="2"/>
          <w:sz w:val="28"/>
        </w:rPr>
        <w:t>15</w:t>
      </w:r>
      <w:r w:rsidR="00387F26" w:rsidRPr="00EF7B4F">
        <w:rPr>
          <w:rFonts w:ascii="標楷體" w:eastAsia="標楷體" w:hAnsi="標楷體" w:hint="eastAsia"/>
          <w:spacing w:val="2"/>
          <w:sz w:val="28"/>
        </w:rPr>
        <w:t>億</w:t>
      </w:r>
      <w:r w:rsidR="00A8378C">
        <w:rPr>
          <w:rFonts w:ascii="標楷體" w:eastAsia="標楷體" w:hAnsi="標楷體" w:hint="eastAsia"/>
          <w:spacing w:val="2"/>
          <w:sz w:val="28"/>
        </w:rPr>
        <w:t>3</w:t>
      </w:r>
      <w:r w:rsidR="00FF587C" w:rsidRPr="00EF7B4F">
        <w:rPr>
          <w:rFonts w:ascii="標楷體" w:eastAsia="標楷體" w:hAnsi="標楷體" w:hint="eastAsia"/>
          <w:spacing w:val="2"/>
          <w:sz w:val="28"/>
        </w:rPr>
        <w:t>,</w:t>
      </w:r>
      <w:r w:rsidR="00A8378C">
        <w:rPr>
          <w:rFonts w:ascii="標楷體" w:eastAsia="標楷體" w:hAnsi="標楷體" w:hint="eastAsia"/>
          <w:spacing w:val="2"/>
          <w:sz w:val="28"/>
        </w:rPr>
        <w:t>01</w:t>
      </w:r>
      <w:r w:rsidR="00EF7B4F" w:rsidRPr="00EF7B4F">
        <w:rPr>
          <w:rFonts w:ascii="標楷體" w:eastAsia="標楷體" w:hAnsi="標楷體" w:hint="eastAsia"/>
          <w:spacing w:val="2"/>
          <w:sz w:val="28"/>
        </w:rPr>
        <w:t>9</w:t>
      </w:r>
      <w:r w:rsidR="00387F26" w:rsidRPr="00EF7B4F">
        <w:rPr>
          <w:rFonts w:ascii="標楷體" w:eastAsia="標楷體" w:hAnsi="標楷體" w:hint="eastAsia"/>
          <w:spacing w:val="2"/>
          <w:sz w:val="28"/>
        </w:rPr>
        <w:t>萬餘元</w:t>
      </w:r>
      <w:r w:rsidR="00E22C88" w:rsidRPr="00A8378C">
        <w:rPr>
          <w:rFonts w:ascii="標楷體" w:eastAsia="標楷體" w:hAnsi="標楷體" w:hint="eastAsia"/>
          <w:spacing w:val="2"/>
          <w:sz w:val="28"/>
        </w:rPr>
        <w:t>（</w:t>
      </w:r>
      <w:r w:rsidR="00F209E6" w:rsidRPr="00A8378C">
        <w:rPr>
          <w:rFonts w:ascii="標楷體" w:eastAsia="標楷體" w:hAnsi="標楷體" w:hint="eastAsia"/>
          <w:spacing w:val="2"/>
          <w:sz w:val="28"/>
        </w:rPr>
        <w:t>詳丙－1頁</w:t>
      </w:r>
      <w:r w:rsidR="00E22C88" w:rsidRPr="00A8378C">
        <w:rPr>
          <w:rFonts w:ascii="標楷體" w:eastAsia="標楷體" w:hAnsi="標楷體" w:hint="eastAsia"/>
          <w:spacing w:val="2"/>
          <w:sz w:val="28"/>
        </w:rPr>
        <w:t>）</w:t>
      </w:r>
      <w:r w:rsidR="00014124" w:rsidRPr="00EF7B4F">
        <w:rPr>
          <w:rFonts w:ascii="標楷體" w:eastAsia="標楷體" w:hAnsi="標楷體" w:hint="eastAsia"/>
          <w:spacing w:val="2"/>
          <w:sz w:val="28"/>
        </w:rPr>
        <w:t>；債務之舉借決算</w:t>
      </w:r>
      <w:r w:rsidRPr="00EF7B4F">
        <w:rPr>
          <w:rFonts w:ascii="標楷體" w:eastAsia="標楷體" w:hAnsi="標楷體" w:hint="eastAsia"/>
          <w:spacing w:val="2"/>
          <w:sz w:val="28"/>
        </w:rPr>
        <w:t>1</w:t>
      </w:r>
      <w:r w:rsidR="00A8378C">
        <w:rPr>
          <w:rFonts w:ascii="標楷體" w:eastAsia="標楷體" w:hAnsi="標楷體" w:hint="eastAsia"/>
          <w:spacing w:val="2"/>
          <w:sz w:val="28"/>
        </w:rPr>
        <w:t>15</w:t>
      </w:r>
      <w:r w:rsidR="00387F26" w:rsidRPr="00EF7B4F">
        <w:rPr>
          <w:rFonts w:ascii="標楷體" w:eastAsia="標楷體" w:hAnsi="標楷體" w:hint="eastAsia"/>
          <w:spacing w:val="2"/>
          <w:sz w:val="28"/>
          <w:szCs w:val="28"/>
        </w:rPr>
        <w:t>億</w:t>
      </w:r>
      <w:r w:rsidR="00A8378C">
        <w:rPr>
          <w:rFonts w:ascii="標楷體" w:eastAsia="標楷體" w:hAnsi="標楷體" w:hint="eastAsia"/>
          <w:spacing w:val="2"/>
          <w:sz w:val="28"/>
          <w:szCs w:val="28"/>
        </w:rPr>
        <w:t>4</w:t>
      </w:r>
      <w:r w:rsidR="00387F26" w:rsidRPr="00EF7B4F">
        <w:rPr>
          <w:rFonts w:ascii="標楷體" w:eastAsia="標楷體" w:hAnsi="標楷體" w:hint="eastAsia"/>
          <w:spacing w:val="2"/>
          <w:sz w:val="28"/>
          <w:szCs w:val="28"/>
        </w:rPr>
        <w:t>,</w:t>
      </w:r>
      <w:r w:rsidR="00A8378C">
        <w:rPr>
          <w:rFonts w:ascii="標楷體" w:eastAsia="標楷體" w:hAnsi="標楷體" w:hint="eastAsia"/>
          <w:spacing w:val="2"/>
          <w:sz w:val="28"/>
          <w:szCs w:val="28"/>
        </w:rPr>
        <w:t>376</w:t>
      </w:r>
      <w:r w:rsidR="00387F26" w:rsidRPr="00EF7B4F">
        <w:rPr>
          <w:rFonts w:ascii="標楷體" w:eastAsia="標楷體" w:hAnsi="標楷體" w:hint="eastAsia"/>
          <w:spacing w:val="2"/>
          <w:sz w:val="28"/>
          <w:szCs w:val="28"/>
        </w:rPr>
        <w:t>萬餘元</w:t>
      </w:r>
      <w:r w:rsidR="00014124" w:rsidRPr="00EF7B4F">
        <w:rPr>
          <w:rFonts w:ascii="標楷體" w:eastAsia="標楷體" w:hAnsi="標楷體" w:hint="eastAsia"/>
          <w:spacing w:val="2"/>
          <w:sz w:val="28"/>
          <w:szCs w:val="28"/>
        </w:rPr>
        <w:t>；</w:t>
      </w:r>
      <w:r w:rsidR="00F209E6" w:rsidRPr="00EF7B4F">
        <w:rPr>
          <w:rFonts w:ascii="標楷體" w:eastAsia="標楷體" w:hAnsi="標楷體" w:hint="eastAsia"/>
          <w:spacing w:val="2"/>
          <w:sz w:val="28"/>
          <w:szCs w:val="28"/>
        </w:rPr>
        <w:t>債務</w:t>
      </w:r>
      <w:r w:rsidR="00FA727C" w:rsidRPr="00EF7B4F">
        <w:rPr>
          <w:rFonts w:ascii="標楷體" w:eastAsia="標楷體" w:hAnsi="標楷體" w:hint="eastAsia"/>
          <w:spacing w:val="2"/>
          <w:sz w:val="28"/>
          <w:szCs w:val="28"/>
        </w:rPr>
        <w:t>之償還</w:t>
      </w:r>
      <w:r w:rsidR="00014124" w:rsidRPr="00EF7B4F">
        <w:rPr>
          <w:rFonts w:ascii="標楷體" w:eastAsia="標楷體" w:hAnsi="標楷體" w:hint="eastAsia"/>
          <w:spacing w:val="2"/>
          <w:sz w:val="28"/>
          <w:szCs w:val="28"/>
        </w:rPr>
        <w:t>決算</w:t>
      </w:r>
      <w:r w:rsidRPr="00EF7B4F">
        <w:rPr>
          <w:rFonts w:ascii="標楷體" w:eastAsia="標楷體" w:hAnsi="標楷體" w:hint="eastAsia"/>
          <w:spacing w:val="2"/>
          <w:sz w:val="28"/>
          <w:szCs w:val="28"/>
        </w:rPr>
        <w:t>1</w:t>
      </w:r>
      <w:r w:rsidR="00A8378C">
        <w:rPr>
          <w:rFonts w:ascii="標楷體" w:eastAsia="標楷體" w:hAnsi="標楷體" w:hint="eastAsia"/>
          <w:spacing w:val="2"/>
          <w:sz w:val="28"/>
          <w:szCs w:val="28"/>
        </w:rPr>
        <w:t>16</w:t>
      </w:r>
      <w:r w:rsidR="00387F26" w:rsidRPr="00EF7B4F">
        <w:rPr>
          <w:rFonts w:ascii="標楷體" w:eastAsia="標楷體" w:hAnsi="標楷體" w:hint="eastAsia"/>
          <w:spacing w:val="2"/>
          <w:sz w:val="28"/>
          <w:szCs w:val="28"/>
        </w:rPr>
        <w:t>億</w:t>
      </w:r>
      <w:r w:rsidR="00EF7B4F" w:rsidRPr="00EF7B4F">
        <w:rPr>
          <w:rFonts w:ascii="標楷體" w:eastAsia="標楷體" w:hAnsi="標楷體" w:hint="eastAsia"/>
          <w:spacing w:val="2"/>
          <w:sz w:val="28"/>
          <w:szCs w:val="28"/>
        </w:rPr>
        <w:t>5</w:t>
      </w:r>
      <w:r w:rsidR="00EF7B4F" w:rsidRPr="00EF7B4F">
        <w:rPr>
          <w:rFonts w:ascii="標楷體" w:eastAsia="標楷體" w:hAnsi="標楷體"/>
          <w:spacing w:val="2"/>
          <w:sz w:val="28"/>
          <w:szCs w:val="28"/>
        </w:rPr>
        <w:t>,</w:t>
      </w:r>
      <w:r w:rsidR="00A8378C">
        <w:rPr>
          <w:rFonts w:ascii="標楷體" w:eastAsia="標楷體" w:hAnsi="標楷體" w:hint="eastAsia"/>
          <w:spacing w:val="2"/>
          <w:sz w:val="28"/>
          <w:szCs w:val="28"/>
        </w:rPr>
        <w:t>750</w:t>
      </w:r>
      <w:r w:rsidR="00387F26" w:rsidRPr="00EF7B4F">
        <w:rPr>
          <w:rFonts w:ascii="標楷體" w:eastAsia="標楷體" w:hAnsi="標楷體" w:hint="eastAsia"/>
          <w:spacing w:val="2"/>
          <w:sz w:val="28"/>
          <w:szCs w:val="28"/>
        </w:rPr>
        <w:t>萬餘元</w:t>
      </w:r>
      <w:r w:rsidR="002F0B44" w:rsidRPr="00EF7B4F">
        <w:rPr>
          <w:rFonts w:ascii="標楷體" w:eastAsia="標楷體" w:hAnsi="標楷體" w:hint="eastAsia"/>
          <w:spacing w:val="2"/>
          <w:sz w:val="28"/>
          <w:szCs w:val="28"/>
        </w:rPr>
        <w:t>，</w:t>
      </w:r>
      <w:r w:rsidR="00014124" w:rsidRPr="00EF7B4F">
        <w:rPr>
          <w:rFonts w:ascii="標楷體" w:eastAsia="標楷體" w:hAnsi="標楷體" w:hint="eastAsia"/>
          <w:spacing w:val="2"/>
          <w:sz w:val="28"/>
          <w:szCs w:val="28"/>
        </w:rPr>
        <w:t>經照數審定，</w:t>
      </w:r>
      <w:r w:rsidR="002F0B44" w:rsidRPr="00EF7B4F">
        <w:rPr>
          <w:rFonts w:ascii="標楷體" w:eastAsia="標楷體" w:hAnsi="標楷體" w:hint="eastAsia"/>
          <w:spacing w:val="2"/>
          <w:sz w:val="28"/>
          <w:szCs w:val="28"/>
        </w:rPr>
        <w:t>收支</w:t>
      </w:r>
      <w:r w:rsidR="00115B70" w:rsidRPr="00EF7B4F">
        <w:rPr>
          <w:rFonts w:ascii="標楷體" w:eastAsia="標楷體" w:hAnsi="標楷體" w:hint="eastAsia"/>
          <w:spacing w:val="2"/>
          <w:sz w:val="28"/>
          <w:szCs w:val="28"/>
        </w:rPr>
        <w:t>賸餘</w:t>
      </w:r>
      <w:r w:rsidR="00014124" w:rsidRPr="00EF7B4F">
        <w:rPr>
          <w:rFonts w:ascii="標楷體" w:eastAsia="標楷體" w:hAnsi="標楷體" w:hint="eastAsia"/>
          <w:spacing w:val="2"/>
          <w:sz w:val="28"/>
          <w:szCs w:val="28"/>
        </w:rPr>
        <w:t>計</w:t>
      </w:r>
      <w:r w:rsidR="00A8378C">
        <w:rPr>
          <w:rFonts w:ascii="標楷體" w:eastAsia="標楷體" w:hAnsi="標楷體" w:hint="eastAsia"/>
          <w:spacing w:val="2"/>
          <w:sz w:val="28"/>
          <w:szCs w:val="28"/>
        </w:rPr>
        <w:t>14</w:t>
      </w:r>
      <w:r w:rsidR="00387F26" w:rsidRPr="00EF7B4F">
        <w:rPr>
          <w:rFonts w:ascii="標楷體" w:eastAsia="標楷體" w:hAnsi="標楷體" w:hint="eastAsia"/>
          <w:spacing w:val="2"/>
          <w:sz w:val="28"/>
          <w:szCs w:val="28"/>
        </w:rPr>
        <w:t>億</w:t>
      </w:r>
      <w:r w:rsidR="00A8378C">
        <w:rPr>
          <w:rFonts w:ascii="標楷體" w:eastAsia="標楷體" w:hAnsi="標楷體" w:hint="eastAsia"/>
          <w:spacing w:val="2"/>
          <w:sz w:val="28"/>
          <w:szCs w:val="28"/>
        </w:rPr>
        <w:t>1</w:t>
      </w:r>
      <w:r w:rsidR="00387F26" w:rsidRPr="00EF7B4F">
        <w:rPr>
          <w:rFonts w:ascii="標楷體" w:eastAsia="標楷體" w:hAnsi="標楷體" w:hint="eastAsia"/>
          <w:spacing w:val="2"/>
          <w:sz w:val="28"/>
          <w:szCs w:val="28"/>
        </w:rPr>
        <w:t>,</w:t>
      </w:r>
      <w:r w:rsidR="00A8378C">
        <w:rPr>
          <w:rFonts w:ascii="標楷體" w:eastAsia="標楷體" w:hAnsi="標楷體" w:hint="eastAsia"/>
          <w:spacing w:val="2"/>
          <w:sz w:val="28"/>
          <w:szCs w:val="28"/>
        </w:rPr>
        <w:t>646</w:t>
      </w:r>
      <w:r w:rsidR="00387F26" w:rsidRPr="00EF7B4F">
        <w:rPr>
          <w:rFonts w:ascii="標楷體" w:eastAsia="標楷體" w:hAnsi="標楷體" w:hint="eastAsia"/>
          <w:spacing w:val="2"/>
          <w:sz w:val="28"/>
          <w:szCs w:val="28"/>
        </w:rPr>
        <w:t>萬餘元</w:t>
      </w:r>
      <w:r w:rsidR="00E22C88" w:rsidRPr="00A8378C">
        <w:rPr>
          <w:rFonts w:ascii="標楷體" w:eastAsia="標楷體" w:hAnsi="標楷體" w:hint="eastAsia"/>
          <w:spacing w:val="2"/>
          <w:sz w:val="28"/>
          <w:szCs w:val="28"/>
        </w:rPr>
        <w:t>（</w:t>
      </w:r>
      <w:r w:rsidR="00F209E6" w:rsidRPr="00A8378C">
        <w:rPr>
          <w:rFonts w:ascii="標楷體" w:eastAsia="標楷體" w:hAnsi="標楷體" w:hint="eastAsia"/>
          <w:spacing w:val="2"/>
          <w:sz w:val="28"/>
          <w:szCs w:val="28"/>
        </w:rPr>
        <w:t>詳丙－3頁</w:t>
      </w:r>
      <w:r w:rsidR="00E22C88" w:rsidRPr="00A8378C">
        <w:rPr>
          <w:rFonts w:ascii="標楷體" w:eastAsia="標楷體" w:hAnsi="標楷體" w:hint="eastAsia"/>
          <w:spacing w:val="2"/>
          <w:sz w:val="28"/>
          <w:szCs w:val="28"/>
        </w:rPr>
        <w:t>）</w:t>
      </w:r>
      <w:r w:rsidR="00F209E6" w:rsidRPr="00EF7B4F">
        <w:rPr>
          <w:rFonts w:ascii="標楷體" w:eastAsia="標楷體" w:hAnsi="標楷體" w:hint="eastAsia"/>
          <w:spacing w:val="2"/>
          <w:sz w:val="28"/>
          <w:szCs w:val="28"/>
        </w:rPr>
        <w:t>。茲將</w:t>
      </w:r>
      <w:proofErr w:type="gramStart"/>
      <w:r w:rsidRPr="00EF7B4F">
        <w:rPr>
          <w:rFonts w:ascii="標楷體" w:eastAsia="標楷體" w:hAnsi="標楷體" w:hint="eastAsia"/>
          <w:spacing w:val="2"/>
          <w:sz w:val="28"/>
          <w:szCs w:val="28"/>
        </w:rPr>
        <w:t>11</w:t>
      </w:r>
      <w:r w:rsidR="00A8378C">
        <w:rPr>
          <w:rFonts w:ascii="標楷體" w:eastAsia="標楷體" w:hAnsi="標楷體" w:hint="eastAsia"/>
          <w:spacing w:val="2"/>
          <w:sz w:val="28"/>
          <w:szCs w:val="28"/>
        </w:rPr>
        <w:t>3</w:t>
      </w:r>
      <w:proofErr w:type="gramEnd"/>
      <w:r w:rsidRPr="00EF7B4F">
        <w:rPr>
          <w:rFonts w:ascii="標楷體" w:eastAsia="標楷體" w:hAnsi="標楷體" w:hint="eastAsia"/>
          <w:spacing w:val="2"/>
          <w:sz w:val="28"/>
          <w:szCs w:val="28"/>
        </w:rPr>
        <w:t>年度</w:t>
      </w:r>
      <w:r w:rsidR="00F209E6" w:rsidRPr="00EF7B4F">
        <w:rPr>
          <w:rFonts w:ascii="標楷體" w:eastAsia="標楷體" w:hAnsi="標楷體" w:hint="eastAsia"/>
          <w:spacing w:val="2"/>
          <w:sz w:val="28"/>
          <w:szCs w:val="28"/>
        </w:rPr>
        <w:t>歲入、歲出預算執行之審核結果，說明如次：</w:t>
      </w:r>
    </w:p>
    <w:p w14:paraId="5DFCC293" w14:textId="13B3092B" w:rsidR="00F209E6" w:rsidRPr="003D3205" w:rsidRDefault="004D4782" w:rsidP="008A6AFE">
      <w:pPr>
        <w:ind w:firstLineChars="100" w:firstLine="240"/>
        <w:rPr>
          <w:rFonts w:ascii="標楷體" w:eastAsia="標楷體" w:hAnsi="標楷體"/>
          <w:b/>
          <w:spacing w:val="2"/>
          <w:sz w:val="32"/>
          <w:szCs w:val="32"/>
        </w:rPr>
      </w:pPr>
      <w:r w:rsidRPr="004D4782">
        <w:rPr>
          <w:noProof/>
        </w:rPr>
        <w:drawing>
          <wp:inline distT="0" distB="0" distL="0" distR="0" wp14:anchorId="25809318" wp14:editId="0D65C13D">
            <wp:extent cx="6200775" cy="4933950"/>
            <wp:effectExtent l="0" t="0" r="952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00775" cy="4933950"/>
                    </a:xfrm>
                    <a:prstGeom prst="rect">
                      <a:avLst/>
                    </a:prstGeom>
                    <a:noFill/>
                    <a:ln>
                      <a:noFill/>
                    </a:ln>
                  </pic:spPr>
                </pic:pic>
              </a:graphicData>
            </a:graphic>
          </wp:inline>
        </w:drawing>
      </w:r>
      <w:r w:rsidR="00586A27" w:rsidRPr="0096387C">
        <w:rPr>
          <w:rFonts w:ascii="標楷體" w:eastAsia="標楷體" w:hAnsi="標楷體"/>
          <w:color w:val="FF0000"/>
          <w:spacing w:val="2"/>
          <w:sz w:val="28"/>
          <w:szCs w:val="28"/>
        </w:rPr>
        <w:br w:type="page"/>
      </w:r>
      <w:r w:rsidR="008A6AFE">
        <w:rPr>
          <w:rFonts w:ascii="標楷體" w:eastAsia="標楷體" w:hAnsi="標楷體" w:hint="eastAsia"/>
          <w:color w:val="FF0000"/>
          <w:spacing w:val="2"/>
          <w:sz w:val="28"/>
          <w:szCs w:val="28"/>
        </w:rPr>
        <w:lastRenderedPageBreak/>
        <w:t xml:space="preserve">  </w:t>
      </w:r>
      <w:r w:rsidR="00F209E6" w:rsidRPr="003D3205">
        <w:rPr>
          <w:rFonts w:ascii="標楷體" w:eastAsia="標楷體" w:hAnsi="標楷體" w:hint="eastAsia"/>
          <w:b/>
          <w:spacing w:val="2"/>
          <w:sz w:val="32"/>
          <w:szCs w:val="32"/>
        </w:rPr>
        <w:t>一、歲入、歲出決算審定數與預算數之比較</w:t>
      </w:r>
    </w:p>
    <w:p w14:paraId="44C1705F" w14:textId="7EEDFB81" w:rsidR="007F7523" w:rsidRPr="00770CCE" w:rsidRDefault="00E40AD9" w:rsidP="00E40AD9">
      <w:pPr>
        <w:overflowPunct w:val="0"/>
        <w:spacing w:line="470" w:lineRule="exact"/>
        <w:ind w:firstLineChars="200" w:firstLine="560"/>
        <w:jc w:val="both"/>
        <w:rPr>
          <w:rFonts w:ascii="標楷體" w:eastAsia="標楷體" w:hAnsi="標楷體"/>
          <w:color w:val="FF0000"/>
          <w:spacing w:val="2"/>
          <w:sz w:val="28"/>
        </w:rPr>
      </w:pPr>
      <w:r w:rsidRPr="003D3205">
        <w:rPr>
          <w:rFonts w:ascii="標楷體" w:eastAsia="標楷體" w:hAnsi="標楷體"/>
          <w:noProof/>
          <w:spacing w:val="2"/>
          <w:sz w:val="28"/>
        </w:rPr>
        <mc:AlternateContent>
          <mc:Choice Requires="wps">
            <w:drawing>
              <wp:anchor distT="0" distB="0" distL="114300" distR="114300" simplePos="0" relativeHeight="251775488" behindDoc="0" locked="0" layoutInCell="1" allowOverlap="1" wp14:anchorId="4C0925D3" wp14:editId="15FCE78C">
                <wp:simplePos x="0" y="0"/>
                <wp:positionH relativeFrom="column">
                  <wp:posOffset>2679700</wp:posOffset>
                </wp:positionH>
                <wp:positionV relativeFrom="paragraph">
                  <wp:posOffset>119380</wp:posOffset>
                </wp:positionV>
                <wp:extent cx="3674110" cy="2734945"/>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4110" cy="2734945"/>
                        </a:xfrm>
                        <a:prstGeom prst="rect">
                          <a:avLst/>
                        </a:prstGeom>
                        <a:noFill/>
                        <a:ln w="9525">
                          <a:noFill/>
                          <a:miter lim="800000"/>
                          <a:headEnd/>
                          <a:tailEnd/>
                        </a:ln>
                      </wps:spPr>
                      <wps:txbx>
                        <w:txbxContent>
                          <w:p w14:paraId="6A07091E" w14:textId="2277E65C" w:rsidR="00883172" w:rsidRDefault="00770CCE" w:rsidP="00883172">
                            <w:pPr>
                              <w:jc w:val="center"/>
                            </w:pPr>
                            <w:r w:rsidRPr="00770CCE">
                              <w:rPr>
                                <w:noProof/>
                              </w:rPr>
                              <w:drawing>
                                <wp:inline distT="0" distB="0" distL="0" distR="0" wp14:anchorId="0F9651EA" wp14:editId="21AD673E">
                                  <wp:extent cx="3482340" cy="2530475"/>
                                  <wp:effectExtent l="0" t="0" r="0" b="317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82340" cy="253047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4C0925D3" id="_x0000_t202" coordsize="21600,21600" o:spt="202" path="m,l,21600r21600,l21600,xe">
                <v:stroke joinstyle="miter"/>
                <v:path gradientshapeok="t" o:connecttype="rect"/>
              </v:shapetype>
              <v:shape id="文字方塊 2" o:spid="_x0000_s1026" type="#_x0000_t202" style="position:absolute;left:0;text-align:left;margin-left:211pt;margin-top:9.4pt;width:289.3pt;height:215.3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" filled="f" stroked="f">
                <v:textbox>
                  <w:txbxContent>
                    <w:p w14:paraId="6A07091E" w14:textId="2277E65C" w:rsidR="00883172" w:rsidRDefault="00770CCE" w:rsidP="00883172">
                      <w:pPr>
                        <w:jc w:val="center"/>
                      </w:pPr>
                      <w:r w:rsidRPr="00770CCE">
                        <w:rPr>
                          <w:noProof/>
                        </w:rPr>
                        <w:drawing>
                          <wp:inline distT="0" distB="0" distL="0" distR="0" wp14:anchorId="0F9651EA" wp14:editId="21AD673E">
                            <wp:extent cx="3482340" cy="2530475"/>
                            <wp:effectExtent l="0" t="0" r="0" b="317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82340" cy="2530475"/>
                                    </a:xfrm>
                                    <a:prstGeom prst="rect">
                                      <a:avLst/>
                                    </a:prstGeom>
                                    <a:noFill/>
                                    <a:ln>
                                      <a:noFill/>
                                    </a:ln>
                                  </pic:spPr>
                                </pic:pic>
                              </a:graphicData>
                            </a:graphic>
                          </wp:inline>
                        </w:drawing>
                      </w:r>
                    </w:p>
                  </w:txbxContent>
                </v:textbox>
                <w10:wrap type="square"/>
              </v:shape>
            </w:pict>
          </mc:Fallback>
        </mc:AlternateContent>
      </w:r>
      <w:proofErr w:type="gramStart"/>
      <w:r w:rsidR="00586A27" w:rsidRPr="003D3205">
        <w:rPr>
          <w:rFonts w:ascii="標楷體" w:eastAsia="標楷體" w:hAnsi="標楷體" w:hint="eastAsia"/>
          <w:spacing w:val="2"/>
          <w:sz w:val="28"/>
        </w:rPr>
        <w:t>11</w:t>
      </w:r>
      <w:r w:rsidR="003D3205" w:rsidRPr="003D3205">
        <w:rPr>
          <w:rFonts w:ascii="標楷體" w:eastAsia="標楷體" w:hAnsi="標楷體" w:hint="eastAsia"/>
          <w:spacing w:val="2"/>
          <w:sz w:val="28"/>
        </w:rPr>
        <w:t>3</w:t>
      </w:r>
      <w:proofErr w:type="gramEnd"/>
      <w:r w:rsidR="00586A27" w:rsidRPr="003D3205">
        <w:rPr>
          <w:rFonts w:ascii="標楷體" w:eastAsia="標楷體" w:hAnsi="標楷體" w:hint="eastAsia"/>
          <w:spacing w:val="2"/>
          <w:sz w:val="28"/>
        </w:rPr>
        <w:t>年度</w:t>
      </w:r>
      <w:r w:rsidR="00F209E6" w:rsidRPr="003D3205">
        <w:rPr>
          <w:rFonts w:ascii="標楷體" w:eastAsia="標楷體" w:hAnsi="標楷體" w:hint="eastAsia"/>
          <w:spacing w:val="2"/>
          <w:sz w:val="28"/>
        </w:rPr>
        <w:t>歲入決算審定總額</w:t>
      </w:r>
      <w:r w:rsidR="003D3205" w:rsidRPr="003D3205">
        <w:rPr>
          <w:rFonts w:ascii="標楷體" w:eastAsia="標楷體" w:hAnsi="標楷體" w:hint="eastAsia"/>
          <w:spacing w:val="2"/>
          <w:sz w:val="28"/>
        </w:rPr>
        <w:t>303</w:t>
      </w:r>
      <w:r w:rsidR="00DA08B1" w:rsidRPr="003D3205">
        <w:rPr>
          <w:rFonts w:ascii="標楷體" w:eastAsia="標楷體" w:hAnsi="標楷體"/>
          <w:spacing w:val="2"/>
          <w:sz w:val="28"/>
          <w:szCs w:val="28"/>
        </w:rPr>
        <w:t>億</w:t>
      </w:r>
      <w:r w:rsidR="003D3205" w:rsidRPr="003D3205">
        <w:rPr>
          <w:rFonts w:ascii="標楷體" w:eastAsia="標楷體" w:hAnsi="標楷體" w:hint="eastAsia"/>
          <w:spacing w:val="2"/>
          <w:sz w:val="28"/>
          <w:szCs w:val="28"/>
        </w:rPr>
        <w:t>2</w:t>
      </w:r>
      <w:r w:rsidR="00DA08B1" w:rsidRPr="003D3205">
        <w:rPr>
          <w:rFonts w:ascii="標楷體" w:eastAsia="標楷體" w:hAnsi="標楷體"/>
          <w:spacing w:val="2"/>
          <w:sz w:val="28"/>
          <w:szCs w:val="28"/>
        </w:rPr>
        <w:t>,</w:t>
      </w:r>
      <w:r w:rsidR="00FE6D2D" w:rsidRPr="003D3205">
        <w:rPr>
          <w:rFonts w:ascii="標楷體" w:eastAsia="標楷體" w:hAnsi="標楷體" w:hint="eastAsia"/>
          <w:spacing w:val="2"/>
          <w:sz w:val="28"/>
          <w:szCs w:val="28"/>
        </w:rPr>
        <w:t>6</w:t>
      </w:r>
      <w:r w:rsidR="003D3205" w:rsidRPr="003D3205">
        <w:rPr>
          <w:rFonts w:ascii="標楷體" w:eastAsia="標楷體" w:hAnsi="標楷體" w:hint="eastAsia"/>
          <w:spacing w:val="2"/>
          <w:sz w:val="28"/>
          <w:szCs w:val="28"/>
        </w:rPr>
        <w:t>54</w:t>
      </w:r>
      <w:r w:rsidR="00DA08B1" w:rsidRPr="003D3205">
        <w:rPr>
          <w:rFonts w:ascii="標楷體" w:eastAsia="標楷體" w:hAnsi="標楷體"/>
          <w:spacing w:val="2"/>
          <w:sz w:val="28"/>
          <w:szCs w:val="28"/>
        </w:rPr>
        <w:t>萬餘元</w:t>
      </w:r>
      <w:r w:rsidR="00F209E6" w:rsidRPr="003D3205">
        <w:rPr>
          <w:rFonts w:ascii="標楷體" w:eastAsia="標楷體" w:hAnsi="標楷體" w:hint="eastAsia"/>
          <w:spacing w:val="2"/>
          <w:sz w:val="28"/>
        </w:rPr>
        <w:t>，較預算數</w:t>
      </w:r>
      <w:r w:rsidR="00FE6D2D" w:rsidRPr="003D3205">
        <w:rPr>
          <w:rFonts w:ascii="標楷體" w:eastAsia="標楷體" w:hAnsi="標楷體" w:hint="eastAsia"/>
          <w:spacing w:val="2"/>
          <w:sz w:val="28"/>
        </w:rPr>
        <w:t>3</w:t>
      </w:r>
      <w:r w:rsidR="003D3205" w:rsidRPr="003D3205">
        <w:rPr>
          <w:rFonts w:ascii="標楷體" w:eastAsia="標楷體" w:hAnsi="標楷體" w:hint="eastAsia"/>
          <w:spacing w:val="2"/>
          <w:sz w:val="28"/>
        </w:rPr>
        <w:t>1</w:t>
      </w:r>
      <w:r w:rsidR="00FE6D2D" w:rsidRPr="003D3205">
        <w:rPr>
          <w:rFonts w:ascii="標楷體" w:eastAsia="標楷體" w:hAnsi="標楷體" w:hint="eastAsia"/>
          <w:spacing w:val="2"/>
          <w:sz w:val="28"/>
        </w:rPr>
        <w:t>0</w:t>
      </w:r>
      <w:r w:rsidR="0060312E" w:rsidRPr="003D3205">
        <w:rPr>
          <w:rFonts w:ascii="標楷體" w:eastAsia="標楷體" w:hAnsi="標楷體" w:hint="eastAsia"/>
          <w:spacing w:val="2"/>
          <w:sz w:val="28"/>
        </w:rPr>
        <w:t>億</w:t>
      </w:r>
      <w:r w:rsidR="003D3205" w:rsidRPr="003D3205">
        <w:rPr>
          <w:rFonts w:ascii="標楷體" w:eastAsia="標楷體" w:hAnsi="標楷體" w:hint="eastAsia"/>
          <w:spacing w:val="2"/>
          <w:sz w:val="28"/>
        </w:rPr>
        <w:t>3</w:t>
      </w:r>
      <w:r w:rsidR="003377AB" w:rsidRPr="003D3205">
        <w:rPr>
          <w:rFonts w:ascii="標楷體" w:eastAsia="標楷體" w:hAnsi="標楷體" w:hint="eastAsia"/>
          <w:spacing w:val="2"/>
          <w:sz w:val="28"/>
        </w:rPr>
        <w:t>,4</w:t>
      </w:r>
      <w:r w:rsidR="003D3205" w:rsidRPr="003D3205">
        <w:rPr>
          <w:rFonts w:ascii="標楷體" w:eastAsia="標楷體" w:hAnsi="標楷體" w:hint="eastAsia"/>
          <w:spacing w:val="2"/>
          <w:sz w:val="28"/>
        </w:rPr>
        <w:t>52</w:t>
      </w:r>
      <w:r w:rsidR="0060312E" w:rsidRPr="003D3205">
        <w:rPr>
          <w:rFonts w:ascii="標楷體" w:eastAsia="標楷體" w:hAnsi="標楷體" w:hint="eastAsia"/>
          <w:spacing w:val="2"/>
          <w:sz w:val="28"/>
        </w:rPr>
        <w:t>萬餘元</w:t>
      </w:r>
      <w:r w:rsidR="00F209E6" w:rsidRPr="003D3205">
        <w:rPr>
          <w:rFonts w:ascii="標楷體" w:eastAsia="標楷體" w:hAnsi="標楷體" w:hint="eastAsia"/>
          <w:spacing w:val="2"/>
          <w:sz w:val="28"/>
        </w:rPr>
        <w:t>，減少</w:t>
      </w:r>
      <w:r w:rsidR="00FE6D2D" w:rsidRPr="003D3205">
        <w:rPr>
          <w:rFonts w:ascii="標楷體" w:eastAsia="標楷體" w:hAnsi="標楷體" w:hint="eastAsia"/>
          <w:spacing w:val="2"/>
          <w:sz w:val="28"/>
        </w:rPr>
        <w:t>7</w:t>
      </w:r>
      <w:r w:rsidR="00F209E6" w:rsidRPr="003D3205">
        <w:rPr>
          <w:rFonts w:ascii="標楷體" w:eastAsia="標楷體" w:hAnsi="標楷體" w:hint="eastAsia"/>
          <w:spacing w:val="2"/>
          <w:sz w:val="28"/>
        </w:rPr>
        <w:t>億</w:t>
      </w:r>
      <w:r w:rsidR="003D3205" w:rsidRPr="003D3205">
        <w:rPr>
          <w:rFonts w:ascii="標楷體" w:eastAsia="標楷體" w:hAnsi="標楷體" w:hint="eastAsia"/>
          <w:spacing w:val="2"/>
          <w:sz w:val="28"/>
        </w:rPr>
        <w:t>797</w:t>
      </w:r>
      <w:r w:rsidR="00F209E6" w:rsidRPr="003D3205">
        <w:rPr>
          <w:rFonts w:ascii="標楷體" w:eastAsia="標楷體" w:hAnsi="標楷體" w:hint="eastAsia"/>
          <w:spacing w:val="2"/>
          <w:sz w:val="28"/>
        </w:rPr>
        <w:t>萬餘元</w:t>
      </w:r>
      <w:r w:rsidR="00E22C88" w:rsidRPr="003D3205">
        <w:rPr>
          <w:rFonts w:ascii="標楷體" w:eastAsia="標楷體" w:hAnsi="標楷體" w:hint="eastAsia"/>
          <w:spacing w:val="2"/>
          <w:sz w:val="28"/>
        </w:rPr>
        <w:t>（</w:t>
      </w:r>
      <w:r w:rsidR="00F209E6" w:rsidRPr="003D3205">
        <w:rPr>
          <w:rFonts w:ascii="標楷體" w:eastAsia="標楷體" w:hAnsi="標楷體" w:hint="eastAsia"/>
          <w:spacing w:val="2"/>
          <w:sz w:val="28"/>
        </w:rPr>
        <w:t>圖2</w:t>
      </w:r>
      <w:r w:rsidR="00E22C88" w:rsidRPr="003D3205">
        <w:rPr>
          <w:rFonts w:ascii="標楷體" w:eastAsia="標楷體" w:hAnsi="標楷體" w:hint="eastAsia"/>
          <w:spacing w:val="2"/>
          <w:sz w:val="28"/>
        </w:rPr>
        <w:t>）</w:t>
      </w:r>
      <w:r w:rsidR="00F209E6" w:rsidRPr="003D3205">
        <w:rPr>
          <w:rFonts w:ascii="標楷體" w:eastAsia="標楷體" w:hAnsi="標楷體" w:hint="eastAsia"/>
          <w:spacing w:val="2"/>
          <w:sz w:val="28"/>
        </w:rPr>
        <w:t>，約</w:t>
      </w:r>
      <w:r w:rsidR="00FE6D2D" w:rsidRPr="003D3205">
        <w:rPr>
          <w:rFonts w:ascii="標楷體" w:eastAsia="標楷體" w:hAnsi="標楷體" w:hint="eastAsia"/>
          <w:spacing w:val="2"/>
          <w:sz w:val="28"/>
        </w:rPr>
        <w:t>2</w:t>
      </w:r>
      <w:r w:rsidR="005521E6" w:rsidRPr="003D3205">
        <w:rPr>
          <w:rFonts w:ascii="標楷體" w:eastAsia="標楷體" w:hAnsi="標楷體" w:hint="eastAsia"/>
          <w:spacing w:val="2"/>
          <w:sz w:val="28"/>
        </w:rPr>
        <w:t>.</w:t>
      </w:r>
      <w:r w:rsidR="003D3205" w:rsidRPr="003D3205">
        <w:rPr>
          <w:rFonts w:ascii="標楷體" w:eastAsia="標楷體" w:hAnsi="標楷體" w:hint="eastAsia"/>
          <w:spacing w:val="2"/>
          <w:sz w:val="28"/>
        </w:rPr>
        <w:t>28</w:t>
      </w:r>
      <w:r w:rsidR="00F209E6" w:rsidRPr="003D3205">
        <w:rPr>
          <w:rFonts w:ascii="標楷體" w:eastAsia="標楷體" w:hAnsi="標楷體" w:hint="eastAsia"/>
          <w:spacing w:val="2"/>
          <w:sz w:val="28"/>
        </w:rPr>
        <w:t>％</w:t>
      </w:r>
      <w:r w:rsidR="00F209E6" w:rsidRPr="003D3205">
        <w:rPr>
          <w:rFonts w:ascii="標楷體" w:eastAsia="標楷體" w:hAnsi="標楷體" w:hint="eastAsia"/>
          <w:spacing w:val="2"/>
          <w:sz w:val="28"/>
          <w:szCs w:val="28"/>
        </w:rPr>
        <w:t>，主要係</w:t>
      </w:r>
      <w:r w:rsidR="00402F98" w:rsidRPr="003D3205">
        <w:rPr>
          <w:rFonts w:ascii="標楷體" w:eastAsia="標楷體" w:hAnsi="標楷體" w:hint="eastAsia"/>
          <w:spacing w:val="2"/>
          <w:sz w:val="28"/>
          <w:szCs w:val="28"/>
        </w:rPr>
        <w:t>上級補助</w:t>
      </w:r>
      <w:r w:rsidR="00F209E6" w:rsidRPr="003D3205">
        <w:rPr>
          <w:rFonts w:ascii="標楷體" w:eastAsia="標楷體" w:hAnsi="標楷體" w:hint="eastAsia"/>
          <w:spacing w:val="2"/>
          <w:sz w:val="28"/>
          <w:szCs w:val="28"/>
        </w:rPr>
        <w:t>收入</w:t>
      </w:r>
      <w:r w:rsidR="0074174D" w:rsidRPr="003D3205">
        <w:rPr>
          <w:rFonts w:ascii="標楷體" w:eastAsia="標楷體" w:hAnsi="標楷體" w:hint="eastAsia"/>
          <w:spacing w:val="2"/>
          <w:sz w:val="28"/>
          <w:szCs w:val="28"/>
        </w:rPr>
        <w:t>較預計減少</w:t>
      </w:r>
      <w:r w:rsidR="00F209E6" w:rsidRPr="003D3205">
        <w:rPr>
          <w:rFonts w:ascii="標楷體" w:eastAsia="標楷體" w:hAnsi="標楷體" w:hint="eastAsia"/>
          <w:spacing w:val="2"/>
          <w:sz w:val="28"/>
        </w:rPr>
        <w:t>所致；</w:t>
      </w:r>
      <w:proofErr w:type="gramStart"/>
      <w:r w:rsidR="00586A27" w:rsidRPr="003D3205">
        <w:rPr>
          <w:rFonts w:ascii="標楷體" w:eastAsia="標楷體" w:hAnsi="標楷體" w:hint="eastAsia"/>
          <w:spacing w:val="2"/>
          <w:sz w:val="28"/>
        </w:rPr>
        <w:t>11</w:t>
      </w:r>
      <w:r w:rsidR="003D3205" w:rsidRPr="003D3205">
        <w:rPr>
          <w:rFonts w:ascii="標楷體" w:eastAsia="標楷體" w:hAnsi="標楷體" w:hint="eastAsia"/>
          <w:spacing w:val="2"/>
          <w:sz w:val="28"/>
        </w:rPr>
        <w:t>3</w:t>
      </w:r>
      <w:proofErr w:type="gramEnd"/>
      <w:r w:rsidR="00586A27" w:rsidRPr="003D3205">
        <w:rPr>
          <w:rFonts w:ascii="標楷體" w:eastAsia="標楷體" w:hAnsi="標楷體" w:hint="eastAsia"/>
          <w:spacing w:val="2"/>
          <w:sz w:val="28"/>
        </w:rPr>
        <w:t>年度</w:t>
      </w:r>
      <w:r w:rsidR="00F209E6" w:rsidRPr="003D3205">
        <w:rPr>
          <w:rFonts w:ascii="標楷體" w:eastAsia="標楷體" w:hAnsi="標楷體" w:hint="eastAsia"/>
          <w:spacing w:val="2"/>
          <w:sz w:val="28"/>
        </w:rPr>
        <w:t>歲入決算應收保留數</w:t>
      </w:r>
      <w:r w:rsidR="003D3205" w:rsidRPr="003D3205">
        <w:rPr>
          <w:rFonts w:ascii="標楷體" w:eastAsia="標楷體" w:hAnsi="標楷體" w:hint="eastAsia"/>
          <w:spacing w:val="2"/>
          <w:sz w:val="28"/>
        </w:rPr>
        <w:t>8</w:t>
      </w:r>
      <w:r w:rsidR="0060312E" w:rsidRPr="003D3205">
        <w:rPr>
          <w:rFonts w:ascii="標楷體" w:eastAsia="標楷體" w:hAnsi="標楷體" w:hint="eastAsia"/>
          <w:spacing w:val="2"/>
          <w:sz w:val="28"/>
        </w:rPr>
        <w:t>億</w:t>
      </w:r>
      <w:r w:rsidR="003D3205" w:rsidRPr="003D3205">
        <w:rPr>
          <w:rFonts w:ascii="標楷體" w:eastAsia="標楷體" w:hAnsi="標楷體" w:hint="eastAsia"/>
          <w:spacing w:val="2"/>
          <w:sz w:val="28"/>
        </w:rPr>
        <w:t>9</w:t>
      </w:r>
      <w:r w:rsidR="00B43CC3" w:rsidRPr="003D3205">
        <w:rPr>
          <w:rFonts w:ascii="標楷體" w:eastAsia="標楷體" w:hAnsi="標楷體" w:hint="eastAsia"/>
          <w:spacing w:val="2"/>
          <w:sz w:val="28"/>
        </w:rPr>
        <w:t>,</w:t>
      </w:r>
      <w:r w:rsidR="003D3205" w:rsidRPr="003D3205">
        <w:rPr>
          <w:rFonts w:ascii="標楷體" w:eastAsia="標楷體" w:hAnsi="標楷體" w:hint="eastAsia"/>
          <w:spacing w:val="2"/>
          <w:sz w:val="28"/>
        </w:rPr>
        <w:t>787</w:t>
      </w:r>
      <w:r w:rsidR="0060312E" w:rsidRPr="003D3205">
        <w:rPr>
          <w:rFonts w:ascii="標楷體" w:eastAsia="標楷體" w:hAnsi="標楷體" w:hint="eastAsia"/>
          <w:spacing w:val="2"/>
          <w:sz w:val="28"/>
        </w:rPr>
        <w:t>萬餘元</w:t>
      </w:r>
      <w:r w:rsidR="00F209E6" w:rsidRPr="003D3205">
        <w:rPr>
          <w:rFonts w:ascii="標楷體" w:eastAsia="標楷體" w:hAnsi="標楷體" w:hint="eastAsia"/>
          <w:spacing w:val="2"/>
          <w:sz w:val="28"/>
        </w:rPr>
        <w:t>，占歲入預算數</w:t>
      </w:r>
      <w:r w:rsidR="003D3205" w:rsidRPr="003D3205">
        <w:rPr>
          <w:rFonts w:ascii="標楷體" w:eastAsia="標楷體" w:hAnsi="標楷體" w:hint="eastAsia"/>
          <w:spacing w:val="2"/>
          <w:sz w:val="28"/>
        </w:rPr>
        <w:t>2</w:t>
      </w:r>
      <w:r w:rsidR="00B43CC3" w:rsidRPr="003D3205">
        <w:rPr>
          <w:rFonts w:ascii="標楷體" w:eastAsia="標楷體" w:hAnsi="標楷體" w:hint="eastAsia"/>
          <w:spacing w:val="2"/>
          <w:sz w:val="28"/>
        </w:rPr>
        <w:t>.</w:t>
      </w:r>
      <w:r w:rsidR="003D3205" w:rsidRPr="003D3205">
        <w:rPr>
          <w:rFonts w:ascii="標楷體" w:eastAsia="標楷體" w:hAnsi="標楷體" w:hint="eastAsia"/>
          <w:spacing w:val="2"/>
          <w:sz w:val="28"/>
        </w:rPr>
        <w:t>89</w:t>
      </w:r>
      <w:r w:rsidR="00F209E6" w:rsidRPr="003D3205">
        <w:rPr>
          <w:rFonts w:ascii="標楷體" w:eastAsia="標楷體" w:hAnsi="標楷體" w:hint="eastAsia"/>
          <w:spacing w:val="2"/>
          <w:sz w:val="28"/>
        </w:rPr>
        <w:t>％，主要係補助及協助收入依</w:t>
      </w:r>
      <w:r w:rsidR="00AD5358" w:rsidRPr="003D3205">
        <w:rPr>
          <w:rFonts w:ascii="標楷體" w:eastAsia="標楷體" w:hAnsi="標楷體" w:hint="eastAsia"/>
          <w:spacing w:val="2"/>
          <w:sz w:val="28"/>
        </w:rPr>
        <w:t>實際</w:t>
      </w:r>
      <w:r w:rsidR="00F209E6" w:rsidRPr="003D3205">
        <w:rPr>
          <w:rFonts w:ascii="標楷體" w:eastAsia="標楷體" w:hAnsi="標楷體" w:hint="eastAsia"/>
          <w:spacing w:val="2"/>
          <w:sz w:val="28"/>
        </w:rPr>
        <w:t>執行進度撥</w:t>
      </w:r>
      <w:r w:rsidR="00AD5358" w:rsidRPr="003D3205">
        <w:rPr>
          <w:rFonts w:ascii="標楷體" w:eastAsia="標楷體" w:hAnsi="標楷體" w:hint="eastAsia"/>
          <w:spacing w:val="2"/>
          <w:sz w:val="28"/>
        </w:rPr>
        <w:t>款</w:t>
      </w:r>
      <w:r w:rsidR="00F209E6" w:rsidRPr="003D3205">
        <w:rPr>
          <w:rFonts w:ascii="標楷體" w:eastAsia="標楷體" w:hAnsi="標楷體" w:hint="eastAsia"/>
          <w:spacing w:val="2"/>
          <w:sz w:val="28"/>
        </w:rPr>
        <w:t>，須保留</w:t>
      </w:r>
      <w:r w:rsidR="00014124" w:rsidRPr="003D3205">
        <w:rPr>
          <w:rFonts w:ascii="標楷體" w:eastAsia="標楷體" w:hAnsi="標楷體" w:hint="eastAsia"/>
          <w:spacing w:val="2"/>
          <w:sz w:val="28"/>
        </w:rPr>
        <w:t>轉入</w:t>
      </w:r>
      <w:proofErr w:type="gramStart"/>
      <w:r w:rsidR="00014124" w:rsidRPr="003D3205">
        <w:rPr>
          <w:rFonts w:ascii="標楷體" w:eastAsia="標楷體" w:hAnsi="標楷體" w:hint="eastAsia"/>
          <w:spacing w:val="2"/>
          <w:sz w:val="28"/>
        </w:rPr>
        <w:t>11</w:t>
      </w:r>
      <w:r w:rsidR="003D3205" w:rsidRPr="003D3205">
        <w:rPr>
          <w:rFonts w:ascii="標楷體" w:eastAsia="標楷體" w:hAnsi="標楷體" w:hint="eastAsia"/>
          <w:spacing w:val="2"/>
          <w:sz w:val="28"/>
        </w:rPr>
        <w:t>4</w:t>
      </w:r>
      <w:proofErr w:type="gramEnd"/>
      <w:r w:rsidR="00014124" w:rsidRPr="003D3205">
        <w:rPr>
          <w:rFonts w:ascii="標楷體" w:eastAsia="標楷體" w:hAnsi="標楷體" w:hint="eastAsia"/>
          <w:spacing w:val="2"/>
          <w:sz w:val="28"/>
        </w:rPr>
        <w:t>年度</w:t>
      </w:r>
      <w:r w:rsidR="00F209E6" w:rsidRPr="003D3205">
        <w:rPr>
          <w:rFonts w:ascii="標楷體" w:eastAsia="標楷體" w:hAnsi="標楷體" w:hint="eastAsia"/>
          <w:spacing w:val="2"/>
          <w:sz w:val="28"/>
        </w:rPr>
        <w:t>繼續執行。</w:t>
      </w:r>
    </w:p>
    <w:p w14:paraId="4C00C6BA" w14:textId="2DBF2196" w:rsidR="00F209E6" w:rsidRPr="00147E79" w:rsidRDefault="002B1F99" w:rsidP="004216D9">
      <w:pPr>
        <w:overflowPunct w:val="0"/>
        <w:spacing w:beforeLines="50" w:before="120" w:line="470" w:lineRule="exact"/>
        <w:ind w:firstLineChars="200" w:firstLine="480"/>
        <w:jc w:val="both"/>
        <w:rPr>
          <w:rFonts w:ascii="標楷體" w:eastAsia="標楷體" w:hAnsi="標楷體"/>
          <w:color w:val="FF0000"/>
          <w:spacing w:val="2"/>
          <w:sz w:val="28"/>
          <w:u w:val="single"/>
        </w:rPr>
      </w:pPr>
      <w:r w:rsidRPr="00E62575">
        <w:rPr>
          <w:rFonts w:ascii="標楷體" w:eastAsia="標楷體" w:hAnsi="標楷體"/>
          <w:noProof/>
          <w:spacing w:val="2"/>
        </w:rPr>
        <mc:AlternateContent>
          <mc:Choice Requires="wps">
            <w:drawing>
              <wp:anchor distT="0" distB="0" distL="114300" distR="114300" simplePos="0" relativeHeight="251651584" behindDoc="0" locked="0" layoutInCell="1" allowOverlap="1" wp14:anchorId="224B9BCF" wp14:editId="43873F87">
                <wp:simplePos x="0" y="0"/>
                <wp:positionH relativeFrom="column">
                  <wp:posOffset>-55880</wp:posOffset>
                </wp:positionH>
                <wp:positionV relativeFrom="paragraph">
                  <wp:posOffset>2537570</wp:posOffset>
                </wp:positionV>
                <wp:extent cx="3277235" cy="293370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7235" cy="2933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3244"/>
                              <w:gridCol w:w="998"/>
                              <w:gridCol w:w="773"/>
                            </w:tblGrid>
                            <w:tr w:rsidR="002356FD" w14:paraId="73BD387C" w14:textId="77777777" w:rsidTr="00360E6D">
                              <w:trPr>
                                <w:trHeight w:val="284"/>
                                <w:jc w:val="center"/>
                              </w:trPr>
                              <w:tc>
                                <w:tcPr>
                                  <w:tcW w:w="5015" w:type="dxa"/>
                                  <w:gridSpan w:val="3"/>
                                  <w:tcBorders>
                                    <w:top w:val="nil"/>
                                    <w:left w:val="nil"/>
                                    <w:bottom w:val="nil"/>
                                    <w:right w:val="nil"/>
                                  </w:tcBorders>
                                  <w:vAlign w:val="center"/>
                                  <w:hideMark/>
                                </w:tcPr>
                                <w:p w14:paraId="2FE15D18" w14:textId="77777777" w:rsidR="002356FD" w:rsidRDefault="002356FD" w:rsidP="00360E6D">
                                  <w:pPr>
                                    <w:spacing w:line="280" w:lineRule="exact"/>
                                    <w:ind w:right="11"/>
                                    <w:jc w:val="center"/>
                                    <w:rPr>
                                      <w:rFonts w:ascii="標楷體" w:eastAsia="標楷體" w:hAnsi="標楷體"/>
                                      <w:sz w:val="20"/>
                                      <w:szCs w:val="20"/>
                                    </w:rPr>
                                  </w:pPr>
                                  <w:r>
                                    <w:rPr>
                                      <w:rFonts w:ascii="標楷體" w:eastAsia="標楷體" w:hAnsi="標楷體" w:hint="eastAsia"/>
                                      <w:b/>
                                    </w:rPr>
                                    <w:t>表1　歲出經費賸餘分析（原因別）</w:t>
                                  </w:r>
                                </w:p>
                              </w:tc>
                            </w:tr>
                            <w:tr w:rsidR="002356FD" w14:paraId="7BCAEDB5" w14:textId="77777777" w:rsidTr="0052007E">
                              <w:trPr>
                                <w:trHeight w:val="361"/>
                                <w:jc w:val="center"/>
                              </w:trPr>
                              <w:tc>
                                <w:tcPr>
                                  <w:tcW w:w="5015" w:type="dxa"/>
                                  <w:gridSpan w:val="3"/>
                                  <w:tcBorders>
                                    <w:top w:val="nil"/>
                                    <w:left w:val="nil"/>
                                    <w:bottom w:val="single" w:sz="4" w:space="0" w:color="auto"/>
                                    <w:right w:val="nil"/>
                                  </w:tcBorders>
                                  <w:vAlign w:val="center"/>
                                  <w:hideMark/>
                                </w:tcPr>
                                <w:p w14:paraId="3D2CD3ED" w14:textId="77777777" w:rsidR="002356FD" w:rsidRDefault="002356FD" w:rsidP="00D213C3">
                                  <w:pPr>
                                    <w:tabs>
                                      <w:tab w:val="left" w:pos="6771"/>
                                    </w:tabs>
                                    <w:wordWrap w:val="0"/>
                                    <w:spacing w:beforeLines="20" w:before="48" w:line="240" w:lineRule="exact"/>
                                    <w:ind w:right="57"/>
                                    <w:jc w:val="right"/>
                                    <w:rPr>
                                      <w:rFonts w:ascii="標楷體" w:eastAsia="標楷體" w:hAnsi="標楷體"/>
                                      <w:sz w:val="20"/>
                                      <w:szCs w:val="20"/>
                                    </w:rPr>
                                  </w:pPr>
                                  <w:r>
                                    <w:rPr>
                                      <w:rFonts w:ascii="標楷體" w:eastAsia="標楷體" w:hAnsi="標楷體" w:hint="eastAsia"/>
                                      <w:sz w:val="20"/>
                                      <w:szCs w:val="20"/>
                                    </w:rPr>
                                    <w:t>單位：新臺幣千元、％</w:t>
                                  </w:r>
                                </w:p>
                              </w:tc>
                            </w:tr>
                            <w:tr w:rsidR="002356FD" w:rsidRPr="00FA727C" w14:paraId="6F4B1A3E" w14:textId="77777777"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30E24F4" w14:textId="77777777" w:rsidR="002356FD" w:rsidRPr="00FA727C" w:rsidRDefault="002356FD" w:rsidP="0019019C">
                                  <w:pPr>
                                    <w:ind w:leftChars="10" w:left="24" w:firstLineChars="5" w:firstLine="10"/>
                                    <w:jc w:val="distribute"/>
                                    <w:rPr>
                                      <w:rFonts w:ascii="標楷體" w:eastAsia="標楷體" w:hAnsi="標楷體"/>
                                      <w:sz w:val="20"/>
                                      <w:szCs w:val="20"/>
                                    </w:rPr>
                                  </w:pPr>
                                  <w:r w:rsidRPr="00FA727C">
                                    <w:rPr>
                                      <w:rFonts w:ascii="標楷體" w:eastAsia="標楷體" w:hAnsi="標楷體" w:hint="eastAsia"/>
                                      <w:sz w:val="20"/>
                                      <w:szCs w:val="20"/>
                                    </w:rPr>
                                    <w:t>經費賸餘原因</w:t>
                                  </w:r>
                                </w:p>
                              </w:tc>
                              <w:tc>
                                <w:tcPr>
                                  <w:tcW w:w="99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40AC6335" w14:textId="77777777" w:rsidR="002356FD" w:rsidRPr="00FA727C" w:rsidRDefault="002356FD" w:rsidP="0019019C">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金額</w:t>
                                  </w:r>
                                </w:p>
                              </w:tc>
                              <w:tc>
                                <w:tcPr>
                                  <w:tcW w:w="77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066B56E" w14:textId="77777777" w:rsidR="002356FD" w:rsidRPr="00FA727C" w:rsidRDefault="002356FD" w:rsidP="008D3E60">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占比</w:t>
                                  </w:r>
                                </w:p>
                              </w:tc>
                            </w:tr>
                            <w:tr w:rsidR="002356FD" w:rsidRPr="00FA727C" w14:paraId="5BD51A2F" w14:textId="77777777"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F3AC232" w14:textId="77777777" w:rsidR="002356FD" w:rsidRPr="00FE5C8B" w:rsidRDefault="002356FD">
                                  <w:pPr>
                                    <w:autoSpaceDE w:val="0"/>
                                    <w:autoSpaceDN w:val="0"/>
                                    <w:adjustRightInd w:val="0"/>
                                    <w:spacing w:line="240" w:lineRule="exact"/>
                                    <w:jc w:val="center"/>
                                    <w:rPr>
                                      <w:rFonts w:ascii="標楷體" w:eastAsia="標楷體" w:hAnsi="標楷體"/>
                                      <w:b/>
                                      <w:spacing w:val="1200"/>
                                      <w:kern w:val="0"/>
                                      <w:sz w:val="20"/>
                                      <w:szCs w:val="20"/>
                                    </w:rPr>
                                  </w:pPr>
                                  <w:r w:rsidRPr="00D63A1D">
                                    <w:rPr>
                                      <w:rFonts w:ascii="標楷體" w:eastAsia="標楷體" w:hAnsi="標楷體" w:hint="eastAsia"/>
                                      <w:b/>
                                      <w:spacing w:val="1200"/>
                                      <w:kern w:val="0"/>
                                      <w:sz w:val="20"/>
                                      <w:szCs w:val="20"/>
                                      <w:fitText w:val="2800" w:id="-2028850943"/>
                                    </w:rPr>
                                    <w:t>合</w:t>
                                  </w:r>
                                  <w:r w:rsidRPr="00D63A1D">
                                    <w:rPr>
                                      <w:rFonts w:ascii="標楷體" w:eastAsia="標楷體" w:hAnsi="標楷體" w:hint="eastAsia"/>
                                      <w:b/>
                                      <w:kern w:val="0"/>
                                      <w:sz w:val="20"/>
                                      <w:szCs w:val="20"/>
                                      <w:fitText w:val="2800" w:id="-2028850943"/>
                                    </w:rPr>
                                    <w:t>計</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C38D3CC" w14:textId="7D45B5EA" w:rsidR="002356FD" w:rsidRPr="00FE5C8B" w:rsidRDefault="00105149">
                                  <w:pPr>
                                    <w:jc w:val="right"/>
                                    <w:rPr>
                                      <w:rFonts w:ascii="標楷體" w:eastAsia="標楷體" w:hAnsi="標楷體"/>
                                      <w:b/>
                                      <w:sz w:val="20"/>
                                    </w:rPr>
                                  </w:pPr>
                                  <w:r>
                                    <w:rPr>
                                      <w:rFonts w:ascii="標楷體" w:eastAsia="標楷體" w:hAnsi="標楷體"/>
                                      <w:b/>
                                      <w:noProof/>
                                      <w:sz w:val="20"/>
                                    </w:rPr>
                                    <w:t>2</w:t>
                                  </w:r>
                                  <w:r w:rsidR="002356FD" w:rsidRPr="00FE5C8B">
                                    <w:rPr>
                                      <w:rFonts w:ascii="標楷體" w:eastAsia="標楷體" w:hAnsi="標楷體" w:hint="eastAsia"/>
                                      <w:b/>
                                      <w:noProof/>
                                      <w:sz w:val="20"/>
                                    </w:rPr>
                                    <w:t>,</w:t>
                                  </w:r>
                                  <w:r>
                                    <w:rPr>
                                      <w:rFonts w:ascii="標楷體" w:eastAsia="標楷體" w:hAnsi="標楷體"/>
                                      <w:b/>
                                      <w:noProof/>
                                      <w:sz w:val="20"/>
                                    </w:rPr>
                                    <w:t>124</w:t>
                                  </w:r>
                                  <w:r w:rsidR="002356FD" w:rsidRPr="00FE5C8B">
                                    <w:rPr>
                                      <w:rFonts w:ascii="標楷體" w:eastAsia="標楷體" w:hAnsi="標楷體" w:hint="eastAsia"/>
                                      <w:b/>
                                      <w:noProof/>
                                      <w:sz w:val="20"/>
                                    </w:rPr>
                                    <w:t>,</w:t>
                                  </w:r>
                                  <w:r>
                                    <w:rPr>
                                      <w:rFonts w:ascii="標楷體" w:eastAsia="標楷體" w:hAnsi="標楷體"/>
                                      <w:b/>
                                      <w:noProof/>
                                      <w:sz w:val="20"/>
                                    </w:rPr>
                                    <w:t>433</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B223EEF" w14:textId="77777777" w:rsidR="002356FD" w:rsidRPr="00FE5C8B" w:rsidRDefault="002356FD">
                                  <w:pPr>
                                    <w:jc w:val="right"/>
                                    <w:rPr>
                                      <w:rFonts w:ascii="標楷體" w:eastAsia="標楷體" w:hAnsi="標楷體"/>
                                      <w:b/>
                                      <w:sz w:val="20"/>
                                    </w:rPr>
                                  </w:pPr>
                                  <w:r w:rsidRPr="00FE5C8B">
                                    <w:rPr>
                                      <w:rFonts w:ascii="標楷體" w:eastAsia="標楷體" w:hAnsi="標楷體" w:hint="eastAsia"/>
                                      <w:b/>
                                      <w:noProof/>
                                      <w:sz w:val="20"/>
                                    </w:rPr>
                                    <w:t>100.00</w:t>
                                  </w:r>
                                </w:p>
                              </w:tc>
                            </w:tr>
                            <w:tr w:rsidR="002356FD" w14:paraId="75B90CC9"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195A623B" w14:textId="4FA53445"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1.</w:t>
                                  </w:r>
                                  <w:r w:rsidR="00105149" w:rsidRPr="00FE5C8B">
                                    <w:rPr>
                                      <w:rFonts w:ascii="標楷體" w:eastAsia="標楷體" w:hAnsi="標楷體" w:hint="eastAsia"/>
                                      <w:sz w:val="20"/>
                                      <w:szCs w:val="20"/>
                                    </w:rPr>
                                    <w:t>收支併列預算收入未達而減支。</w:t>
                                  </w:r>
                                </w:p>
                              </w:tc>
                              <w:tc>
                                <w:tcPr>
                                  <w:tcW w:w="998" w:type="dxa"/>
                                  <w:tcBorders>
                                    <w:top w:val="single" w:sz="4" w:space="0" w:color="auto"/>
                                    <w:left w:val="single" w:sz="4" w:space="0" w:color="auto"/>
                                    <w:bottom w:val="single" w:sz="4" w:space="0" w:color="auto"/>
                                    <w:right w:val="single" w:sz="4" w:space="0" w:color="auto"/>
                                  </w:tcBorders>
                                  <w:vAlign w:val="center"/>
                                  <w:hideMark/>
                                </w:tcPr>
                                <w:p w14:paraId="3B772D27" w14:textId="5B81F973" w:rsidR="002356FD" w:rsidRPr="00FE5C8B" w:rsidRDefault="00105149">
                                  <w:pPr>
                                    <w:jc w:val="right"/>
                                    <w:rPr>
                                      <w:rFonts w:ascii="標楷體" w:eastAsia="標楷體" w:hAnsi="標楷體"/>
                                      <w:sz w:val="20"/>
                                    </w:rPr>
                                  </w:pPr>
                                  <w:r>
                                    <w:rPr>
                                      <w:rFonts w:ascii="標楷體" w:eastAsia="標楷體" w:hAnsi="標楷體"/>
                                      <w:noProof/>
                                      <w:sz w:val="20"/>
                                    </w:rPr>
                                    <w:t>667</w:t>
                                  </w:r>
                                  <w:r w:rsidR="002356FD" w:rsidRPr="00FE5C8B">
                                    <w:rPr>
                                      <w:rFonts w:ascii="標楷體" w:eastAsia="標楷體" w:hAnsi="標楷體" w:hint="eastAsia"/>
                                      <w:noProof/>
                                      <w:sz w:val="20"/>
                                    </w:rPr>
                                    <w:t>,</w:t>
                                  </w:r>
                                  <w:r w:rsidR="009640E5">
                                    <w:rPr>
                                      <w:rFonts w:ascii="標楷體" w:eastAsia="標楷體" w:hAnsi="標楷體"/>
                                      <w:noProof/>
                                      <w:sz w:val="20"/>
                                    </w:rPr>
                                    <w:t>7</w:t>
                                  </w:r>
                                  <w:r>
                                    <w:rPr>
                                      <w:rFonts w:ascii="標楷體" w:eastAsia="標楷體" w:hAnsi="標楷體"/>
                                      <w:noProof/>
                                      <w:sz w:val="20"/>
                                    </w:rPr>
                                    <w:t>18</w:t>
                                  </w:r>
                                </w:p>
                              </w:tc>
                              <w:tc>
                                <w:tcPr>
                                  <w:tcW w:w="773" w:type="dxa"/>
                                  <w:tcBorders>
                                    <w:top w:val="single" w:sz="4" w:space="0" w:color="auto"/>
                                    <w:left w:val="single" w:sz="4" w:space="0" w:color="auto"/>
                                    <w:bottom w:val="single" w:sz="4" w:space="0" w:color="auto"/>
                                    <w:right w:val="single" w:sz="4" w:space="0" w:color="auto"/>
                                  </w:tcBorders>
                                  <w:vAlign w:val="center"/>
                                  <w:hideMark/>
                                </w:tcPr>
                                <w:p w14:paraId="660C0217" w14:textId="01910974" w:rsidR="002356FD" w:rsidRPr="00FE5C8B" w:rsidRDefault="00105149">
                                  <w:pPr>
                                    <w:jc w:val="right"/>
                                    <w:rPr>
                                      <w:rFonts w:ascii="標楷體" w:eastAsia="標楷體" w:hAnsi="標楷體"/>
                                      <w:sz w:val="20"/>
                                    </w:rPr>
                                  </w:pPr>
                                  <w:r>
                                    <w:rPr>
                                      <w:rFonts w:ascii="標楷體" w:eastAsia="標楷體" w:hAnsi="標楷體"/>
                                      <w:noProof/>
                                      <w:sz w:val="20"/>
                                    </w:rPr>
                                    <w:t>31</w:t>
                                  </w:r>
                                  <w:r w:rsidR="002356FD" w:rsidRPr="00FE5C8B">
                                    <w:rPr>
                                      <w:rFonts w:ascii="標楷體" w:eastAsia="標楷體" w:hAnsi="標楷體" w:hint="eastAsia"/>
                                      <w:noProof/>
                                      <w:sz w:val="20"/>
                                    </w:rPr>
                                    <w:t>.</w:t>
                                  </w:r>
                                  <w:r>
                                    <w:rPr>
                                      <w:rFonts w:ascii="標楷體" w:eastAsia="標楷體" w:hAnsi="標楷體"/>
                                      <w:noProof/>
                                      <w:sz w:val="20"/>
                                    </w:rPr>
                                    <w:t>43</w:t>
                                  </w:r>
                                </w:p>
                              </w:tc>
                            </w:tr>
                            <w:tr w:rsidR="002356FD" w14:paraId="60F757C5"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72C7274" w14:textId="2E68CA61"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2.</w:t>
                                  </w:r>
                                  <w:r w:rsidR="00105149" w:rsidRPr="00FE5C8B">
                                    <w:rPr>
                                      <w:rFonts w:ascii="標楷體" w:eastAsia="標楷體" w:hAnsi="標楷體" w:hint="eastAsia"/>
                                      <w:sz w:val="20"/>
                                      <w:szCs w:val="20"/>
                                    </w:rPr>
                                    <w:t>按業務需要而減少支付。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F2FBAA9" w14:textId="3E6186D2" w:rsidR="002356FD" w:rsidRPr="00FE5C8B" w:rsidRDefault="002356FD">
                                  <w:pPr>
                                    <w:jc w:val="right"/>
                                    <w:rPr>
                                      <w:rFonts w:ascii="標楷體" w:eastAsia="標楷體" w:hAnsi="標楷體"/>
                                      <w:sz w:val="20"/>
                                    </w:rPr>
                                  </w:pPr>
                                  <w:r w:rsidRPr="00FE5C8B">
                                    <w:rPr>
                                      <w:rFonts w:ascii="標楷體" w:eastAsia="標楷體" w:hAnsi="標楷體" w:hint="eastAsia"/>
                                      <w:noProof/>
                                      <w:sz w:val="20"/>
                                    </w:rPr>
                                    <w:t>4</w:t>
                                  </w:r>
                                  <w:r w:rsidR="00105149">
                                    <w:rPr>
                                      <w:rFonts w:ascii="標楷體" w:eastAsia="標楷體" w:hAnsi="標楷體"/>
                                      <w:noProof/>
                                      <w:sz w:val="20"/>
                                    </w:rPr>
                                    <w:t>44</w:t>
                                  </w:r>
                                  <w:r w:rsidRPr="00FE5C8B">
                                    <w:rPr>
                                      <w:rFonts w:ascii="標楷體" w:eastAsia="標楷體" w:hAnsi="標楷體" w:hint="eastAsia"/>
                                      <w:noProof/>
                                      <w:sz w:val="20"/>
                                    </w:rPr>
                                    <w:t>,</w:t>
                                  </w:r>
                                  <w:r w:rsidR="00105149">
                                    <w:rPr>
                                      <w:rFonts w:ascii="標楷體" w:eastAsia="標楷體" w:hAnsi="標楷體"/>
                                      <w:noProof/>
                                      <w:sz w:val="20"/>
                                    </w:rPr>
                                    <w:t>8</w:t>
                                  </w:r>
                                  <w:r w:rsidR="009640E5">
                                    <w:rPr>
                                      <w:rFonts w:ascii="標楷體" w:eastAsia="標楷體" w:hAnsi="標楷體"/>
                                      <w:noProof/>
                                      <w:sz w:val="20"/>
                                    </w:rPr>
                                    <w:t>6</w:t>
                                  </w:r>
                                  <w:r w:rsidR="00105149">
                                    <w:rPr>
                                      <w:rFonts w:ascii="標楷體" w:eastAsia="標楷體" w:hAnsi="標楷體"/>
                                      <w:noProof/>
                                      <w:sz w:val="20"/>
                                    </w:rPr>
                                    <w:t>8</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518BC29" w14:textId="6C730851" w:rsidR="002356FD" w:rsidRPr="00FE5C8B" w:rsidRDefault="009640E5">
                                  <w:pPr>
                                    <w:jc w:val="right"/>
                                    <w:rPr>
                                      <w:rFonts w:ascii="標楷體" w:eastAsia="標楷體" w:hAnsi="標楷體"/>
                                      <w:sz w:val="20"/>
                                    </w:rPr>
                                  </w:pPr>
                                  <w:r>
                                    <w:rPr>
                                      <w:rFonts w:ascii="標楷體" w:eastAsia="標楷體" w:hAnsi="標楷體"/>
                                      <w:noProof/>
                                      <w:sz w:val="20"/>
                                    </w:rPr>
                                    <w:t>2</w:t>
                                  </w:r>
                                  <w:r w:rsidR="00105149">
                                    <w:rPr>
                                      <w:rFonts w:ascii="標楷體" w:eastAsia="標楷體" w:hAnsi="標楷體"/>
                                      <w:noProof/>
                                      <w:sz w:val="20"/>
                                    </w:rPr>
                                    <w:t>0</w:t>
                                  </w:r>
                                  <w:r w:rsidR="002356FD" w:rsidRPr="00FE5C8B">
                                    <w:rPr>
                                      <w:rFonts w:ascii="標楷體" w:eastAsia="標楷體" w:hAnsi="標楷體" w:hint="eastAsia"/>
                                      <w:noProof/>
                                      <w:sz w:val="20"/>
                                    </w:rPr>
                                    <w:t>.</w:t>
                                  </w:r>
                                  <w:r>
                                    <w:rPr>
                                      <w:rFonts w:ascii="標楷體" w:eastAsia="標楷體" w:hAnsi="標楷體"/>
                                      <w:noProof/>
                                      <w:sz w:val="20"/>
                                    </w:rPr>
                                    <w:t>9</w:t>
                                  </w:r>
                                  <w:r w:rsidR="00105149">
                                    <w:rPr>
                                      <w:rFonts w:ascii="標楷體" w:eastAsia="標楷體" w:hAnsi="標楷體"/>
                                      <w:noProof/>
                                      <w:sz w:val="20"/>
                                    </w:rPr>
                                    <w:t>4</w:t>
                                  </w:r>
                                </w:p>
                              </w:tc>
                            </w:tr>
                            <w:tr w:rsidR="002356FD" w14:paraId="201C588A"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0BEF0978" w14:textId="3E047C7A"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3.補</w:t>
                                  </w:r>
                                  <w:r w:rsidR="006367C6">
                                    <w:rPr>
                                      <w:rFonts w:ascii="標楷體" w:eastAsia="標楷體" w:hAnsi="標楷體" w:hint="eastAsia"/>
                                      <w:sz w:val="20"/>
                                      <w:szCs w:val="20"/>
                                    </w:rPr>
                                    <w:t>（</w:t>
                                  </w:r>
                                  <w:r w:rsidRPr="00FE5C8B">
                                    <w:rPr>
                                      <w:rFonts w:ascii="標楷體" w:eastAsia="標楷體" w:hAnsi="標楷體" w:hint="eastAsia"/>
                                      <w:sz w:val="20"/>
                                      <w:szCs w:val="20"/>
                                    </w:rPr>
                                    <w:t>捐</w:t>
                                  </w:r>
                                  <w:r w:rsidR="006367C6">
                                    <w:rPr>
                                      <w:rFonts w:ascii="標楷體" w:eastAsia="標楷體" w:hAnsi="標楷體" w:hint="eastAsia"/>
                                      <w:sz w:val="20"/>
                                      <w:szCs w:val="20"/>
                                    </w:rPr>
                                    <w:t>）</w:t>
                                  </w:r>
                                  <w:proofErr w:type="gramStart"/>
                                  <w:r w:rsidRPr="00FE5C8B">
                                    <w:rPr>
                                      <w:rFonts w:ascii="標楷體" w:eastAsia="標楷體" w:hAnsi="標楷體" w:hint="eastAsia"/>
                                      <w:sz w:val="20"/>
                                      <w:szCs w:val="20"/>
                                    </w:rPr>
                                    <w:t>助或委</w:t>
                                  </w:r>
                                  <w:proofErr w:type="gramEnd"/>
                                  <w:r w:rsidRPr="00FE5C8B">
                                    <w:rPr>
                                      <w:rFonts w:ascii="標楷體" w:eastAsia="標楷體" w:hAnsi="標楷體" w:hint="eastAsia"/>
                                      <w:sz w:val="20"/>
                                      <w:szCs w:val="20"/>
                                    </w:rPr>
                                    <w:t>辦計畫經費結餘。</w:t>
                                  </w:r>
                                </w:p>
                              </w:tc>
                              <w:tc>
                                <w:tcPr>
                                  <w:tcW w:w="998" w:type="dxa"/>
                                  <w:tcBorders>
                                    <w:top w:val="single" w:sz="4" w:space="0" w:color="auto"/>
                                    <w:left w:val="single" w:sz="4" w:space="0" w:color="auto"/>
                                    <w:bottom w:val="single" w:sz="4" w:space="0" w:color="auto"/>
                                    <w:right w:val="single" w:sz="4" w:space="0" w:color="auto"/>
                                  </w:tcBorders>
                                  <w:vAlign w:val="center"/>
                                  <w:hideMark/>
                                </w:tcPr>
                                <w:p w14:paraId="6C4AFF75" w14:textId="69AD2AFC" w:rsidR="002356FD" w:rsidRPr="00FE5C8B" w:rsidRDefault="00105149">
                                  <w:pPr>
                                    <w:jc w:val="right"/>
                                    <w:rPr>
                                      <w:rFonts w:ascii="標楷體" w:eastAsia="標楷體" w:hAnsi="標楷體"/>
                                      <w:sz w:val="20"/>
                                    </w:rPr>
                                  </w:pPr>
                                  <w:r>
                                    <w:rPr>
                                      <w:rFonts w:ascii="標楷體" w:eastAsia="標楷體" w:hAnsi="標楷體"/>
                                      <w:noProof/>
                                      <w:sz w:val="20"/>
                                    </w:rPr>
                                    <w:t>430</w:t>
                                  </w:r>
                                  <w:r w:rsidR="002356FD" w:rsidRPr="00FE5C8B">
                                    <w:rPr>
                                      <w:rFonts w:ascii="標楷體" w:eastAsia="標楷體" w:hAnsi="標楷體" w:hint="eastAsia"/>
                                      <w:noProof/>
                                      <w:sz w:val="20"/>
                                    </w:rPr>
                                    <w:t>,</w:t>
                                  </w:r>
                                  <w:r>
                                    <w:rPr>
                                      <w:rFonts w:ascii="標楷體" w:eastAsia="標楷體" w:hAnsi="標楷體"/>
                                      <w:noProof/>
                                      <w:sz w:val="20"/>
                                    </w:rPr>
                                    <w:t>18</w:t>
                                  </w:r>
                                  <w:r w:rsidR="009640E5">
                                    <w:rPr>
                                      <w:rFonts w:ascii="標楷體" w:eastAsia="標楷體" w:hAnsi="標楷體"/>
                                      <w:noProof/>
                                      <w:sz w:val="20"/>
                                    </w:rPr>
                                    <w:t>3</w:t>
                                  </w:r>
                                </w:p>
                              </w:tc>
                              <w:tc>
                                <w:tcPr>
                                  <w:tcW w:w="773" w:type="dxa"/>
                                  <w:tcBorders>
                                    <w:top w:val="single" w:sz="4" w:space="0" w:color="auto"/>
                                    <w:left w:val="single" w:sz="4" w:space="0" w:color="auto"/>
                                    <w:bottom w:val="single" w:sz="4" w:space="0" w:color="auto"/>
                                    <w:right w:val="single" w:sz="4" w:space="0" w:color="auto"/>
                                  </w:tcBorders>
                                  <w:vAlign w:val="center"/>
                                  <w:hideMark/>
                                </w:tcPr>
                                <w:p w14:paraId="1437148E" w14:textId="2AAF2D88" w:rsidR="002356FD" w:rsidRPr="00FE5C8B" w:rsidRDefault="00105149">
                                  <w:pPr>
                                    <w:jc w:val="right"/>
                                    <w:rPr>
                                      <w:rFonts w:ascii="標楷體" w:eastAsia="標楷體" w:hAnsi="標楷體"/>
                                      <w:sz w:val="20"/>
                                    </w:rPr>
                                  </w:pPr>
                                  <w:r>
                                    <w:rPr>
                                      <w:rFonts w:ascii="標楷體" w:eastAsia="標楷體" w:hAnsi="標楷體"/>
                                      <w:noProof/>
                                      <w:sz w:val="20"/>
                                    </w:rPr>
                                    <w:t>20</w:t>
                                  </w:r>
                                  <w:r w:rsidR="002356FD" w:rsidRPr="00FE5C8B">
                                    <w:rPr>
                                      <w:rFonts w:ascii="標楷體" w:eastAsia="標楷體" w:hAnsi="標楷體" w:hint="eastAsia"/>
                                      <w:noProof/>
                                      <w:sz w:val="20"/>
                                    </w:rPr>
                                    <w:t>.</w:t>
                                  </w:r>
                                  <w:r>
                                    <w:rPr>
                                      <w:rFonts w:ascii="標楷體" w:eastAsia="標楷體" w:hAnsi="標楷體"/>
                                      <w:noProof/>
                                      <w:sz w:val="20"/>
                                    </w:rPr>
                                    <w:t>25</w:t>
                                  </w:r>
                                </w:p>
                              </w:tc>
                            </w:tr>
                            <w:tr w:rsidR="002356FD" w14:paraId="6C642416"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A7D6E83" w14:textId="77777777"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4.計畫變更致未實施或工作量減少。</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9058343" w14:textId="12D3B16A" w:rsidR="002356FD" w:rsidRPr="00FE5C8B" w:rsidRDefault="002356FD">
                                  <w:pPr>
                                    <w:jc w:val="right"/>
                                    <w:rPr>
                                      <w:rFonts w:ascii="標楷體" w:eastAsia="標楷體" w:hAnsi="標楷體"/>
                                      <w:sz w:val="20"/>
                                    </w:rPr>
                                  </w:pPr>
                                  <w:r w:rsidRPr="00FE5C8B">
                                    <w:rPr>
                                      <w:rFonts w:ascii="標楷體" w:eastAsia="標楷體" w:hAnsi="標楷體" w:hint="eastAsia"/>
                                      <w:noProof/>
                                      <w:sz w:val="20"/>
                                    </w:rPr>
                                    <w:t>2</w:t>
                                  </w:r>
                                  <w:r w:rsidR="009640E5">
                                    <w:rPr>
                                      <w:rFonts w:ascii="標楷體" w:eastAsia="標楷體" w:hAnsi="標楷體"/>
                                      <w:noProof/>
                                      <w:sz w:val="20"/>
                                    </w:rPr>
                                    <w:t>2</w:t>
                                  </w:r>
                                  <w:r w:rsidR="00105149">
                                    <w:rPr>
                                      <w:rFonts w:ascii="標楷體" w:eastAsia="標楷體" w:hAnsi="標楷體"/>
                                      <w:noProof/>
                                      <w:sz w:val="20"/>
                                    </w:rPr>
                                    <w:t>6</w:t>
                                  </w:r>
                                  <w:r w:rsidRPr="00FE5C8B">
                                    <w:rPr>
                                      <w:rFonts w:ascii="標楷體" w:eastAsia="標楷體" w:hAnsi="標楷體" w:hint="eastAsia"/>
                                      <w:noProof/>
                                      <w:sz w:val="20"/>
                                    </w:rPr>
                                    <w:t>,</w:t>
                                  </w:r>
                                  <w:r w:rsidR="00105149">
                                    <w:rPr>
                                      <w:rFonts w:ascii="標楷體" w:eastAsia="標楷體" w:hAnsi="標楷體"/>
                                      <w:noProof/>
                                      <w:sz w:val="20"/>
                                    </w:rPr>
                                    <w:t>553</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3897BEE" w14:textId="35C479EA" w:rsidR="002356FD" w:rsidRPr="00FE5C8B" w:rsidRDefault="009640E5">
                                  <w:pPr>
                                    <w:jc w:val="right"/>
                                    <w:rPr>
                                      <w:rFonts w:ascii="標楷體" w:eastAsia="標楷體" w:hAnsi="標楷體"/>
                                      <w:sz w:val="20"/>
                                    </w:rPr>
                                  </w:pPr>
                                  <w:r>
                                    <w:rPr>
                                      <w:rFonts w:ascii="標楷體" w:eastAsia="標楷體" w:hAnsi="標楷體"/>
                                      <w:noProof/>
                                      <w:sz w:val="20"/>
                                    </w:rPr>
                                    <w:t>1</w:t>
                                  </w:r>
                                  <w:r w:rsidR="00105149">
                                    <w:rPr>
                                      <w:rFonts w:ascii="標楷體" w:eastAsia="標楷體" w:hAnsi="標楷體"/>
                                      <w:noProof/>
                                      <w:sz w:val="20"/>
                                    </w:rPr>
                                    <w:t>0</w:t>
                                  </w:r>
                                  <w:r w:rsidR="002356FD" w:rsidRPr="00FE5C8B">
                                    <w:rPr>
                                      <w:rFonts w:ascii="標楷體" w:eastAsia="標楷體" w:hAnsi="標楷體" w:hint="eastAsia"/>
                                      <w:noProof/>
                                      <w:sz w:val="20"/>
                                    </w:rPr>
                                    <w:t>.</w:t>
                                  </w:r>
                                  <w:r w:rsidR="00105149">
                                    <w:rPr>
                                      <w:rFonts w:ascii="標楷體" w:eastAsia="標楷體" w:hAnsi="標楷體"/>
                                      <w:noProof/>
                                      <w:sz w:val="20"/>
                                    </w:rPr>
                                    <w:t>66</w:t>
                                  </w:r>
                                </w:p>
                              </w:tc>
                            </w:tr>
                            <w:tr w:rsidR="002356FD" w14:paraId="63A1CD8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58C95CE5" w14:textId="77777777"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5.實際進用員額較少人事費節餘。</w:t>
                                  </w:r>
                                </w:p>
                              </w:tc>
                              <w:tc>
                                <w:tcPr>
                                  <w:tcW w:w="998" w:type="dxa"/>
                                  <w:tcBorders>
                                    <w:top w:val="single" w:sz="4" w:space="0" w:color="auto"/>
                                    <w:left w:val="single" w:sz="4" w:space="0" w:color="auto"/>
                                    <w:bottom w:val="single" w:sz="4" w:space="0" w:color="auto"/>
                                    <w:right w:val="single" w:sz="4" w:space="0" w:color="auto"/>
                                  </w:tcBorders>
                                  <w:vAlign w:val="center"/>
                                  <w:hideMark/>
                                </w:tcPr>
                                <w:p w14:paraId="3FFDB59A" w14:textId="7B5CB953" w:rsidR="002356FD" w:rsidRPr="00FE5C8B" w:rsidRDefault="009640E5">
                                  <w:pPr>
                                    <w:jc w:val="right"/>
                                    <w:rPr>
                                      <w:rFonts w:ascii="標楷體" w:eastAsia="標楷體" w:hAnsi="標楷體"/>
                                      <w:sz w:val="20"/>
                                    </w:rPr>
                                  </w:pPr>
                                  <w:r>
                                    <w:rPr>
                                      <w:rFonts w:ascii="標楷體" w:eastAsia="標楷體" w:hAnsi="標楷體"/>
                                      <w:noProof/>
                                      <w:sz w:val="20"/>
                                    </w:rPr>
                                    <w:t>1</w:t>
                                  </w:r>
                                  <w:r w:rsidR="00105149">
                                    <w:rPr>
                                      <w:rFonts w:ascii="標楷體" w:eastAsia="標楷體" w:hAnsi="標楷體"/>
                                      <w:noProof/>
                                      <w:sz w:val="20"/>
                                    </w:rPr>
                                    <w:t>96</w:t>
                                  </w:r>
                                  <w:r w:rsidR="002356FD" w:rsidRPr="00FE5C8B">
                                    <w:rPr>
                                      <w:rFonts w:ascii="標楷體" w:eastAsia="標楷體" w:hAnsi="標楷體" w:hint="eastAsia"/>
                                      <w:noProof/>
                                      <w:sz w:val="20"/>
                                    </w:rPr>
                                    <w:t>,</w:t>
                                  </w:r>
                                  <w:r w:rsidR="00105149">
                                    <w:rPr>
                                      <w:rFonts w:ascii="標楷體" w:eastAsia="標楷體" w:hAnsi="標楷體"/>
                                      <w:noProof/>
                                      <w:sz w:val="20"/>
                                    </w:rPr>
                                    <w:t>487</w:t>
                                  </w:r>
                                </w:p>
                              </w:tc>
                              <w:tc>
                                <w:tcPr>
                                  <w:tcW w:w="773" w:type="dxa"/>
                                  <w:tcBorders>
                                    <w:top w:val="single" w:sz="4" w:space="0" w:color="auto"/>
                                    <w:left w:val="single" w:sz="4" w:space="0" w:color="auto"/>
                                    <w:bottom w:val="single" w:sz="4" w:space="0" w:color="auto"/>
                                    <w:right w:val="single" w:sz="4" w:space="0" w:color="auto"/>
                                  </w:tcBorders>
                                  <w:vAlign w:val="center"/>
                                  <w:hideMark/>
                                </w:tcPr>
                                <w:p w14:paraId="032CAAD1" w14:textId="5108C46A" w:rsidR="002356FD" w:rsidRPr="00FE5C8B" w:rsidRDefault="00105149">
                                  <w:pPr>
                                    <w:jc w:val="right"/>
                                    <w:rPr>
                                      <w:rFonts w:ascii="標楷體" w:eastAsia="標楷體" w:hAnsi="標楷體"/>
                                      <w:sz w:val="20"/>
                                    </w:rPr>
                                  </w:pPr>
                                  <w:r>
                                    <w:rPr>
                                      <w:rFonts w:ascii="標楷體" w:eastAsia="標楷體" w:hAnsi="標楷體"/>
                                      <w:noProof/>
                                      <w:sz w:val="20"/>
                                    </w:rPr>
                                    <w:t>9</w:t>
                                  </w:r>
                                  <w:r w:rsidR="002356FD" w:rsidRPr="00FE5C8B">
                                    <w:rPr>
                                      <w:rFonts w:ascii="標楷體" w:eastAsia="標楷體" w:hAnsi="標楷體" w:hint="eastAsia"/>
                                      <w:noProof/>
                                      <w:sz w:val="20"/>
                                    </w:rPr>
                                    <w:t>.</w:t>
                                  </w:r>
                                  <w:r>
                                    <w:rPr>
                                      <w:rFonts w:ascii="標楷體" w:eastAsia="標楷體" w:hAnsi="標楷體"/>
                                      <w:noProof/>
                                      <w:sz w:val="20"/>
                                    </w:rPr>
                                    <w:t>25</w:t>
                                  </w:r>
                                </w:p>
                              </w:tc>
                            </w:tr>
                            <w:tr w:rsidR="002356FD" w14:paraId="34F8837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157417D" w14:textId="644BD316"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6.</w:t>
                                  </w:r>
                                  <w:proofErr w:type="gramStart"/>
                                  <w:r w:rsidR="00105149" w:rsidRPr="00FE5C8B">
                                    <w:rPr>
                                      <w:rFonts w:ascii="標楷體" w:eastAsia="標楷體" w:hAnsi="標楷體" w:hint="eastAsia"/>
                                      <w:sz w:val="20"/>
                                      <w:szCs w:val="20"/>
                                    </w:rPr>
                                    <w:t>撙</w:t>
                                  </w:r>
                                  <w:proofErr w:type="gramEnd"/>
                                  <w:r w:rsidR="00105149" w:rsidRPr="00FE5C8B">
                                    <w:rPr>
                                      <w:rFonts w:ascii="標楷體" w:eastAsia="標楷體" w:hAnsi="標楷體" w:hint="eastAsia"/>
                                      <w:sz w:val="20"/>
                                      <w:szCs w:val="20"/>
                                    </w:rPr>
                                    <w:t>節支出。</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B7829C9" w14:textId="4C763345" w:rsidR="002356FD" w:rsidRPr="00FE5C8B" w:rsidRDefault="00105149">
                                  <w:pPr>
                                    <w:jc w:val="right"/>
                                    <w:rPr>
                                      <w:rFonts w:ascii="標楷體" w:eastAsia="標楷體" w:hAnsi="標楷體"/>
                                      <w:sz w:val="20"/>
                                    </w:rPr>
                                  </w:pPr>
                                  <w:r>
                                    <w:rPr>
                                      <w:rFonts w:ascii="標楷體" w:eastAsia="標楷體" w:hAnsi="標楷體"/>
                                      <w:noProof/>
                                      <w:sz w:val="20"/>
                                    </w:rPr>
                                    <w:t>132</w:t>
                                  </w:r>
                                  <w:r w:rsidR="002356FD" w:rsidRPr="00FE5C8B">
                                    <w:rPr>
                                      <w:rFonts w:ascii="標楷體" w:eastAsia="標楷體" w:hAnsi="標楷體" w:hint="eastAsia"/>
                                      <w:noProof/>
                                      <w:sz w:val="20"/>
                                    </w:rPr>
                                    <w:t>,</w:t>
                                  </w:r>
                                  <w:r>
                                    <w:rPr>
                                      <w:rFonts w:ascii="標楷體" w:eastAsia="標楷體" w:hAnsi="標楷體"/>
                                      <w:noProof/>
                                      <w:sz w:val="20"/>
                                    </w:rPr>
                                    <w:t>394</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BE7C189" w14:textId="0BF952F0" w:rsidR="002356FD" w:rsidRPr="00FE5C8B" w:rsidRDefault="00105149">
                                  <w:pPr>
                                    <w:jc w:val="right"/>
                                    <w:rPr>
                                      <w:rFonts w:ascii="標楷體" w:eastAsia="標楷體" w:hAnsi="標楷體"/>
                                      <w:sz w:val="20"/>
                                    </w:rPr>
                                  </w:pPr>
                                  <w:r>
                                    <w:rPr>
                                      <w:rFonts w:ascii="標楷體" w:eastAsia="標楷體" w:hAnsi="標楷體"/>
                                      <w:noProof/>
                                      <w:sz w:val="20"/>
                                    </w:rPr>
                                    <w:t>6</w:t>
                                  </w:r>
                                  <w:r w:rsidR="002356FD" w:rsidRPr="00FE5C8B">
                                    <w:rPr>
                                      <w:rFonts w:ascii="標楷體" w:eastAsia="標楷體" w:hAnsi="標楷體" w:hint="eastAsia"/>
                                      <w:noProof/>
                                      <w:sz w:val="20"/>
                                    </w:rPr>
                                    <w:t>.</w:t>
                                  </w:r>
                                  <w:r>
                                    <w:rPr>
                                      <w:rFonts w:ascii="標楷體" w:eastAsia="標楷體" w:hAnsi="標楷體"/>
                                      <w:noProof/>
                                      <w:sz w:val="20"/>
                                    </w:rPr>
                                    <w:t>23</w:t>
                                  </w:r>
                                </w:p>
                              </w:tc>
                            </w:tr>
                            <w:tr w:rsidR="002356FD" w14:paraId="4A7B1F0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3CD8CFF0" w14:textId="7F057FF5"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7.</w:t>
                                  </w:r>
                                  <w:r w:rsidR="00105149" w:rsidRPr="00FE5C8B">
                                    <w:rPr>
                                      <w:rFonts w:ascii="標楷體" w:eastAsia="標楷體" w:hAnsi="標楷體" w:hint="eastAsia"/>
                                      <w:sz w:val="20"/>
                                      <w:szCs w:val="20"/>
                                    </w:rPr>
                                    <w:t>營</w:t>
                                  </w:r>
                                  <w:proofErr w:type="gramStart"/>
                                  <w:r w:rsidR="00105149" w:rsidRPr="00FE5C8B">
                                    <w:rPr>
                                      <w:rFonts w:ascii="標楷體" w:eastAsia="標楷體" w:hAnsi="標楷體" w:hint="eastAsia"/>
                                      <w:sz w:val="20"/>
                                      <w:szCs w:val="20"/>
                                    </w:rPr>
                                    <w:t>繕</w:t>
                                  </w:r>
                                  <w:proofErr w:type="gramEnd"/>
                                  <w:r w:rsidR="00105149" w:rsidRPr="00FE5C8B">
                                    <w:rPr>
                                      <w:rFonts w:ascii="標楷體" w:eastAsia="標楷體" w:hAnsi="標楷體" w:hint="eastAsia"/>
                                      <w:sz w:val="20"/>
                                      <w:szCs w:val="20"/>
                                    </w:rPr>
                                    <w:t>工程結餘。</w:t>
                                  </w:r>
                                </w:p>
                              </w:tc>
                              <w:tc>
                                <w:tcPr>
                                  <w:tcW w:w="998" w:type="dxa"/>
                                  <w:tcBorders>
                                    <w:top w:val="single" w:sz="4" w:space="0" w:color="auto"/>
                                    <w:left w:val="single" w:sz="4" w:space="0" w:color="auto"/>
                                    <w:bottom w:val="single" w:sz="4" w:space="0" w:color="auto"/>
                                    <w:right w:val="single" w:sz="4" w:space="0" w:color="auto"/>
                                  </w:tcBorders>
                                  <w:vAlign w:val="center"/>
                                  <w:hideMark/>
                                </w:tcPr>
                                <w:p w14:paraId="64AE0440" w14:textId="5D891657" w:rsidR="002356FD" w:rsidRPr="00FE5C8B" w:rsidRDefault="009640E5">
                                  <w:pPr>
                                    <w:jc w:val="right"/>
                                    <w:rPr>
                                      <w:rFonts w:ascii="標楷體" w:eastAsia="標楷體" w:hAnsi="標楷體"/>
                                      <w:sz w:val="20"/>
                                    </w:rPr>
                                  </w:pPr>
                                  <w:r>
                                    <w:rPr>
                                      <w:rFonts w:ascii="標楷體" w:eastAsia="標楷體" w:hAnsi="標楷體"/>
                                      <w:noProof/>
                                      <w:sz w:val="20"/>
                                    </w:rPr>
                                    <w:t>23</w:t>
                                  </w:r>
                                  <w:r w:rsidR="002356FD" w:rsidRPr="00FE5C8B">
                                    <w:rPr>
                                      <w:rFonts w:ascii="標楷體" w:eastAsia="標楷體" w:hAnsi="標楷體" w:hint="eastAsia"/>
                                      <w:noProof/>
                                      <w:sz w:val="20"/>
                                    </w:rPr>
                                    <w:t>,</w:t>
                                  </w:r>
                                  <w:r>
                                    <w:rPr>
                                      <w:rFonts w:ascii="標楷體" w:eastAsia="標楷體" w:hAnsi="標楷體"/>
                                      <w:noProof/>
                                      <w:sz w:val="20"/>
                                    </w:rPr>
                                    <w:t>9</w:t>
                                  </w:r>
                                  <w:r w:rsidR="00105149">
                                    <w:rPr>
                                      <w:rFonts w:ascii="標楷體" w:eastAsia="標楷體" w:hAnsi="標楷體"/>
                                      <w:noProof/>
                                      <w:sz w:val="20"/>
                                    </w:rPr>
                                    <w:t>2</w:t>
                                  </w:r>
                                  <w:r>
                                    <w:rPr>
                                      <w:rFonts w:ascii="標楷體" w:eastAsia="標楷體" w:hAnsi="標楷體"/>
                                      <w:noProof/>
                                      <w:sz w:val="20"/>
                                    </w:rPr>
                                    <w:t>5</w:t>
                                  </w:r>
                                </w:p>
                              </w:tc>
                              <w:tc>
                                <w:tcPr>
                                  <w:tcW w:w="773" w:type="dxa"/>
                                  <w:tcBorders>
                                    <w:top w:val="single" w:sz="4" w:space="0" w:color="auto"/>
                                    <w:left w:val="single" w:sz="4" w:space="0" w:color="auto"/>
                                    <w:bottom w:val="single" w:sz="4" w:space="0" w:color="auto"/>
                                    <w:right w:val="single" w:sz="4" w:space="0" w:color="auto"/>
                                  </w:tcBorders>
                                  <w:vAlign w:val="center"/>
                                  <w:hideMark/>
                                </w:tcPr>
                                <w:p w14:paraId="02E5F1D5" w14:textId="25C841FB" w:rsidR="002356FD" w:rsidRPr="00FE5C8B" w:rsidRDefault="009640E5">
                                  <w:pPr>
                                    <w:jc w:val="right"/>
                                    <w:rPr>
                                      <w:rFonts w:ascii="標楷體" w:eastAsia="標楷體" w:hAnsi="標楷體"/>
                                      <w:sz w:val="20"/>
                                    </w:rPr>
                                  </w:pPr>
                                  <w:r>
                                    <w:rPr>
                                      <w:rFonts w:ascii="標楷體" w:eastAsia="標楷體" w:hAnsi="標楷體"/>
                                      <w:noProof/>
                                      <w:sz w:val="20"/>
                                    </w:rPr>
                                    <w:t>1</w:t>
                                  </w:r>
                                  <w:r w:rsidR="002356FD" w:rsidRPr="00FE5C8B">
                                    <w:rPr>
                                      <w:rFonts w:ascii="標楷體" w:eastAsia="標楷體" w:hAnsi="標楷體" w:hint="eastAsia"/>
                                      <w:noProof/>
                                      <w:sz w:val="20"/>
                                    </w:rPr>
                                    <w:t>.</w:t>
                                  </w:r>
                                  <w:r w:rsidR="00105149">
                                    <w:rPr>
                                      <w:rFonts w:ascii="標楷體" w:eastAsia="標楷體" w:hAnsi="標楷體"/>
                                      <w:noProof/>
                                      <w:sz w:val="20"/>
                                    </w:rPr>
                                    <w:t>13</w:t>
                                  </w:r>
                                </w:p>
                              </w:tc>
                            </w:tr>
                            <w:tr w:rsidR="002356FD" w14:paraId="3F6C39B2"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062B858" w14:textId="77777777"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8.採購財物結餘。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6470687" w14:textId="4DC31705" w:rsidR="002356FD" w:rsidRPr="00FE5C8B" w:rsidRDefault="00105149">
                                  <w:pPr>
                                    <w:jc w:val="right"/>
                                    <w:rPr>
                                      <w:rFonts w:ascii="標楷體" w:eastAsia="標楷體" w:hAnsi="標楷體"/>
                                      <w:sz w:val="20"/>
                                    </w:rPr>
                                  </w:pPr>
                                  <w:r>
                                    <w:rPr>
                                      <w:rFonts w:ascii="標楷體" w:eastAsia="標楷體" w:hAnsi="標楷體"/>
                                      <w:noProof/>
                                      <w:sz w:val="20"/>
                                    </w:rPr>
                                    <w:t>1</w:t>
                                  </w:r>
                                  <w:r w:rsidR="002356FD" w:rsidRPr="00FE5C8B">
                                    <w:rPr>
                                      <w:rFonts w:ascii="標楷體" w:eastAsia="標楷體" w:hAnsi="標楷體" w:hint="eastAsia"/>
                                      <w:noProof/>
                                      <w:sz w:val="20"/>
                                    </w:rPr>
                                    <w:t>,</w:t>
                                  </w:r>
                                  <w:r>
                                    <w:rPr>
                                      <w:rFonts w:ascii="標楷體" w:eastAsia="標楷體" w:hAnsi="標楷體"/>
                                      <w:noProof/>
                                      <w:sz w:val="20"/>
                                    </w:rPr>
                                    <w:t>72</w:t>
                                  </w:r>
                                  <w:r w:rsidR="009640E5">
                                    <w:rPr>
                                      <w:rFonts w:ascii="標楷體" w:eastAsia="標楷體" w:hAnsi="標楷體"/>
                                      <w:noProof/>
                                      <w:sz w:val="20"/>
                                    </w:rPr>
                                    <w:t>2</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DD21494" w14:textId="078FE4F3" w:rsidR="002356FD" w:rsidRPr="00FE5C8B" w:rsidRDefault="002356FD">
                                  <w:pPr>
                                    <w:jc w:val="right"/>
                                    <w:rPr>
                                      <w:rFonts w:ascii="標楷體" w:eastAsia="標楷體" w:hAnsi="標楷體"/>
                                      <w:sz w:val="20"/>
                                    </w:rPr>
                                  </w:pPr>
                                  <w:r w:rsidRPr="00FE5C8B">
                                    <w:rPr>
                                      <w:rFonts w:ascii="標楷體" w:eastAsia="標楷體" w:hAnsi="標楷體" w:hint="eastAsia"/>
                                      <w:noProof/>
                                      <w:sz w:val="20"/>
                                    </w:rPr>
                                    <w:t>0.</w:t>
                                  </w:r>
                                  <w:r w:rsidR="00105149">
                                    <w:rPr>
                                      <w:rFonts w:ascii="標楷體" w:eastAsia="標楷體" w:hAnsi="標楷體"/>
                                      <w:noProof/>
                                      <w:sz w:val="20"/>
                                    </w:rPr>
                                    <w:t>08</w:t>
                                  </w:r>
                                </w:p>
                              </w:tc>
                            </w:tr>
                            <w:tr w:rsidR="009640E5" w14:paraId="08AFD018" w14:textId="77777777" w:rsidTr="009640E5">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auto"/>
                                  <w:vAlign w:val="center"/>
                                </w:tcPr>
                                <w:p w14:paraId="77029BD5" w14:textId="0A5A16F1" w:rsidR="009640E5" w:rsidRPr="00FE5C8B" w:rsidRDefault="009640E5" w:rsidP="009640E5">
                                  <w:pPr>
                                    <w:ind w:leftChars="10" w:left="24"/>
                                    <w:jc w:val="both"/>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w:t>
                                  </w:r>
                                  <w:r>
                                    <w:rPr>
                                      <w:rFonts w:ascii="標楷體" w:eastAsia="標楷體" w:hAnsi="標楷體" w:hint="eastAsia"/>
                                      <w:sz w:val="20"/>
                                      <w:szCs w:val="20"/>
                                    </w:rPr>
                                    <w:t>其他</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3A213C4E" w14:textId="3687301E" w:rsidR="009640E5" w:rsidRPr="00FE5C8B" w:rsidRDefault="00105149" w:rsidP="009640E5">
                                  <w:pPr>
                                    <w:jc w:val="right"/>
                                    <w:rPr>
                                      <w:rFonts w:ascii="標楷體" w:eastAsia="標楷體" w:hAnsi="標楷體"/>
                                      <w:noProof/>
                                      <w:sz w:val="20"/>
                                    </w:rPr>
                                  </w:pPr>
                                  <w:r>
                                    <w:rPr>
                                      <w:rFonts w:ascii="標楷體" w:eastAsia="標楷體" w:hAnsi="標楷體" w:hint="eastAsia"/>
                                      <w:noProof/>
                                      <w:sz w:val="20"/>
                                    </w:rPr>
                                    <w:t>5</w:t>
                                  </w:r>
                                  <w:r>
                                    <w:rPr>
                                      <w:rFonts w:ascii="標楷體" w:eastAsia="標楷體" w:hAnsi="標楷體"/>
                                      <w:noProof/>
                                      <w:sz w:val="20"/>
                                    </w:rPr>
                                    <w:t>80</w:t>
                                  </w:r>
                                </w:p>
                              </w:tc>
                              <w:tc>
                                <w:tcPr>
                                  <w:tcW w:w="773" w:type="dxa"/>
                                  <w:tcBorders>
                                    <w:top w:val="single" w:sz="4" w:space="0" w:color="auto"/>
                                    <w:left w:val="single" w:sz="4" w:space="0" w:color="auto"/>
                                    <w:bottom w:val="single" w:sz="4" w:space="0" w:color="auto"/>
                                    <w:right w:val="single" w:sz="4" w:space="0" w:color="auto"/>
                                  </w:tcBorders>
                                  <w:shd w:val="clear" w:color="auto" w:fill="auto"/>
                                  <w:vAlign w:val="center"/>
                                </w:tcPr>
                                <w:p w14:paraId="281354FA" w14:textId="6FFB84C6" w:rsidR="009640E5" w:rsidRPr="00FE5C8B" w:rsidRDefault="009640E5" w:rsidP="009640E5">
                                  <w:pPr>
                                    <w:jc w:val="right"/>
                                    <w:rPr>
                                      <w:rFonts w:ascii="標楷體" w:eastAsia="標楷體" w:hAnsi="標楷體"/>
                                      <w:noProof/>
                                      <w:sz w:val="20"/>
                                    </w:rPr>
                                  </w:pPr>
                                  <w:r w:rsidRPr="00FE5C8B">
                                    <w:rPr>
                                      <w:rFonts w:ascii="標楷體" w:eastAsia="標楷體" w:hAnsi="標楷體" w:hint="eastAsia"/>
                                      <w:noProof/>
                                      <w:sz w:val="20"/>
                                    </w:rPr>
                                    <w:t>0.</w:t>
                                  </w:r>
                                  <w:r>
                                    <w:rPr>
                                      <w:rFonts w:ascii="標楷體" w:eastAsia="標楷體" w:hAnsi="標楷體"/>
                                      <w:noProof/>
                                      <w:sz w:val="20"/>
                                    </w:rPr>
                                    <w:t>0</w:t>
                                  </w:r>
                                  <w:r w:rsidR="00105149">
                                    <w:rPr>
                                      <w:rFonts w:ascii="標楷體" w:eastAsia="標楷體" w:hAnsi="標楷體"/>
                                      <w:noProof/>
                                      <w:sz w:val="20"/>
                                    </w:rPr>
                                    <w:t>3</w:t>
                                  </w:r>
                                </w:p>
                              </w:tc>
                            </w:tr>
                          </w:tbl>
                          <w:p w14:paraId="35EE49E4" w14:textId="77777777" w:rsidR="002356FD" w:rsidRDefault="002356FD" w:rsidP="00C573B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24B9BCF" id="_x0000_t202" coordsize="21600,21600" o:spt="202" path="m,l,21600r21600,l21600,xe">
                <v:stroke joinstyle="miter"/>
                <v:path gradientshapeok="t" o:connecttype="rect"/>
              </v:shapetype>
              <v:shape id="_x0000_s1027" type="#_x0000_t202" style="position:absolute;left:0;text-align:left;margin-left:-4.4pt;margin-top:199.8pt;width:258.05pt;height:231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" stroked="f">
                <v:textbox>
                  <w:txbxContent>
                    <w:tbl>
                      <w:tblPr>
                        <w:tblW w:w="5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3244"/>
                        <w:gridCol w:w="998"/>
                        <w:gridCol w:w="773"/>
                      </w:tblGrid>
                      <w:tr w:rsidR="002356FD" w14:paraId="73BD387C" w14:textId="77777777" w:rsidTr="00360E6D">
                        <w:trPr>
                          <w:trHeight w:val="284"/>
                          <w:jc w:val="center"/>
                        </w:trPr>
                        <w:tc>
                          <w:tcPr>
                            <w:tcW w:w="5015" w:type="dxa"/>
                            <w:gridSpan w:val="3"/>
                            <w:tcBorders>
                              <w:top w:val="nil"/>
                              <w:left w:val="nil"/>
                              <w:bottom w:val="nil"/>
                              <w:right w:val="nil"/>
                            </w:tcBorders>
                            <w:vAlign w:val="center"/>
                            <w:hideMark/>
                          </w:tcPr>
                          <w:p w14:paraId="2FE15D18" w14:textId="77777777" w:rsidR="002356FD" w:rsidRDefault="002356FD" w:rsidP="00360E6D">
                            <w:pPr>
                              <w:spacing w:line="280" w:lineRule="exact"/>
                              <w:ind w:right="11"/>
                              <w:jc w:val="center"/>
                              <w:rPr>
                                <w:rFonts w:ascii="標楷體" w:eastAsia="標楷體" w:hAnsi="標楷體"/>
                                <w:sz w:val="20"/>
                                <w:szCs w:val="20"/>
                              </w:rPr>
                            </w:pPr>
                            <w:r>
                              <w:rPr>
                                <w:rFonts w:ascii="標楷體" w:eastAsia="標楷體" w:hAnsi="標楷體" w:hint="eastAsia"/>
                                <w:b/>
                              </w:rPr>
                              <w:t>表1　歲出經費賸餘分析（原因別）</w:t>
                            </w:r>
                          </w:p>
                        </w:tc>
                      </w:tr>
                      <w:tr w:rsidR="002356FD" w14:paraId="7BCAEDB5" w14:textId="77777777" w:rsidTr="0052007E">
                        <w:trPr>
                          <w:trHeight w:val="361"/>
                          <w:jc w:val="center"/>
                        </w:trPr>
                        <w:tc>
                          <w:tcPr>
                            <w:tcW w:w="5015" w:type="dxa"/>
                            <w:gridSpan w:val="3"/>
                            <w:tcBorders>
                              <w:top w:val="nil"/>
                              <w:left w:val="nil"/>
                              <w:bottom w:val="single" w:sz="4" w:space="0" w:color="auto"/>
                              <w:right w:val="nil"/>
                            </w:tcBorders>
                            <w:vAlign w:val="center"/>
                            <w:hideMark/>
                          </w:tcPr>
                          <w:p w14:paraId="3D2CD3ED" w14:textId="77777777" w:rsidR="002356FD" w:rsidRDefault="002356FD" w:rsidP="00D213C3">
                            <w:pPr>
                              <w:tabs>
                                <w:tab w:val="left" w:pos="6771"/>
                              </w:tabs>
                              <w:wordWrap w:val="0"/>
                              <w:spacing w:beforeLines="20" w:before="48" w:line="240" w:lineRule="exact"/>
                              <w:ind w:right="57"/>
                              <w:jc w:val="right"/>
                              <w:rPr>
                                <w:rFonts w:ascii="標楷體" w:eastAsia="標楷體" w:hAnsi="標楷體"/>
                                <w:sz w:val="20"/>
                                <w:szCs w:val="20"/>
                              </w:rPr>
                            </w:pPr>
                            <w:r>
                              <w:rPr>
                                <w:rFonts w:ascii="標楷體" w:eastAsia="標楷體" w:hAnsi="標楷體" w:hint="eastAsia"/>
                                <w:sz w:val="20"/>
                                <w:szCs w:val="20"/>
                              </w:rPr>
                              <w:t>單位：新臺幣千元、％</w:t>
                            </w:r>
                          </w:p>
                        </w:tc>
                      </w:tr>
                      <w:tr w:rsidR="002356FD" w:rsidRPr="00FA727C" w14:paraId="6F4B1A3E" w14:textId="77777777"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30E24F4" w14:textId="77777777" w:rsidR="002356FD" w:rsidRPr="00FA727C" w:rsidRDefault="002356FD" w:rsidP="0019019C">
                            <w:pPr>
                              <w:ind w:leftChars="10" w:left="24" w:firstLineChars="5" w:firstLine="10"/>
                              <w:jc w:val="distribute"/>
                              <w:rPr>
                                <w:rFonts w:ascii="標楷體" w:eastAsia="標楷體" w:hAnsi="標楷體"/>
                                <w:sz w:val="20"/>
                                <w:szCs w:val="20"/>
                              </w:rPr>
                            </w:pPr>
                            <w:r w:rsidRPr="00FA727C">
                              <w:rPr>
                                <w:rFonts w:ascii="標楷體" w:eastAsia="標楷體" w:hAnsi="標楷體" w:hint="eastAsia"/>
                                <w:sz w:val="20"/>
                                <w:szCs w:val="20"/>
                              </w:rPr>
                              <w:t>經費賸餘原因</w:t>
                            </w:r>
                          </w:p>
                        </w:tc>
                        <w:tc>
                          <w:tcPr>
                            <w:tcW w:w="99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40AC6335" w14:textId="77777777" w:rsidR="002356FD" w:rsidRPr="00FA727C" w:rsidRDefault="002356FD" w:rsidP="0019019C">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金額</w:t>
                            </w:r>
                          </w:p>
                        </w:tc>
                        <w:tc>
                          <w:tcPr>
                            <w:tcW w:w="77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066B56E" w14:textId="77777777" w:rsidR="002356FD" w:rsidRPr="00FA727C" w:rsidRDefault="002356FD" w:rsidP="008D3E60">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占比</w:t>
                            </w:r>
                          </w:p>
                        </w:tc>
                      </w:tr>
                      <w:tr w:rsidR="002356FD" w:rsidRPr="00FA727C" w14:paraId="5BD51A2F" w14:textId="77777777"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F3AC232" w14:textId="77777777" w:rsidR="002356FD" w:rsidRPr="00FE5C8B" w:rsidRDefault="002356FD">
                            <w:pPr>
                              <w:autoSpaceDE w:val="0"/>
                              <w:autoSpaceDN w:val="0"/>
                              <w:adjustRightInd w:val="0"/>
                              <w:spacing w:line="240" w:lineRule="exact"/>
                              <w:jc w:val="center"/>
                              <w:rPr>
                                <w:rFonts w:ascii="標楷體" w:eastAsia="標楷體" w:hAnsi="標楷體"/>
                                <w:b/>
                                <w:spacing w:val="1200"/>
                                <w:kern w:val="0"/>
                                <w:sz w:val="20"/>
                                <w:szCs w:val="20"/>
                              </w:rPr>
                            </w:pPr>
                            <w:r w:rsidRPr="00D63A1D">
                              <w:rPr>
                                <w:rFonts w:ascii="標楷體" w:eastAsia="標楷體" w:hAnsi="標楷體" w:hint="eastAsia"/>
                                <w:b/>
                                <w:spacing w:val="1200"/>
                                <w:kern w:val="0"/>
                                <w:sz w:val="20"/>
                                <w:szCs w:val="20"/>
                                <w:fitText w:val="2800" w:id="-2028850943"/>
                              </w:rPr>
                              <w:t>合</w:t>
                            </w:r>
                            <w:r w:rsidRPr="00D63A1D">
                              <w:rPr>
                                <w:rFonts w:ascii="標楷體" w:eastAsia="標楷體" w:hAnsi="標楷體" w:hint="eastAsia"/>
                                <w:b/>
                                <w:kern w:val="0"/>
                                <w:sz w:val="20"/>
                                <w:szCs w:val="20"/>
                                <w:fitText w:val="2800" w:id="-2028850943"/>
                              </w:rPr>
                              <w:t>計</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C38D3CC" w14:textId="7D45B5EA" w:rsidR="002356FD" w:rsidRPr="00FE5C8B" w:rsidRDefault="00105149">
                            <w:pPr>
                              <w:jc w:val="right"/>
                              <w:rPr>
                                <w:rFonts w:ascii="標楷體" w:eastAsia="標楷體" w:hAnsi="標楷體"/>
                                <w:b/>
                                <w:sz w:val="20"/>
                              </w:rPr>
                            </w:pPr>
                            <w:r>
                              <w:rPr>
                                <w:rFonts w:ascii="標楷體" w:eastAsia="標楷體" w:hAnsi="標楷體"/>
                                <w:b/>
                                <w:noProof/>
                                <w:sz w:val="20"/>
                              </w:rPr>
                              <w:t>2</w:t>
                            </w:r>
                            <w:r w:rsidR="002356FD" w:rsidRPr="00FE5C8B">
                              <w:rPr>
                                <w:rFonts w:ascii="標楷體" w:eastAsia="標楷體" w:hAnsi="標楷體" w:hint="eastAsia"/>
                                <w:b/>
                                <w:noProof/>
                                <w:sz w:val="20"/>
                              </w:rPr>
                              <w:t>,</w:t>
                            </w:r>
                            <w:r>
                              <w:rPr>
                                <w:rFonts w:ascii="標楷體" w:eastAsia="標楷體" w:hAnsi="標楷體"/>
                                <w:b/>
                                <w:noProof/>
                                <w:sz w:val="20"/>
                              </w:rPr>
                              <w:t>124</w:t>
                            </w:r>
                            <w:r w:rsidR="002356FD" w:rsidRPr="00FE5C8B">
                              <w:rPr>
                                <w:rFonts w:ascii="標楷體" w:eastAsia="標楷體" w:hAnsi="標楷體" w:hint="eastAsia"/>
                                <w:b/>
                                <w:noProof/>
                                <w:sz w:val="20"/>
                              </w:rPr>
                              <w:t>,</w:t>
                            </w:r>
                            <w:r>
                              <w:rPr>
                                <w:rFonts w:ascii="標楷體" w:eastAsia="標楷體" w:hAnsi="標楷體"/>
                                <w:b/>
                                <w:noProof/>
                                <w:sz w:val="20"/>
                              </w:rPr>
                              <w:t>433</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B223EEF" w14:textId="77777777" w:rsidR="002356FD" w:rsidRPr="00FE5C8B" w:rsidRDefault="002356FD">
                            <w:pPr>
                              <w:jc w:val="right"/>
                              <w:rPr>
                                <w:rFonts w:ascii="標楷體" w:eastAsia="標楷體" w:hAnsi="標楷體"/>
                                <w:b/>
                                <w:sz w:val="20"/>
                              </w:rPr>
                            </w:pPr>
                            <w:r w:rsidRPr="00FE5C8B">
                              <w:rPr>
                                <w:rFonts w:ascii="標楷體" w:eastAsia="標楷體" w:hAnsi="標楷體" w:hint="eastAsia"/>
                                <w:b/>
                                <w:noProof/>
                                <w:sz w:val="20"/>
                              </w:rPr>
                              <w:t>100.00</w:t>
                            </w:r>
                          </w:p>
                        </w:tc>
                      </w:tr>
                      <w:tr w:rsidR="002356FD" w14:paraId="75B90CC9"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195A623B" w14:textId="4FA53445"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1.</w:t>
                            </w:r>
                            <w:r w:rsidR="00105149" w:rsidRPr="00FE5C8B">
                              <w:rPr>
                                <w:rFonts w:ascii="標楷體" w:eastAsia="標楷體" w:hAnsi="標楷體" w:hint="eastAsia"/>
                                <w:sz w:val="20"/>
                                <w:szCs w:val="20"/>
                              </w:rPr>
                              <w:t>收支併列預算收入未達而減支。</w:t>
                            </w:r>
                          </w:p>
                        </w:tc>
                        <w:tc>
                          <w:tcPr>
                            <w:tcW w:w="998" w:type="dxa"/>
                            <w:tcBorders>
                              <w:top w:val="single" w:sz="4" w:space="0" w:color="auto"/>
                              <w:left w:val="single" w:sz="4" w:space="0" w:color="auto"/>
                              <w:bottom w:val="single" w:sz="4" w:space="0" w:color="auto"/>
                              <w:right w:val="single" w:sz="4" w:space="0" w:color="auto"/>
                            </w:tcBorders>
                            <w:vAlign w:val="center"/>
                            <w:hideMark/>
                          </w:tcPr>
                          <w:p w14:paraId="3B772D27" w14:textId="5B81F973" w:rsidR="002356FD" w:rsidRPr="00FE5C8B" w:rsidRDefault="00105149">
                            <w:pPr>
                              <w:jc w:val="right"/>
                              <w:rPr>
                                <w:rFonts w:ascii="標楷體" w:eastAsia="標楷體" w:hAnsi="標楷體"/>
                                <w:sz w:val="20"/>
                              </w:rPr>
                            </w:pPr>
                            <w:r>
                              <w:rPr>
                                <w:rFonts w:ascii="標楷體" w:eastAsia="標楷體" w:hAnsi="標楷體"/>
                                <w:noProof/>
                                <w:sz w:val="20"/>
                              </w:rPr>
                              <w:t>667</w:t>
                            </w:r>
                            <w:r w:rsidR="002356FD" w:rsidRPr="00FE5C8B">
                              <w:rPr>
                                <w:rFonts w:ascii="標楷體" w:eastAsia="標楷體" w:hAnsi="標楷體" w:hint="eastAsia"/>
                                <w:noProof/>
                                <w:sz w:val="20"/>
                              </w:rPr>
                              <w:t>,</w:t>
                            </w:r>
                            <w:r w:rsidR="009640E5">
                              <w:rPr>
                                <w:rFonts w:ascii="標楷體" w:eastAsia="標楷體" w:hAnsi="標楷體"/>
                                <w:noProof/>
                                <w:sz w:val="20"/>
                              </w:rPr>
                              <w:t>7</w:t>
                            </w:r>
                            <w:r>
                              <w:rPr>
                                <w:rFonts w:ascii="標楷體" w:eastAsia="標楷體" w:hAnsi="標楷體"/>
                                <w:noProof/>
                                <w:sz w:val="20"/>
                              </w:rPr>
                              <w:t>18</w:t>
                            </w:r>
                          </w:p>
                        </w:tc>
                        <w:tc>
                          <w:tcPr>
                            <w:tcW w:w="773" w:type="dxa"/>
                            <w:tcBorders>
                              <w:top w:val="single" w:sz="4" w:space="0" w:color="auto"/>
                              <w:left w:val="single" w:sz="4" w:space="0" w:color="auto"/>
                              <w:bottom w:val="single" w:sz="4" w:space="0" w:color="auto"/>
                              <w:right w:val="single" w:sz="4" w:space="0" w:color="auto"/>
                            </w:tcBorders>
                            <w:vAlign w:val="center"/>
                            <w:hideMark/>
                          </w:tcPr>
                          <w:p w14:paraId="660C0217" w14:textId="01910974" w:rsidR="002356FD" w:rsidRPr="00FE5C8B" w:rsidRDefault="00105149">
                            <w:pPr>
                              <w:jc w:val="right"/>
                              <w:rPr>
                                <w:rFonts w:ascii="標楷體" w:eastAsia="標楷體" w:hAnsi="標楷體"/>
                                <w:sz w:val="20"/>
                              </w:rPr>
                            </w:pPr>
                            <w:r>
                              <w:rPr>
                                <w:rFonts w:ascii="標楷體" w:eastAsia="標楷體" w:hAnsi="標楷體"/>
                                <w:noProof/>
                                <w:sz w:val="20"/>
                              </w:rPr>
                              <w:t>31</w:t>
                            </w:r>
                            <w:r w:rsidR="002356FD" w:rsidRPr="00FE5C8B">
                              <w:rPr>
                                <w:rFonts w:ascii="標楷體" w:eastAsia="標楷體" w:hAnsi="標楷體" w:hint="eastAsia"/>
                                <w:noProof/>
                                <w:sz w:val="20"/>
                              </w:rPr>
                              <w:t>.</w:t>
                            </w:r>
                            <w:r>
                              <w:rPr>
                                <w:rFonts w:ascii="標楷體" w:eastAsia="標楷體" w:hAnsi="標楷體"/>
                                <w:noProof/>
                                <w:sz w:val="20"/>
                              </w:rPr>
                              <w:t>43</w:t>
                            </w:r>
                          </w:p>
                        </w:tc>
                      </w:tr>
                      <w:tr w:rsidR="002356FD" w14:paraId="60F757C5"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72C7274" w14:textId="2E68CA61"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2.</w:t>
                            </w:r>
                            <w:r w:rsidR="00105149" w:rsidRPr="00FE5C8B">
                              <w:rPr>
                                <w:rFonts w:ascii="標楷體" w:eastAsia="標楷體" w:hAnsi="標楷體" w:hint="eastAsia"/>
                                <w:sz w:val="20"/>
                                <w:szCs w:val="20"/>
                              </w:rPr>
                              <w:t>按業務需要而減少支付。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F2FBAA9" w14:textId="3E6186D2" w:rsidR="002356FD" w:rsidRPr="00FE5C8B" w:rsidRDefault="002356FD">
                            <w:pPr>
                              <w:jc w:val="right"/>
                              <w:rPr>
                                <w:rFonts w:ascii="標楷體" w:eastAsia="標楷體" w:hAnsi="標楷體"/>
                                <w:sz w:val="20"/>
                              </w:rPr>
                            </w:pPr>
                            <w:r w:rsidRPr="00FE5C8B">
                              <w:rPr>
                                <w:rFonts w:ascii="標楷體" w:eastAsia="標楷體" w:hAnsi="標楷體" w:hint="eastAsia"/>
                                <w:noProof/>
                                <w:sz w:val="20"/>
                              </w:rPr>
                              <w:t>4</w:t>
                            </w:r>
                            <w:r w:rsidR="00105149">
                              <w:rPr>
                                <w:rFonts w:ascii="標楷體" w:eastAsia="標楷體" w:hAnsi="標楷體"/>
                                <w:noProof/>
                                <w:sz w:val="20"/>
                              </w:rPr>
                              <w:t>44</w:t>
                            </w:r>
                            <w:r w:rsidRPr="00FE5C8B">
                              <w:rPr>
                                <w:rFonts w:ascii="標楷體" w:eastAsia="標楷體" w:hAnsi="標楷體" w:hint="eastAsia"/>
                                <w:noProof/>
                                <w:sz w:val="20"/>
                              </w:rPr>
                              <w:t>,</w:t>
                            </w:r>
                            <w:r w:rsidR="00105149">
                              <w:rPr>
                                <w:rFonts w:ascii="標楷體" w:eastAsia="標楷體" w:hAnsi="標楷體"/>
                                <w:noProof/>
                                <w:sz w:val="20"/>
                              </w:rPr>
                              <w:t>8</w:t>
                            </w:r>
                            <w:r w:rsidR="009640E5">
                              <w:rPr>
                                <w:rFonts w:ascii="標楷體" w:eastAsia="標楷體" w:hAnsi="標楷體"/>
                                <w:noProof/>
                                <w:sz w:val="20"/>
                              </w:rPr>
                              <w:t>6</w:t>
                            </w:r>
                            <w:r w:rsidR="00105149">
                              <w:rPr>
                                <w:rFonts w:ascii="標楷體" w:eastAsia="標楷體" w:hAnsi="標楷體"/>
                                <w:noProof/>
                                <w:sz w:val="20"/>
                              </w:rPr>
                              <w:t>8</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518BC29" w14:textId="6C730851" w:rsidR="002356FD" w:rsidRPr="00FE5C8B" w:rsidRDefault="009640E5">
                            <w:pPr>
                              <w:jc w:val="right"/>
                              <w:rPr>
                                <w:rFonts w:ascii="標楷體" w:eastAsia="標楷體" w:hAnsi="標楷體"/>
                                <w:sz w:val="20"/>
                              </w:rPr>
                            </w:pPr>
                            <w:r>
                              <w:rPr>
                                <w:rFonts w:ascii="標楷體" w:eastAsia="標楷體" w:hAnsi="標楷體"/>
                                <w:noProof/>
                                <w:sz w:val="20"/>
                              </w:rPr>
                              <w:t>2</w:t>
                            </w:r>
                            <w:r w:rsidR="00105149">
                              <w:rPr>
                                <w:rFonts w:ascii="標楷體" w:eastAsia="標楷體" w:hAnsi="標楷體"/>
                                <w:noProof/>
                                <w:sz w:val="20"/>
                              </w:rPr>
                              <w:t>0</w:t>
                            </w:r>
                            <w:r w:rsidR="002356FD" w:rsidRPr="00FE5C8B">
                              <w:rPr>
                                <w:rFonts w:ascii="標楷體" w:eastAsia="標楷體" w:hAnsi="標楷體" w:hint="eastAsia"/>
                                <w:noProof/>
                                <w:sz w:val="20"/>
                              </w:rPr>
                              <w:t>.</w:t>
                            </w:r>
                            <w:r>
                              <w:rPr>
                                <w:rFonts w:ascii="標楷體" w:eastAsia="標楷體" w:hAnsi="標楷體"/>
                                <w:noProof/>
                                <w:sz w:val="20"/>
                              </w:rPr>
                              <w:t>9</w:t>
                            </w:r>
                            <w:r w:rsidR="00105149">
                              <w:rPr>
                                <w:rFonts w:ascii="標楷體" w:eastAsia="標楷體" w:hAnsi="標楷體"/>
                                <w:noProof/>
                                <w:sz w:val="20"/>
                              </w:rPr>
                              <w:t>4</w:t>
                            </w:r>
                          </w:p>
                        </w:tc>
                      </w:tr>
                      <w:tr w:rsidR="002356FD" w14:paraId="201C588A"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0BEF0978" w14:textId="3E047C7A"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3.補</w:t>
                            </w:r>
                            <w:r w:rsidR="006367C6">
                              <w:rPr>
                                <w:rFonts w:ascii="標楷體" w:eastAsia="標楷體" w:hAnsi="標楷體" w:hint="eastAsia"/>
                                <w:sz w:val="20"/>
                                <w:szCs w:val="20"/>
                              </w:rPr>
                              <w:t>（</w:t>
                            </w:r>
                            <w:r w:rsidRPr="00FE5C8B">
                              <w:rPr>
                                <w:rFonts w:ascii="標楷體" w:eastAsia="標楷體" w:hAnsi="標楷體" w:hint="eastAsia"/>
                                <w:sz w:val="20"/>
                                <w:szCs w:val="20"/>
                              </w:rPr>
                              <w:t>捐</w:t>
                            </w:r>
                            <w:r w:rsidR="006367C6">
                              <w:rPr>
                                <w:rFonts w:ascii="標楷體" w:eastAsia="標楷體" w:hAnsi="標楷體" w:hint="eastAsia"/>
                                <w:sz w:val="20"/>
                                <w:szCs w:val="20"/>
                              </w:rPr>
                              <w:t>）</w:t>
                            </w:r>
                            <w:proofErr w:type="gramStart"/>
                            <w:r w:rsidRPr="00FE5C8B">
                              <w:rPr>
                                <w:rFonts w:ascii="標楷體" w:eastAsia="標楷體" w:hAnsi="標楷體" w:hint="eastAsia"/>
                                <w:sz w:val="20"/>
                                <w:szCs w:val="20"/>
                              </w:rPr>
                              <w:t>助或委</w:t>
                            </w:r>
                            <w:proofErr w:type="gramEnd"/>
                            <w:r w:rsidRPr="00FE5C8B">
                              <w:rPr>
                                <w:rFonts w:ascii="標楷體" w:eastAsia="標楷體" w:hAnsi="標楷體" w:hint="eastAsia"/>
                                <w:sz w:val="20"/>
                                <w:szCs w:val="20"/>
                              </w:rPr>
                              <w:t>辦計畫經費結餘。</w:t>
                            </w:r>
                          </w:p>
                        </w:tc>
                        <w:tc>
                          <w:tcPr>
                            <w:tcW w:w="998" w:type="dxa"/>
                            <w:tcBorders>
                              <w:top w:val="single" w:sz="4" w:space="0" w:color="auto"/>
                              <w:left w:val="single" w:sz="4" w:space="0" w:color="auto"/>
                              <w:bottom w:val="single" w:sz="4" w:space="0" w:color="auto"/>
                              <w:right w:val="single" w:sz="4" w:space="0" w:color="auto"/>
                            </w:tcBorders>
                            <w:vAlign w:val="center"/>
                            <w:hideMark/>
                          </w:tcPr>
                          <w:p w14:paraId="6C4AFF75" w14:textId="69AD2AFC" w:rsidR="002356FD" w:rsidRPr="00FE5C8B" w:rsidRDefault="00105149">
                            <w:pPr>
                              <w:jc w:val="right"/>
                              <w:rPr>
                                <w:rFonts w:ascii="標楷體" w:eastAsia="標楷體" w:hAnsi="標楷體"/>
                                <w:sz w:val="20"/>
                              </w:rPr>
                            </w:pPr>
                            <w:r>
                              <w:rPr>
                                <w:rFonts w:ascii="標楷體" w:eastAsia="標楷體" w:hAnsi="標楷體"/>
                                <w:noProof/>
                                <w:sz w:val="20"/>
                              </w:rPr>
                              <w:t>430</w:t>
                            </w:r>
                            <w:r w:rsidR="002356FD" w:rsidRPr="00FE5C8B">
                              <w:rPr>
                                <w:rFonts w:ascii="標楷體" w:eastAsia="標楷體" w:hAnsi="標楷體" w:hint="eastAsia"/>
                                <w:noProof/>
                                <w:sz w:val="20"/>
                              </w:rPr>
                              <w:t>,</w:t>
                            </w:r>
                            <w:r>
                              <w:rPr>
                                <w:rFonts w:ascii="標楷體" w:eastAsia="標楷體" w:hAnsi="標楷體"/>
                                <w:noProof/>
                                <w:sz w:val="20"/>
                              </w:rPr>
                              <w:t>18</w:t>
                            </w:r>
                            <w:r w:rsidR="009640E5">
                              <w:rPr>
                                <w:rFonts w:ascii="標楷體" w:eastAsia="標楷體" w:hAnsi="標楷體"/>
                                <w:noProof/>
                                <w:sz w:val="20"/>
                              </w:rPr>
                              <w:t>3</w:t>
                            </w:r>
                          </w:p>
                        </w:tc>
                        <w:tc>
                          <w:tcPr>
                            <w:tcW w:w="773" w:type="dxa"/>
                            <w:tcBorders>
                              <w:top w:val="single" w:sz="4" w:space="0" w:color="auto"/>
                              <w:left w:val="single" w:sz="4" w:space="0" w:color="auto"/>
                              <w:bottom w:val="single" w:sz="4" w:space="0" w:color="auto"/>
                              <w:right w:val="single" w:sz="4" w:space="0" w:color="auto"/>
                            </w:tcBorders>
                            <w:vAlign w:val="center"/>
                            <w:hideMark/>
                          </w:tcPr>
                          <w:p w14:paraId="1437148E" w14:textId="2AAF2D88" w:rsidR="002356FD" w:rsidRPr="00FE5C8B" w:rsidRDefault="00105149">
                            <w:pPr>
                              <w:jc w:val="right"/>
                              <w:rPr>
                                <w:rFonts w:ascii="標楷體" w:eastAsia="標楷體" w:hAnsi="標楷體"/>
                                <w:sz w:val="20"/>
                              </w:rPr>
                            </w:pPr>
                            <w:r>
                              <w:rPr>
                                <w:rFonts w:ascii="標楷體" w:eastAsia="標楷體" w:hAnsi="標楷體"/>
                                <w:noProof/>
                                <w:sz w:val="20"/>
                              </w:rPr>
                              <w:t>20</w:t>
                            </w:r>
                            <w:r w:rsidR="002356FD" w:rsidRPr="00FE5C8B">
                              <w:rPr>
                                <w:rFonts w:ascii="標楷體" w:eastAsia="標楷體" w:hAnsi="標楷體" w:hint="eastAsia"/>
                                <w:noProof/>
                                <w:sz w:val="20"/>
                              </w:rPr>
                              <w:t>.</w:t>
                            </w:r>
                            <w:r>
                              <w:rPr>
                                <w:rFonts w:ascii="標楷體" w:eastAsia="標楷體" w:hAnsi="標楷體"/>
                                <w:noProof/>
                                <w:sz w:val="20"/>
                              </w:rPr>
                              <w:t>25</w:t>
                            </w:r>
                          </w:p>
                        </w:tc>
                      </w:tr>
                      <w:tr w:rsidR="002356FD" w14:paraId="6C642416"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A7D6E83" w14:textId="77777777"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4.計畫變更致未實施或工作量減少。</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9058343" w14:textId="12D3B16A" w:rsidR="002356FD" w:rsidRPr="00FE5C8B" w:rsidRDefault="002356FD">
                            <w:pPr>
                              <w:jc w:val="right"/>
                              <w:rPr>
                                <w:rFonts w:ascii="標楷體" w:eastAsia="標楷體" w:hAnsi="標楷體"/>
                                <w:sz w:val="20"/>
                              </w:rPr>
                            </w:pPr>
                            <w:r w:rsidRPr="00FE5C8B">
                              <w:rPr>
                                <w:rFonts w:ascii="標楷體" w:eastAsia="標楷體" w:hAnsi="標楷體" w:hint="eastAsia"/>
                                <w:noProof/>
                                <w:sz w:val="20"/>
                              </w:rPr>
                              <w:t>2</w:t>
                            </w:r>
                            <w:r w:rsidR="009640E5">
                              <w:rPr>
                                <w:rFonts w:ascii="標楷體" w:eastAsia="標楷體" w:hAnsi="標楷體"/>
                                <w:noProof/>
                                <w:sz w:val="20"/>
                              </w:rPr>
                              <w:t>2</w:t>
                            </w:r>
                            <w:r w:rsidR="00105149">
                              <w:rPr>
                                <w:rFonts w:ascii="標楷體" w:eastAsia="標楷體" w:hAnsi="標楷體"/>
                                <w:noProof/>
                                <w:sz w:val="20"/>
                              </w:rPr>
                              <w:t>6</w:t>
                            </w:r>
                            <w:r w:rsidRPr="00FE5C8B">
                              <w:rPr>
                                <w:rFonts w:ascii="標楷體" w:eastAsia="標楷體" w:hAnsi="標楷體" w:hint="eastAsia"/>
                                <w:noProof/>
                                <w:sz w:val="20"/>
                              </w:rPr>
                              <w:t>,</w:t>
                            </w:r>
                            <w:r w:rsidR="00105149">
                              <w:rPr>
                                <w:rFonts w:ascii="標楷體" w:eastAsia="標楷體" w:hAnsi="標楷體"/>
                                <w:noProof/>
                                <w:sz w:val="20"/>
                              </w:rPr>
                              <w:t>553</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3897BEE" w14:textId="35C479EA" w:rsidR="002356FD" w:rsidRPr="00FE5C8B" w:rsidRDefault="009640E5">
                            <w:pPr>
                              <w:jc w:val="right"/>
                              <w:rPr>
                                <w:rFonts w:ascii="標楷體" w:eastAsia="標楷體" w:hAnsi="標楷體"/>
                                <w:sz w:val="20"/>
                              </w:rPr>
                            </w:pPr>
                            <w:r>
                              <w:rPr>
                                <w:rFonts w:ascii="標楷體" w:eastAsia="標楷體" w:hAnsi="標楷體"/>
                                <w:noProof/>
                                <w:sz w:val="20"/>
                              </w:rPr>
                              <w:t>1</w:t>
                            </w:r>
                            <w:r w:rsidR="00105149">
                              <w:rPr>
                                <w:rFonts w:ascii="標楷體" w:eastAsia="標楷體" w:hAnsi="標楷體"/>
                                <w:noProof/>
                                <w:sz w:val="20"/>
                              </w:rPr>
                              <w:t>0</w:t>
                            </w:r>
                            <w:r w:rsidR="002356FD" w:rsidRPr="00FE5C8B">
                              <w:rPr>
                                <w:rFonts w:ascii="標楷體" w:eastAsia="標楷體" w:hAnsi="標楷體" w:hint="eastAsia"/>
                                <w:noProof/>
                                <w:sz w:val="20"/>
                              </w:rPr>
                              <w:t>.</w:t>
                            </w:r>
                            <w:r w:rsidR="00105149">
                              <w:rPr>
                                <w:rFonts w:ascii="標楷體" w:eastAsia="標楷體" w:hAnsi="標楷體"/>
                                <w:noProof/>
                                <w:sz w:val="20"/>
                              </w:rPr>
                              <w:t>66</w:t>
                            </w:r>
                          </w:p>
                        </w:tc>
                      </w:tr>
                      <w:tr w:rsidR="002356FD" w14:paraId="63A1CD8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58C95CE5" w14:textId="77777777"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5.實際進用員額較少人事費節餘。</w:t>
                            </w:r>
                          </w:p>
                        </w:tc>
                        <w:tc>
                          <w:tcPr>
                            <w:tcW w:w="998" w:type="dxa"/>
                            <w:tcBorders>
                              <w:top w:val="single" w:sz="4" w:space="0" w:color="auto"/>
                              <w:left w:val="single" w:sz="4" w:space="0" w:color="auto"/>
                              <w:bottom w:val="single" w:sz="4" w:space="0" w:color="auto"/>
                              <w:right w:val="single" w:sz="4" w:space="0" w:color="auto"/>
                            </w:tcBorders>
                            <w:vAlign w:val="center"/>
                            <w:hideMark/>
                          </w:tcPr>
                          <w:p w14:paraId="3FFDB59A" w14:textId="7B5CB953" w:rsidR="002356FD" w:rsidRPr="00FE5C8B" w:rsidRDefault="009640E5">
                            <w:pPr>
                              <w:jc w:val="right"/>
                              <w:rPr>
                                <w:rFonts w:ascii="標楷體" w:eastAsia="標楷體" w:hAnsi="標楷體"/>
                                <w:sz w:val="20"/>
                              </w:rPr>
                            </w:pPr>
                            <w:r>
                              <w:rPr>
                                <w:rFonts w:ascii="標楷體" w:eastAsia="標楷體" w:hAnsi="標楷體"/>
                                <w:noProof/>
                                <w:sz w:val="20"/>
                              </w:rPr>
                              <w:t>1</w:t>
                            </w:r>
                            <w:r w:rsidR="00105149">
                              <w:rPr>
                                <w:rFonts w:ascii="標楷體" w:eastAsia="標楷體" w:hAnsi="標楷體"/>
                                <w:noProof/>
                                <w:sz w:val="20"/>
                              </w:rPr>
                              <w:t>96</w:t>
                            </w:r>
                            <w:r w:rsidR="002356FD" w:rsidRPr="00FE5C8B">
                              <w:rPr>
                                <w:rFonts w:ascii="標楷體" w:eastAsia="標楷體" w:hAnsi="標楷體" w:hint="eastAsia"/>
                                <w:noProof/>
                                <w:sz w:val="20"/>
                              </w:rPr>
                              <w:t>,</w:t>
                            </w:r>
                            <w:r w:rsidR="00105149">
                              <w:rPr>
                                <w:rFonts w:ascii="標楷體" w:eastAsia="標楷體" w:hAnsi="標楷體"/>
                                <w:noProof/>
                                <w:sz w:val="20"/>
                              </w:rPr>
                              <w:t>487</w:t>
                            </w:r>
                          </w:p>
                        </w:tc>
                        <w:tc>
                          <w:tcPr>
                            <w:tcW w:w="773" w:type="dxa"/>
                            <w:tcBorders>
                              <w:top w:val="single" w:sz="4" w:space="0" w:color="auto"/>
                              <w:left w:val="single" w:sz="4" w:space="0" w:color="auto"/>
                              <w:bottom w:val="single" w:sz="4" w:space="0" w:color="auto"/>
                              <w:right w:val="single" w:sz="4" w:space="0" w:color="auto"/>
                            </w:tcBorders>
                            <w:vAlign w:val="center"/>
                            <w:hideMark/>
                          </w:tcPr>
                          <w:p w14:paraId="032CAAD1" w14:textId="5108C46A" w:rsidR="002356FD" w:rsidRPr="00FE5C8B" w:rsidRDefault="00105149">
                            <w:pPr>
                              <w:jc w:val="right"/>
                              <w:rPr>
                                <w:rFonts w:ascii="標楷體" w:eastAsia="標楷體" w:hAnsi="標楷體"/>
                                <w:sz w:val="20"/>
                              </w:rPr>
                            </w:pPr>
                            <w:r>
                              <w:rPr>
                                <w:rFonts w:ascii="標楷體" w:eastAsia="標楷體" w:hAnsi="標楷體"/>
                                <w:noProof/>
                                <w:sz w:val="20"/>
                              </w:rPr>
                              <w:t>9</w:t>
                            </w:r>
                            <w:r w:rsidR="002356FD" w:rsidRPr="00FE5C8B">
                              <w:rPr>
                                <w:rFonts w:ascii="標楷體" w:eastAsia="標楷體" w:hAnsi="標楷體" w:hint="eastAsia"/>
                                <w:noProof/>
                                <w:sz w:val="20"/>
                              </w:rPr>
                              <w:t>.</w:t>
                            </w:r>
                            <w:r>
                              <w:rPr>
                                <w:rFonts w:ascii="標楷體" w:eastAsia="標楷體" w:hAnsi="標楷體"/>
                                <w:noProof/>
                                <w:sz w:val="20"/>
                              </w:rPr>
                              <w:t>25</w:t>
                            </w:r>
                          </w:p>
                        </w:tc>
                      </w:tr>
                      <w:tr w:rsidR="002356FD" w14:paraId="34F8837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157417D" w14:textId="644BD316"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6.</w:t>
                            </w:r>
                            <w:proofErr w:type="gramStart"/>
                            <w:r w:rsidR="00105149" w:rsidRPr="00FE5C8B">
                              <w:rPr>
                                <w:rFonts w:ascii="標楷體" w:eastAsia="標楷體" w:hAnsi="標楷體" w:hint="eastAsia"/>
                                <w:sz w:val="20"/>
                                <w:szCs w:val="20"/>
                              </w:rPr>
                              <w:t>撙</w:t>
                            </w:r>
                            <w:proofErr w:type="gramEnd"/>
                            <w:r w:rsidR="00105149" w:rsidRPr="00FE5C8B">
                              <w:rPr>
                                <w:rFonts w:ascii="標楷體" w:eastAsia="標楷體" w:hAnsi="標楷體" w:hint="eastAsia"/>
                                <w:sz w:val="20"/>
                                <w:szCs w:val="20"/>
                              </w:rPr>
                              <w:t>節支出。</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B7829C9" w14:textId="4C763345" w:rsidR="002356FD" w:rsidRPr="00FE5C8B" w:rsidRDefault="00105149">
                            <w:pPr>
                              <w:jc w:val="right"/>
                              <w:rPr>
                                <w:rFonts w:ascii="標楷體" w:eastAsia="標楷體" w:hAnsi="標楷體"/>
                                <w:sz w:val="20"/>
                              </w:rPr>
                            </w:pPr>
                            <w:r>
                              <w:rPr>
                                <w:rFonts w:ascii="標楷體" w:eastAsia="標楷體" w:hAnsi="標楷體"/>
                                <w:noProof/>
                                <w:sz w:val="20"/>
                              </w:rPr>
                              <w:t>132</w:t>
                            </w:r>
                            <w:r w:rsidR="002356FD" w:rsidRPr="00FE5C8B">
                              <w:rPr>
                                <w:rFonts w:ascii="標楷體" w:eastAsia="標楷體" w:hAnsi="標楷體" w:hint="eastAsia"/>
                                <w:noProof/>
                                <w:sz w:val="20"/>
                              </w:rPr>
                              <w:t>,</w:t>
                            </w:r>
                            <w:r>
                              <w:rPr>
                                <w:rFonts w:ascii="標楷體" w:eastAsia="標楷體" w:hAnsi="標楷體"/>
                                <w:noProof/>
                                <w:sz w:val="20"/>
                              </w:rPr>
                              <w:t>394</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BE7C189" w14:textId="0BF952F0" w:rsidR="002356FD" w:rsidRPr="00FE5C8B" w:rsidRDefault="00105149">
                            <w:pPr>
                              <w:jc w:val="right"/>
                              <w:rPr>
                                <w:rFonts w:ascii="標楷體" w:eastAsia="標楷體" w:hAnsi="標楷體"/>
                                <w:sz w:val="20"/>
                              </w:rPr>
                            </w:pPr>
                            <w:r>
                              <w:rPr>
                                <w:rFonts w:ascii="標楷體" w:eastAsia="標楷體" w:hAnsi="標楷體"/>
                                <w:noProof/>
                                <w:sz w:val="20"/>
                              </w:rPr>
                              <w:t>6</w:t>
                            </w:r>
                            <w:r w:rsidR="002356FD" w:rsidRPr="00FE5C8B">
                              <w:rPr>
                                <w:rFonts w:ascii="標楷體" w:eastAsia="標楷體" w:hAnsi="標楷體" w:hint="eastAsia"/>
                                <w:noProof/>
                                <w:sz w:val="20"/>
                              </w:rPr>
                              <w:t>.</w:t>
                            </w:r>
                            <w:r>
                              <w:rPr>
                                <w:rFonts w:ascii="標楷體" w:eastAsia="標楷體" w:hAnsi="標楷體"/>
                                <w:noProof/>
                                <w:sz w:val="20"/>
                              </w:rPr>
                              <w:t>23</w:t>
                            </w:r>
                          </w:p>
                        </w:tc>
                      </w:tr>
                      <w:tr w:rsidR="002356FD" w14:paraId="4A7B1F0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3CD8CFF0" w14:textId="7F057FF5"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7.</w:t>
                            </w:r>
                            <w:r w:rsidR="00105149" w:rsidRPr="00FE5C8B">
                              <w:rPr>
                                <w:rFonts w:ascii="標楷體" w:eastAsia="標楷體" w:hAnsi="標楷體" w:hint="eastAsia"/>
                                <w:sz w:val="20"/>
                                <w:szCs w:val="20"/>
                              </w:rPr>
                              <w:t>營</w:t>
                            </w:r>
                            <w:proofErr w:type="gramStart"/>
                            <w:r w:rsidR="00105149" w:rsidRPr="00FE5C8B">
                              <w:rPr>
                                <w:rFonts w:ascii="標楷體" w:eastAsia="標楷體" w:hAnsi="標楷體" w:hint="eastAsia"/>
                                <w:sz w:val="20"/>
                                <w:szCs w:val="20"/>
                              </w:rPr>
                              <w:t>繕</w:t>
                            </w:r>
                            <w:proofErr w:type="gramEnd"/>
                            <w:r w:rsidR="00105149" w:rsidRPr="00FE5C8B">
                              <w:rPr>
                                <w:rFonts w:ascii="標楷體" w:eastAsia="標楷體" w:hAnsi="標楷體" w:hint="eastAsia"/>
                                <w:sz w:val="20"/>
                                <w:szCs w:val="20"/>
                              </w:rPr>
                              <w:t>工程結餘。</w:t>
                            </w:r>
                          </w:p>
                        </w:tc>
                        <w:tc>
                          <w:tcPr>
                            <w:tcW w:w="998" w:type="dxa"/>
                            <w:tcBorders>
                              <w:top w:val="single" w:sz="4" w:space="0" w:color="auto"/>
                              <w:left w:val="single" w:sz="4" w:space="0" w:color="auto"/>
                              <w:bottom w:val="single" w:sz="4" w:space="0" w:color="auto"/>
                              <w:right w:val="single" w:sz="4" w:space="0" w:color="auto"/>
                            </w:tcBorders>
                            <w:vAlign w:val="center"/>
                            <w:hideMark/>
                          </w:tcPr>
                          <w:p w14:paraId="64AE0440" w14:textId="5D891657" w:rsidR="002356FD" w:rsidRPr="00FE5C8B" w:rsidRDefault="009640E5">
                            <w:pPr>
                              <w:jc w:val="right"/>
                              <w:rPr>
                                <w:rFonts w:ascii="標楷體" w:eastAsia="標楷體" w:hAnsi="標楷體"/>
                                <w:sz w:val="20"/>
                              </w:rPr>
                            </w:pPr>
                            <w:r>
                              <w:rPr>
                                <w:rFonts w:ascii="標楷體" w:eastAsia="標楷體" w:hAnsi="標楷體"/>
                                <w:noProof/>
                                <w:sz w:val="20"/>
                              </w:rPr>
                              <w:t>23</w:t>
                            </w:r>
                            <w:r w:rsidR="002356FD" w:rsidRPr="00FE5C8B">
                              <w:rPr>
                                <w:rFonts w:ascii="標楷體" w:eastAsia="標楷體" w:hAnsi="標楷體" w:hint="eastAsia"/>
                                <w:noProof/>
                                <w:sz w:val="20"/>
                              </w:rPr>
                              <w:t>,</w:t>
                            </w:r>
                            <w:r>
                              <w:rPr>
                                <w:rFonts w:ascii="標楷體" w:eastAsia="標楷體" w:hAnsi="標楷體"/>
                                <w:noProof/>
                                <w:sz w:val="20"/>
                              </w:rPr>
                              <w:t>9</w:t>
                            </w:r>
                            <w:r w:rsidR="00105149">
                              <w:rPr>
                                <w:rFonts w:ascii="標楷體" w:eastAsia="標楷體" w:hAnsi="標楷體"/>
                                <w:noProof/>
                                <w:sz w:val="20"/>
                              </w:rPr>
                              <w:t>2</w:t>
                            </w:r>
                            <w:r>
                              <w:rPr>
                                <w:rFonts w:ascii="標楷體" w:eastAsia="標楷體" w:hAnsi="標楷體"/>
                                <w:noProof/>
                                <w:sz w:val="20"/>
                              </w:rPr>
                              <w:t>5</w:t>
                            </w:r>
                          </w:p>
                        </w:tc>
                        <w:tc>
                          <w:tcPr>
                            <w:tcW w:w="773" w:type="dxa"/>
                            <w:tcBorders>
                              <w:top w:val="single" w:sz="4" w:space="0" w:color="auto"/>
                              <w:left w:val="single" w:sz="4" w:space="0" w:color="auto"/>
                              <w:bottom w:val="single" w:sz="4" w:space="0" w:color="auto"/>
                              <w:right w:val="single" w:sz="4" w:space="0" w:color="auto"/>
                            </w:tcBorders>
                            <w:vAlign w:val="center"/>
                            <w:hideMark/>
                          </w:tcPr>
                          <w:p w14:paraId="02E5F1D5" w14:textId="25C841FB" w:rsidR="002356FD" w:rsidRPr="00FE5C8B" w:rsidRDefault="009640E5">
                            <w:pPr>
                              <w:jc w:val="right"/>
                              <w:rPr>
                                <w:rFonts w:ascii="標楷體" w:eastAsia="標楷體" w:hAnsi="標楷體"/>
                                <w:sz w:val="20"/>
                              </w:rPr>
                            </w:pPr>
                            <w:r>
                              <w:rPr>
                                <w:rFonts w:ascii="標楷體" w:eastAsia="標楷體" w:hAnsi="標楷體"/>
                                <w:noProof/>
                                <w:sz w:val="20"/>
                              </w:rPr>
                              <w:t>1</w:t>
                            </w:r>
                            <w:r w:rsidR="002356FD" w:rsidRPr="00FE5C8B">
                              <w:rPr>
                                <w:rFonts w:ascii="標楷體" w:eastAsia="標楷體" w:hAnsi="標楷體" w:hint="eastAsia"/>
                                <w:noProof/>
                                <w:sz w:val="20"/>
                              </w:rPr>
                              <w:t>.</w:t>
                            </w:r>
                            <w:r w:rsidR="00105149">
                              <w:rPr>
                                <w:rFonts w:ascii="標楷體" w:eastAsia="標楷體" w:hAnsi="標楷體"/>
                                <w:noProof/>
                                <w:sz w:val="20"/>
                              </w:rPr>
                              <w:t>13</w:t>
                            </w:r>
                          </w:p>
                        </w:tc>
                      </w:tr>
                      <w:tr w:rsidR="002356FD" w14:paraId="3F6C39B2"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062B858" w14:textId="77777777" w:rsidR="002356FD" w:rsidRPr="00FE5C8B" w:rsidRDefault="002356FD"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8.採購財物結餘。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6470687" w14:textId="4DC31705" w:rsidR="002356FD" w:rsidRPr="00FE5C8B" w:rsidRDefault="00105149">
                            <w:pPr>
                              <w:jc w:val="right"/>
                              <w:rPr>
                                <w:rFonts w:ascii="標楷體" w:eastAsia="標楷體" w:hAnsi="標楷體"/>
                                <w:sz w:val="20"/>
                              </w:rPr>
                            </w:pPr>
                            <w:r>
                              <w:rPr>
                                <w:rFonts w:ascii="標楷體" w:eastAsia="標楷體" w:hAnsi="標楷體"/>
                                <w:noProof/>
                                <w:sz w:val="20"/>
                              </w:rPr>
                              <w:t>1</w:t>
                            </w:r>
                            <w:r w:rsidR="002356FD" w:rsidRPr="00FE5C8B">
                              <w:rPr>
                                <w:rFonts w:ascii="標楷體" w:eastAsia="標楷體" w:hAnsi="標楷體" w:hint="eastAsia"/>
                                <w:noProof/>
                                <w:sz w:val="20"/>
                              </w:rPr>
                              <w:t>,</w:t>
                            </w:r>
                            <w:r>
                              <w:rPr>
                                <w:rFonts w:ascii="標楷體" w:eastAsia="標楷體" w:hAnsi="標楷體"/>
                                <w:noProof/>
                                <w:sz w:val="20"/>
                              </w:rPr>
                              <w:t>72</w:t>
                            </w:r>
                            <w:r w:rsidR="009640E5">
                              <w:rPr>
                                <w:rFonts w:ascii="標楷體" w:eastAsia="標楷體" w:hAnsi="標楷體"/>
                                <w:noProof/>
                                <w:sz w:val="20"/>
                              </w:rPr>
                              <w:t>2</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DD21494" w14:textId="078FE4F3" w:rsidR="002356FD" w:rsidRPr="00FE5C8B" w:rsidRDefault="002356FD">
                            <w:pPr>
                              <w:jc w:val="right"/>
                              <w:rPr>
                                <w:rFonts w:ascii="標楷體" w:eastAsia="標楷體" w:hAnsi="標楷體"/>
                                <w:sz w:val="20"/>
                              </w:rPr>
                            </w:pPr>
                            <w:r w:rsidRPr="00FE5C8B">
                              <w:rPr>
                                <w:rFonts w:ascii="標楷體" w:eastAsia="標楷體" w:hAnsi="標楷體" w:hint="eastAsia"/>
                                <w:noProof/>
                                <w:sz w:val="20"/>
                              </w:rPr>
                              <w:t>0.</w:t>
                            </w:r>
                            <w:r w:rsidR="00105149">
                              <w:rPr>
                                <w:rFonts w:ascii="標楷體" w:eastAsia="標楷體" w:hAnsi="標楷體"/>
                                <w:noProof/>
                                <w:sz w:val="20"/>
                              </w:rPr>
                              <w:t>08</w:t>
                            </w:r>
                          </w:p>
                        </w:tc>
                      </w:tr>
                      <w:tr w:rsidR="009640E5" w14:paraId="08AFD018" w14:textId="77777777" w:rsidTr="009640E5">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auto"/>
                            <w:vAlign w:val="center"/>
                          </w:tcPr>
                          <w:p w14:paraId="77029BD5" w14:textId="0A5A16F1" w:rsidR="009640E5" w:rsidRPr="00FE5C8B" w:rsidRDefault="009640E5" w:rsidP="009640E5">
                            <w:pPr>
                              <w:ind w:leftChars="10" w:left="24"/>
                              <w:jc w:val="both"/>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w:t>
                            </w:r>
                            <w:r>
                              <w:rPr>
                                <w:rFonts w:ascii="標楷體" w:eastAsia="標楷體" w:hAnsi="標楷體" w:hint="eastAsia"/>
                                <w:sz w:val="20"/>
                                <w:szCs w:val="20"/>
                              </w:rPr>
                              <w:t>其他</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3A213C4E" w14:textId="3687301E" w:rsidR="009640E5" w:rsidRPr="00FE5C8B" w:rsidRDefault="00105149" w:rsidP="009640E5">
                            <w:pPr>
                              <w:jc w:val="right"/>
                              <w:rPr>
                                <w:rFonts w:ascii="標楷體" w:eastAsia="標楷體" w:hAnsi="標楷體"/>
                                <w:noProof/>
                                <w:sz w:val="20"/>
                              </w:rPr>
                            </w:pPr>
                            <w:r>
                              <w:rPr>
                                <w:rFonts w:ascii="標楷體" w:eastAsia="標楷體" w:hAnsi="標楷體" w:hint="eastAsia"/>
                                <w:noProof/>
                                <w:sz w:val="20"/>
                              </w:rPr>
                              <w:t>5</w:t>
                            </w:r>
                            <w:r>
                              <w:rPr>
                                <w:rFonts w:ascii="標楷體" w:eastAsia="標楷體" w:hAnsi="標楷體"/>
                                <w:noProof/>
                                <w:sz w:val="20"/>
                              </w:rPr>
                              <w:t>80</w:t>
                            </w:r>
                          </w:p>
                        </w:tc>
                        <w:tc>
                          <w:tcPr>
                            <w:tcW w:w="773" w:type="dxa"/>
                            <w:tcBorders>
                              <w:top w:val="single" w:sz="4" w:space="0" w:color="auto"/>
                              <w:left w:val="single" w:sz="4" w:space="0" w:color="auto"/>
                              <w:bottom w:val="single" w:sz="4" w:space="0" w:color="auto"/>
                              <w:right w:val="single" w:sz="4" w:space="0" w:color="auto"/>
                            </w:tcBorders>
                            <w:shd w:val="clear" w:color="auto" w:fill="auto"/>
                            <w:vAlign w:val="center"/>
                          </w:tcPr>
                          <w:p w14:paraId="281354FA" w14:textId="6FFB84C6" w:rsidR="009640E5" w:rsidRPr="00FE5C8B" w:rsidRDefault="009640E5" w:rsidP="009640E5">
                            <w:pPr>
                              <w:jc w:val="right"/>
                              <w:rPr>
                                <w:rFonts w:ascii="標楷體" w:eastAsia="標楷體" w:hAnsi="標楷體"/>
                                <w:noProof/>
                                <w:sz w:val="20"/>
                              </w:rPr>
                            </w:pPr>
                            <w:r w:rsidRPr="00FE5C8B">
                              <w:rPr>
                                <w:rFonts w:ascii="標楷體" w:eastAsia="標楷體" w:hAnsi="標楷體" w:hint="eastAsia"/>
                                <w:noProof/>
                                <w:sz w:val="20"/>
                              </w:rPr>
                              <w:t>0.</w:t>
                            </w:r>
                            <w:r>
                              <w:rPr>
                                <w:rFonts w:ascii="標楷體" w:eastAsia="標楷體" w:hAnsi="標楷體"/>
                                <w:noProof/>
                                <w:sz w:val="20"/>
                              </w:rPr>
                              <w:t>0</w:t>
                            </w:r>
                            <w:r w:rsidR="00105149">
                              <w:rPr>
                                <w:rFonts w:ascii="標楷體" w:eastAsia="標楷體" w:hAnsi="標楷體"/>
                                <w:noProof/>
                                <w:sz w:val="20"/>
                              </w:rPr>
                              <w:t>3</w:t>
                            </w:r>
                          </w:p>
                        </w:tc>
                      </w:tr>
                    </w:tbl>
                    <w:p w14:paraId="35EE49E4" w14:textId="77777777" w:rsidR="002356FD" w:rsidRDefault="002356FD" w:rsidP="00C573BA"/>
                  </w:txbxContent>
                </v:textbox>
                <w10:wrap type="square"/>
              </v:shape>
            </w:pict>
          </mc:Fallback>
        </mc:AlternateContent>
      </w:r>
      <w:r w:rsidR="00F209E6" w:rsidRPr="00E62575">
        <w:rPr>
          <w:rFonts w:ascii="標楷體" w:eastAsia="標楷體" w:hAnsi="標楷體" w:hint="eastAsia"/>
          <w:spacing w:val="2"/>
          <w:sz w:val="28"/>
        </w:rPr>
        <w:t>歲出決算審定總額</w:t>
      </w:r>
      <w:r w:rsidR="00B43CC3" w:rsidRPr="00E62575">
        <w:rPr>
          <w:rFonts w:ascii="標楷體" w:eastAsia="標楷體" w:hAnsi="標楷體" w:hint="eastAsia"/>
          <w:spacing w:val="2"/>
          <w:sz w:val="28"/>
        </w:rPr>
        <w:t>2</w:t>
      </w:r>
      <w:r w:rsidR="00805F3D" w:rsidRPr="00E62575">
        <w:rPr>
          <w:rFonts w:ascii="標楷體" w:eastAsia="標楷體" w:hAnsi="標楷體" w:hint="eastAsia"/>
          <w:spacing w:val="2"/>
          <w:sz w:val="28"/>
        </w:rPr>
        <w:t>8</w:t>
      </w:r>
      <w:r w:rsidR="00E62575" w:rsidRPr="00E62575">
        <w:rPr>
          <w:rFonts w:ascii="標楷體" w:eastAsia="標楷體" w:hAnsi="標楷體" w:hint="eastAsia"/>
          <w:spacing w:val="2"/>
          <w:sz w:val="28"/>
        </w:rPr>
        <w:t>7</w:t>
      </w:r>
      <w:r w:rsidR="00387F26" w:rsidRPr="00E62575">
        <w:rPr>
          <w:rFonts w:ascii="標楷體" w:eastAsia="標楷體" w:hAnsi="標楷體" w:hint="eastAsia"/>
          <w:spacing w:val="2"/>
          <w:sz w:val="28"/>
        </w:rPr>
        <w:t>億</w:t>
      </w:r>
      <w:r w:rsidR="00805F3D" w:rsidRPr="00E62575">
        <w:rPr>
          <w:rFonts w:ascii="標楷體" w:eastAsia="標楷體" w:hAnsi="標楷體" w:hint="eastAsia"/>
          <w:spacing w:val="2"/>
          <w:sz w:val="28"/>
        </w:rPr>
        <w:t>9</w:t>
      </w:r>
      <w:r w:rsidR="00387F26" w:rsidRPr="00E62575">
        <w:rPr>
          <w:rFonts w:ascii="標楷體" w:eastAsia="標楷體" w:hAnsi="標楷體" w:hint="eastAsia"/>
          <w:spacing w:val="2"/>
          <w:sz w:val="28"/>
        </w:rPr>
        <w:t>,</w:t>
      </w:r>
      <w:r w:rsidR="00E62575" w:rsidRPr="00E62575">
        <w:rPr>
          <w:rFonts w:ascii="標楷體" w:eastAsia="標楷體" w:hAnsi="標楷體" w:hint="eastAsia"/>
          <w:spacing w:val="2"/>
          <w:sz w:val="28"/>
        </w:rPr>
        <w:t>63</w:t>
      </w:r>
      <w:r w:rsidR="00805F3D" w:rsidRPr="00E62575">
        <w:rPr>
          <w:rFonts w:ascii="標楷體" w:eastAsia="標楷體" w:hAnsi="標楷體" w:hint="eastAsia"/>
          <w:spacing w:val="2"/>
          <w:sz w:val="28"/>
        </w:rPr>
        <w:t>5</w:t>
      </w:r>
      <w:r w:rsidR="00387F26" w:rsidRPr="00E62575">
        <w:rPr>
          <w:rFonts w:ascii="標楷體" w:eastAsia="標楷體" w:hAnsi="標楷體" w:hint="eastAsia"/>
          <w:spacing w:val="2"/>
          <w:sz w:val="28"/>
        </w:rPr>
        <w:t>萬餘元</w:t>
      </w:r>
      <w:r w:rsidR="00F209E6" w:rsidRPr="00E62575">
        <w:rPr>
          <w:rFonts w:ascii="標楷體" w:eastAsia="標楷體" w:hAnsi="標楷體" w:hint="eastAsia"/>
          <w:spacing w:val="2"/>
          <w:sz w:val="28"/>
        </w:rPr>
        <w:t>，較預算數</w:t>
      </w:r>
      <w:r w:rsidR="00783A56" w:rsidRPr="00E62575">
        <w:rPr>
          <w:rFonts w:ascii="標楷體" w:eastAsia="標楷體" w:hAnsi="標楷體" w:hint="eastAsia"/>
          <w:spacing w:val="2"/>
          <w:sz w:val="28"/>
        </w:rPr>
        <w:t>3</w:t>
      </w:r>
      <w:r w:rsidR="00805F3D" w:rsidRPr="00E62575">
        <w:rPr>
          <w:rFonts w:ascii="標楷體" w:eastAsia="標楷體" w:hAnsi="標楷體" w:hint="eastAsia"/>
          <w:spacing w:val="2"/>
          <w:sz w:val="28"/>
        </w:rPr>
        <w:t>0</w:t>
      </w:r>
      <w:r w:rsidR="00E62575" w:rsidRPr="00E62575">
        <w:rPr>
          <w:rFonts w:ascii="標楷體" w:eastAsia="標楷體" w:hAnsi="標楷體" w:hint="eastAsia"/>
          <w:spacing w:val="2"/>
          <w:sz w:val="28"/>
        </w:rPr>
        <w:t>9</w:t>
      </w:r>
      <w:r w:rsidR="00F209E6" w:rsidRPr="00E62575">
        <w:rPr>
          <w:rFonts w:ascii="標楷體" w:eastAsia="標楷體" w:hAnsi="標楷體" w:hint="eastAsia"/>
          <w:spacing w:val="2"/>
          <w:sz w:val="28"/>
        </w:rPr>
        <w:t>億</w:t>
      </w:r>
      <w:r w:rsidR="00E62575" w:rsidRPr="00E62575">
        <w:rPr>
          <w:rFonts w:ascii="標楷體" w:eastAsia="標楷體" w:hAnsi="標楷體" w:hint="eastAsia"/>
          <w:spacing w:val="2"/>
          <w:sz w:val="28"/>
        </w:rPr>
        <w:t>2</w:t>
      </w:r>
      <w:r w:rsidR="00380768" w:rsidRPr="00E62575">
        <w:rPr>
          <w:rFonts w:ascii="標楷體" w:eastAsia="標楷體" w:hAnsi="標楷體" w:hint="eastAsia"/>
          <w:spacing w:val="2"/>
          <w:sz w:val="28"/>
        </w:rPr>
        <w:t>,</w:t>
      </w:r>
      <w:r w:rsidR="00E62575" w:rsidRPr="00E62575">
        <w:rPr>
          <w:rFonts w:ascii="標楷體" w:eastAsia="標楷體" w:hAnsi="標楷體" w:hint="eastAsia"/>
          <w:spacing w:val="2"/>
          <w:sz w:val="28"/>
        </w:rPr>
        <w:t>078</w:t>
      </w:r>
      <w:r w:rsidR="00F209E6" w:rsidRPr="00E62575">
        <w:rPr>
          <w:rFonts w:ascii="標楷體" w:eastAsia="標楷體" w:hAnsi="標楷體" w:hint="eastAsia"/>
          <w:spacing w:val="2"/>
          <w:sz w:val="28"/>
        </w:rPr>
        <w:t>萬餘元，減少</w:t>
      </w:r>
      <w:r w:rsidR="00E62575" w:rsidRPr="00E62575">
        <w:rPr>
          <w:rFonts w:ascii="標楷體" w:eastAsia="標楷體" w:hAnsi="標楷體" w:hint="eastAsia"/>
          <w:spacing w:val="2"/>
          <w:sz w:val="28"/>
        </w:rPr>
        <w:t>2</w:t>
      </w:r>
      <w:r w:rsidR="00A0139B" w:rsidRPr="00E62575">
        <w:rPr>
          <w:rFonts w:ascii="標楷體" w:eastAsia="標楷體" w:hAnsi="標楷體" w:hint="eastAsia"/>
          <w:spacing w:val="2"/>
          <w:sz w:val="28"/>
        </w:rPr>
        <w:t>1</w:t>
      </w:r>
      <w:r w:rsidR="00F209E6" w:rsidRPr="00E62575">
        <w:rPr>
          <w:rFonts w:ascii="標楷體" w:eastAsia="標楷體" w:hAnsi="標楷體" w:hint="eastAsia"/>
          <w:spacing w:val="2"/>
          <w:sz w:val="28"/>
        </w:rPr>
        <w:t>億</w:t>
      </w:r>
      <w:r w:rsidR="00E62575" w:rsidRPr="00E62575">
        <w:rPr>
          <w:rFonts w:ascii="標楷體" w:eastAsia="標楷體" w:hAnsi="標楷體" w:hint="eastAsia"/>
          <w:spacing w:val="2"/>
          <w:sz w:val="28"/>
        </w:rPr>
        <w:t>2</w:t>
      </w:r>
      <w:r w:rsidR="00B44841" w:rsidRPr="00E62575">
        <w:rPr>
          <w:rFonts w:ascii="標楷體" w:eastAsia="標楷體" w:hAnsi="標楷體" w:hint="eastAsia"/>
          <w:spacing w:val="2"/>
          <w:sz w:val="28"/>
        </w:rPr>
        <w:t>,</w:t>
      </w:r>
      <w:r w:rsidR="00E62575" w:rsidRPr="00E62575">
        <w:rPr>
          <w:rFonts w:ascii="標楷體" w:eastAsia="標楷體" w:hAnsi="標楷體" w:hint="eastAsia"/>
          <w:spacing w:val="2"/>
          <w:sz w:val="28"/>
        </w:rPr>
        <w:t>443</w:t>
      </w:r>
      <w:r w:rsidR="00F209E6" w:rsidRPr="00E62575">
        <w:rPr>
          <w:rFonts w:ascii="標楷體" w:eastAsia="標楷體" w:hAnsi="標楷體" w:hint="eastAsia"/>
          <w:spacing w:val="2"/>
          <w:sz w:val="28"/>
        </w:rPr>
        <w:t>萬餘元</w:t>
      </w:r>
      <w:r w:rsidR="00E22C88" w:rsidRPr="00E62575">
        <w:rPr>
          <w:rFonts w:ascii="標楷體" w:eastAsia="標楷體" w:hAnsi="標楷體" w:hint="eastAsia"/>
          <w:spacing w:val="2"/>
          <w:sz w:val="28"/>
        </w:rPr>
        <w:t>（</w:t>
      </w:r>
      <w:r w:rsidR="00F209E6" w:rsidRPr="00E62575">
        <w:rPr>
          <w:rFonts w:ascii="標楷體" w:eastAsia="標楷體" w:hAnsi="標楷體" w:hint="eastAsia"/>
          <w:spacing w:val="2"/>
          <w:sz w:val="28"/>
        </w:rPr>
        <w:t>圖2</w:t>
      </w:r>
      <w:r w:rsidR="00E22C88" w:rsidRPr="00E62575">
        <w:rPr>
          <w:rFonts w:ascii="標楷體" w:eastAsia="標楷體" w:hAnsi="標楷體" w:hint="eastAsia"/>
          <w:spacing w:val="2"/>
          <w:sz w:val="28"/>
        </w:rPr>
        <w:t>）</w:t>
      </w:r>
      <w:r w:rsidR="00F209E6" w:rsidRPr="00E62575">
        <w:rPr>
          <w:rFonts w:ascii="標楷體" w:eastAsia="標楷體" w:hAnsi="標楷體" w:hint="eastAsia"/>
          <w:spacing w:val="2"/>
          <w:sz w:val="28"/>
        </w:rPr>
        <w:t>，約</w:t>
      </w:r>
      <w:r w:rsidR="00E62575" w:rsidRPr="00E62575">
        <w:rPr>
          <w:rFonts w:ascii="標楷體" w:eastAsia="標楷體" w:hAnsi="標楷體" w:hint="eastAsia"/>
          <w:spacing w:val="2"/>
          <w:sz w:val="28"/>
        </w:rPr>
        <w:t>6</w:t>
      </w:r>
      <w:r w:rsidR="000C13B5" w:rsidRPr="00E62575">
        <w:rPr>
          <w:rFonts w:ascii="標楷體" w:eastAsia="標楷體" w:hAnsi="標楷體" w:hint="eastAsia"/>
          <w:spacing w:val="2"/>
          <w:sz w:val="28"/>
        </w:rPr>
        <w:t>.</w:t>
      </w:r>
      <w:r w:rsidR="00E62575" w:rsidRPr="00E62575">
        <w:rPr>
          <w:rFonts w:ascii="標楷體" w:eastAsia="標楷體" w:hAnsi="標楷體" w:hint="eastAsia"/>
          <w:spacing w:val="2"/>
          <w:sz w:val="28"/>
        </w:rPr>
        <w:t>87</w:t>
      </w:r>
      <w:r w:rsidR="00F209E6" w:rsidRPr="00E62575">
        <w:rPr>
          <w:rFonts w:ascii="標楷體" w:eastAsia="標楷體" w:hAnsi="標楷體" w:hint="eastAsia"/>
          <w:spacing w:val="2"/>
          <w:sz w:val="28"/>
        </w:rPr>
        <w:t>％，主要係</w:t>
      </w:r>
      <w:r w:rsidR="00E62575" w:rsidRPr="00E62575">
        <w:rPr>
          <w:rFonts w:ascii="標楷體" w:eastAsia="標楷體" w:hAnsi="標楷體" w:hint="eastAsia"/>
          <w:spacing w:val="2"/>
          <w:sz w:val="28"/>
        </w:rPr>
        <w:t>收支</w:t>
      </w:r>
      <w:proofErr w:type="gramStart"/>
      <w:r w:rsidR="00E62575" w:rsidRPr="00E62575">
        <w:rPr>
          <w:rFonts w:ascii="標楷體" w:eastAsia="標楷體" w:hAnsi="標楷體" w:hint="eastAsia"/>
          <w:spacing w:val="2"/>
          <w:sz w:val="28"/>
        </w:rPr>
        <w:t>併</w:t>
      </w:r>
      <w:proofErr w:type="gramEnd"/>
      <w:r w:rsidR="00E62575" w:rsidRPr="00E62575">
        <w:rPr>
          <w:rFonts w:ascii="標楷體" w:eastAsia="標楷體" w:hAnsi="標楷體" w:hint="eastAsia"/>
          <w:spacing w:val="2"/>
          <w:sz w:val="28"/>
        </w:rPr>
        <w:t>列預算收入未達</w:t>
      </w:r>
      <w:proofErr w:type="gramStart"/>
      <w:r w:rsidR="00E62575" w:rsidRPr="00E62575">
        <w:rPr>
          <w:rFonts w:ascii="標楷體" w:eastAsia="標楷體" w:hAnsi="標楷體" w:hint="eastAsia"/>
          <w:spacing w:val="2"/>
          <w:sz w:val="28"/>
        </w:rPr>
        <w:t>而減支及</w:t>
      </w:r>
      <w:proofErr w:type="gramEnd"/>
      <w:r w:rsidR="00805F3D" w:rsidRPr="00E62575">
        <w:rPr>
          <w:rFonts w:ascii="標楷體" w:eastAsia="標楷體" w:hAnsi="標楷體" w:hint="eastAsia"/>
          <w:spacing w:val="2"/>
          <w:sz w:val="28"/>
        </w:rPr>
        <w:t>按業務需要而減少支付</w:t>
      </w:r>
      <w:r w:rsidR="00E22C88" w:rsidRPr="00E62575">
        <w:rPr>
          <w:rFonts w:ascii="標楷體" w:eastAsia="標楷體" w:hAnsi="標楷體" w:hint="eastAsia"/>
          <w:spacing w:val="2"/>
          <w:sz w:val="28"/>
        </w:rPr>
        <w:t>（</w:t>
      </w:r>
      <w:r w:rsidR="00F209E6" w:rsidRPr="00E62575">
        <w:rPr>
          <w:rFonts w:ascii="標楷體" w:eastAsia="標楷體" w:hAnsi="標楷體" w:hint="eastAsia"/>
          <w:spacing w:val="2"/>
          <w:sz w:val="28"/>
        </w:rPr>
        <w:t>表1</w:t>
      </w:r>
      <w:r w:rsidR="00E22C88" w:rsidRPr="00E62575">
        <w:rPr>
          <w:rFonts w:ascii="標楷體" w:eastAsia="標楷體" w:hAnsi="標楷體" w:hint="eastAsia"/>
          <w:spacing w:val="2"/>
          <w:sz w:val="28"/>
        </w:rPr>
        <w:t>）</w:t>
      </w:r>
      <w:r w:rsidR="00F209E6" w:rsidRPr="00E62575">
        <w:rPr>
          <w:rFonts w:ascii="標楷體" w:eastAsia="標楷體" w:hAnsi="標楷體" w:hint="eastAsia"/>
          <w:spacing w:val="2"/>
          <w:sz w:val="28"/>
        </w:rPr>
        <w:t>，如以機關</w:t>
      </w:r>
      <w:r w:rsidR="00073A11" w:rsidRPr="00E62575">
        <w:rPr>
          <w:rFonts w:ascii="標楷體" w:eastAsia="標楷體" w:hAnsi="標楷體" w:hint="eastAsia"/>
          <w:spacing w:val="2"/>
          <w:sz w:val="28"/>
        </w:rPr>
        <w:t>（</w:t>
      </w:r>
      <w:r w:rsidR="0074174D" w:rsidRPr="00E62575">
        <w:rPr>
          <w:rFonts w:ascii="標楷體" w:eastAsia="標楷體" w:hAnsi="標楷體" w:hint="eastAsia"/>
          <w:spacing w:val="2"/>
          <w:sz w:val="28"/>
        </w:rPr>
        <w:t>計畫</w:t>
      </w:r>
      <w:r w:rsidR="00073A11" w:rsidRPr="00E62575">
        <w:rPr>
          <w:rFonts w:ascii="標楷體" w:eastAsia="標楷體" w:hAnsi="標楷體" w:hint="eastAsia"/>
          <w:spacing w:val="2"/>
          <w:sz w:val="28"/>
        </w:rPr>
        <w:t>）</w:t>
      </w:r>
      <w:r w:rsidR="00F209E6" w:rsidRPr="00E62575">
        <w:rPr>
          <w:rFonts w:ascii="標楷體" w:eastAsia="標楷體" w:hAnsi="標楷體" w:hint="eastAsia"/>
          <w:spacing w:val="2"/>
          <w:sz w:val="28"/>
        </w:rPr>
        <w:t>別區分，主要係縣政府、</w:t>
      </w:r>
      <w:proofErr w:type="gramStart"/>
      <w:r w:rsidR="0060312E" w:rsidRPr="00E62575">
        <w:rPr>
          <w:rFonts w:ascii="標楷體" w:eastAsia="標楷體" w:hAnsi="標楷體" w:hint="eastAsia"/>
          <w:spacing w:val="2"/>
          <w:sz w:val="28"/>
        </w:rPr>
        <w:t>統籌支撥科目</w:t>
      </w:r>
      <w:proofErr w:type="gramEnd"/>
      <w:r w:rsidR="00380768" w:rsidRPr="00E62575">
        <w:rPr>
          <w:rFonts w:ascii="標楷體" w:eastAsia="標楷體" w:hAnsi="標楷體" w:hint="eastAsia"/>
          <w:spacing w:val="2"/>
          <w:sz w:val="28"/>
        </w:rPr>
        <w:t>及</w:t>
      </w:r>
      <w:r w:rsidR="00E62575" w:rsidRPr="00E62575">
        <w:rPr>
          <w:rFonts w:ascii="標楷體" w:eastAsia="標楷體" w:hAnsi="標楷體" w:hint="eastAsia"/>
          <w:spacing w:val="2"/>
          <w:sz w:val="28"/>
        </w:rPr>
        <w:t>衛生</w:t>
      </w:r>
      <w:r w:rsidR="0060312E" w:rsidRPr="00E62575">
        <w:rPr>
          <w:rFonts w:ascii="標楷體" w:eastAsia="標楷體" w:hAnsi="標楷體" w:hint="eastAsia"/>
          <w:spacing w:val="2"/>
          <w:sz w:val="28"/>
        </w:rPr>
        <w:t>局</w:t>
      </w:r>
      <w:r w:rsidR="00F209E6" w:rsidRPr="00E62575">
        <w:rPr>
          <w:rFonts w:ascii="標楷體" w:eastAsia="標楷體" w:hAnsi="標楷體" w:hint="eastAsia"/>
          <w:spacing w:val="2"/>
          <w:sz w:val="28"/>
        </w:rPr>
        <w:t>等主管機關</w:t>
      </w:r>
      <w:r w:rsidR="00073A11" w:rsidRPr="00E62575">
        <w:rPr>
          <w:rFonts w:ascii="標楷體" w:eastAsia="標楷體" w:hAnsi="標楷體" w:hint="eastAsia"/>
          <w:spacing w:val="2"/>
          <w:sz w:val="28"/>
        </w:rPr>
        <w:t>（</w:t>
      </w:r>
      <w:r w:rsidR="0074174D" w:rsidRPr="00E62575">
        <w:rPr>
          <w:rFonts w:ascii="標楷體" w:eastAsia="標楷體" w:hAnsi="標楷體" w:hint="eastAsia"/>
          <w:spacing w:val="2"/>
          <w:sz w:val="28"/>
        </w:rPr>
        <w:t>計畫</w:t>
      </w:r>
      <w:r w:rsidR="00073A11" w:rsidRPr="00E62575">
        <w:rPr>
          <w:rFonts w:ascii="標楷體" w:eastAsia="標楷體" w:hAnsi="標楷體" w:hint="eastAsia"/>
          <w:spacing w:val="2"/>
          <w:sz w:val="28"/>
        </w:rPr>
        <w:t>）</w:t>
      </w:r>
      <w:r w:rsidR="00F209E6" w:rsidRPr="00E62575">
        <w:rPr>
          <w:rFonts w:ascii="標楷體" w:eastAsia="標楷體" w:hAnsi="標楷體" w:hint="eastAsia"/>
          <w:spacing w:val="2"/>
          <w:sz w:val="28"/>
        </w:rPr>
        <w:t>之經費賸餘</w:t>
      </w:r>
      <w:r w:rsidR="00E22C88" w:rsidRPr="00E62575">
        <w:rPr>
          <w:rFonts w:ascii="標楷體" w:eastAsia="標楷體" w:hAnsi="標楷體" w:hint="eastAsia"/>
          <w:spacing w:val="2"/>
          <w:sz w:val="28"/>
        </w:rPr>
        <w:t>（</w:t>
      </w:r>
      <w:r w:rsidR="00F209E6" w:rsidRPr="00E62575">
        <w:rPr>
          <w:rFonts w:ascii="標楷體" w:eastAsia="標楷體" w:hAnsi="標楷體" w:hint="eastAsia"/>
          <w:spacing w:val="2"/>
          <w:sz w:val="28"/>
        </w:rPr>
        <w:t>表2</w:t>
      </w:r>
      <w:r w:rsidR="00E22C88" w:rsidRPr="00E62575">
        <w:rPr>
          <w:rFonts w:ascii="標楷體" w:eastAsia="標楷體" w:hAnsi="標楷體" w:hint="eastAsia"/>
          <w:spacing w:val="2"/>
          <w:sz w:val="28"/>
        </w:rPr>
        <w:t>）</w:t>
      </w:r>
      <w:r w:rsidR="00CE5118" w:rsidRPr="00E62575">
        <w:rPr>
          <w:rFonts w:ascii="標楷體" w:eastAsia="標楷體" w:hAnsi="標楷體" w:hint="eastAsia"/>
          <w:spacing w:val="2"/>
          <w:sz w:val="28"/>
        </w:rPr>
        <w:t>。</w:t>
      </w:r>
      <w:proofErr w:type="gramStart"/>
      <w:r w:rsidR="00586A27" w:rsidRPr="00E62575">
        <w:rPr>
          <w:rFonts w:ascii="標楷體" w:eastAsia="標楷體" w:hAnsi="標楷體" w:hint="eastAsia"/>
          <w:spacing w:val="2"/>
          <w:sz w:val="28"/>
        </w:rPr>
        <w:t>11</w:t>
      </w:r>
      <w:r w:rsidR="00E62575" w:rsidRPr="00E62575">
        <w:rPr>
          <w:rFonts w:ascii="標楷體" w:eastAsia="標楷體" w:hAnsi="標楷體" w:hint="eastAsia"/>
          <w:spacing w:val="2"/>
          <w:sz w:val="28"/>
        </w:rPr>
        <w:t>3</w:t>
      </w:r>
      <w:proofErr w:type="gramEnd"/>
      <w:r w:rsidR="00586A27" w:rsidRPr="00E62575">
        <w:rPr>
          <w:rFonts w:ascii="標楷體" w:eastAsia="標楷體" w:hAnsi="標楷體" w:hint="eastAsia"/>
          <w:spacing w:val="2"/>
          <w:sz w:val="28"/>
        </w:rPr>
        <w:t>年度</w:t>
      </w:r>
      <w:r w:rsidR="00F209E6" w:rsidRPr="00E62575">
        <w:rPr>
          <w:rFonts w:ascii="標楷體" w:eastAsia="標楷體" w:hAnsi="標楷體" w:hint="eastAsia"/>
          <w:spacing w:val="2"/>
          <w:sz w:val="28"/>
        </w:rPr>
        <w:t>歲出決算應付保留數</w:t>
      </w:r>
      <w:r w:rsidR="00E62575" w:rsidRPr="00E62575">
        <w:rPr>
          <w:rFonts w:ascii="標楷體" w:eastAsia="標楷體" w:hAnsi="標楷體" w:hint="eastAsia"/>
          <w:spacing w:val="2"/>
          <w:sz w:val="28"/>
        </w:rPr>
        <w:t>22</w:t>
      </w:r>
      <w:r w:rsidR="00F209E6" w:rsidRPr="00E62575">
        <w:rPr>
          <w:rFonts w:ascii="標楷體" w:eastAsia="標楷體" w:hAnsi="標楷體" w:hint="eastAsia"/>
          <w:spacing w:val="2"/>
          <w:sz w:val="28"/>
        </w:rPr>
        <w:t>億</w:t>
      </w:r>
      <w:r w:rsidR="00E62575" w:rsidRPr="00E62575">
        <w:rPr>
          <w:rFonts w:ascii="標楷體" w:eastAsia="標楷體" w:hAnsi="標楷體" w:hint="eastAsia"/>
          <w:spacing w:val="2"/>
          <w:sz w:val="28"/>
        </w:rPr>
        <w:t>2</w:t>
      </w:r>
      <w:r w:rsidR="00380768" w:rsidRPr="00E62575">
        <w:rPr>
          <w:rFonts w:ascii="標楷體" w:eastAsia="標楷體" w:hAnsi="標楷體" w:hint="eastAsia"/>
          <w:spacing w:val="2"/>
          <w:sz w:val="28"/>
        </w:rPr>
        <w:t>,</w:t>
      </w:r>
      <w:r w:rsidR="00E62575" w:rsidRPr="00E62575">
        <w:rPr>
          <w:rFonts w:ascii="標楷體" w:eastAsia="標楷體" w:hAnsi="標楷體" w:hint="eastAsia"/>
          <w:spacing w:val="2"/>
          <w:sz w:val="28"/>
        </w:rPr>
        <w:t>3</w:t>
      </w:r>
      <w:r w:rsidR="00F03BE6" w:rsidRPr="00E62575">
        <w:rPr>
          <w:rFonts w:ascii="標楷體" w:eastAsia="標楷體" w:hAnsi="標楷體"/>
          <w:spacing w:val="2"/>
          <w:sz w:val="28"/>
        </w:rPr>
        <w:t>0</w:t>
      </w:r>
      <w:r w:rsidR="00E62575" w:rsidRPr="00E62575">
        <w:rPr>
          <w:rFonts w:ascii="標楷體" w:eastAsia="標楷體" w:hAnsi="標楷體" w:hint="eastAsia"/>
          <w:spacing w:val="2"/>
          <w:sz w:val="28"/>
        </w:rPr>
        <w:t>7</w:t>
      </w:r>
      <w:r w:rsidR="00F209E6" w:rsidRPr="00E62575">
        <w:rPr>
          <w:rFonts w:ascii="標楷體" w:eastAsia="標楷體" w:hAnsi="標楷體" w:hint="eastAsia"/>
          <w:spacing w:val="2"/>
          <w:sz w:val="28"/>
        </w:rPr>
        <w:t>萬餘元，占歲出預算數</w:t>
      </w:r>
      <w:r w:rsidR="00E62575" w:rsidRPr="00E62575">
        <w:rPr>
          <w:rFonts w:ascii="標楷體" w:eastAsia="標楷體" w:hAnsi="標楷體" w:hint="eastAsia"/>
          <w:spacing w:val="2"/>
          <w:sz w:val="28"/>
        </w:rPr>
        <w:t>7</w:t>
      </w:r>
      <w:r w:rsidR="000C13B5" w:rsidRPr="00E62575">
        <w:rPr>
          <w:rFonts w:ascii="標楷體" w:eastAsia="標楷體" w:hAnsi="標楷體" w:hint="eastAsia"/>
          <w:spacing w:val="2"/>
          <w:sz w:val="28"/>
        </w:rPr>
        <w:t>.</w:t>
      </w:r>
      <w:r w:rsidR="00E62575" w:rsidRPr="00E62575">
        <w:rPr>
          <w:rFonts w:ascii="標楷體" w:eastAsia="標楷體" w:hAnsi="標楷體" w:hint="eastAsia"/>
          <w:spacing w:val="2"/>
          <w:sz w:val="28"/>
        </w:rPr>
        <w:t>19</w:t>
      </w:r>
      <w:r w:rsidR="00F209E6" w:rsidRPr="00E62575">
        <w:rPr>
          <w:rFonts w:ascii="標楷體" w:eastAsia="標楷體" w:hAnsi="標楷體" w:hint="eastAsia"/>
          <w:spacing w:val="2"/>
          <w:sz w:val="28"/>
        </w:rPr>
        <w:t>％，主要係部</w:t>
      </w:r>
      <w:r w:rsidR="00DC6D00" w:rsidRPr="00E62575">
        <w:rPr>
          <w:rFonts w:ascii="標楷體" w:eastAsia="標楷體" w:hAnsi="標楷體" w:hint="eastAsia"/>
          <w:spacing w:val="2"/>
          <w:sz w:val="28"/>
        </w:rPr>
        <w:t>分工程規劃設計中、或規劃設計欠周致變更設計中、或施工中尚未完工，</w:t>
      </w:r>
      <w:r w:rsidR="00F209E6" w:rsidRPr="00E62575">
        <w:rPr>
          <w:rFonts w:ascii="標楷體" w:eastAsia="標楷體" w:hAnsi="標楷體" w:hint="eastAsia"/>
          <w:spacing w:val="2"/>
          <w:sz w:val="28"/>
        </w:rPr>
        <w:t>或</w:t>
      </w:r>
      <w:r w:rsidR="00E62575" w:rsidRPr="00E62575">
        <w:rPr>
          <w:rFonts w:ascii="標楷體" w:eastAsia="標楷體" w:hAnsi="標楷體" w:hint="eastAsia"/>
          <w:spacing w:val="2"/>
          <w:sz w:val="28"/>
        </w:rPr>
        <w:t>委託或補助計畫合約跨年度或單據未結或報告尚未審核通過</w:t>
      </w:r>
      <w:r w:rsidR="00E22C88" w:rsidRPr="00E62575">
        <w:rPr>
          <w:rFonts w:ascii="標楷體" w:eastAsia="標楷體" w:hAnsi="標楷體" w:hint="eastAsia"/>
          <w:spacing w:val="2"/>
          <w:sz w:val="28"/>
        </w:rPr>
        <w:t>（</w:t>
      </w:r>
      <w:r w:rsidR="00F209E6" w:rsidRPr="00E62575">
        <w:rPr>
          <w:rFonts w:ascii="標楷體" w:eastAsia="標楷體" w:hAnsi="標楷體" w:hint="eastAsia"/>
          <w:spacing w:val="2"/>
          <w:sz w:val="28"/>
        </w:rPr>
        <w:t>表3</w:t>
      </w:r>
      <w:r w:rsidR="00E22C88" w:rsidRPr="00E62575">
        <w:rPr>
          <w:rFonts w:ascii="標楷體" w:eastAsia="標楷體" w:hAnsi="標楷體" w:hint="eastAsia"/>
          <w:spacing w:val="2"/>
          <w:sz w:val="28"/>
        </w:rPr>
        <w:t>）</w:t>
      </w:r>
      <w:r w:rsidR="00F209E6" w:rsidRPr="00E62575">
        <w:rPr>
          <w:rFonts w:ascii="標楷體" w:eastAsia="標楷體" w:hAnsi="標楷體" w:hint="eastAsia"/>
          <w:spacing w:val="2"/>
          <w:sz w:val="28"/>
        </w:rPr>
        <w:t>；次就近</w:t>
      </w:r>
      <w:proofErr w:type="gramStart"/>
      <w:r w:rsidR="00F209E6" w:rsidRPr="00E62575">
        <w:rPr>
          <w:rFonts w:ascii="標楷體" w:eastAsia="標楷體" w:hAnsi="標楷體" w:hint="eastAsia"/>
          <w:spacing w:val="2"/>
          <w:sz w:val="28"/>
        </w:rPr>
        <w:t>5</w:t>
      </w:r>
      <w:proofErr w:type="gramEnd"/>
      <w:r w:rsidR="00FA727C" w:rsidRPr="00E62575">
        <w:rPr>
          <w:rFonts w:ascii="標楷體" w:eastAsia="標楷體" w:hAnsi="標楷體" w:hint="eastAsia"/>
          <w:spacing w:val="2"/>
          <w:sz w:val="28"/>
        </w:rPr>
        <w:t>年度</w:t>
      </w:r>
      <w:r w:rsidR="006566E6" w:rsidRPr="00E62575">
        <w:rPr>
          <w:rFonts w:ascii="標楷體" w:eastAsia="標楷體" w:hAnsi="標楷體" w:hint="eastAsia"/>
          <w:spacing w:val="2"/>
          <w:sz w:val="28"/>
        </w:rPr>
        <w:t>（10</w:t>
      </w:r>
      <w:r w:rsidR="00E62575" w:rsidRPr="00E62575">
        <w:rPr>
          <w:rFonts w:ascii="標楷體" w:eastAsia="標楷體" w:hAnsi="標楷體" w:hint="eastAsia"/>
          <w:spacing w:val="2"/>
          <w:sz w:val="28"/>
        </w:rPr>
        <w:t>9</w:t>
      </w:r>
      <w:r w:rsidR="006566E6" w:rsidRPr="00E62575">
        <w:rPr>
          <w:rFonts w:ascii="標楷體" w:eastAsia="標楷體" w:hAnsi="標楷體" w:hint="eastAsia"/>
          <w:spacing w:val="2"/>
          <w:sz w:val="28"/>
        </w:rPr>
        <w:t>至1</w:t>
      </w:r>
      <w:r w:rsidR="000C13B5" w:rsidRPr="00E62575">
        <w:rPr>
          <w:rFonts w:ascii="標楷體" w:eastAsia="標楷體" w:hAnsi="標楷體" w:hint="eastAsia"/>
          <w:spacing w:val="2"/>
          <w:sz w:val="28"/>
        </w:rPr>
        <w:t>1</w:t>
      </w:r>
      <w:r w:rsidR="00E62575" w:rsidRPr="00E62575">
        <w:rPr>
          <w:rFonts w:ascii="標楷體" w:eastAsia="標楷體" w:hAnsi="標楷體" w:hint="eastAsia"/>
          <w:spacing w:val="2"/>
          <w:sz w:val="28"/>
        </w:rPr>
        <w:t>3</w:t>
      </w:r>
      <w:r w:rsidR="00FA727C" w:rsidRPr="00E62575">
        <w:rPr>
          <w:rFonts w:ascii="標楷體" w:eastAsia="標楷體" w:hAnsi="標楷體" w:hint="eastAsia"/>
          <w:spacing w:val="2"/>
          <w:sz w:val="28"/>
        </w:rPr>
        <w:t>年度</w:t>
      </w:r>
      <w:r w:rsidR="006566E6" w:rsidRPr="00E62575">
        <w:rPr>
          <w:rFonts w:ascii="標楷體" w:eastAsia="標楷體" w:hAnsi="標楷體" w:hint="eastAsia"/>
          <w:spacing w:val="2"/>
          <w:sz w:val="28"/>
        </w:rPr>
        <w:t>）</w:t>
      </w:r>
      <w:r w:rsidR="003207CC" w:rsidRPr="00E62575">
        <w:rPr>
          <w:rFonts w:ascii="標楷體" w:eastAsia="標楷體" w:hAnsi="標楷體" w:hint="eastAsia"/>
          <w:spacing w:val="2"/>
          <w:sz w:val="28"/>
        </w:rPr>
        <w:t>預算賸餘及保留情形之趨勢分析結果，</w:t>
      </w:r>
      <w:proofErr w:type="gramStart"/>
      <w:r w:rsidR="00586A27" w:rsidRPr="00E62575">
        <w:rPr>
          <w:rFonts w:ascii="標楷體" w:eastAsia="標楷體" w:hAnsi="標楷體" w:hint="eastAsia"/>
          <w:spacing w:val="2"/>
          <w:sz w:val="28"/>
        </w:rPr>
        <w:t>11</w:t>
      </w:r>
      <w:r w:rsidR="00E62575" w:rsidRPr="00E62575">
        <w:rPr>
          <w:rFonts w:ascii="標楷體" w:eastAsia="標楷體" w:hAnsi="標楷體" w:hint="eastAsia"/>
          <w:spacing w:val="2"/>
          <w:sz w:val="28"/>
        </w:rPr>
        <w:t>3</w:t>
      </w:r>
      <w:proofErr w:type="gramEnd"/>
      <w:r w:rsidR="00586A27" w:rsidRPr="00E62575">
        <w:rPr>
          <w:rFonts w:ascii="標楷體" w:eastAsia="標楷體" w:hAnsi="標楷體" w:hint="eastAsia"/>
          <w:spacing w:val="2"/>
          <w:sz w:val="28"/>
        </w:rPr>
        <w:t>年度</w:t>
      </w:r>
      <w:r w:rsidR="003207CC" w:rsidRPr="00E62575">
        <w:rPr>
          <w:rFonts w:ascii="標楷體" w:eastAsia="標楷體" w:hAnsi="標楷體" w:hint="eastAsia"/>
          <w:spacing w:val="2"/>
          <w:sz w:val="28"/>
        </w:rPr>
        <w:t>預算執行之賸餘數</w:t>
      </w:r>
      <w:r w:rsidR="00F209E6" w:rsidRPr="00E62575">
        <w:rPr>
          <w:rFonts w:ascii="標楷體" w:eastAsia="標楷體" w:hAnsi="標楷體" w:hint="eastAsia"/>
          <w:spacing w:val="2"/>
          <w:sz w:val="28"/>
        </w:rPr>
        <w:t>較</w:t>
      </w:r>
      <w:proofErr w:type="gramStart"/>
      <w:r w:rsidR="00F209E6" w:rsidRPr="00E62575">
        <w:rPr>
          <w:rFonts w:ascii="標楷體" w:eastAsia="標楷體" w:hAnsi="標楷體" w:hint="eastAsia"/>
          <w:spacing w:val="2"/>
          <w:sz w:val="28"/>
        </w:rPr>
        <w:t>1</w:t>
      </w:r>
      <w:r w:rsidR="00DF7565" w:rsidRPr="00E62575">
        <w:rPr>
          <w:rFonts w:ascii="標楷體" w:eastAsia="標楷體" w:hAnsi="標楷體" w:hint="eastAsia"/>
          <w:spacing w:val="2"/>
          <w:sz w:val="28"/>
        </w:rPr>
        <w:t>1</w:t>
      </w:r>
      <w:r w:rsidR="00E62575" w:rsidRPr="00E62575">
        <w:rPr>
          <w:rFonts w:ascii="標楷體" w:eastAsia="標楷體" w:hAnsi="標楷體" w:hint="eastAsia"/>
          <w:spacing w:val="2"/>
          <w:sz w:val="28"/>
        </w:rPr>
        <w:t>2</w:t>
      </w:r>
      <w:proofErr w:type="gramEnd"/>
      <w:r w:rsidR="00F209E6" w:rsidRPr="00E62575">
        <w:rPr>
          <w:rFonts w:ascii="標楷體" w:eastAsia="標楷體" w:hAnsi="標楷體" w:hint="eastAsia"/>
          <w:spacing w:val="2"/>
          <w:sz w:val="28"/>
        </w:rPr>
        <w:t>年度</w:t>
      </w:r>
      <w:r w:rsidR="003D5017">
        <w:rPr>
          <w:rFonts w:ascii="標楷體" w:eastAsia="標楷體" w:hAnsi="標楷體" w:hint="eastAsia"/>
          <w:spacing w:val="2"/>
          <w:sz w:val="28"/>
        </w:rPr>
        <w:t>增加</w:t>
      </w:r>
      <w:r w:rsidR="00F03BE6" w:rsidRPr="003D5017">
        <w:rPr>
          <w:rFonts w:ascii="標楷體" w:eastAsia="標楷體" w:hAnsi="標楷體" w:hint="eastAsia"/>
          <w:spacing w:val="2"/>
          <w:sz w:val="28"/>
        </w:rPr>
        <w:t>4</w:t>
      </w:r>
      <w:r w:rsidR="00F209E6" w:rsidRPr="003D5017">
        <w:rPr>
          <w:rFonts w:ascii="標楷體" w:eastAsia="標楷體" w:hAnsi="標楷體" w:hint="eastAsia"/>
          <w:spacing w:val="2"/>
          <w:sz w:val="28"/>
        </w:rPr>
        <w:t>億</w:t>
      </w:r>
      <w:r w:rsidR="003D5017" w:rsidRPr="003D5017">
        <w:rPr>
          <w:rFonts w:ascii="標楷體" w:eastAsia="標楷體" w:hAnsi="標楷體" w:hint="eastAsia"/>
          <w:spacing w:val="2"/>
          <w:sz w:val="28"/>
        </w:rPr>
        <w:t>6</w:t>
      </w:r>
      <w:r w:rsidR="00086C06" w:rsidRPr="003D5017">
        <w:rPr>
          <w:rFonts w:ascii="標楷體" w:eastAsia="標楷體" w:hAnsi="標楷體" w:hint="eastAsia"/>
          <w:spacing w:val="2"/>
          <w:sz w:val="28"/>
        </w:rPr>
        <w:t>,</w:t>
      </w:r>
      <w:r w:rsidR="00F03BE6" w:rsidRPr="003D5017">
        <w:rPr>
          <w:rFonts w:ascii="標楷體" w:eastAsia="標楷體" w:hAnsi="標楷體" w:hint="eastAsia"/>
          <w:spacing w:val="2"/>
          <w:sz w:val="28"/>
        </w:rPr>
        <w:t>9</w:t>
      </w:r>
      <w:r w:rsidR="003D5017" w:rsidRPr="003D5017">
        <w:rPr>
          <w:rFonts w:ascii="標楷體" w:eastAsia="標楷體" w:hAnsi="標楷體" w:hint="eastAsia"/>
          <w:spacing w:val="2"/>
          <w:sz w:val="28"/>
        </w:rPr>
        <w:t>34</w:t>
      </w:r>
      <w:r w:rsidR="00F209E6" w:rsidRPr="003D5017">
        <w:rPr>
          <w:rFonts w:ascii="標楷體" w:eastAsia="標楷體" w:hAnsi="標楷體" w:hint="eastAsia"/>
          <w:spacing w:val="2"/>
          <w:sz w:val="28"/>
        </w:rPr>
        <w:t>萬餘元及</w:t>
      </w:r>
      <w:r w:rsidR="003D5017" w:rsidRPr="003D5017">
        <w:rPr>
          <w:rFonts w:ascii="標楷體" w:eastAsia="標楷體" w:hAnsi="標楷體" w:hint="eastAsia"/>
          <w:spacing w:val="2"/>
          <w:sz w:val="28"/>
        </w:rPr>
        <w:t>1</w:t>
      </w:r>
      <w:r w:rsidR="00267DF2" w:rsidRPr="003D5017">
        <w:rPr>
          <w:rFonts w:ascii="標楷體" w:eastAsia="標楷體" w:hAnsi="標楷體" w:hint="eastAsia"/>
          <w:spacing w:val="2"/>
          <w:sz w:val="28"/>
        </w:rPr>
        <w:t>.</w:t>
      </w:r>
      <w:r w:rsidR="003D5017" w:rsidRPr="003D5017">
        <w:rPr>
          <w:rFonts w:ascii="標楷體" w:eastAsia="標楷體" w:hAnsi="標楷體" w:hint="eastAsia"/>
          <w:spacing w:val="2"/>
          <w:sz w:val="28"/>
        </w:rPr>
        <w:t>42</w:t>
      </w:r>
      <w:r w:rsidR="00F209E6" w:rsidRPr="003D5017">
        <w:rPr>
          <w:rFonts w:ascii="標楷體" w:eastAsia="標楷體" w:hAnsi="標楷體" w:hint="eastAsia"/>
          <w:spacing w:val="2"/>
          <w:sz w:val="28"/>
        </w:rPr>
        <w:t>個百分點</w:t>
      </w:r>
      <w:r w:rsidR="00E22C88" w:rsidRPr="003D5017">
        <w:rPr>
          <w:rFonts w:ascii="標楷體" w:eastAsia="標楷體" w:hAnsi="標楷體" w:hint="eastAsia"/>
          <w:spacing w:val="2"/>
          <w:sz w:val="28"/>
        </w:rPr>
        <w:t>（</w:t>
      </w:r>
      <w:r w:rsidR="00F209E6" w:rsidRPr="003D5017">
        <w:rPr>
          <w:rFonts w:ascii="標楷體" w:eastAsia="標楷體" w:hAnsi="標楷體" w:hint="eastAsia"/>
          <w:spacing w:val="2"/>
          <w:sz w:val="28"/>
        </w:rPr>
        <w:t>圖3</w:t>
      </w:r>
      <w:r w:rsidR="00E22C88" w:rsidRPr="003D5017">
        <w:rPr>
          <w:rFonts w:ascii="標楷體" w:eastAsia="標楷體" w:hAnsi="標楷體" w:hint="eastAsia"/>
          <w:spacing w:val="2"/>
          <w:sz w:val="28"/>
        </w:rPr>
        <w:t>）</w:t>
      </w:r>
      <w:r w:rsidR="00825B99" w:rsidRPr="003D5017">
        <w:rPr>
          <w:rFonts w:ascii="標楷體" w:eastAsia="標楷體" w:hAnsi="標楷體" w:hint="eastAsia"/>
          <w:spacing w:val="2"/>
          <w:sz w:val="28"/>
        </w:rPr>
        <w:t>，主要係</w:t>
      </w:r>
      <w:r w:rsidR="00A75A97" w:rsidRPr="003D5017">
        <w:rPr>
          <w:rFonts w:ascii="標楷體" w:eastAsia="標楷體" w:hAnsi="標楷體" w:hint="eastAsia"/>
          <w:spacing w:val="2"/>
          <w:sz w:val="28"/>
        </w:rPr>
        <w:t>收支</w:t>
      </w:r>
      <w:proofErr w:type="gramStart"/>
      <w:r w:rsidR="00A75A97" w:rsidRPr="003D5017">
        <w:rPr>
          <w:rFonts w:ascii="標楷體" w:eastAsia="標楷體" w:hAnsi="標楷體" w:hint="eastAsia"/>
          <w:spacing w:val="2"/>
          <w:sz w:val="28"/>
        </w:rPr>
        <w:t>併</w:t>
      </w:r>
      <w:proofErr w:type="gramEnd"/>
      <w:r w:rsidR="00A75A97" w:rsidRPr="003D5017">
        <w:rPr>
          <w:rFonts w:ascii="標楷體" w:eastAsia="標楷體" w:hAnsi="標楷體" w:hint="eastAsia"/>
          <w:spacing w:val="2"/>
          <w:sz w:val="28"/>
        </w:rPr>
        <w:t>列預算收入未達</w:t>
      </w:r>
      <w:proofErr w:type="gramStart"/>
      <w:r w:rsidR="00A75A97" w:rsidRPr="003D5017">
        <w:rPr>
          <w:rFonts w:ascii="標楷體" w:eastAsia="標楷體" w:hAnsi="標楷體" w:hint="eastAsia"/>
          <w:spacing w:val="2"/>
          <w:sz w:val="28"/>
        </w:rPr>
        <w:t>而減支</w:t>
      </w:r>
      <w:r w:rsidR="00CA610C" w:rsidRPr="003D5017">
        <w:rPr>
          <w:rFonts w:ascii="標楷體" w:eastAsia="標楷體" w:hAnsi="標楷體" w:hint="eastAsia"/>
          <w:spacing w:val="2"/>
          <w:sz w:val="28"/>
        </w:rPr>
        <w:t>之</w:t>
      </w:r>
      <w:proofErr w:type="gramEnd"/>
      <w:r w:rsidR="00CA610C" w:rsidRPr="003D5017">
        <w:rPr>
          <w:rFonts w:ascii="標楷體" w:eastAsia="標楷體" w:hAnsi="標楷體" w:hint="eastAsia"/>
          <w:spacing w:val="2"/>
          <w:sz w:val="28"/>
        </w:rPr>
        <w:t>賸餘數</w:t>
      </w:r>
      <w:r w:rsidR="003D5017" w:rsidRPr="003D5017">
        <w:rPr>
          <w:rFonts w:ascii="標楷體" w:eastAsia="標楷體" w:hAnsi="標楷體" w:hint="eastAsia"/>
          <w:spacing w:val="2"/>
          <w:sz w:val="28"/>
        </w:rPr>
        <w:t>增加</w:t>
      </w:r>
      <w:r w:rsidR="00834243" w:rsidRPr="003D5017">
        <w:rPr>
          <w:rFonts w:ascii="標楷體" w:eastAsia="標楷體" w:hAnsi="標楷體" w:hint="eastAsia"/>
          <w:spacing w:val="2"/>
          <w:sz w:val="28"/>
        </w:rPr>
        <w:t>所致</w:t>
      </w:r>
      <w:r w:rsidR="00F209E6" w:rsidRPr="003D5017">
        <w:rPr>
          <w:rFonts w:ascii="標楷體" w:eastAsia="標楷體" w:hAnsi="標楷體" w:hint="eastAsia"/>
          <w:spacing w:val="2"/>
          <w:sz w:val="28"/>
        </w:rPr>
        <w:t>；</w:t>
      </w:r>
      <w:r w:rsidR="00F209E6" w:rsidRPr="003A464A">
        <w:rPr>
          <w:rFonts w:ascii="標楷體" w:eastAsia="標楷體" w:hAnsi="標楷體" w:hint="eastAsia"/>
          <w:spacing w:val="2"/>
          <w:sz w:val="28"/>
        </w:rPr>
        <w:t>另</w:t>
      </w:r>
      <w:proofErr w:type="gramStart"/>
      <w:r w:rsidR="00586A27" w:rsidRPr="003A464A">
        <w:rPr>
          <w:rFonts w:ascii="標楷體" w:eastAsia="標楷體" w:hAnsi="標楷體" w:hint="eastAsia"/>
          <w:spacing w:val="2"/>
          <w:sz w:val="28"/>
        </w:rPr>
        <w:t>11</w:t>
      </w:r>
      <w:r w:rsidR="003D5017" w:rsidRPr="003A464A">
        <w:rPr>
          <w:rFonts w:ascii="標楷體" w:eastAsia="標楷體" w:hAnsi="標楷體" w:hint="eastAsia"/>
          <w:spacing w:val="2"/>
          <w:sz w:val="28"/>
        </w:rPr>
        <w:t>3</w:t>
      </w:r>
      <w:proofErr w:type="gramEnd"/>
      <w:r w:rsidR="00586A27" w:rsidRPr="003A464A">
        <w:rPr>
          <w:rFonts w:ascii="標楷體" w:eastAsia="標楷體" w:hAnsi="標楷體" w:hint="eastAsia"/>
          <w:spacing w:val="2"/>
          <w:sz w:val="28"/>
        </w:rPr>
        <w:t>年度</w:t>
      </w:r>
      <w:r w:rsidR="003478E7" w:rsidRPr="003A464A">
        <w:rPr>
          <w:rFonts w:ascii="標楷體" w:eastAsia="標楷體" w:hAnsi="標楷體" w:hint="eastAsia"/>
          <w:spacing w:val="2"/>
          <w:sz w:val="28"/>
        </w:rPr>
        <w:t>應付</w:t>
      </w:r>
      <w:r w:rsidR="003207CC" w:rsidRPr="003A464A">
        <w:rPr>
          <w:rFonts w:ascii="標楷體" w:eastAsia="標楷體" w:hAnsi="標楷體" w:hint="eastAsia"/>
          <w:spacing w:val="2"/>
          <w:sz w:val="28"/>
        </w:rPr>
        <w:t>保留金額</w:t>
      </w:r>
      <w:r w:rsidR="00F209E6" w:rsidRPr="003A464A">
        <w:rPr>
          <w:rFonts w:ascii="標楷體" w:eastAsia="標楷體" w:hAnsi="標楷體" w:hint="eastAsia"/>
          <w:spacing w:val="2"/>
          <w:sz w:val="28"/>
        </w:rPr>
        <w:t>較</w:t>
      </w:r>
      <w:proofErr w:type="gramStart"/>
      <w:r w:rsidR="003207CC" w:rsidRPr="003A464A">
        <w:rPr>
          <w:rFonts w:ascii="標楷體" w:eastAsia="標楷體" w:hAnsi="標楷體" w:hint="eastAsia"/>
          <w:spacing w:val="2"/>
          <w:sz w:val="28"/>
        </w:rPr>
        <w:t>1</w:t>
      </w:r>
      <w:r w:rsidR="00DF7565" w:rsidRPr="003A464A">
        <w:rPr>
          <w:rFonts w:ascii="標楷體" w:eastAsia="標楷體" w:hAnsi="標楷體" w:hint="eastAsia"/>
          <w:spacing w:val="2"/>
          <w:sz w:val="28"/>
        </w:rPr>
        <w:t>1</w:t>
      </w:r>
      <w:r w:rsidR="003D5017" w:rsidRPr="003A464A">
        <w:rPr>
          <w:rFonts w:ascii="標楷體" w:eastAsia="標楷體" w:hAnsi="標楷體" w:hint="eastAsia"/>
          <w:spacing w:val="2"/>
          <w:sz w:val="28"/>
        </w:rPr>
        <w:t>2</w:t>
      </w:r>
      <w:proofErr w:type="gramEnd"/>
      <w:r w:rsidR="00F209E6" w:rsidRPr="003A464A">
        <w:rPr>
          <w:rFonts w:ascii="標楷體" w:eastAsia="標楷體" w:hAnsi="標楷體" w:hint="eastAsia"/>
          <w:spacing w:val="2"/>
          <w:sz w:val="28"/>
        </w:rPr>
        <w:t>年度</w:t>
      </w:r>
      <w:r w:rsidR="003A464A" w:rsidRPr="003A464A">
        <w:rPr>
          <w:rFonts w:ascii="標楷體" w:eastAsia="標楷體" w:hAnsi="標楷體" w:hint="eastAsia"/>
          <w:spacing w:val="2"/>
          <w:sz w:val="28"/>
        </w:rPr>
        <w:t>減少13</w:t>
      </w:r>
      <w:r w:rsidR="00F209E6" w:rsidRPr="003A464A">
        <w:rPr>
          <w:rFonts w:ascii="標楷體" w:eastAsia="標楷體" w:hAnsi="標楷體" w:hint="eastAsia"/>
          <w:spacing w:val="2"/>
          <w:sz w:val="28"/>
        </w:rPr>
        <w:t>億</w:t>
      </w:r>
      <w:r w:rsidR="003A464A" w:rsidRPr="003A464A">
        <w:rPr>
          <w:rFonts w:ascii="標楷體" w:eastAsia="標楷體" w:hAnsi="標楷體" w:hint="eastAsia"/>
          <w:spacing w:val="2"/>
          <w:sz w:val="28"/>
        </w:rPr>
        <w:t>1</w:t>
      </w:r>
      <w:r w:rsidR="00DF7565" w:rsidRPr="003A464A">
        <w:rPr>
          <w:rFonts w:ascii="標楷體" w:eastAsia="標楷體" w:hAnsi="標楷體" w:hint="eastAsia"/>
          <w:spacing w:val="2"/>
          <w:sz w:val="28"/>
        </w:rPr>
        <w:t>,</w:t>
      </w:r>
      <w:r w:rsidR="003A464A" w:rsidRPr="003A464A">
        <w:rPr>
          <w:rFonts w:ascii="標楷體" w:eastAsia="標楷體" w:hAnsi="標楷體" w:hint="eastAsia"/>
          <w:spacing w:val="2"/>
          <w:sz w:val="28"/>
        </w:rPr>
        <w:t>501</w:t>
      </w:r>
      <w:r w:rsidR="00F209E6" w:rsidRPr="003A464A">
        <w:rPr>
          <w:rFonts w:ascii="標楷體" w:eastAsia="標楷體" w:hAnsi="標楷體" w:hint="eastAsia"/>
          <w:spacing w:val="2"/>
          <w:sz w:val="28"/>
        </w:rPr>
        <w:t>萬餘元及</w:t>
      </w:r>
      <w:r w:rsidR="003A464A" w:rsidRPr="003A464A">
        <w:rPr>
          <w:rFonts w:ascii="標楷體" w:eastAsia="標楷體" w:hAnsi="標楷體" w:hint="eastAsia"/>
          <w:spacing w:val="2"/>
          <w:sz w:val="28"/>
        </w:rPr>
        <w:t>4</w:t>
      </w:r>
      <w:r w:rsidR="00267DF2" w:rsidRPr="003A464A">
        <w:rPr>
          <w:rFonts w:ascii="標楷體" w:eastAsia="標楷體" w:hAnsi="標楷體" w:hint="eastAsia"/>
          <w:spacing w:val="2"/>
          <w:sz w:val="28"/>
        </w:rPr>
        <w:t>.</w:t>
      </w:r>
      <w:r w:rsidR="003A464A" w:rsidRPr="003A464A">
        <w:rPr>
          <w:rFonts w:ascii="標楷體" w:eastAsia="標楷體" w:hAnsi="標楷體" w:hint="eastAsia"/>
          <w:spacing w:val="2"/>
          <w:sz w:val="28"/>
        </w:rPr>
        <w:t>47</w:t>
      </w:r>
      <w:r w:rsidR="00F209E6" w:rsidRPr="003A464A">
        <w:rPr>
          <w:rFonts w:ascii="標楷體" w:eastAsia="標楷體" w:hAnsi="標楷體" w:hint="eastAsia"/>
          <w:spacing w:val="2"/>
          <w:sz w:val="28"/>
        </w:rPr>
        <w:t>個百分點，其中縣政府</w:t>
      </w:r>
      <w:r w:rsidR="006F3815" w:rsidRPr="003A464A">
        <w:rPr>
          <w:rFonts w:ascii="標楷體" w:eastAsia="標楷體" w:hAnsi="標楷體" w:hint="eastAsia"/>
          <w:spacing w:val="2"/>
          <w:sz w:val="28"/>
        </w:rPr>
        <w:t>、</w:t>
      </w:r>
      <w:r w:rsidR="003B5787" w:rsidRPr="003A464A">
        <w:rPr>
          <w:rFonts w:ascii="標楷體" w:eastAsia="標楷體" w:hAnsi="標楷體" w:hint="eastAsia"/>
          <w:spacing w:val="2"/>
          <w:sz w:val="28"/>
        </w:rPr>
        <w:t>文化</w:t>
      </w:r>
      <w:r w:rsidR="00FA727C" w:rsidRPr="003A464A">
        <w:rPr>
          <w:rFonts w:ascii="標楷體" w:eastAsia="標楷體" w:hAnsi="標楷體" w:hint="eastAsia"/>
          <w:spacing w:val="2"/>
          <w:sz w:val="28"/>
        </w:rPr>
        <w:t>局及</w:t>
      </w:r>
      <w:r w:rsidR="003A464A" w:rsidRPr="003A464A">
        <w:rPr>
          <w:rFonts w:ascii="標楷體" w:eastAsia="標楷體" w:hAnsi="標楷體" w:hint="eastAsia"/>
          <w:spacing w:val="2"/>
          <w:sz w:val="28"/>
        </w:rPr>
        <w:t>衛生局</w:t>
      </w:r>
      <w:r w:rsidR="00F209E6" w:rsidRPr="003A464A">
        <w:rPr>
          <w:rFonts w:ascii="標楷體" w:eastAsia="標楷體" w:hAnsi="標楷體" w:hint="eastAsia"/>
          <w:spacing w:val="2"/>
          <w:sz w:val="28"/>
        </w:rPr>
        <w:t>等主管機關</w:t>
      </w:r>
      <w:r w:rsidR="00073A11" w:rsidRPr="003A464A">
        <w:rPr>
          <w:rFonts w:ascii="標楷體" w:eastAsia="標楷體" w:hAnsi="標楷體" w:hint="eastAsia"/>
          <w:spacing w:val="2"/>
          <w:sz w:val="28"/>
        </w:rPr>
        <w:t>（</w:t>
      </w:r>
      <w:r w:rsidR="0074174D" w:rsidRPr="003A464A">
        <w:rPr>
          <w:rFonts w:ascii="標楷體" w:eastAsia="標楷體" w:hAnsi="標楷體" w:hint="eastAsia"/>
          <w:spacing w:val="2"/>
          <w:sz w:val="28"/>
        </w:rPr>
        <w:t>計畫</w:t>
      </w:r>
      <w:r w:rsidR="00073A11" w:rsidRPr="003A464A">
        <w:rPr>
          <w:rFonts w:ascii="標楷體" w:eastAsia="標楷體" w:hAnsi="標楷體" w:hint="eastAsia"/>
          <w:spacing w:val="2"/>
          <w:sz w:val="28"/>
        </w:rPr>
        <w:t>）</w:t>
      </w:r>
      <w:r w:rsidR="00F209E6" w:rsidRPr="003A464A">
        <w:rPr>
          <w:rFonts w:ascii="標楷體" w:eastAsia="標楷體" w:hAnsi="標楷體" w:hint="eastAsia"/>
          <w:spacing w:val="2"/>
          <w:sz w:val="28"/>
        </w:rPr>
        <w:t>應付保留金額合計</w:t>
      </w:r>
      <w:r w:rsidR="003A464A" w:rsidRPr="003A464A">
        <w:rPr>
          <w:rFonts w:ascii="標楷體" w:eastAsia="標楷體" w:hAnsi="標楷體" w:hint="eastAsia"/>
          <w:spacing w:val="2"/>
          <w:sz w:val="28"/>
        </w:rPr>
        <w:t>19</w:t>
      </w:r>
      <w:r w:rsidR="00282CDC" w:rsidRPr="003A464A">
        <w:rPr>
          <w:rFonts w:ascii="標楷體" w:eastAsia="標楷體" w:hAnsi="標楷體" w:hint="eastAsia"/>
          <w:spacing w:val="2"/>
          <w:sz w:val="28"/>
        </w:rPr>
        <w:t>億</w:t>
      </w:r>
      <w:r w:rsidR="003A464A" w:rsidRPr="003A464A">
        <w:rPr>
          <w:rFonts w:ascii="標楷體" w:eastAsia="標楷體" w:hAnsi="標楷體" w:hint="eastAsia"/>
          <w:spacing w:val="2"/>
          <w:sz w:val="28"/>
        </w:rPr>
        <w:t>4</w:t>
      </w:r>
      <w:r w:rsidR="003B5787" w:rsidRPr="003A464A">
        <w:rPr>
          <w:rFonts w:ascii="標楷體" w:eastAsia="標楷體" w:hAnsi="標楷體"/>
          <w:spacing w:val="2"/>
          <w:sz w:val="28"/>
        </w:rPr>
        <w:t>,</w:t>
      </w:r>
      <w:r w:rsidR="003A464A" w:rsidRPr="003A464A">
        <w:rPr>
          <w:rFonts w:ascii="標楷體" w:eastAsia="標楷體" w:hAnsi="標楷體" w:hint="eastAsia"/>
          <w:spacing w:val="2"/>
          <w:sz w:val="28"/>
        </w:rPr>
        <w:t>326</w:t>
      </w:r>
      <w:r w:rsidR="00282CDC" w:rsidRPr="003A464A">
        <w:rPr>
          <w:rFonts w:ascii="標楷體" w:eastAsia="標楷體" w:hAnsi="標楷體" w:hint="eastAsia"/>
          <w:spacing w:val="2"/>
          <w:sz w:val="28"/>
        </w:rPr>
        <w:t>萬餘元，占全部應付保留數</w:t>
      </w:r>
      <w:r w:rsidR="003A464A" w:rsidRPr="003A464A">
        <w:rPr>
          <w:rFonts w:ascii="標楷體" w:eastAsia="標楷體" w:hAnsi="標楷體" w:hint="eastAsia"/>
          <w:spacing w:val="2"/>
          <w:sz w:val="28"/>
        </w:rPr>
        <w:t>87</w:t>
      </w:r>
      <w:r w:rsidR="00282CDC" w:rsidRPr="003A464A">
        <w:rPr>
          <w:rFonts w:ascii="標楷體" w:eastAsia="標楷體" w:hAnsi="標楷體"/>
          <w:spacing w:val="2"/>
          <w:sz w:val="28"/>
        </w:rPr>
        <w:t>.</w:t>
      </w:r>
      <w:r w:rsidR="003A464A" w:rsidRPr="003A464A">
        <w:rPr>
          <w:rFonts w:ascii="標楷體" w:eastAsia="標楷體" w:hAnsi="標楷體" w:hint="eastAsia"/>
          <w:spacing w:val="2"/>
          <w:sz w:val="28"/>
        </w:rPr>
        <w:t>41</w:t>
      </w:r>
      <w:r w:rsidR="00282CDC" w:rsidRPr="003A464A">
        <w:rPr>
          <w:rFonts w:ascii="標楷體" w:eastAsia="標楷體" w:hAnsi="標楷體" w:hint="eastAsia"/>
          <w:spacing w:val="2"/>
          <w:sz w:val="28"/>
        </w:rPr>
        <w:t>％，歲出預算執行效率仍待加強檢討提升</w:t>
      </w:r>
      <w:r w:rsidR="009B52C4" w:rsidRPr="003A464A">
        <w:rPr>
          <w:rFonts w:ascii="標楷體" w:eastAsia="標楷體" w:hAnsi="標楷體" w:hint="eastAsia"/>
          <w:spacing w:val="2"/>
          <w:sz w:val="28"/>
        </w:rPr>
        <w:t>（表</w:t>
      </w:r>
      <w:r w:rsidR="009B52C4" w:rsidRPr="003A464A">
        <w:rPr>
          <w:rFonts w:ascii="標楷體" w:eastAsia="標楷體" w:hAnsi="標楷體"/>
          <w:spacing w:val="2"/>
          <w:sz w:val="28"/>
        </w:rPr>
        <w:t>4</w:t>
      </w:r>
      <w:r w:rsidR="009B52C4" w:rsidRPr="003A464A">
        <w:rPr>
          <w:rFonts w:ascii="標楷體" w:eastAsia="標楷體" w:hAnsi="標楷體" w:hint="eastAsia"/>
          <w:spacing w:val="2"/>
          <w:sz w:val="28"/>
        </w:rPr>
        <w:t>）</w:t>
      </w:r>
      <w:r w:rsidR="00282CDC" w:rsidRPr="003A464A">
        <w:rPr>
          <w:rFonts w:ascii="標楷體" w:eastAsia="標楷體" w:hAnsi="標楷體" w:hint="eastAsia"/>
          <w:spacing w:val="2"/>
          <w:sz w:val="28"/>
        </w:rPr>
        <w:t>。</w:t>
      </w:r>
    </w:p>
    <w:p w14:paraId="54D49BB8" w14:textId="3F009517" w:rsidR="00825B99" w:rsidRPr="00672CD5" w:rsidRDefault="00C95657" w:rsidP="00781233">
      <w:pPr>
        <w:spacing w:line="400" w:lineRule="exact"/>
        <w:jc w:val="center"/>
        <w:rPr>
          <w:rFonts w:ascii="標楷體" w:eastAsia="標楷體" w:hAnsi="標楷體"/>
          <w:b/>
          <w:szCs w:val="22"/>
        </w:rPr>
      </w:pPr>
      <w:r w:rsidRPr="00C95657">
        <w:rPr>
          <w:noProof/>
        </w:rPr>
        <w:lastRenderedPageBreak/>
        <w:drawing>
          <wp:anchor distT="0" distB="0" distL="114300" distR="114300" simplePos="0" relativeHeight="251778560" behindDoc="0" locked="0" layoutInCell="1" allowOverlap="1" wp14:anchorId="26E0A9C5" wp14:editId="14645AC4">
            <wp:simplePos x="0" y="0"/>
            <wp:positionH relativeFrom="page">
              <wp:align>center</wp:align>
            </wp:positionH>
            <wp:positionV relativeFrom="paragraph">
              <wp:posOffset>4688996</wp:posOffset>
            </wp:positionV>
            <wp:extent cx="6228080" cy="3864610"/>
            <wp:effectExtent l="0" t="0" r="1270" b="2540"/>
            <wp:wrapSquare wrapText="bothSides"/>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28080" cy="3864610"/>
                    </a:xfrm>
                    <a:prstGeom prst="rect">
                      <a:avLst/>
                    </a:prstGeom>
                    <a:noFill/>
                    <a:ln>
                      <a:noFill/>
                    </a:ln>
                  </pic:spPr>
                </pic:pic>
              </a:graphicData>
            </a:graphic>
            <wp14:sizeRelH relativeFrom="page">
              <wp14:pctWidth>0</wp14:pctWidth>
            </wp14:sizeRelH>
            <wp14:sizeRelV relativeFrom="page">
              <wp14:pctHeight>0</wp14:pctHeight>
            </wp14:sizeRelV>
          </wp:anchor>
        </w:drawing>
      </w:r>
      <w:r w:rsidR="00825B99" w:rsidRPr="00672CD5">
        <w:rPr>
          <w:rFonts w:ascii="標楷體" w:eastAsia="標楷體" w:hAnsi="標楷體" w:hint="eastAsia"/>
          <w:b/>
          <w:szCs w:val="22"/>
        </w:rPr>
        <w:t>表2  歲出經費賸餘彙計</w:t>
      </w:r>
      <w:r w:rsidR="00E22C88" w:rsidRPr="00672CD5">
        <w:rPr>
          <w:rFonts w:ascii="標楷體" w:eastAsia="標楷體" w:hAnsi="標楷體" w:hint="eastAsia"/>
          <w:b/>
          <w:szCs w:val="22"/>
        </w:rPr>
        <w:t>（</w:t>
      </w:r>
      <w:r w:rsidR="00825B99" w:rsidRPr="00672CD5">
        <w:rPr>
          <w:rFonts w:ascii="標楷體" w:eastAsia="標楷體" w:hAnsi="標楷體" w:hint="eastAsia"/>
          <w:b/>
          <w:szCs w:val="22"/>
        </w:rPr>
        <w:t>機關別</w:t>
      </w:r>
      <w:r w:rsidR="00E22C88" w:rsidRPr="00672CD5">
        <w:rPr>
          <w:rFonts w:ascii="標楷體" w:eastAsia="標楷體" w:hAnsi="標楷體" w:hint="eastAsia"/>
          <w:b/>
          <w:szCs w:val="22"/>
        </w:rPr>
        <w:t>）</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073"/>
        <w:gridCol w:w="1985"/>
        <w:gridCol w:w="463"/>
        <w:gridCol w:w="1380"/>
        <w:gridCol w:w="1999"/>
      </w:tblGrid>
      <w:tr w:rsidR="00672CD5" w:rsidRPr="00672CD5" w14:paraId="31D2FC5F" w14:textId="77777777" w:rsidTr="00781233">
        <w:trPr>
          <w:cantSplit/>
          <w:trHeight w:val="270"/>
          <w:jc w:val="center"/>
        </w:trPr>
        <w:tc>
          <w:tcPr>
            <w:tcW w:w="9900" w:type="dxa"/>
            <w:gridSpan w:val="5"/>
            <w:tcBorders>
              <w:top w:val="nil"/>
              <w:left w:val="nil"/>
              <w:bottom w:val="single" w:sz="4" w:space="0" w:color="auto"/>
              <w:right w:val="nil"/>
            </w:tcBorders>
            <w:vAlign w:val="center"/>
            <w:hideMark/>
          </w:tcPr>
          <w:p w14:paraId="7B66CCFD" w14:textId="5AA793C8" w:rsidR="00825B99" w:rsidRPr="00672CD5" w:rsidRDefault="00825B99" w:rsidP="00781233">
            <w:pPr>
              <w:ind w:leftChars="30" w:left="72" w:rightChars="30" w:right="72"/>
              <w:jc w:val="right"/>
              <w:rPr>
                <w:rFonts w:ascii="標楷體" w:eastAsia="標楷體" w:hAnsi="標楷體"/>
                <w:sz w:val="20"/>
                <w:szCs w:val="20"/>
              </w:rPr>
            </w:pPr>
            <w:r w:rsidRPr="00672CD5">
              <w:rPr>
                <w:rFonts w:ascii="標楷體" w:eastAsia="標楷體" w:hAnsi="標楷體" w:hint="eastAsia"/>
                <w:sz w:val="20"/>
                <w:szCs w:val="20"/>
              </w:rPr>
              <w:t>單位：新臺幣千元、％</w:t>
            </w:r>
          </w:p>
        </w:tc>
      </w:tr>
      <w:tr w:rsidR="00672CD5" w:rsidRPr="00672CD5" w14:paraId="64D0E99B" w14:textId="77777777" w:rsidTr="00461A51">
        <w:trPr>
          <w:cantSplit/>
          <w:trHeight w:val="317"/>
          <w:jc w:val="center"/>
        </w:trPr>
        <w:tc>
          <w:tcPr>
            <w:tcW w:w="4073"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0628A919" w14:textId="77777777" w:rsidR="00825B99" w:rsidRPr="00672CD5" w:rsidRDefault="00825B99">
            <w:pPr>
              <w:spacing w:before="20" w:after="20" w:line="240" w:lineRule="exact"/>
              <w:ind w:left="170" w:right="170"/>
              <w:jc w:val="distribute"/>
              <w:rPr>
                <w:rFonts w:ascii="標楷體" w:eastAsia="標楷體" w:hAnsi="標楷體"/>
                <w:sz w:val="20"/>
                <w:szCs w:val="20"/>
              </w:rPr>
            </w:pPr>
            <w:r w:rsidRPr="00672CD5">
              <w:rPr>
                <w:rFonts w:ascii="標楷體" w:eastAsia="標楷體" w:hAnsi="標楷體" w:hint="eastAsia"/>
                <w:sz w:val="20"/>
                <w:szCs w:val="20"/>
              </w:rPr>
              <w:t>主管機關</w:t>
            </w:r>
            <w:r w:rsidR="00E22C88" w:rsidRPr="00672CD5">
              <w:rPr>
                <w:rFonts w:ascii="標楷體" w:eastAsia="標楷體" w:hAnsi="標楷體" w:hint="eastAsia"/>
                <w:sz w:val="20"/>
                <w:szCs w:val="20"/>
              </w:rPr>
              <w:t>（</w:t>
            </w:r>
            <w:r w:rsidRPr="00672CD5">
              <w:rPr>
                <w:rFonts w:ascii="標楷體" w:eastAsia="標楷體" w:hAnsi="標楷體" w:hint="eastAsia"/>
                <w:sz w:val="20"/>
                <w:szCs w:val="20"/>
              </w:rPr>
              <w:t>計畫</w:t>
            </w:r>
            <w:r w:rsidR="00E22C88" w:rsidRPr="00672CD5">
              <w:rPr>
                <w:rFonts w:ascii="標楷體" w:eastAsia="標楷體" w:hAnsi="標楷體" w:hint="eastAsia"/>
                <w:sz w:val="20"/>
                <w:szCs w:val="20"/>
              </w:rPr>
              <w:t>）</w:t>
            </w:r>
            <w:r w:rsidRPr="00672CD5">
              <w:rPr>
                <w:rFonts w:ascii="標楷體" w:eastAsia="標楷體" w:hAnsi="標楷體" w:hint="eastAsia"/>
                <w:sz w:val="20"/>
                <w:szCs w:val="20"/>
              </w:rPr>
              <w:t>名稱</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60EBDCBA" w14:textId="77777777" w:rsidR="00825B99" w:rsidRPr="00672CD5" w:rsidRDefault="00825B99">
            <w:pPr>
              <w:ind w:leftChars="30" w:left="72" w:rightChars="30" w:right="72"/>
              <w:jc w:val="distribute"/>
              <w:rPr>
                <w:rFonts w:ascii="標楷體" w:eastAsia="標楷體" w:hAnsi="標楷體"/>
                <w:sz w:val="20"/>
                <w:szCs w:val="20"/>
              </w:rPr>
            </w:pPr>
            <w:r w:rsidRPr="00672CD5">
              <w:rPr>
                <w:rFonts w:ascii="標楷體" w:eastAsia="標楷體" w:hAnsi="標楷體" w:hint="eastAsia"/>
                <w:sz w:val="20"/>
                <w:szCs w:val="20"/>
              </w:rPr>
              <w:t>預算數</w:t>
            </w:r>
          </w:p>
        </w:tc>
        <w:tc>
          <w:tcPr>
            <w:tcW w:w="3842"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37FB1B2" w14:textId="4F8CAE3C" w:rsidR="00825B99" w:rsidRPr="00672CD5" w:rsidRDefault="00825B99">
            <w:pPr>
              <w:ind w:leftChars="30" w:left="72" w:rightChars="30" w:right="72"/>
              <w:jc w:val="distribute"/>
              <w:rPr>
                <w:rFonts w:ascii="標楷體" w:eastAsia="標楷體" w:hAnsi="標楷體"/>
                <w:sz w:val="20"/>
                <w:szCs w:val="20"/>
              </w:rPr>
            </w:pPr>
            <w:r w:rsidRPr="00672CD5">
              <w:rPr>
                <w:rFonts w:ascii="標楷體" w:eastAsia="標楷體" w:hAnsi="標楷體" w:hint="eastAsia"/>
                <w:sz w:val="20"/>
                <w:szCs w:val="20"/>
              </w:rPr>
              <w:t>經費賸餘</w:t>
            </w:r>
          </w:p>
        </w:tc>
      </w:tr>
      <w:tr w:rsidR="00672CD5" w:rsidRPr="00672CD5" w14:paraId="7E8798D4" w14:textId="77777777" w:rsidTr="00461A51">
        <w:trPr>
          <w:cantSplit/>
          <w:trHeight w:val="317"/>
          <w:jc w:val="center"/>
        </w:trPr>
        <w:tc>
          <w:tcPr>
            <w:tcW w:w="4073"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D9EC762" w14:textId="77777777" w:rsidR="00825B99" w:rsidRPr="00672CD5" w:rsidRDefault="00825B99">
            <w:pPr>
              <w:widowControl/>
              <w:rPr>
                <w:rFonts w:ascii="標楷體" w:eastAsia="標楷體" w:hAnsi="標楷體"/>
                <w:sz w:val="20"/>
                <w:szCs w:val="20"/>
              </w:rPr>
            </w:pPr>
          </w:p>
        </w:tc>
        <w:tc>
          <w:tcPr>
            <w:tcW w:w="1985"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0F53DFE8" w14:textId="77777777" w:rsidR="00825B99" w:rsidRPr="00672CD5" w:rsidRDefault="00825B99">
            <w:pPr>
              <w:widowControl/>
              <w:rPr>
                <w:rFonts w:ascii="標楷體" w:eastAsia="標楷體" w:hAnsi="標楷體"/>
                <w:sz w:val="20"/>
                <w:szCs w:val="20"/>
              </w:rPr>
            </w:pPr>
          </w:p>
        </w:tc>
        <w:tc>
          <w:tcPr>
            <w:tcW w:w="1843"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FC190F0" w14:textId="77777777" w:rsidR="00825B99" w:rsidRPr="00672CD5" w:rsidRDefault="00825B99">
            <w:pPr>
              <w:ind w:leftChars="30" w:left="72" w:rightChars="30" w:right="72"/>
              <w:jc w:val="distribute"/>
              <w:rPr>
                <w:rFonts w:ascii="標楷體" w:eastAsia="標楷體" w:hAnsi="標楷體"/>
                <w:sz w:val="20"/>
                <w:szCs w:val="20"/>
              </w:rPr>
            </w:pPr>
            <w:r w:rsidRPr="00672CD5">
              <w:rPr>
                <w:rFonts w:ascii="標楷體" w:eastAsia="標楷體" w:hAnsi="標楷體" w:hint="eastAsia"/>
                <w:sz w:val="20"/>
                <w:szCs w:val="20"/>
              </w:rPr>
              <w:t>金額</w:t>
            </w:r>
          </w:p>
        </w:tc>
        <w:tc>
          <w:tcPr>
            <w:tcW w:w="199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FE20FDE" w14:textId="77777777" w:rsidR="00825B99" w:rsidRPr="00672CD5" w:rsidRDefault="00825B99">
            <w:pPr>
              <w:ind w:leftChars="30" w:left="72" w:rightChars="30" w:right="72" w:firstLineChars="14" w:firstLine="22"/>
              <w:jc w:val="distribute"/>
              <w:rPr>
                <w:rFonts w:ascii="標楷體" w:eastAsia="標楷體" w:hAnsi="標楷體"/>
                <w:spacing w:val="-20"/>
                <w:sz w:val="20"/>
                <w:szCs w:val="20"/>
              </w:rPr>
            </w:pPr>
            <w:r w:rsidRPr="00672CD5">
              <w:rPr>
                <w:rFonts w:ascii="標楷體" w:eastAsia="標楷體" w:hAnsi="標楷體" w:hint="eastAsia"/>
                <w:spacing w:val="-20"/>
                <w:sz w:val="20"/>
                <w:szCs w:val="20"/>
              </w:rPr>
              <w:t>占預算數比率</w:t>
            </w:r>
          </w:p>
        </w:tc>
      </w:tr>
      <w:tr w:rsidR="00672CD5" w:rsidRPr="00672CD5" w14:paraId="66D6CE4C" w14:textId="77777777" w:rsidTr="0052007E">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2FEED69" w14:textId="77777777" w:rsidR="006A74BF" w:rsidRPr="00672CD5" w:rsidRDefault="006A74BF">
            <w:pPr>
              <w:autoSpaceDE w:val="0"/>
              <w:autoSpaceDN w:val="0"/>
              <w:adjustRightInd w:val="0"/>
              <w:ind w:leftChars="150" w:left="812" w:rightChars="150" w:right="360" w:hangingChars="226" w:hanging="452"/>
              <w:jc w:val="distribute"/>
              <w:rPr>
                <w:rFonts w:ascii="標楷體" w:eastAsia="標楷體" w:hAnsi="標楷體" w:cs="新細明體"/>
                <w:b/>
                <w:bCs/>
                <w:sz w:val="20"/>
                <w:szCs w:val="20"/>
              </w:rPr>
            </w:pPr>
            <w:r w:rsidRPr="00672CD5">
              <w:rPr>
                <w:rFonts w:ascii="標楷體" w:eastAsia="標楷體" w:hAnsi="標楷體" w:hint="eastAsia"/>
                <w:b/>
                <w:bCs/>
                <w:sz w:val="20"/>
                <w:szCs w:val="20"/>
              </w:rPr>
              <w:t>合計</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8E69A4D" w14:textId="1981CA94" w:rsidR="006A74BF" w:rsidRPr="00672CD5" w:rsidRDefault="00672CD5" w:rsidP="006A74BF">
            <w:pPr>
              <w:ind w:rightChars="10" w:right="24"/>
              <w:jc w:val="right"/>
              <w:rPr>
                <w:rFonts w:ascii="標楷體" w:eastAsia="標楷體" w:hAnsi="標楷體"/>
                <w:b/>
                <w:sz w:val="20"/>
                <w:szCs w:val="20"/>
              </w:rPr>
            </w:pPr>
            <w:r w:rsidRPr="00672CD5">
              <w:rPr>
                <w:rFonts w:ascii="標楷體" w:eastAsia="標楷體" w:hAnsi="標楷體" w:hint="eastAsia"/>
                <w:b/>
                <w:sz w:val="20"/>
                <w:szCs w:val="20"/>
              </w:rPr>
              <w:t>30</w:t>
            </w:r>
            <w:r w:rsidR="006A74BF" w:rsidRPr="00672CD5">
              <w:rPr>
                <w:rFonts w:ascii="標楷體" w:eastAsia="標楷體" w:hAnsi="標楷體" w:hint="eastAsia"/>
                <w:b/>
                <w:sz w:val="20"/>
                <w:szCs w:val="20"/>
              </w:rPr>
              <w:t>,</w:t>
            </w:r>
            <w:r w:rsidR="00764474">
              <w:rPr>
                <w:rFonts w:ascii="標楷體" w:eastAsia="標楷體" w:hAnsi="標楷體" w:hint="eastAsia"/>
                <w:b/>
                <w:sz w:val="20"/>
                <w:szCs w:val="20"/>
              </w:rPr>
              <w:t>920</w:t>
            </w:r>
            <w:r w:rsidR="006A74BF" w:rsidRPr="00672CD5">
              <w:rPr>
                <w:rFonts w:ascii="標楷體" w:eastAsia="標楷體" w:hAnsi="標楷體" w:hint="eastAsia"/>
                <w:b/>
                <w:sz w:val="20"/>
                <w:szCs w:val="20"/>
              </w:rPr>
              <w:t>,</w:t>
            </w:r>
            <w:r w:rsidR="00764474">
              <w:rPr>
                <w:rFonts w:ascii="標楷體" w:eastAsia="標楷體" w:hAnsi="標楷體" w:hint="eastAsia"/>
                <w:b/>
                <w:sz w:val="20"/>
                <w:szCs w:val="20"/>
              </w:rPr>
              <w:t>78</w:t>
            </w:r>
            <w:r w:rsidR="006A74BF" w:rsidRPr="00672CD5">
              <w:rPr>
                <w:rFonts w:ascii="標楷體" w:eastAsia="標楷體" w:hAnsi="標楷體" w:hint="eastAsia"/>
                <w:b/>
                <w:sz w:val="20"/>
                <w:szCs w:val="20"/>
              </w:rPr>
              <w:t>6</w:t>
            </w:r>
          </w:p>
        </w:tc>
        <w:tc>
          <w:tcPr>
            <w:tcW w:w="1843"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1BA6EEA" w14:textId="34014204" w:rsidR="006A74BF" w:rsidRPr="00672CD5" w:rsidRDefault="00764474" w:rsidP="006A74BF">
            <w:pPr>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2</w:t>
            </w:r>
            <w:r w:rsidR="006A74BF" w:rsidRPr="00672CD5">
              <w:rPr>
                <w:rFonts w:ascii="標楷體" w:eastAsia="標楷體" w:hAnsi="標楷體" w:hint="eastAsia"/>
                <w:b/>
                <w:bCs/>
                <w:sz w:val="20"/>
                <w:szCs w:val="20"/>
              </w:rPr>
              <w:t>,</w:t>
            </w:r>
            <w:r>
              <w:rPr>
                <w:rFonts w:ascii="標楷體" w:eastAsia="標楷體" w:hAnsi="標楷體" w:hint="eastAsia"/>
                <w:b/>
                <w:bCs/>
                <w:sz w:val="20"/>
                <w:szCs w:val="20"/>
              </w:rPr>
              <w:t>124</w:t>
            </w:r>
            <w:r w:rsidR="006A74BF" w:rsidRPr="00672CD5">
              <w:rPr>
                <w:rFonts w:ascii="標楷體" w:eastAsia="標楷體" w:hAnsi="標楷體" w:hint="eastAsia"/>
                <w:b/>
                <w:bCs/>
                <w:sz w:val="20"/>
                <w:szCs w:val="20"/>
              </w:rPr>
              <w:t>,</w:t>
            </w:r>
            <w:r>
              <w:rPr>
                <w:rFonts w:ascii="標楷體" w:eastAsia="標楷體" w:hAnsi="標楷體" w:hint="eastAsia"/>
                <w:b/>
                <w:bCs/>
                <w:sz w:val="20"/>
                <w:szCs w:val="20"/>
              </w:rPr>
              <w:t>433</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83DD310" w14:textId="58934E78" w:rsidR="006A74BF" w:rsidRPr="00672CD5" w:rsidRDefault="00764474" w:rsidP="006A74BF">
            <w:pPr>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6</w:t>
            </w:r>
            <w:r w:rsidR="006A74BF" w:rsidRPr="00672CD5">
              <w:rPr>
                <w:rFonts w:ascii="標楷體" w:eastAsia="標楷體" w:hAnsi="標楷體" w:hint="eastAsia"/>
                <w:b/>
                <w:bCs/>
                <w:sz w:val="20"/>
                <w:szCs w:val="20"/>
              </w:rPr>
              <w:t>.</w:t>
            </w:r>
            <w:r>
              <w:rPr>
                <w:rFonts w:ascii="標楷體" w:eastAsia="標楷體" w:hAnsi="標楷體" w:hint="eastAsia"/>
                <w:b/>
                <w:bCs/>
                <w:sz w:val="20"/>
                <w:szCs w:val="20"/>
              </w:rPr>
              <w:t>87</w:t>
            </w:r>
          </w:p>
        </w:tc>
      </w:tr>
      <w:tr w:rsidR="00672CD5" w:rsidRPr="00672CD5" w14:paraId="79A80C2B"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59B5305F" w14:textId="77777777" w:rsidR="006A74BF" w:rsidRPr="00672CD5" w:rsidRDefault="006A74BF" w:rsidP="009B4796">
            <w:pPr>
              <w:autoSpaceDE w:val="0"/>
              <w:autoSpaceDN w:val="0"/>
              <w:adjustRightInd w:val="0"/>
              <w:ind w:leftChars="43" w:left="103" w:rightChars="35" w:right="84" w:firstLine="1"/>
              <w:jc w:val="distribute"/>
              <w:rPr>
                <w:rFonts w:ascii="標楷體" w:eastAsia="標楷體" w:hAnsi="標楷體"/>
                <w:bCs/>
                <w:sz w:val="20"/>
                <w:szCs w:val="20"/>
              </w:rPr>
            </w:pPr>
            <w:proofErr w:type="gramStart"/>
            <w:r w:rsidRPr="00672CD5">
              <w:rPr>
                <w:rFonts w:ascii="標楷體" w:eastAsia="標楷體" w:hAnsi="標楷體" w:hint="eastAsia"/>
                <w:bCs/>
                <w:sz w:val="20"/>
                <w:szCs w:val="20"/>
              </w:rPr>
              <w:t>統籌支撥科目</w:t>
            </w:r>
            <w:proofErr w:type="gramEnd"/>
          </w:p>
        </w:tc>
        <w:tc>
          <w:tcPr>
            <w:tcW w:w="1985" w:type="dxa"/>
            <w:tcBorders>
              <w:top w:val="single" w:sz="4" w:space="0" w:color="auto"/>
              <w:left w:val="single" w:sz="4" w:space="0" w:color="auto"/>
              <w:bottom w:val="single" w:sz="4" w:space="0" w:color="auto"/>
              <w:right w:val="single" w:sz="4" w:space="0" w:color="auto"/>
            </w:tcBorders>
            <w:vAlign w:val="center"/>
            <w:hideMark/>
          </w:tcPr>
          <w:p w14:paraId="170D8288" w14:textId="77CE21FE" w:rsidR="006A74BF" w:rsidRPr="00672CD5" w:rsidRDefault="006A74BF" w:rsidP="006A74BF">
            <w:pPr>
              <w:ind w:rightChars="10" w:right="24"/>
              <w:jc w:val="right"/>
              <w:rPr>
                <w:rFonts w:ascii="標楷體" w:eastAsia="標楷體" w:hAnsi="標楷體"/>
                <w:sz w:val="20"/>
                <w:szCs w:val="20"/>
              </w:rPr>
            </w:pPr>
            <w:r w:rsidRPr="00672CD5">
              <w:rPr>
                <w:rFonts w:ascii="標楷體" w:eastAsia="標楷體" w:hAnsi="標楷體" w:hint="eastAsia"/>
                <w:sz w:val="20"/>
                <w:szCs w:val="20"/>
              </w:rPr>
              <w:t>1,</w:t>
            </w:r>
            <w:r w:rsidR="00764474">
              <w:rPr>
                <w:rFonts w:ascii="標楷體" w:eastAsia="標楷體" w:hAnsi="標楷體" w:hint="eastAsia"/>
                <w:sz w:val="20"/>
                <w:szCs w:val="20"/>
              </w:rPr>
              <w:t>222</w:t>
            </w:r>
            <w:r w:rsidRPr="00672CD5">
              <w:rPr>
                <w:rFonts w:ascii="標楷體" w:eastAsia="標楷體" w:hAnsi="標楷體" w:hint="eastAsia"/>
                <w:sz w:val="20"/>
                <w:szCs w:val="20"/>
              </w:rPr>
              <w:t>,</w:t>
            </w:r>
            <w:r w:rsidR="00764474">
              <w:rPr>
                <w:rFonts w:ascii="標楷體" w:eastAsia="標楷體" w:hAnsi="標楷體" w:hint="eastAsia"/>
                <w:sz w:val="20"/>
                <w:szCs w:val="20"/>
              </w:rPr>
              <w:t>705</w:t>
            </w:r>
          </w:p>
        </w:tc>
        <w:tc>
          <w:tcPr>
            <w:tcW w:w="463" w:type="dxa"/>
            <w:tcBorders>
              <w:top w:val="single" w:sz="4" w:space="0" w:color="auto"/>
              <w:left w:val="single" w:sz="4" w:space="0" w:color="auto"/>
              <w:bottom w:val="single" w:sz="4" w:space="0" w:color="auto"/>
              <w:right w:val="nil"/>
            </w:tcBorders>
            <w:vAlign w:val="center"/>
            <w:hideMark/>
          </w:tcPr>
          <w:p w14:paraId="7C5562F6" w14:textId="77777777" w:rsidR="006A74BF" w:rsidRPr="00672CD5" w:rsidRDefault="006A74BF" w:rsidP="0019019C">
            <w:pPr>
              <w:ind w:rightChars="10" w:right="24"/>
              <w:jc w:val="right"/>
              <w:rPr>
                <w:rFonts w:ascii="標楷體" w:eastAsia="標楷體" w:hAnsi="標楷體" w:cs="新細明體"/>
                <w:sz w:val="20"/>
                <w:szCs w:val="20"/>
              </w:rPr>
            </w:pPr>
            <w:r w:rsidRPr="00672CD5">
              <w:rPr>
                <w:rFonts w:ascii="新細明體" w:hAnsi="新細明體" w:cs="新細明體" w:hint="eastAsia"/>
                <w:sz w:val="20"/>
                <w:szCs w:val="20"/>
              </w:rPr>
              <w:t>②</w:t>
            </w:r>
          </w:p>
        </w:tc>
        <w:tc>
          <w:tcPr>
            <w:tcW w:w="1380" w:type="dxa"/>
            <w:tcBorders>
              <w:top w:val="single" w:sz="4" w:space="0" w:color="auto"/>
              <w:left w:val="nil"/>
              <w:bottom w:val="single" w:sz="4" w:space="0" w:color="auto"/>
              <w:right w:val="single" w:sz="4" w:space="0" w:color="auto"/>
            </w:tcBorders>
            <w:vAlign w:val="center"/>
          </w:tcPr>
          <w:p w14:paraId="72C2631C" w14:textId="1584E92B" w:rsidR="006A74BF" w:rsidRPr="00672CD5" w:rsidRDefault="006A74BF">
            <w:pPr>
              <w:jc w:val="right"/>
              <w:rPr>
                <w:rFonts w:ascii="標楷體" w:eastAsia="標楷體" w:hAnsi="標楷體"/>
                <w:sz w:val="20"/>
              </w:rPr>
            </w:pPr>
            <w:r w:rsidRPr="00672CD5">
              <w:rPr>
                <w:rFonts w:ascii="標楷體" w:eastAsia="標楷體" w:hAnsi="標楷體" w:hint="eastAsia"/>
                <w:noProof/>
                <w:sz w:val="20"/>
              </w:rPr>
              <w:t xml:space="preserve">    </w:t>
            </w:r>
            <w:r w:rsidR="00764474">
              <w:rPr>
                <w:rFonts w:ascii="標楷體" w:eastAsia="標楷體" w:hAnsi="標楷體" w:hint="eastAsia"/>
                <w:noProof/>
                <w:sz w:val="20"/>
              </w:rPr>
              <w:t>319</w:t>
            </w:r>
            <w:r w:rsidRPr="00672CD5">
              <w:rPr>
                <w:rFonts w:ascii="標楷體" w:eastAsia="標楷體" w:hAnsi="標楷體" w:hint="eastAsia"/>
                <w:noProof/>
                <w:sz w:val="20"/>
              </w:rPr>
              <w:t>,</w:t>
            </w:r>
            <w:r w:rsidR="00764474">
              <w:rPr>
                <w:rFonts w:ascii="標楷體" w:eastAsia="標楷體" w:hAnsi="標楷體" w:hint="eastAsia"/>
                <w:noProof/>
                <w:sz w:val="20"/>
              </w:rPr>
              <w:t>618</w:t>
            </w:r>
          </w:p>
        </w:tc>
        <w:tc>
          <w:tcPr>
            <w:tcW w:w="1999" w:type="dxa"/>
            <w:tcBorders>
              <w:top w:val="single" w:sz="4" w:space="0" w:color="auto"/>
              <w:left w:val="single" w:sz="4" w:space="0" w:color="auto"/>
              <w:bottom w:val="single" w:sz="4" w:space="0" w:color="auto"/>
              <w:right w:val="single" w:sz="4" w:space="0" w:color="auto"/>
            </w:tcBorders>
            <w:vAlign w:val="center"/>
            <w:hideMark/>
          </w:tcPr>
          <w:p w14:paraId="2661312B" w14:textId="12D7847C" w:rsidR="006A74BF" w:rsidRPr="00672CD5" w:rsidRDefault="006A74BF" w:rsidP="006A74BF">
            <w:pPr>
              <w:ind w:rightChars="10" w:right="24"/>
              <w:jc w:val="right"/>
              <w:rPr>
                <w:rFonts w:ascii="標楷體" w:eastAsia="標楷體" w:hAnsi="標楷體" w:cs="新細明體"/>
                <w:sz w:val="20"/>
                <w:szCs w:val="20"/>
              </w:rPr>
            </w:pPr>
            <w:r w:rsidRPr="00672CD5">
              <w:rPr>
                <w:rFonts w:ascii="標楷體" w:eastAsia="標楷體" w:hAnsi="標楷體" w:hint="eastAsia"/>
                <w:sz w:val="20"/>
                <w:szCs w:val="20"/>
              </w:rPr>
              <w:t>2</w:t>
            </w:r>
            <w:r w:rsidR="00764474">
              <w:rPr>
                <w:rFonts w:ascii="標楷體" w:eastAsia="標楷體" w:hAnsi="標楷體" w:hint="eastAsia"/>
                <w:sz w:val="20"/>
                <w:szCs w:val="20"/>
              </w:rPr>
              <w:t>6</w:t>
            </w:r>
            <w:r w:rsidRPr="00672CD5">
              <w:rPr>
                <w:rFonts w:ascii="標楷體" w:eastAsia="標楷體" w:hAnsi="標楷體" w:hint="eastAsia"/>
                <w:sz w:val="20"/>
                <w:szCs w:val="20"/>
              </w:rPr>
              <w:t>.</w:t>
            </w:r>
            <w:r w:rsidR="00764474">
              <w:rPr>
                <w:rFonts w:ascii="標楷體" w:eastAsia="標楷體" w:hAnsi="標楷體" w:hint="eastAsia"/>
                <w:sz w:val="20"/>
                <w:szCs w:val="20"/>
              </w:rPr>
              <w:t>14</w:t>
            </w:r>
          </w:p>
        </w:tc>
      </w:tr>
      <w:tr w:rsidR="00672CD5" w:rsidRPr="00672CD5" w14:paraId="1261E12E"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EE7CDC0" w14:textId="06BA8490" w:rsidR="006A74BF" w:rsidRPr="00672CD5" w:rsidRDefault="00672CD5" w:rsidP="006A74BF">
            <w:pPr>
              <w:autoSpaceDE w:val="0"/>
              <w:autoSpaceDN w:val="0"/>
              <w:adjustRightInd w:val="0"/>
              <w:ind w:leftChars="43" w:left="103" w:rightChars="35" w:right="84" w:firstLine="1"/>
              <w:jc w:val="distribute"/>
              <w:rPr>
                <w:rFonts w:ascii="標楷體" w:eastAsia="標楷體" w:hAnsi="標楷體"/>
                <w:bCs/>
                <w:sz w:val="20"/>
                <w:szCs w:val="20"/>
              </w:rPr>
            </w:pPr>
            <w:r w:rsidRPr="00672CD5">
              <w:rPr>
                <w:rFonts w:ascii="標楷體" w:eastAsia="標楷體" w:hAnsi="標楷體" w:hint="eastAsia"/>
                <w:bCs/>
                <w:sz w:val="20"/>
                <w:szCs w:val="20"/>
              </w:rPr>
              <w:t>財政稅務局</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DCD099A" w14:textId="7FB5F0DB" w:rsidR="006A74BF" w:rsidRPr="00672CD5" w:rsidRDefault="00764474" w:rsidP="006A74BF">
            <w:pPr>
              <w:ind w:rightChars="10" w:right="24"/>
              <w:jc w:val="right"/>
              <w:rPr>
                <w:rFonts w:ascii="標楷體" w:eastAsia="標楷體" w:hAnsi="標楷體"/>
                <w:sz w:val="20"/>
                <w:szCs w:val="20"/>
              </w:rPr>
            </w:pPr>
            <w:r>
              <w:rPr>
                <w:rFonts w:ascii="標楷體" w:eastAsia="標楷體" w:hAnsi="標楷體" w:hint="eastAsia"/>
                <w:sz w:val="20"/>
                <w:szCs w:val="20"/>
              </w:rPr>
              <w:t>639</w:t>
            </w:r>
            <w:r w:rsidR="006A74BF" w:rsidRPr="00672CD5">
              <w:rPr>
                <w:rFonts w:ascii="標楷體" w:eastAsia="標楷體" w:hAnsi="標楷體" w:hint="eastAsia"/>
                <w:sz w:val="20"/>
                <w:szCs w:val="20"/>
              </w:rPr>
              <w:t>,</w:t>
            </w:r>
            <w:r w:rsidR="00672CD5" w:rsidRPr="00672CD5">
              <w:rPr>
                <w:rFonts w:ascii="標楷體" w:eastAsia="標楷體" w:hAnsi="標楷體" w:hint="eastAsia"/>
                <w:sz w:val="20"/>
                <w:szCs w:val="20"/>
              </w:rPr>
              <w:t>0</w:t>
            </w:r>
            <w:r>
              <w:rPr>
                <w:rFonts w:ascii="標楷體" w:eastAsia="標楷體" w:hAnsi="標楷體" w:hint="eastAsia"/>
                <w:sz w:val="20"/>
                <w:szCs w:val="20"/>
              </w:rPr>
              <w:t>92</w:t>
            </w:r>
          </w:p>
        </w:tc>
        <w:tc>
          <w:tcPr>
            <w:tcW w:w="46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1DF64465" w14:textId="77777777" w:rsidR="006A74BF" w:rsidRPr="00672CD5" w:rsidRDefault="006A74BF" w:rsidP="0019019C">
            <w:pPr>
              <w:ind w:rightChars="10" w:right="24"/>
              <w:jc w:val="right"/>
              <w:rPr>
                <w:rFonts w:ascii="標楷體" w:eastAsia="標楷體" w:hAnsi="標楷體" w:cs="新細明體"/>
                <w:sz w:val="20"/>
                <w:szCs w:val="20"/>
              </w:rPr>
            </w:pPr>
            <w:r w:rsidRPr="00672CD5">
              <w:rPr>
                <w:rFonts w:ascii="新細明體" w:hAnsi="新細明體" w:cs="新細明體" w:hint="eastAsia"/>
                <w:sz w:val="20"/>
                <w:szCs w:val="20"/>
              </w:rPr>
              <w:t>⑤</w:t>
            </w:r>
          </w:p>
        </w:tc>
        <w:tc>
          <w:tcPr>
            <w:tcW w:w="1380"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0BAA9C4E" w14:textId="4DBF74AA" w:rsidR="006A74BF" w:rsidRPr="00672CD5" w:rsidRDefault="006A74BF">
            <w:pPr>
              <w:jc w:val="right"/>
              <w:rPr>
                <w:rFonts w:ascii="標楷體" w:eastAsia="標楷體" w:hAnsi="標楷體"/>
                <w:sz w:val="20"/>
              </w:rPr>
            </w:pPr>
            <w:r w:rsidRPr="00672CD5">
              <w:rPr>
                <w:rFonts w:ascii="標楷體" w:eastAsia="標楷體" w:hAnsi="標楷體" w:hint="eastAsia"/>
                <w:noProof/>
                <w:sz w:val="20"/>
              </w:rPr>
              <w:t xml:space="preserve">     </w:t>
            </w:r>
            <w:r w:rsidR="00764474">
              <w:rPr>
                <w:rFonts w:ascii="標楷體" w:eastAsia="標楷體" w:hAnsi="標楷體" w:hint="eastAsia"/>
                <w:noProof/>
                <w:sz w:val="20"/>
              </w:rPr>
              <w:t>77</w:t>
            </w:r>
            <w:r w:rsidRPr="00672CD5">
              <w:rPr>
                <w:rFonts w:ascii="標楷體" w:eastAsia="標楷體" w:hAnsi="標楷體" w:hint="eastAsia"/>
                <w:noProof/>
                <w:sz w:val="20"/>
              </w:rPr>
              <w:t>,</w:t>
            </w:r>
            <w:r w:rsidR="00672CD5" w:rsidRPr="00672CD5">
              <w:rPr>
                <w:rFonts w:ascii="標楷體" w:eastAsia="標楷體" w:hAnsi="標楷體" w:hint="eastAsia"/>
                <w:noProof/>
                <w:sz w:val="20"/>
              </w:rPr>
              <w:t>9</w:t>
            </w:r>
            <w:r w:rsidR="00764474">
              <w:rPr>
                <w:rFonts w:ascii="標楷體" w:eastAsia="標楷體" w:hAnsi="標楷體" w:hint="eastAsia"/>
                <w:noProof/>
                <w:sz w:val="20"/>
              </w:rPr>
              <w:t>15</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B3B05FF" w14:textId="641A0946" w:rsidR="006A74BF" w:rsidRPr="00672CD5" w:rsidRDefault="00764474" w:rsidP="006A74BF">
            <w:pPr>
              <w:ind w:rightChars="10" w:right="24"/>
              <w:jc w:val="right"/>
              <w:rPr>
                <w:rFonts w:ascii="標楷體" w:eastAsia="標楷體" w:hAnsi="標楷體" w:cs="新細明體"/>
                <w:sz w:val="20"/>
                <w:szCs w:val="20"/>
              </w:rPr>
            </w:pPr>
            <w:r>
              <w:rPr>
                <w:rFonts w:ascii="標楷體" w:eastAsia="標楷體" w:hAnsi="標楷體" w:hint="eastAsia"/>
                <w:sz w:val="20"/>
                <w:szCs w:val="20"/>
              </w:rPr>
              <w:t>12</w:t>
            </w:r>
            <w:r w:rsidR="006A74BF" w:rsidRPr="00672CD5">
              <w:rPr>
                <w:rFonts w:ascii="標楷體" w:eastAsia="標楷體" w:hAnsi="標楷體" w:hint="eastAsia"/>
                <w:sz w:val="20"/>
                <w:szCs w:val="20"/>
              </w:rPr>
              <w:t>.</w:t>
            </w:r>
            <w:r>
              <w:rPr>
                <w:rFonts w:ascii="標楷體" w:eastAsia="標楷體" w:hAnsi="標楷體" w:hint="eastAsia"/>
                <w:sz w:val="20"/>
                <w:szCs w:val="20"/>
              </w:rPr>
              <w:t>19</w:t>
            </w:r>
          </w:p>
        </w:tc>
      </w:tr>
      <w:tr w:rsidR="0096387C" w:rsidRPr="0096387C" w14:paraId="6EA42C8A"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50085782" w14:textId="1B1E294F" w:rsidR="006A74BF" w:rsidRPr="00672CD5" w:rsidRDefault="00672CD5" w:rsidP="009B4796">
            <w:pPr>
              <w:autoSpaceDE w:val="0"/>
              <w:autoSpaceDN w:val="0"/>
              <w:adjustRightInd w:val="0"/>
              <w:ind w:leftChars="43" w:left="103" w:rightChars="35" w:right="84" w:firstLine="1"/>
              <w:jc w:val="distribute"/>
              <w:rPr>
                <w:rFonts w:ascii="標楷體" w:eastAsia="標楷體" w:hAnsi="標楷體"/>
                <w:bCs/>
                <w:sz w:val="20"/>
                <w:szCs w:val="20"/>
              </w:rPr>
            </w:pPr>
            <w:r w:rsidRPr="00672CD5">
              <w:rPr>
                <w:rFonts w:ascii="標楷體" w:eastAsia="標楷體" w:hAnsi="標楷體" w:hint="eastAsia"/>
                <w:bCs/>
                <w:sz w:val="20"/>
                <w:szCs w:val="20"/>
              </w:rPr>
              <w:t>民政處</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B120019" w14:textId="4B13DC98" w:rsidR="006A74BF" w:rsidRPr="00672CD5" w:rsidRDefault="00672CD5" w:rsidP="006A74BF">
            <w:pPr>
              <w:ind w:rightChars="10" w:right="24"/>
              <w:jc w:val="right"/>
              <w:rPr>
                <w:rFonts w:ascii="標楷體" w:eastAsia="標楷體" w:hAnsi="標楷體"/>
                <w:sz w:val="20"/>
                <w:szCs w:val="20"/>
              </w:rPr>
            </w:pPr>
            <w:r w:rsidRPr="00672CD5">
              <w:rPr>
                <w:rFonts w:ascii="標楷體" w:eastAsia="標楷體" w:hAnsi="標楷體" w:hint="eastAsia"/>
                <w:sz w:val="20"/>
                <w:szCs w:val="20"/>
              </w:rPr>
              <w:t>4</w:t>
            </w:r>
            <w:r w:rsidR="00764474">
              <w:rPr>
                <w:rFonts w:ascii="標楷體" w:eastAsia="標楷體" w:hAnsi="標楷體" w:hint="eastAsia"/>
                <w:sz w:val="20"/>
                <w:szCs w:val="20"/>
              </w:rPr>
              <w:t>88</w:t>
            </w:r>
            <w:r w:rsidR="006A74BF" w:rsidRPr="00672CD5">
              <w:rPr>
                <w:rFonts w:ascii="標楷體" w:eastAsia="標楷體" w:hAnsi="標楷體" w:hint="eastAsia"/>
                <w:sz w:val="20"/>
                <w:szCs w:val="20"/>
              </w:rPr>
              <w:t>,</w:t>
            </w:r>
            <w:r w:rsidR="00764474">
              <w:rPr>
                <w:rFonts w:ascii="標楷體" w:eastAsia="標楷體" w:hAnsi="標楷體" w:hint="eastAsia"/>
                <w:sz w:val="20"/>
                <w:szCs w:val="20"/>
              </w:rPr>
              <w:t>406</w:t>
            </w:r>
          </w:p>
        </w:tc>
        <w:tc>
          <w:tcPr>
            <w:tcW w:w="463" w:type="dxa"/>
            <w:tcBorders>
              <w:top w:val="single" w:sz="4" w:space="0" w:color="auto"/>
              <w:left w:val="single" w:sz="4" w:space="0" w:color="auto"/>
              <w:bottom w:val="single" w:sz="4" w:space="0" w:color="auto"/>
              <w:right w:val="nil"/>
            </w:tcBorders>
            <w:vAlign w:val="center"/>
            <w:hideMark/>
          </w:tcPr>
          <w:p w14:paraId="2C9AB22C" w14:textId="5A9C1CC7" w:rsidR="006A74BF" w:rsidRPr="0096387C" w:rsidRDefault="006A74BF" w:rsidP="0019019C">
            <w:pPr>
              <w:ind w:rightChars="10" w:right="24"/>
              <w:jc w:val="right"/>
              <w:rPr>
                <w:rFonts w:ascii="標楷體" w:eastAsia="標楷體" w:hAnsi="標楷體" w:cs="新細明體"/>
                <w:color w:val="FF0000"/>
                <w:sz w:val="20"/>
                <w:szCs w:val="20"/>
              </w:rPr>
            </w:pPr>
          </w:p>
        </w:tc>
        <w:tc>
          <w:tcPr>
            <w:tcW w:w="1380" w:type="dxa"/>
            <w:tcBorders>
              <w:top w:val="single" w:sz="4" w:space="0" w:color="auto"/>
              <w:left w:val="nil"/>
              <w:bottom w:val="single" w:sz="4" w:space="0" w:color="auto"/>
              <w:right w:val="single" w:sz="4" w:space="0" w:color="auto"/>
            </w:tcBorders>
            <w:vAlign w:val="center"/>
          </w:tcPr>
          <w:p w14:paraId="45B21BD3" w14:textId="18EDAF8D" w:rsidR="006A74BF" w:rsidRPr="00672CD5" w:rsidRDefault="006A74BF">
            <w:pPr>
              <w:jc w:val="right"/>
              <w:rPr>
                <w:rFonts w:ascii="標楷體" w:eastAsia="標楷體" w:hAnsi="標楷體"/>
                <w:sz w:val="20"/>
              </w:rPr>
            </w:pPr>
            <w:r w:rsidRPr="00672CD5">
              <w:rPr>
                <w:rFonts w:ascii="標楷體" w:eastAsia="標楷體" w:hAnsi="標楷體" w:hint="eastAsia"/>
                <w:noProof/>
                <w:sz w:val="20"/>
              </w:rPr>
              <w:t xml:space="preserve">  </w:t>
            </w:r>
            <w:r w:rsidR="00764474">
              <w:rPr>
                <w:rFonts w:ascii="標楷體" w:eastAsia="標楷體" w:hAnsi="標楷體" w:hint="eastAsia"/>
                <w:noProof/>
                <w:sz w:val="20"/>
              </w:rPr>
              <w:t>57</w:t>
            </w:r>
            <w:r w:rsidRPr="00672CD5">
              <w:rPr>
                <w:rFonts w:ascii="標楷體" w:eastAsia="標楷體" w:hAnsi="標楷體" w:hint="eastAsia"/>
                <w:noProof/>
                <w:sz w:val="20"/>
              </w:rPr>
              <w:t>,</w:t>
            </w:r>
            <w:r w:rsidR="00764474">
              <w:rPr>
                <w:rFonts w:ascii="標楷體" w:eastAsia="標楷體" w:hAnsi="標楷體" w:hint="eastAsia"/>
                <w:noProof/>
                <w:sz w:val="20"/>
              </w:rPr>
              <w:t>14</w:t>
            </w:r>
            <w:r w:rsidR="00672CD5" w:rsidRPr="00672CD5">
              <w:rPr>
                <w:rFonts w:ascii="標楷體" w:eastAsia="標楷體" w:hAnsi="標楷體" w:hint="eastAsia"/>
                <w:noProof/>
                <w:sz w:val="20"/>
              </w:rPr>
              <w:t>3</w:t>
            </w:r>
          </w:p>
        </w:tc>
        <w:tc>
          <w:tcPr>
            <w:tcW w:w="1999" w:type="dxa"/>
            <w:tcBorders>
              <w:top w:val="single" w:sz="4" w:space="0" w:color="auto"/>
              <w:left w:val="single" w:sz="4" w:space="0" w:color="auto"/>
              <w:bottom w:val="single" w:sz="4" w:space="0" w:color="auto"/>
              <w:right w:val="single" w:sz="4" w:space="0" w:color="auto"/>
            </w:tcBorders>
            <w:vAlign w:val="center"/>
            <w:hideMark/>
          </w:tcPr>
          <w:p w14:paraId="5CE23F53" w14:textId="1F2E0185" w:rsidR="006A74BF" w:rsidRPr="00672CD5" w:rsidRDefault="00764474" w:rsidP="006A74BF">
            <w:pPr>
              <w:ind w:rightChars="10" w:right="24"/>
              <w:jc w:val="right"/>
              <w:rPr>
                <w:rFonts w:ascii="標楷體" w:eastAsia="標楷體" w:hAnsi="標楷體" w:cs="新細明體"/>
                <w:sz w:val="20"/>
                <w:szCs w:val="20"/>
              </w:rPr>
            </w:pPr>
            <w:r>
              <w:rPr>
                <w:rFonts w:ascii="標楷體" w:eastAsia="標楷體" w:hAnsi="標楷體" w:hint="eastAsia"/>
                <w:sz w:val="20"/>
                <w:szCs w:val="20"/>
              </w:rPr>
              <w:t>11</w:t>
            </w:r>
            <w:r w:rsidR="006A74BF" w:rsidRPr="00672CD5">
              <w:rPr>
                <w:rFonts w:ascii="標楷體" w:eastAsia="標楷體" w:hAnsi="標楷體" w:hint="eastAsia"/>
                <w:sz w:val="20"/>
                <w:szCs w:val="20"/>
              </w:rPr>
              <w:t>.7</w:t>
            </w:r>
            <w:r>
              <w:rPr>
                <w:rFonts w:ascii="標楷體" w:eastAsia="標楷體" w:hAnsi="標楷體" w:hint="eastAsia"/>
                <w:sz w:val="20"/>
                <w:szCs w:val="20"/>
              </w:rPr>
              <w:t>0</w:t>
            </w:r>
          </w:p>
        </w:tc>
      </w:tr>
      <w:tr w:rsidR="0096387C" w:rsidRPr="0096387C" w14:paraId="43E34C20"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B4D9EB9" w14:textId="5B502C34" w:rsidR="006A74BF" w:rsidRPr="00672CD5" w:rsidRDefault="00672CD5" w:rsidP="006A74BF">
            <w:pPr>
              <w:autoSpaceDE w:val="0"/>
              <w:autoSpaceDN w:val="0"/>
              <w:adjustRightInd w:val="0"/>
              <w:ind w:leftChars="43" w:left="103" w:rightChars="35" w:right="84" w:firstLine="1"/>
              <w:jc w:val="distribute"/>
              <w:rPr>
                <w:rFonts w:ascii="標楷體" w:eastAsia="標楷體" w:hAnsi="標楷體"/>
                <w:bCs/>
                <w:sz w:val="20"/>
                <w:szCs w:val="20"/>
              </w:rPr>
            </w:pPr>
            <w:r w:rsidRPr="00672CD5">
              <w:rPr>
                <w:rFonts w:ascii="標楷體" w:eastAsia="標楷體" w:hAnsi="標楷體" w:hint="eastAsia"/>
                <w:bCs/>
                <w:sz w:val="20"/>
                <w:szCs w:val="20"/>
              </w:rPr>
              <w:t>農業處</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BCEEAF5" w14:textId="216C29CE" w:rsidR="006A74BF" w:rsidRPr="00672CD5" w:rsidRDefault="00672CD5" w:rsidP="006A74BF">
            <w:pPr>
              <w:ind w:rightChars="10" w:right="24"/>
              <w:jc w:val="right"/>
              <w:rPr>
                <w:rFonts w:ascii="標楷體" w:eastAsia="標楷體" w:hAnsi="標楷體"/>
                <w:sz w:val="20"/>
                <w:szCs w:val="20"/>
              </w:rPr>
            </w:pPr>
            <w:r w:rsidRPr="00672CD5">
              <w:rPr>
                <w:rFonts w:ascii="標楷體" w:eastAsia="標楷體" w:hAnsi="標楷體" w:hint="eastAsia"/>
                <w:sz w:val="20"/>
                <w:szCs w:val="20"/>
              </w:rPr>
              <w:t>3</w:t>
            </w:r>
            <w:r w:rsidR="00764474">
              <w:rPr>
                <w:rFonts w:ascii="標楷體" w:eastAsia="標楷體" w:hAnsi="標楷體" w:hint="eastAsia"/>
                <w:sz w:val="20"/>
                <w:szCs w:val="20"/>
              </w:rPr>
              <w:t>73</w:t>
            </w:r>
            <w:r w:rsidR="006A74BF" w:rsidRPr="00672CD5">
              <w:rPr>
                <w:rFonts w:ascii="標楷體" w:eastAsia="標楷體" w:hAnsi="標楷體" w:hint="eastAsia"/>
                <w:sz w:val="20"/>
                <w:szCs w:val="20"/>
              </w:rPr>
              <w:t>,</w:t>
            </w:r>
            <w:r w:rsidR="00764474">
              <w:rPr>
                <w:rFonts w:ascii="標楷體" w:eastAsia="標楷體" w:hAnsi="標楷體" w:hint="eastAsia"/>
                <w:sz w:val="20"/>
                <w:szCs w:val="20"/>
              </w:rPr>
              <w:t>63</w:t>
            </w:r>
            <w:r w:rsidRPr="00672CD5">
              <w:rPr>
                <w:rFonts w:ascii="標楷體" w:eastAsia="標楷體" w:hAnsi="標楷體" w:hint="eastAsia"/>
                <w:sz w:val="20"/>
                <w:szCs w:val="20"/>
              </w:rPr>
              <w:t>1</w:t>
            </w:r>
          </w:p>
        </w:tc>
        <w:tc>
          <w:tcPr>
            <w:tcW w:w="46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2C18AB59" w14:textId="5895B0C7" w:rsidR="006A74BF" w:rsidRPr="0096387C" w:rsidRDefault="006A74BF" w:rsidP="0019019C">
            <w:pPr>
              <w:ind w:rightChars="10" w:right="24"/>
              <w:jc w:val="right"/>
              <w:rPr>
                <w:rFonts w:ascii="標楷體" w:eastAsia="標楷體" w:hAnsi="標楷體" w:cs="新細明體"/>
                <w:color w:val="FF0000"/>
                <w:sz w:val="20"/>
                <w:szCs w:val="20"/>
              </w:rPr>
            </w:pPr>
          </w:p>
        </w:tc>
        <w:tc>
          <w:tcPr>
            <w:tcW w:w="1380"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49722FDA" w14:textId="0D7C5D22" w:rsidR="006A74BF" w:rsidRPr="00672CD5" w:rsidRDefault="006A74BF">
            <w:pPr>
              <w:jc w:val="right"/>
              <w:rPr>
                <w:rFonts w:ascii="標楷體" w:eastAsia="標楷體" w:hAnsi="標楷體"/>
                <w:sz w:val="20"/>
              </w:rPr>
            </w:pPr>
            <w:r w:rsidRPr="00672CD5">
              <w:rPr>
                <w:rFonts w:ascii="標楷體" w:eastAsia="標楷體" w:hAnsi="標楷體" w:hint="eastAsia"/>
                <w:noProof/>
                <w:sz w:val="20"/>
              </w:rPr>
              <w:t xml:space="preserve">     </w:t>
            </w:r>
            <w:r w:rsidR="00764474">
              <w:rPr>
                <w:rFonts w:ascii="標楷體" w:eastAsia="標楷體" w:hAnsi="標楷體" w:hint="eastAsia"/>
                <w:noProof/>
                <w:sz w:val="20"/>
              </w:rPr>
              <w:t>41</w:t>
            </w:r>
            <w:r w:rsidRPr="00672CD5">
              <w:rPr>
                <w:rFonts w:ascii="標楷體" w:eastAsia="標楷體" w:hAnsi="標楷體" w:hint="eastAsia"/>
                <w:noProof/>
                <w:sz w:val="20"/>
              </w:rPr>
              <w:t>,</w:t>
            </w:r>
            <w:r w:rsidR="00672CD5" w:rsidRPr="00672CD5">
              <w:rPr>
                <w:rFonts w:ascii="標楷體" w:eastAsia="標楷體" w:hAnsi="標楷體" w:hint="eastAsia"/>
                <w:noProof/>
                <w:sz w:val="20"/>
              </w:rPr>
              <w:t>5</w:t>
            </w:r>
            <w:r w:rsidR="00764474">
              <w:rPr>
                <w:rFonts w:ascii="標楷體" w:eastAsia="標楷體" w:hAnsi="標楷體" w:hint="eastAsia"/>
                <w:noProof/>
                <w:sz w:val="20"/>
              </w:rPr>
              <w:t>31</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CA292B7" w14:textId="7815A209" w:rsidR="006A74BF" w:rsidRPr="00672CD5" w:rsidRDefault="00764474" w:rsidP="006A74BF">
            <w:pPr>
              <w:ind w:rightChars="10" w:right="24"/>
              <w:jc w:val="right"/>
              <w:rPr>
                <w:rFonts w:ascii="標楷體" w:eastAsia="標楷體" w:hAnsi="標楷體" w:cs="新細明體"/>
                <w:sz w:val="20"/>
                <w:szCs w:val="20"/>
              </w:rPr>
            </w:pPr>
            <w:r>
              <w:rPr>
                <w:rFonts w:ascii="標楷體" w:eastAsia="標楷體" w:hAnsi="標楷體" w:hint="eastAsia"/>
                <w:sz w:val="20"/>
                <w:szCs w:val="20"/>
              </w:rPr>
              <w:t>11</w:t>
            </w:r>
            <w:r w:rsidR="006A74BF" w:rsidRPr="00672CD5">
              <w:rPr>
                <w:rFonts w:ascii="標楷體" w:eastAsia="標楷體" w:hAnsi="標楷體" w:hint="eastAsia"/>
                <w:sz w:val="20"/>
                <w:szCs w:val="20"/>
              </w:rPr>
              <w:t>.</w:t>
            </w:r>
            <w:r w:rsidR="00672CD5" w:rsidRPr="00672CD5">
              <w:rPr>
                <w:rFonts w:ascii="標楷體" w:eastAsia="標楷體" w:hAnsi="標楷體" w:hint="eastAsia"/>
                <w:sz w:val="20"/>
                <w:szCs w:val="20"/>
              </w:rPr>
              <w:t>1</w:t>
            </w:r>
            <w:r>
              <w:rPr>
                <w:rFonts w:ascii="標楷體" w:eastAsia="標楷體" w:hAnsi="標楷體" w:hint="eastAsia"/>
                <w:sz w:val="20"/>
                <w:szCs w:val="20"/>
              </w:rPr>
              <w:t>2</w:t>
            </w:r>
          </w:p>
        </w:tc>
      </w:tr>
      <w:tr w:rsidR="0096387C" w:rsidRPr="0096387C" w14:paraId="62C9741C"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01EC32B5" w14:textId="2987A144" w:rsidR="006A74BF" w:rsidRPr="00672CD5" w:rsidRDefault="00672CD5" w:rsidP="009B4796">
            <w:pPr>
              <w:autoSpaceDE w:val="0"/>
              <w:autoSpaceDN w:val="0"/>
              <w:adjustRightInd w:val="0"/>
              <w:ind w:leftChars="43" w:left="103" w:rightChars="35" w:right="84" w:firstLine="1"/>
              <w:jc w:val="distribute"/>
              <w:rPr>
                <w:rFonts w:ascii="標楷體" w:eastAsia="標楷體" w:hAnsi="標楷體"/>
                <w:bCs/>
                <w:sz w:val="20"/>
                <w:szCs w:val="20"/>
              </w:rPr>
            </w:pPr>
            <w:r w:rsidRPr="00672CD5">
              <w:rPr>
                <w:rFonts w:ascii="標楷體" w:eastAsia="標楷體" w:hAnsi="標楷體" w:hint="eastAsia"/>
                <w:bCs/>
                <w:sz w:val="20"/>
                <w:szCs w:val="20"/>
              </w:rPr>
              <w:t>衛生</w:t>
            </w:r>
            <w:r w:rsidR="006A74BF" w:rsidRPr="00672CD5">
              <w:rPr>
                <w:rFonts w:ascii="標楷體" w:eastAsia="標楷體" w:hAnsi="標楷體" w:hint="eastAsia"/>
                <w:bCs/>
                <w:sz w:val="20"/>
                <w:szCs w:val="20"/>
              </w:rPr>
              <w:t>局</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D61FD61" w14:textId="4451E9E3" w:rsidR="006A74BF" w:rsidRPr="00672CD5" w:rsidRDefault="00764474" w:rsidP="006A74BF">
            <w:pPr>
              <w:ind w:rightChars="10" w:right="24"/>
              <w:jc w:val="right"/>
              <w:rPr>
                <w:rFonts w:ascii="標楷體" w:eastAsia="標楷體" w:hAnsi="標楷體"/>
                <w:sz w:val="20"/>
                <w:szCs w:val="20"/>
              </w:rPr>
            </w:pPr>
            <w:r>
              <w:rPr>
                <w:rFonts w:ascii="標楷體" w:eastAsia="標楷體" w:hAnsi="標楷體" w:hint="eastAsia"/>
                <w:sz w:val="20"/>
                <w:szCs w:val="20"/>
              </w:rPr>
              <w:t>2</w:t>
            </w:r>
            <w:r w:rsidR="00672CD5" w:rsidRPr="00672CD5">
              <w:rPr>
                <w:rFonts w:ascii="標楷體" w:eastAsia="標楷體" w:hAnsi="標楷體" w:hint="eastAsia"/>
                <w:sz w:val="20"/>
                <w:szCs w:val="20"/>
              </w:rPr>
              <w:t>,</w:t>
            </w:r>
            <w:r>
              <w:rPr>
                <w:rFonts w:ascii="標楷體" w:eastAsia="標楷體" w:hAnsi="標楷體" w:hint="eastAsia"/>
                <w:sz w:val="20"/>
                <w:szCs w:val="20"/>
              </w:rPr>
              <w:t>464</w:t>
            </w:r>
            <w:r w:rsidR="00672CD5" w:rsidRPr="00672CD5">
              <w:rPr>
                <w:rFonts w:ascii="標楷體" w:eastAsia="標楷體" w:hAnsi="標楷體" w:hint="eastAsia"/>
                <w:sz w:val="20"/>
                <w:szCs w:val="20"/>
              </w:rPr>
              <w:t>,</w:t>
            </w:r>
            <w:r>
              <w:rPr>
                <w:rFonts w:ascii="標楷體" w:eastAsia="標楷體" w:hAnsi="標楷體" w:hint="eastAsia"/>
                <w:sz w:val="20"/>
                <w:szCs w:val="20"/>
              </w:rPr>
              <w:t>837</w:t>
            </w:r>
          </w:p>
        </w:tc>
        <w:tc>
          <w:tcPr>
            <w:tcW w:w="463" w:type="dxa"/>
            <w:tcBorders>
              <w:top w:val="single" w:sz="4" w:space="0" w:color="auto"/>
              <w:left w:val="single" w:sz="4" w:space="0" w:color="auto"/>
              <w:bottom w:val="single" w:sz="4" w:space="0" w:color="auto"/>
              <w:right w:val="nil"/>
            </w:tcBorders>
            <w:vAlign w:val="center"/>
            <w:hideMark/>
          </w:tcPr>
          <w:p w14:paraId="134251DA" w14:textId="6153EF27" w:rsidR="006A74BF" w:rsidRPr="00672CD5" w:rsidRDefault="00764474" w:rsidP="0019019C">
            <w:pPr>
              <w:ind w:rightChars="10" w:right="24"/>
              <w:jc w:val="right"/>
              <w:rPr>
                <w:rFonts w:ascii="標楷體" w:eastAsia="標楷體" w:hAnsi="標楷體" w:cs="新細明體"/>
                <w:sz w:val="20"/>
                <w:szCs w:val="20"/>
              </w:rPr>
            </w:pPr>
            <w:r w:rsidRPr="00592B49">
              <w:rPr>
                <w:rFonts w:ascii="新細明體" w:hAnsi="新細明體" w:cs="新細明體" w:hint="eastAsia"/>
                <w:sz w:val="20"/>
                <w:szCs w:val="20"/>
              </w:rPr>
              <w:t>③</w:t>
            </w:r>
          </w:p>
        </w:tc>
        <w:tc>
          <w:tcPr>
            <w:tcW w:w="1380" w:type="dxa"/>
            <w:tcBorders>
              <w:top w:val="single" w:sz="4" w:space="0" w:color="auto"/>
              <w:left w:val="nil"/>
              <w:bottom w:val="single" w:sz="4" w:space="0" w:color="auto"/>
              <w:right w:val="single" w:sz="4" w:space="0" w:color="auto"/>
            </w:tcBorders>
            <w:vAlign w:val="center"/>
          </w:tcPr>
          <w:p w14:paraId="724AD9FB" w14:textId="0A0C15A6" w:rsidR="006A74BF" w:rsidRPr="00672CD5" w:rsidRDefault="006A74BF">
            <w:pPr>
              <w:jc w:val="right"/>
              <w:rPr>
                <w:rFonts w:ascii="標楷體" w:eastAsia="標楷體" w:hAnsi="標楷體"/>
                <w:sz w:val="20"/>
              </w:rPr>
            </w:pPr>
            <w:r w:rsidRPr="00672CD5">
              <w:rPr>
                <w:rFonts w:ascii="標楷體" w:eastAsia="標楷體" w:hAnsi="標楷體" w:hint="eastAsia"/>
                <w:noProof/>
                <w:sz w:val="20"/>
              </w:rPr>
              <w:t xml:space="preserve">     </w:t>
            </w:r>
            <w:r w:rsidR="00764474">
              <w:rPr>
                <w:rFonts w:ascii="標楷體" w:eastAsia="標楷體" w:hAnsi="標楷體" w:hint="eastAsia"/>
                <w:noProof/>
                <w:sz w:val="20"/>
              </w:rPr>
              <w:t>254</w:t>
            </w:r>
            <w:r w:rsidRPr="00672CD5">
              <w:rPr>
                <w:rFonts w:ascii="標楷體" w:eastAsia="標楷體" w:hAnsi="標楷體" w:hint="eastAsia"/>
                <w:noProof/>
                <w:sz w:val="20"/>
              </w:rPr>
              <w:t>,</w:t>
            </w:r>
            <w:r w:rsidR="00764474">
              <w:rPr>
                <w:rFonts w:ascii="標楷體" w:eastAsia="標楷體" w:hAnsi="標楷體" w:hint="eastAsia"/>
                <w:noProof/>
                <w:sz w:val="20"/>
              </w:rPr>
              <w:t>937</w:t>
            </w:r>
          </w:p>
        </w:tc>
        <w:tc>
          <w:tcPr>
            <w:tcW w:w="1999" w:type="dxa"/>
            <w:tcBorders>
              <w:top w:val="single" w:sz="4" w:space="0" w:color="auto"/>
              <w:left w:val="single" w:sz="4" w:space="0" w:color="auto"/>
              <w:bottom w:val="single" w:sz="4" w:space="0" w:color="auto"/>
              <w:right w:val="single" w:sz="4" w:space="0" w:color="auto"/>
            </w:tcBorders>
            <w:vAlign w:val="center"/>
            <w:hideMark/>
          </w:tcPr>
          <w:p w14:paraId="3C995E75" w14:textId="20CA5214" w:rsidR="006A74BF" w:rsidRPr="00672CD5" w:rsidRDefault="00764474" w:rsidP="006A74BF">
            <w:pPr>
              <w:ind w:rightChars="10" w:right="24"/>
              <w:jc w:val="right"/>
              <w:rPr>
                <w:rFonts w:ascii="標楷體" w:eastAsia="標楷體" w:hAnsi="標楷體" w:cs="新細明體"/>
                <w:sz w:val="20"/>
                <w:szCs w:val="20"/>
              </w:rPr>
            </w:pPr>
            <w:r>
              <w:rPr>
                <w:rFonts w:ascii="標楷體" w:eastAsia="標楷體" w:hAnsi="標楷體" w:hint="eastAsia"/>
                <w:sz w:val="20"/>
                <w:szCs w:val="20"/>
              </w:rPr>
              <w:t>10</w:t>
            </w:r>
            <w:r w:rsidR="006A74BF" w:rsidRPr="00672CD5">
              <w:rPr>
                <w:rFonts w:ascii="標楷體" w:eastAsia="標楷體" w:hAnsi="標楷體" w:hint="eastAsia"/>
                <w:sz w:val="20"/>
                <w:szCs w:val="20"/>
              </w:rPr>
              <w:t>.</w:t>
            </w:r>
            <w:r>
              <w:rPr>
                <w:rFonts w:ascii="標楷體" w:eastAsia="標楷體" w:hAnsi="標楷體" w:hint="eastAsia"/>
                <w:sz w:val="20"/>
                <w:szCs w:val="20"/>
              </w:rPr>
              <w:t>34</w:t>
            </w:r>
          </w:p>
        </w:tc>
      </w:tr>
      <w:tr w:rsidR="0096387C" w:rsidRPr="0096387C" w14:paraId="361E2F23"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5784C8E" w14:textId="414EF665" w:rsidR="006A74BF" w:rsidRPr="00592B49" w:rsidRDefault="00105149" w:rsidP="009B4796">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縣政府</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31DE37D" w14:textId="40C528CC" w:rsidR="006A74BF" w:rsidRPr="00592B49" w:rsidRDefault="00592B49" w:rsidP="006A74BF">
            <w:pPr>
              <w:ind w:rightChars="10" w:right="24"/>
              <w:jc w:val="right"/>
              <w:rPr>
                <w:rFonts w:ascii="標楷體" w:eastAsia="標楷體" w:hAnsi="標楷體"/>
                <w:sz w:val="20"/>
                <w:szCs w:val="20"/>
              </w:rPr>
            </w:pPr>
            <w:r w:rsidRPr="00592B49">
              <w:rPr>
                <w:rFonts w:ascii="標楷體" w:eastAsia="標楷體" w:hAnsi="標楷體" w:hint="eastAsia"/>
                <w:sz w:val="20"/>
                <w:szCs w:val="20"/>
              </w:rPr>
              <w:t>2</w:t>
            </w:r>
            <w:r w:rsidR="00764474">
              <w:rPr>
                <w:rFonts w:ascii="標楷體" w:eastAsia="標楷體" w:hAnsi="標楷體" w:hint="eastAsia"/>
                <w:sz w:val="20"/>
                <w:szCs w:val="20"/>
              </w:rPr>
              <w:t>0</w:t>
            </w:r>
            <w:r w:rsidRPr="00592B49">
              <w:rPr>
                <w:rFonts w:ascii="標楷體" w:eastAsia="標楷體" w:hAnsi="標楷體" w:hint="eastAsia"/>
                <w:sz w:val="20"/>
                <w:szCs w:val="20"/>
              </w:rPr>
              <w:t>,</w:t>
            </w:r>
            <w:r w:rsidR="00764474">
              <w:rPr>
                <w:rFonts w:ascii="標楷體" w:eastAsia="標楷體" w:hAnsi="標楷體" w:hint="eastAsia"/>
                <w:sz w:val="20"/>
                <w:szCs w:val="20"/>
              </w:rPr>
              <w:t>455</w:t>
            </w:r>
            <w:r w:rsidRPr="00592B49">
              <w:rPr>
                <w:rFonts w:ascii="標楷體" w:eastAsia="標楷體" w:hAnsi="標楷體" w:hint="eastAsia"/>
                <w:sz w:val="20"/>
                <w:szCs w:val="20"/>
              </w:rPr>
              <w:t>,</w:t>
            </w:r>
            <w:r w:rsidR="00764474">
              <w:rPr>
                <w:rFonts w:ascii="標楷體" w:eastAsia="標楷體" w:hAnsi="標楷體" w:hint="eastAsia"/>
                <w:sz w:val="20"/>
                <w:szCs w:val="20"/>
              </w:rPr>
              <w:t>554</w:t>
            </w:r>
          </w:p>
        </w:tc>
        <w:tc>
          <w:tcPr>
            <w:tcW w:w="46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3CAD0E93" w14:textId="5CD137BB" w:rsidR="006A74BF" w:rsidRPr="00592B49" w:rsidRDefault="00764474" w:rsidP="0019019C">
            <w:pPr>
              <w:ind w:rightChars="10" w:right="24"/>
              <w:jc w:val="right"/>
              <w:rPr>
                <w:rFonts w:ascii="標楷體" w:eastAsia="標楷體" w:hAnsi="標楷體" w:cs="新細明體"/>
                <w:sz w:val="20"/>
                <w:szCs w:val="20"/>
              </w:rPr>
            </w:pPr>
            <w:r w:rsidRPr="00592B49">
              <w:rPr>
                <w:rFonts w:ascii="新細明體" w:hAnsi="新細明體" w:cs="新細明體" w:hint="eastAsia"/>
                <w:noProof/>
                <w:kern w:val="16"/>
                <w:sz w:val="20"/>
                <w:szCs w:val="20"/>
              </w:rPr>
              <w:t>①</w:t>
            </w:r>
          </w:p>
        </w:tc>
        <w:tc>
          <w:tcPr>
            <w:tcW w:w="1380"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5614E0E9" w14:textId="0B1EDBDD" w:rsidR="006A74BF" w:rsidRPr="00592B49" w:rsidRDefault="006A74BF">
            <w:pPr>
              <w:jc w:val="right"/>
              <w:rPr>
                <w:rFonts w:ascii="標楷體" w:eastAsia="標楷體" w:hAnsi="標楷體"/>
                <w:sz w:val="20"/>
              </w:rPr>
            </w:pPr>
            <w:r w:rsidRPr="00592B49">
              <w:rPr>
                <w:rFonts w:ascii="標楷體" w:eastAsia="標楷體" w:hAnsi="標楷體" w:hint="eastAsia"/>
                <w:noProof/>
                <w:sz w:val="20"/>
              </w:rPr>
              <w:t xml:space="preserve">    </w:t>
            </w:r>
            <w:r w:rsidR="00764474">
              <w:rPr>
                <w:rFonts w:ascii="標楷體" w:eastAsia="標楷體" w:hAnsi="標楷體" w:hint="eastAsia"/>
                <w:noProof/>
                <w:sz w:val="20"/>
              </w:rPr>
              <w:t>1</w:t>
            </w:r>
            <w:r w:rsidR="00764474">
              <w:rPr>
                <w:rFonts w:ascii="標楷體" w:eastAsia="標楷體" w:hAnsi="標楷體"/>
                <w:noProof/>
                <w:sz w:val="20"/>
              </w:rPr>
              <w:t>,</w:t>
            </w:r>
            <w:r w:rsidR="00592B49" w:rsidRPr="00592B49">
              <w:rPr>
                <w:rFonts w:ascii="標楷體" w:eastAsia="標楷體" w:hAnsi="標楷體" w:hint="eastAsia"/>
                <w:noProof/>
                <w:sz w:val="20"/>
              </w:rPr>
              <w:t>1</w:t>
            </w:r>
            <w:r w:rsidR="00764474">
              <w:rPr>
                <w:rFonts w:ascii="標楷體" w:eastAsia="標楷體" w:hAnsi="標楷體" w:hint="eastAsia"/>
                <w:noProof/>
                <w:sz w:val="20"/>
              </w:rPr>
              <w:t>71</w:t>
            </w:r>
            <w:r w:rsidRPr="00592B49">
              <w:rPr>
                <w:rFonts w:ascii="標楷體" w:eastAsia="標楷體" w:hAnsi="標楷體" w:hint="eastAsia"/>
                <w:noProof/>
                <w:sz w:val="20"/>
              </w:rPr>
              <w:t>,</w:t>
            </w:r>
            <w:r w:rsidR="00592B49" w:rsidRPr="00592B49">
              <w:rPr>
                <w:rFonts w:ascii="標楷體" w:eastAsia="標楷體" w:hAnsi="標楷體" w:hint="eastAsia"/>
                <w:noProof/>
                <w:sz w:val="20"/>
              </w:rPr>
              <w:t>5</w:t>
            </w:r>
            <w:r w:rsidR="00764474">
              <w:rPr>
                <w:rFonts w:ascii="標楷體" w:eastAsia="標楷體" w:hAnsi="標楷體" w:hint="eastAsia"/>
                <w:noProof/>
                <w:sz w:val="20"/>
              </w:rPr>
              <w:t>98</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A053DBB" w14:textId="624213D0" w:rsidR="006A74BF" w:rsidRPr="00592B49" w:rsidRDefault="00764474" w:rsidP="006A74BF">
            <w:pPr>
              <w:ind w:rightChars="10" w:right="24"/>
              <w:jc w:val="right"/>
              <w:rPr>
                <w:rFonts w:ascii="標楷體" w:eastAsia="標楷體" w:hAnsi="標楷體" w:cs="新細明體"/>
                <w:sz w:val="20"/>
                <w:szCs w:val="20"/>
              </w:rPr>
            </w:pPr>
            <w:r>
              <w:rPr>
                <w:rFonts w:ascii="標楷體" w:eastAsia="標楷體" w:hAnsi="標楷體" w:hint="eastAsia"/>
                <w:sz w:val="20"/>
                <w:szCs w:val="20"/>
              </w:rPr>
              <w:t>5</w:t>
            </w:r>
            <w:r w:rsidR="006A74BF" w:rsidRPr="00592B49">
              <w:rPr>
                <w:rFonts w:ascii="標楷體" w:eastAsia="標楷體" w:hAnsi="標楷體" w:hint="eastAsia"/>
                <w:sz w:val="20"/>
                <w:szCs w:val="20"/>
              </w:rPr>
              <w:t>.</w:t>
            </w:r>
            <w:r>
              <w:rPr>
                <w:rFonts w:ascii="標楷體" w:eastAsia="標楷體" w:hAnsi="標楷體" w:hint="eastAsia"/>
                <w:sz w:val="20"/>
                <w:szCs w:val="20"/>
              </w:rPr>
              <w:t>7</w:t>
            </w:r>
            <w:r w:rsidR="00592B49" w:rsidRPr="00592B49">
              <w:rPr>
                <w:rFonts w:ascii="標楷體" w:eastAsia="標楷體" w:hAnsi="標楷體" w:hint="eastAsia"/>
                <w:sz w:val="20"/>
                <w:szCs w:val="20"/>
              </w:rPr>
              <w:t>3</w:t>
            </w:r>
          </w:p>
        </w:tc>
      </w:tr>
      <w:tr w:rsidR="0096387C" w:rsidRPr="0096387C" w14:paraId="12EDBF77"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3F032376" w14:textId="60276844" w:rsidR="006A74BF" w:rsidRPr="00592B49" w:rsidRDefault="00105149" w:rsidP="006A74BF">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警察局</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6744639" w14:textId="7CD86F6C" w:rsidR="006A74BF" w:rsidRPr="00592B49" w:rsidRDefault="00592B49" w:rsidP="006A74BF">
            <w:pPr>
              <w:ind w:rightChars="10" w:right="24"/>
              <w:jc w:val="right"/>
              <w:rPr>
                <w:rFonts w:ascii="標楷體" w:eastAsia="標楷體" w:hAnsi="標楷體"/>
                <w:sz w:val="20"/>
                <w:szCs w:val="20"/>
              </w:rPr>
            </w:pPr>
            <w:r w:rsidRPr="00592B49">
              <w:rPr>
                <w:rFonts w:ascii="標楷體" w:eastAsia="標楷體" w:hAnsi="標楷體" w:hint="eastAsia"/>
                <w:sz w:val="20"/>
                <w:szCs w:val="20"/>
              </w:rPr>
              <w:t>2,</w:t>
            </w:r>
            <w:r w:rsidR="00764474">
              <w:rPr>
                <w:rFonts w:ascii="標楷體" w:eastAsia="標楷體" w:hAnsi="標楷體" w:hint="eastAsia"/>
                <w:sz w:val="20"/>
                <w:szCs w:val="20"/>
              </w:rPr>
              <w:t>284</w:t>
            </w:r>
            <w:r w:rsidRPr="00592B49">
              <w:rPr>
                <w:rFonts w:ascii="標楷體" w:eastAsia="標楷體" w:hAnsi="標楷體" w:hint="eastAsia"/>
                <w:sz w:val="20"/>
                <w:szCs w:val="20"/>
              </w:rPr>
              <w:t>,</w:t>
            </w:r>
            <w:r w:rsidR="00764474">
              <w:rPr>
                <w:rFonts w:ascii="標楷體" w:eastAsia="標楷體" w:hAnsi="標楷體" w:hint="eastAsia"/>
                <w:sz w:val="20"/>
                <w:szCs w:val="20"/>
              </w:rPr>
              <w:t>449</w:t>
            </w:r>
          </w:p>
        </w:tc>
        <w:tc>
          <w:tcPr>
            <w:tcW w:w="463" w:type="dxa"/>
            <w:tcBorders>
              <w:top w:val="single" w:sz="4" w:space="0" w:color="auto"/>
              <w:left w:val="single" w:sz="4" w:space="0" w:color="auto"/>
              <w:bottom w:val="single" w:sz="4" w:space="0" w:color="auto"/>
              <w:right w:val="nil"/>
            </w:tcBorders>
            <w:vAlign w:val="center"/>
            <w:hideMark/>
          </w:tcPr>
          <w:p w14:paraId="65B6E92C" w14:textId="6C518C6F" w:rsidR="006A74BF" w:rsidRPr="00592B49" w:rsidRDefault="00764474" w:rsidP="0019019C">
            <w:pPr>
              <w:ind w:rightChars="10" w:right="24"/>
              <w:jc w:val="right"/>
              <w:rPr>
                <w:rFonts w:ascii="標楷體" w:eastAsia="標楷體" w:hAnsi="標楷體" w:cs="新細明體"/>
                <w:sz w:val="20"/>
                <w:szCs w:val="20"/>
              </w:rPr>
            </w:pPr>
            <w:r w:rsidRPr="00672CD5">
              <w:rPr>
                <w:rFonts w:ascii="新細明體" w:hAnsi="新細明體" w:cs="新細明體" w:hint="eastAsia"/>
                <w:sz w:val="20"/>
                <w:szCs w:val="20"/>
              </w:rPr>
              <w:t>④</w:t>
            </w:r>
          </w:p>
        </w:tc>
        <w:tc>
          <w:tcPr>
            <w:tcW w:w="1380" w:type="dxa"/>
            <w:tcBorders>
              <w:top w:val="single" w:sz="4" w:space="0" w:color="auto"/>
              <w:left w:val="nil"/>
              <w:bottom w:val="single" w:sz="4" w:space="0" w:color="auto"/>
              <w:right w:val="single" w:sz="4" w:space="0" w:color="auto"/>
            </w:tcBorders>
            <w:vAlign w:val="center"/>
          </w:tcPr>
          <w:p w14:paraId="351C2F8D" w14:textId="5C2C6DDC" w:rsidR="006A74BF" w:rsidRPr="00592B49" w:rsidRDefault="006A74BF">
            <w:pPr>
              <w:jc w:val="right"/>
              <w:rPr>
                <w:rFonts w:ascii="標楷體" w:eastAsia="標楷體" w:hAnsi="標楷體"/>
                <w:sz w:val="20"/>
              </w:rPr>
            </w:pPr>
            <w:r w:rsidRPr="00592B49">
              <w:rPr>
                <w:rFonts w:ascii="標楷體" w:eastAsia="標楷體" w:hAnsi="標楷體" w:hint="eastAsia"/>
                <w:noProof/>
                <w:sz w:val="20"/>
              </w:rPr>
              <w:t xml:space="preserve">    </w:t>
            </w:r>
            <w:r w:rsidR="00592B49" w:rsidRPr="00592B49">
              <w:rPr>
                <w:rFonts w:ascii="標楷體" w:eastAsia="標楷體" w:hAnsi="標楷體" w:hint="eastAsia"/>
                <w:noProof/>
                <w:sz w:val="20"/>
              </w:rPr>
              <w:t>9</w:t>
            </w:r>
            <w:r w:rsidR="00764474">
              <w:rPr>
                <w:rFonts w:ascii="標楷體" w:eastAsia="標楷體" w:hAnsi="標楷體" w:hint="eastAsia"/>
                <w:noProof/>
                <w:sz w:val="20"/>
              </w:rPr>
              <w:t>5</w:t>
            </w:r>
            <w:r w:rsidRPr="00592B49">
              <w:rPr>
                <w:rFonts w:ascii="標楷體" w:eastAsia="標楷體" w:hAnsi="標楷體" w:hint="eastAsia"/>
                <w:noProof/>
                <w:sz w:val="20"/>
              </w:rPr>
              <w:t>,</w:t>
            </w:r>
            <w:r w:rsidR="00764474">
              <w:rPr>
                <w:rFonts w:ascii="標楷體" w:eastAsia="標楷體" w:hAnsi="標楷體" w:hint="eastAsia"/>
                <w:noProof/>
                <w:sz w:val="20"/>
              </w:rPr>
              <w:t>8</w:t>
            </w:r>
            <w:r w:rsidR="00592B49" w:rsidRPr="00592B49">
              <w:rPr>
                <w:rFonts w:ascii="標楷體" w:eastAsia="標楷體" w:hAnsi="標楷體" w:hint="eastAsia"/>
                <w:noProof/>
                <w:sz w:val="20"/>
              </w:rPr>
              <w:t>5</w:t>
            </w:r>
            <w:r w:rsidR="00764474">
              <w:rPr>
                <w:rFonts w:ascii="標楷體" w:eastAsia="標楷體" w:hAnsi="標楷體" w:hint="eastAsia"/>
                <w:noProof/>
                <w:sz w:val="20"/>
              </w:rPr>
              <w:t>1</w:t>
            </w:r>
          </w:p>
        </w:tc>
        <w:tc>
          <w:tcPr>
            <w:tcW w:w="1999" w:type="dxa"/>
            <w:tcBorders>
              <w:top w:val="single" w:sz="4" w:space="0" w:color="auto"/>
              <w:left w:val="single" w:sz="4" w:space="0" w:color="auto"/>
              <w:bottom w:val="single" w:sz="4" w:space="0" w:color="auto"/>
              <w:right w:val="single" w:sz="4" w:space="0" w:color="auto"/>
            </w:tcBorders>
            <w:vAlign w:val="center"/>
            <w:hideMark/>
          </w:tcPr>
          <w:p w14:paraId="155903A6" w14:textId="0D6E9ADA" w:rsidR="006A74BF" w:rsidRPr="00592B49" w:rsidRDefault="00592B49" w:rsidP="006A74BF">
            <w:pPr>
              <w:ind w:rightChars="10" w:right="24"/>
              <w:jc w:val="right"/>
              <w:rPr>
                <w:rFonts w:ascii="標楷體" w:eastAsia="標楷體" w:hAnsi="標楷體" w:cs="新細明體"/>
                <w:sz w:val="20"/>
                <w:szCs w:val="20"/>
              </w:rPr>
            </w:pPr>
            <w:r w:rsidRPr="00592B49">
              <w:rPr>
                <w:rFonts w:ascii="標楷體" w:eastAsia="標楷體" w:hAnsi="標楷體" w:hint="eastAsia"/>
                <w:sz w:val="20"/>
                <w:szCs w:val="20"/>
              </w:rPr>
              <w:t>4</w:t>
            </w:r>
            <w:r w:rsidR="006A74BF" w:rsidRPr="00592B49">
              <w:rPr>
                <w:rFonts w:ascii="標楷體" w:eastAsia="標楷體" w:hAnsi="標楷體" w:hint="eastAsia"/>
                <w:sz w:val="20"/>
                <w:szCs w:val="20"/>
              </w:rPr>
              <w:t>.</w:t>
            </w:r>
            <w:r w:rsidR="00764474">
              <w:rPr>
                <w:rFonts w:ascii="標楷體" w:eastAsia="標楷體" w:hAnsi="標楷體" w:hint="eastAsia"/>
                <w:sz w:val="20"/>
                <w:szCs w:val="20"/>
              </w:rPr>
              <w:t>20</w:t>
            </w:r>
          </w:p>
        </w:tc>
      </w:tr>
      <w:tr w:rsidR="0096387C" w:rsidRPr="0096387C" w14:paraId="6C126068"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5D6E8A2" w14:textId="77DD60E4" w:rsidR="006A74BF" w:rsidRPr="00592B49" w:rsidRDefault="00105149" w:rsidP="009B4796">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地政處</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0A775BA" w14:textId="6B5DD107" w:rsidR="006A74BF" w:rsidRPr="00592B49" w:rsidRDefault="00764474" w:rsidP="006A74BF">
            <w:pPr>
              <w:ind w:rightChars="10" w:right="24"/>
              <w:jc w:val="right"/>
              <w:rPr>
                <w:rFonts w:ascii="標楷體" w:eastAsia="標楷體" w:hAnsi="標楷體"/>
                <w:sz w:val="20"/>
                <w:szCs w:val="20"/>
              </w:rPr>
            </w:pPr>
            <w:r>
              <w:rPr>
                <w:rFonts w:ascii="標楷體" w:eastAsia="標楷體" w:hAnsi="標楷體" w:hint="eastAsia"/>
                <w:sz w:val="20"/>
                <w:szCs w:val="20"/>
              </w:rPr>
              <w:t>246</w:t>
            </w:r>
            <w:r w:rsidR="006A74BF" w:rsidRPr="00592B49">
              <w:rPr>
                <w:rFonts w:ascii="標楷體" w:eastAsia="標楷體" w:hAnsi="標楷體" w:hint="eastAsia"/>
                <w:sz w:val="20"/>
                <w:szCs w:val="20"/>
              </w:rPr>
              <w:t>,</w:t>
            </w:r>
            <w:r w:rsidR="00592B49" w:rsidRPr="00592B49">
              <w:rPr>
                <w:rFonts w:ascii="標楷體" w:eastAsia="標楷體" w:hAnsi="標楷體" w:hint="eastAsia"/>
                <w:sz w:val="20"/>
                <w:szCs w:val="20"/>
              </w:rPr>
              <w:t>1</w:t>
            </w:r>
            <w:r>
              <w:rPr>
                <w:rFonts w:ascii="標楷體" w:eastAsia="標楷體" w:hAnsi="標楷體" w:hint="eastAsia"/>
                <w:sz w:val="20"/>
                <w:szCs w:val="20"/>
              </w:rPr>
              <w:t>77</w:t>
            </w:r>
          </w:p>
        </w:tc>
        <w:tc>
          <w:tcPr>
            <w:tcW w:w="46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135C4979" w14:textId="588631AB" w:rsidR="006A74BF" w:rsidRPr="00592B49" w:rsidRDefault="006A74BF" w:rsidP="0019019C">
            <w:pPr>
              <w:ind w:rightChars="10" w:right="24"/>
              <w:jc w:val="right"/>
              <w:rPr>
                <w:rFonts w:ascii="標楷體" w:eastAsia="標楷體" w:hAnsi="標楷體" w:cs="新細明體"/>
                <w:sz w:val="20"/>
                <w:szCs w:val="20"/>
              </w:rPr>
            </w:pPr>
          </w:p>
        </w:tc>
        <w:tc>
          <w:tcPr>
            <w:tcW w:w="1380"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567B65D2" w14:textId="27249931" w:rsidR="006A74BF" w:rsidRPr="00592B49" w:rsidRDefault="006A74BF">
            <w:pPr>
              <w:jc w:val="right"/>
              <w:rPr>
                <w:rFonts w:ascii="標楷體" w:eastAsia="標楷體" w:hAnsi="標楷體"/>
                <w:sz w:val="20"/>
              </w:rPr>
            </w:pPr>
            <w:r w:rsidRPr="00592B49">
              <w:rPr>
                <w:rFonts w:ascii="標楷體" w:eastAsia="標楷體" w:hAnsi="標楷體" w:hint="eastAsia"/>
                <w:noProof/>
                <w:sz w:val="20"/>
              </w:rPr>
              <w:t xml:space="preserve">    </w:t>
            </w:r>
            <w:r w:rsidR="00764474">
              <w:rPr>
                <w:rFonts w:ascii="標楷體" w:eastAsia="標楷體" w:hAnsi="標楷體" w:hint="eastAsia"/>
                <w:noProof/>
                <w:sz w:val="20"/>
              </w:rPr>
              <w:t>10</w:t>
            </w:r>
            <w:r w:rsidRPr="00592B49">
              <w:rPr>
                <w:rFonts w:ascii="標楷體" w:eastAsia="標楷體" w:hAnsi="標楷體" w:hint="eastAsia"/>
                <w:noProof/>
                <w:sz w:val="20"/>
              </w:rPr>
              <w:t>,</w:t>
            </w:r>
            <w:r w:rsidR="00764474">
              <w:rPr>
                <w:rFonts w:ascii="標楷體" w:eastAsia="標楷體" w:hAnsi="標楷體" w:hint="eastAsia"/>
                <w:noProof/>
                <w:sz w:val="20"/>
              </w:rPr>
              <w:t>165</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6FE1256" w14:textId="1C38FA28" w:rsidR="006A74BF" w:rsidRPr="00592B49" w:rsidRDefault="00764474" w:rsidP="006A74BF">
            <w:pPr>
              <w:ind w:rightChars="10" w:right="24"/>
              <w:jc w:val="right"/>
              <w:rPr>
                <w:rFonts w:ascii="標楷體" w:eastAsia="標楷體" w:hAnsi="標楷體" w:cs="新細明體"/>
                <w:sz w:val="20"/>
                <w:szCs w:val="20"/>
              </w:rPr>
            </w:pPr>
            <w:r>
              <w:rPr>
                <w:rFonts w:ascii="標楷體" w:eastAsia="標楷體" w:hAnsi="標楷體" w:hint="eastAsia"/>
                <w:sz w:val="20"/>
                <w:szCs w:val="20"/>
              </w:rPr>
              <w:t>4</w:t>
            </w:r>
            <w:r w:rsidR="006A74BF" w:rsidRPr="00592B49">
              <w:rPr>
                <w:rFonts w:ascii="標楷體" w:eastAsia="標楷體" w:hAnsi="標楷體" w:hint="eastAsia"/>
                <w:sz w:val="20"/>
                <w:szCs w:val="20"/>
              </w:rPr>
              <w:t>.</w:t>
            </w:r>
            <w:r>
              <w:rPr>
                <w:rFonts w:ascii="標楷體" w:eastAsia="標楷體" w:hAnsi="標楷體" w:hint="eastAsia"/>
                <w:sz w:val="20"/>
                <w:szCs w:val="20"/>
              </w:rPr>
              <w:t>13</w:t>
            </w:r>
          </w:p>
        </w:tc>
      </w:tr>
      <w:tr w:rsidR="0096387C" w:rsidRPr="0096387C" w14:paraId="3EABBD81"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18095697" w14:textId="1A114167" w:rsidR="006A74BF" w:rsidRPr="00592B49" w:rsidRDefault="00764474" w:rsidP="006A74BF">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文化局</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94BAC68" w14:textId="24EE7EB2" w:rsidR="006A74BF" w:rsidRPr="00592B49" w:rsidRDefault="006548C6" w:rsidP="006A74BF">
            <w:pPr>
              <w:ind w:rightChars="10" w:right="24"/>
              <w:jc w:val="right"/>
              <w:rPr>
                <w:rFonts w:ascii="標楷體" w:eastAsia="標楷體" w:hAnsi="標楷體"/>
                <w:sz w:val="20"/>
                <w:szCs w:val="20"/>
              </w:rPr>
            </w:pPr>
            <w:r>
              <w:rPr>
                <w:rFonts w:ascii="標楷體" w:eastAsia="標楷體" w:hAnsi="標楷體" w:hint="eastAsia"/>
                <w:sz w:val="20"/>
                <w:szCs w:val="20"/>
              </w:rPr>
              <w:t>1</w:t>
            </w:r>
            <w:r w:rsidR="00764474" w:rsidRPr="006548C6">
              <w:rPr>
                <w:rFonts w:ascii="標楷體" w:eastAsia="標楷體" w:hAnsi="標楷體" w:hint="eastAsia"/>
                <w:sz w:val="20"/>
                <w:szCs w:val="20"/>
              </w:rPr>
              <w:t>,</w:t>
            </w:r>
            <w:r w:rsidR="006A74BF" w:rsidRPr="006548C6">
              <w:rPr>
                <w:rFonts w:ascii="標楷體" w:eastAsia="標楷體" w:hAnsi="標楷體" w:hint="eastAsia"/>
                <w:sz w:val="20"/>
                <w:szCs w:val="20"/>
              </w:rPr>
              <w:t>2</w:t>
            </w:r>
            <w:r w:rsidR="00592B49" w:rsidRPr="006548C6">
              <w:rPr>
                <w:rFonts w:ascii="標楷體" w:eastAsia="標楷體" w:hAnsi="標楷體" w:hint="eastAsia"/>
                <w:sz w:val="20"/>
                <w:szCs w:val="20"/>
              </w:rPr>
              <w:t>0</w:t>
            </w:r>
            <w:r>
              <w:rPr>
                <w:rFonts w:ascii="標楷體" w:eastAsia="標楷體" w:hAnsi="標楷體" w:hint="eastAsia"/>
                <w:sz w:val="20"/>
                <w:szCs w:val="20"/>
              </w:rPr>
              <w:t>7</w:t>
            </w:r>
            <w:r w:rsidR="006A74BF" w:rsidRPr="006548C6">
              <w:rPr>
                <w:rFonts w:ascii="標楷體" w:eastAsia="標楷體" w:hAnsi="標楷體" w:hint="eastAsia"/>
                <w:sz w:val="20"/>
                <w:szCs w:val="20"/>
              </w:rPr>
              <w:t>,</w:t>
            </w:r>
            <w:r>
              <w:rPr>
                <w:rFonts w:ascii="標楷體" w:eastAsia="標楷體" w:hAnsi="標楷體" w:hint="eastAsia"/>
                <w:sz w:val="20"/>
                <w:szCs w:val="20"/>
              </w:rPr>
              <w:t>0</w:t>
            </w:r>
            <w:r w:rsidR="00592B49" w:rsidRPr="006548C6">
              <w:rPr>
                <w:rFonts w:ascii="標楷體" w:eastAsia="標楷體" w:hAnsi="標楷體" w:hint="eastAsia"/>
                <w:sz w:val="20"/>
                <w:szCs w:val="20"/>
              </w:rPr>
              <w:t>1</w:t>
            </w:r>
            <w:r>
              <w:rPr>
                <w:rFonts w:ascii="標楷體" w:eastAsia="標楷體" w:hAnsi="標楷體" w:hint="eastAsia"/>
                <w:sz w:val="20"/>
                <w:szCs w:val="20"/>
              </w:rPr>
              <w:t>6</w:t>
            </w:r>
          </w:p>
        </w:tc>
        <w:tc>
          <w:tcPr>
            <w:tcW w:w="463" w:type="dxa"/>
            <w:tcBorders>
              <w:top w:val="single" w:sz="4" w:space="0" w:color="auto"/>
              <w:left w:val="single" w:sz="4" w:space="0" w:color="auto"/>
              <w:bottom w:val="single" w:sz="4" w:space="0" w:color="auto"/>
              <w:right w:val="nil"/>
            </w:tcBorders>
            <w:vAlign w:val="center"/>
            <w:hideMark/>
          </w:tcPr>
          <w:p w14:paraId="2721EB8C" w14:textId="77777777" w:rsidR="006A74BF" w:rsidRPr="00592B49" w:rsidRDefault="006A74BF" w:rsidP="0019019C">
            <w:pPr>
              <w:ind w:rightChars="10" w:right="24"/>
              <w:jc w:val="right"/>
              <w:rPr>
                <w:rFonts w:ascii="標楷體" w:eastAsia="標楷體" w:hAnsi="標楷體" w:cs="新細明體"/>
                <w:sz w:val="20"/>
                <w:szCs w:val="20"/>
              </w:rPr>
            </w:pPr>
          </w:p>
        </w:tc>
        <w:tc>
          <w:tcPr>
            <w:tcW w:w="1380" w:type="dxa"/>
            <w:tcBorders>
              <w:top w:val="single" w:sz="4" w:space="0" w:color="auto"/>
              <w:left w:val="nil"/>
              <w:bottom w:val="single" w:sz="4" w:space="0" w:color="auto"/>
              <w:right w:val="single" w:sz="4" w:space="0" w:color="auto"/>
            </w:tcBorders>
            <w:vAlign w:val="center"/>
          </w:tcPr>
          <w:p w14:paraId="5B562490" w14:textId="029E2E5A" w:rsidR="006A74BF" w:rsidRPr="00592B49" w:rsidRDefault="006A74BF">
            <w:pPr>
              <w:jc w:val="right"/>
              <w:rPr>
                <w:rFonts w:ascii="標楷體" w:eastAsia="標楷體" w:hAnsi="標楷體"/>
                <w:sz w:val="20"/>
              </w:rPr>
            </w:pPr>
            <w:r w:rsidRPr="00592B49">
              <w:rPr>
                <w:rFonts w:ascii="標楷體" w:eastAsia="標楷體" w:hAnsi="標楷體" w:hint="eastAsia"/>
                <w:noProof/>
                <w:sz w:val="20"/>
              </w:rPr>
              <w:t xml:space="preserve">     </w:t>
            </w:r>
            <w:r w:rsidR="006548C6">
              <w:rPr>
                <w:rFonts w:ascii="標楷體" w:eastAsia="標楷體" w:hAnsi="標楷體" w:hint="eastAsia"/>
                <w:noProof/>
                <w:sz w:val="20"/>
              </w:rPr>
              <w:t>48</w:t>
            </w:r>
            <w:r w:rsidRPr="00592B49">
              <w:rPr>
                <w:rFonts w:ascii="標楷體" w:eastAsia="標楷體" w:hAnsi="標楷體" w:hint="eastAsia"/>
                <w:noProof/>
                <w:sz w:val="20"/>
              </w:rPr>
              <w:t>,</w:t>
            </w:r>
            <w:r w:rsidR="006548C6">
              <w:rPr>
                <w:rFonts w:ascii="標楷體" w:eastAsia="標楷體" w:hAnsi="標楷體" w:hint="eastAsia"/>
                <w:noProof/>
                <w:sz w:val="20"/>
              </w:rPr>
              <w:t>8</w:t>
            </w:r>
            <w:r w:rsidR="00592B49" w:rsidRPr="00592B49">
              <w:rPr>
                <w:rFonts w:ascii="標楷體" w:eastAsia="標楷體" w:hAnsi="標楷體" w:hint="eastAsia"/>
                <w:noProof/>
                <w:sz w:val="20"/>
              </w:rPr>
              <w:t>1</w:t>
            </w:r>
            <w:r w:rsidR="006548C6">
              <w:rPr>
                <w:rFonts w:ascii="標楷體" w:eastAsia="標楷體" w:hAnsi="標楷體" w:hint="eastAsia"/>
                <w:noProof/>
                <w:sz w:val="20"/>
              </w:rPr>
              <w:t>2</w:t>
            </w:r>
          </w:p>
        </w:tc>
        <w:tc>
          <w:tcPr>
            <w:tcW w:w="1999" w:type="dxa"/>
            <w:tcBorders>
              <w:top w:val="single" w:sz="4" w:space="0" w:color="auto"/>
              <w:left w:val="single" w:sz="4" w:space="0" w:color="auto"/>
              <w:bottom w:val="single" w:sz="4" w:space="0" w:color="auto"/>
              <w:right w:val="single" w:sz="4" w:space="0" w:color="auto"/>
            </w:tcBorders>
            <w:vAlign w:val="center"/>
            <w:hideMark/>
          </w:tcPr>
          <w:p w14:paraId="12C585D3" w14:textId="0394619C" w:rsidR="006A74BF" w:rsidRPr="00592B49" w:rsidRDefault="006548C6" w:rsidP="006A74BF">
            <w:pPr>
              <w:ind w:rightChars="10" w:right="24"/>
              <w:jc w:val="right"/>
              <w:rPr>
                <w:rFonts w:ascii="標楷體" w:eastAsia="標楷體" w:hAnsi="標楷體" w:cs="新細明體"/>
                <w:sz w:val="20"/>
                <w:szCs w:val="20"/>
              </w:rPr>
            </w:pPr>
            <w:r>
              <w:rPr>
                <w:rFonts w:ascii="標楷體" w:eastAsia="標楷體" w:hAnsi="標楷體" w:hint="eastAsia"/>
                <w:sz w:val="20"/>
                <w:szCs w:val="20"/>
              </w:rPr>
              <w:t>4</w:t>
            </w:r>
            <w:r w:rsidR="006A74BF" w:rsidRPr="00592B49">
              <w:rPr>
                <w:rFonts w:ascii="標楷體" w:eastAsia="標楷體" w:hAnsi="標楷體" w:hint="eastAsia"/>
                <w:sz w:val="20"/>
                <w:szCs w:val="20"/>
              </w:rPr>
              <w:t>.</w:t>
            </w:r>
            <w:r>
              <w:rPr>
                <w:rFonts w:ascii="標楷體" w:eastAsia="標楷體" w:hAnsi="標楷體" w:hint="eastAsia"/>
                <w:sz w:val="20"/>
                <w:szCs w:val="20"/>
              </w:rPr>
              <w:t>04</w:t>
            </w:r>
          </w:p>
        </w:tc>
      </w:tr>
      <w:tr w:rsidR="0096387C" w:rsidRPr="0096387C" w14:paraId="07CDFCD8"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D91CD23" w14:textId="141FAB2E" w:rsidR="006A74BF" w:rsidRPr="00592B49" w:rsidRDefault="00592B49" w:rsidP="009B4796">
            <w:pPr>
              <w:autoSpaceDE w:val="0"/>
              <w:autoSpaceDN w:val="0"/>
              <w:adjustRightInd w:val="0"/>
              <w:ind w:leftChars="43" w:left="103" w:rightChars="35" w:right="84" w:firstLine="1"/>
              <w:jc w:val="distribute"/>
              <w:rPr>
                <w:rFonts w:ascii="標楷體" w:eastAsia="標楷體" w:hAnsi="標楷體"/>
                <w:bCs/>
                <w:sz w:val="20"/>
                <w:szCs w:val="20"/>
              </w:rPr>
            </w:pPr>
            <w:r w:rsidRPr="00592B49">
              <w:rPr>
                <w:rFonts w:ascii="標楷體" w:eastAsia="標楷體" w:hAnsi="標楷體" w:hint="eastAsia"/>
                <w:bCs/>
                <w:sz w:val="20"/>
                <w:szCs w:val="20"/>
              </w:rPr>
              <w:t>環境保護局</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D77984C" w14:textId="1D61C885" w:rsidR="006A74BF" w:rsidRPr="00592B49" w:rsidRDefault="006A74BF" w:rsidP="006A74BF">
            <w:pPr>
              <w:ind w:rightChars="10" w:right="24"/>
              <w:jc w:val="right"/>
              <w:rPr>
                <w:rFonts w:ascii="標楷體" w:eastAsia="標楷體" w:hAnsi="標楷體"/>
                <w:sz w:val="20"/>
                <w:szCs w:val="20"/>
              </w:rPr>
            </w:pPr>
            <w:r w:rsidRPr="00592B49">
              <w:rPr>
                <w:rFonts w:ascii="標楷體" w:eastAsia="標楷體" w:hAnsi="標楷體" w:hint="eastAsia"/>
                <w:sz w:val="20"/>
                <w:szCs w:val="20"/>
              </w:rPr>
              <w:t>4</w:t>
            </w:r>
            <w:r w:rsidR="006548C6">
              <w:rPr>
                <w:rFonts w:ascii="標楷體" w:eastAsia="標楷體" w:hAnsi="標楷體" w:hint="eastAsia"/>
                <w:sz w:val="20"/>
                <w:szCs w:val="20"/>
              </w:rPr>
              <w:t>91</w:t>
            </w:r>
            <w:r w:rsidRPr="00592B49">
              <w:rPr>
                <w:rFonts w:ascii="標楷體" w:eastAsia="標楷體" w:hAnsi="標楷體" w:hint="eastAsia"/>
                <w:sz w:val="20"/>
                <w:szCs w:val="20"/>
              </w:rPr>
              <w:t>,</w:t>
            </w:r>
            <w:r w:rsidR="006548C6">
              <w:rPr>
                <w:rFonts w:ascii="標楷體" w:eastAsia="標楷體" w:hAnsi="標楷體" w:hint="eastAsia"/>
                <w:sz w:val="20"/>
                <w:szCs w:val="20"/>
              </w:rPr>
              <w:t>74</w:t>
            </w:r>
            <w:r w:rsidR="00592B49" w:rsidRPr="00592B49">
              <w:rPr>
                <w:rFonts w:ascii="標楷體" w:eastAsia="標楷體" w:hAnsi="標楷體" w:hint="eastAsia"/>
                <w:sz w:val="20"/>
                <w:szCs w:val="20"/>
              </w:rPr>
              <w:t>9</w:t>
            </w:r>
          </w:p>
        </w:tc>
        <w:tc>
          <w:tcPr>
            <w:tcW w:w="46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301A7A9F" w14:textId="77777777" w:rsidR="006A74BF" w:rsidRPr="00592B49" w:rsidRDefault="006A74BF" w:rsidP="0019019C">
            <w:pPr>
              <w:ind w:rightChars="10" w:right="24"/>
              <w:jc w:val="right"/>
              <w:rPr>
                <w:rFonts w:ascii="標楷體" w:eastAsia="標楷體" w:hAnsi="標楷體" w:cs="新細明體"/>
                <w:sz w:val="20"/>
                <w:szCs w:val="20"/>
              </w:rPr>
            </w:pPr>
          </w:p>
        </w:tc>
        <w:tc>
          <w:tcPr>
            <w:tcW w:w="1380"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02DEE588" w14:textId="72DDC44C" w:rsidR="006A74BF" w:rsidRPr="00592B49" w:rsidRDefault="006A74BF">
            <w:pPr>
              <w:jc w:val="right"/>
              <w:rPr>
                <w:rFonts w:ascii="標楷體" w:eastAsia="標楷體" w:hAnsi="標楷體"/>
                <w:sz w:val="20"/>
              </w:rPr>
            </w:pPr>
            <w:r w:rsidRPr="00592B49">
              <w:rPr>
                <w:rFonts w:ascii="標楷體" w:eastAsia="標楷體" w:hAnsi="標楷體" w:hint="eastAsia"/>
                <w:noProof/>
                <w:sz w:val="20"/>
              </w:rPr>
              <w:t xml:space="preserve">     1</w:t>
            </w:r>
            <w:r w:rsidR="006548C6">
              <w:rPr>
                <w:rFonts w:ascii="標楷體" w:eastAsia="標楷體" w:hAnsi="標楷體" w:hint="eastAsia"/>
                <w:noProof/>
                <w:sz w:val="20"/>
              </w:rPr>
              <w:t>4</w:t>
            </w:r>
            <w:r w:rsidRPr="00592B49">
              <w:rPr>
                <w:rFonts w:ascii="標楷體" w:eastAsia="標楷體" w:hAnsi="標楷體" w:hint="eastAsia"/>
                <w:noProof/>
                <w:sz w:val="20"/>
              </w:rPr>
              <w:t>,</w:t>
            </w:r>
            <w:r w:rsidR="006548C6">
              <w:rPr>
                <w:rFonts w:ascii="標楷體" w:eastAsia="標楷體" w:hAnsi="標楷體" w:hint="eastAsia"/>
                <w:noProof/>
                <w:sz w:val="20"/>
              </w:rPr>
              <w:t>783</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C1835A0" w14:textId="639B01B1" w:rsidR="006A74BF" w:rsidRPr="00592B49" w:rsidRDefault="006548C6" w:rsidP="006A74BF">
            <w:pPr>
              <w:ind w:rightChars="10" w:right="24"/>
              <w:jc w:val="right"/>
              <w:rPr>
                <w:rFonts w:ascii="標楷體" w:eastAsia="標楷體" w:hAnsi="標楷體" w:cs="新細明體"/>
                <w:sz w:val="20"/>
                <w:szCs w:val="20"/>
              </w:rPr>
            </w:pPr>
            <w:r>
              <w:rPr>
                <w:rFonts w:ascii="標楷體" w:eastAsia="標楷體" w:hAnsi="標楷體" w:hint="eastAsia"/>
                <w:sz w:val="20"/>
                <w:szCs w:val="20"/>
              </w:rPr>
              <w:t>3</w:t>
            </w:r>
            <w:r w:rsidR="006A74BF" w:rsidRPr="00592B49">
              <w:rPr>
                <w:rFonts w:ascii="標楷體" w:eastAsia="標楷體" w:hAnsi="標楷體" w:hint="eastAsia"/>
                <w:sz w:val="20"/>
                <w:szCs w:val="20"/>
              </w:rPr>
              <w:t>.</w:t>
            </w:r>
            <w:r>
              <w:rPr>
                <w:rFonts w:ascii="標楷體" w:eastAsia="標楷體" w:hAnsi="標楷體" w:hint="eastAsia"/>
                <w:sz w:val="20"/>
                <w:szCs w:val="20"/>
              </w:rPr>
              <w:t>01</w:t>
            </w:r>
          </w:p>
        </w:tc>
      </w:tr>
      <w:tr w:rsidR="0096387C" w:rsidRPr="0096387C" w14:paraId="1AD74EE9"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04699A0D" w14:textId="78F38B8B" w:rsidR="006A74BF" w:rsidRPr="00592B49" w:rsidRDefault="00764474" w:rsidP="009B4796">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縣議會</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247A54F" w14:textId="3BCA8C62" w:rsidR="006A74BF" w:rsidRPr="00592B49" w:rsidRDefault="006A74BF" w:rsidP="006A74BF">
            <w:pPr>
              <w:ind w:rightChars="10" w:right="24"/>
              <w:jc w:val="right"/>
              <w:rPr>
                <w:rFonts w:ascii="標楷體" w:eastAsia="標楷體" w:hAnsi="標楷體"/>
                <w:sz w:val="20"/>
                <w:szCs w:val="20"/>
              </w:rPr>
            </w:pPr>
            <w:r w:rsidRPr="00592B49">
              <w:rPr>
                <w:rFonts w:ascii="標楷體" w:eastAsia="標楷體" w:hAnsi="標楷體" w:hint="eastAsia"/>
                <w:sz w:val="20"/>
                <w:szCs w:val="20"/>
              </w:rPr>
              <w:t>2</w:t>
            </w:r>
            <w:r w:rsidR="006548C6">
              <w:rPr>
                <w:rFonts w:ascii="標楷體" w:eastAsia="標楷體" w:hAnsi="標楷體" w:hint="eastAsia"/>
                <w:sz w:val="20"/>
                <w:szCs w:val="20"/>
              </w:rPr>
              <w:t>06</w:t>
            </w:r>
            <w:r w:rsidRPr="00592B49">
              <w:rPr>
                <w:rFonts w:ascii="標楷體" w:eastAsia="標楷體" w:hAnsi="標楷體" w:hint="eastAsia"/>
                <w:sz w:val="20"/>
                <w:szCs w:val="20"/>
              </w:rPr>
              <w:t>,5</w:t>
            </w:r>
            <w:r w:rsidR="006548C6">
              <w:rPr>
                <w:rFonts w:ascii="標楷體" w:eastAsia="標楷體" w:hAnsi="標楷體" w:hint="eastAsia"/>
                <w:sz w:val="20"/>
                <w:szCs w:val="20"/>
              </w:rPr>
              <w:t>69</w:t>
            </w:r>
          </w:p>
        </w:tc>
        <w:tc>
          <w:tcPr>
            <w:tcW w:w="463" w:type="dxa"/>
            <w:tcBorders>
              <w:top w:val="single" w:sz="4" w:space="0" w:color="auto"/>
              <w:left w:val="single" w:sz="4" w:space="0" w:color="auto"/>
              <w:bottom w:val="single" w:sz="4" w:space="0" w:color="auto"/>
              <w:right w:val="nil"/>
            </w:tcBorders>
            <w:vAlign w:val="center"/>
            <w:hideMark/>
          </w:tcPr>
          <w:p w14:paraId="719DB791" w14:textId="77777777" w:rsidR="006A74BF" w:rsidRPr="00592B49" w:rsidRDefault="006A74BF" w:rsidP="0019019C">
            <w:pPr>
              <w:ind w:rightChars="10" w:right="24"/>
              <w:jc w:val="right"/>
              <w:rPr>
                <w:rFonts w:ascii="標楷體" w:eastAsia="標楷體" w:hAnsi="標楷體" w:cs="新細明體"/>
                <w:sz w:val="20"/>
                <w:szCs w:val="20"/>
              </w:rPr>
            </w:pPr>
          </w:p>
        </w:tc>
        <w:tc>
          <w:tcPr>
            <w:tcW w:w="1380" w:type="dxa"/>
            <w:tcBorders>
              <w:top w:val="single" w:sz="4" w:space="0" w:color="auto"/>
              <w:left w:val="nil"/>
              <w:bottom w:val="single" w:sz="4" w:space="0" w:color="auto"/>
              <w:right w:val="single" w:sz="4" w:space="0" w:color="auto"/>
            </w:tcBorders>
            <w:vAlign w:val="center"/>
          </w:tcPr>
          <w:p w14:paraId="4A9816C8" w14:textId="1F628924" w:rsidR="006A74BF" w:rsidRPr="00592B49" w:rsidRDefault="006A74BF">
            <w:pPr>
              <w:jc w:val="right"/>
              <w:rPr>
                <w:rFonts w:ascii="標楷體" w:eastAsia="標楷體" w:hAnsi="標楷體"/>
                <w:sz w:val="20"/>
              </w:rPr>
            </w:pPr>
            <w:r w:rsidRPr="00592B49">
              <w:rPr>
                <w:rFonts w:ascii="標楷體" w:eastAsia="標楷體" w:hAnsi="標楷體" w:hint="eastAsia"/>
                <w:noProof/>
                <w:sz w:val="20"/>
              </w:rPr>
              <w:t xml:space="preserve">     </w:t>
            </w:r>
            <w:r w:rsidR="00592B49" w:rsidRPr="00592B49">
              <w:rPr>
                <w:rFonts w:ascii="標楷體" w:eastAsia="標楷體" w:hAnsi="標楷體" w:hint="eastAsia"/>
                <w:noProof/>
                <w:sz w:val="20"/>
              </w:rPr>
              <w:t>5</w:t>
            </w:r>
            <w:r w:rsidRPr="00592B49">
              <w:rPr>
                <w:rFonts w:ascii="標楷體" w:eastAsia="標楷體" w:hAnsi="標楷體" w:hint="eastAsia"/>
                <w:noProof/>
                <w:sz w:val="20"/>
              </w:rPr>
              <w:t>,</w:t>
            </w:r>
            <w:r w:rsidR="006548C6">
              <w:rPr>
                <w:rFonts w:ascii="標楷體" w:eastAsia="標楷體" w:hAnsi="標楷體" w:hint="eastAsia"/>
                <w:noProof/>
                <w:sz w:val="20"/>
              </w:rPr>
              <w:t>062</w:t>
            </w:r>
          </w:p>
        </w:tc>
        <w:tc>
          <w:tcPr>
            <w:tcW w:w="1999" w:type="dxa"/>
            <w:tcBorders>
              <w:top w:val="single" w:sz="4" w:space="0" w:color="auto"/>
              <w:left w:val="single" w:sz="4" w:space="0" w:color="auto"/>
              <w:bottom w:val="single" w:sz="4" w:space="0" w:color="auto"/>
              <w:right w:val="single" w:sz="4" w:space="0" w:color="auto"/>
            </w:tcBorders>
            <w:vAlign w:val="center"/>
            <w:hideMark/>
          </w:tcPr>
          <w:p w14:paraId="47AEE015" w14:textId="3FF486A4" w:rsidR="006A74BF" w:rsidRPr="00592B49" w:rsidRDefault="00592B49" w:rsidP="006A74BF">
            <w:pPr>
              <w:ind w:rightChars="10" w:right="24"/>
              <w:jc w:val="right"/>
              <w:rPr>
                <w:rFonts w:ascii="標楷體" w:eastAsia="標楷體" w:hAnsi="標楷體" w:cs="新細明體"/>
                <w:sz w:val="20"/>
                <w:szCs w:val="20"/>
              </w:rPr>
            </w:pPr>
            <w:r w:rsidRPr="00592B49">
              <w:rPr>
                <w:rFonts w:ascii="標楷體" w:eastAsia="標楷體" w:hAnsi="標楷體" w:hint="eastAsia"/>
                <w:sz w:val="20"/>
                <w:szCs w:val="20"/>
              </w:rPr>
              <w:t>2</w:t>
            </w:r>
            <w:r w:rsidR="006A74BF" w:rsidRPr="00592B49">
              <w:rPr>
                <w:rFonts w:ascii="標楷體" w:eastAsia="標楷體" w:hAnsi="標楷體" w:hint="eastAsia"/>
                <w:sz w:val="20"/>
                <w:szCs w:val="20"/>
              </w:rPr>
              <w:t>.</w:t>
            </w:r>
            <w:r w:rsidRPr="00592B49">
              <w:rPr>
                <w:rFonts w:ascii="標楷體" w:eastAsia="標楷體" w:hAnsi="標楷體" w:hint="eastAsia"/>
                <w:sz w:val="20"/>
                <w:szCs w:val="20"/>
              </w:rPr>
              <w:t>4</w:t>
            </w:r>
            <w:r w:rsidR="006548C6">
              <w:rPr>
                <w:rFonts w:ascii="標楷體" w:eastAsia="標楷體" w:hAnsi="標楷體" w:hint="eastAsia"/>
                <w:sz w:val="20"/>
                <w:szCs w:val="20"/>
              </w:rPr>
              <w:t>5</w:t>
            </w:r>
          </w:p>
        </w:tc>
      </w:tr>
      <w:tr w:rsidR="0096387C" w:rsidRPr="0096387C" w14:paraId="40DAF8D4"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0FB0CD9" w14:textId="67DCC76E" w:rsidR="006A74BF" w:rsidRPr="00947CBF" w:rsidRDefault="00592B49" w:rsidP="006A74BF">
            <w:pPr>
              <w:autoSpaceDE w:val="0"/>
              <w:autoSpaceDN w:val="0"/>
              <w:adjustRightInd w:val="0"/>
              <w:ind w:leftChars="43" w:left="103" w:rightChars="35" w:right="84" w:firstLine="1"/>
              <w:jc w:val="distribute"/>
              <w:rPr>
                <w:rFonts w:ascii="標楷體" w:eastAsia="標楷體" w:hAnsi="標楷體"/>
                <w:bCs/>
                <w:sz w:val="20"/>
                <w:szCs w:val="20"/>
              </w:rPr>
            </w:pPr>
            <w:r w:rsidRPr="00947CBF">
              <w:rPr>
                <w:rFonts w:ascii="標楷體" w:eastAsia="標楷體" w:hAnsi="標楷體" w:hint="eastAsia"/>
                <w:bCs/>
                <w:sz w:val="20"/>
                <w:szCs w:val="20"/>
              </w:rPr>
              <w:t>教育</w:t>
            </w:r>
            <w:r w:rsidR="006A74BF" w:rsidRPr="00947CBF">
              <w:rPr>
                <w:rFonts w:ascii="標楷體" w:eastAsia="標楷體" w:hAnsi="標楷體" w:hint="eastAsia"/>
                <w:bCs/>
                <w:sz w:val="20"/>
                <w:szCs w:val="20"/>
              </w:rPr>
              <w:t>處</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A28B041" w14:textId="44FE3BE9" w:rsidR="006A74BF" w:rsidRPr="00947CBF" w:rsidRDefault="006548C6" w:rsidP="006A74BF">
            <w:pPr>
              <w:ind w:rightChars="10" w:right="24"/>
              <w:jc w:val="right"/>
              <w:rPr>
                <w:rFonts w:ascii="標楷體" w:eastAsia="標楷體" w:hAnsi="標楷體"/>
                <w:sz w:val="20"/>
                <w:szCs w:val="20"/>
              </w:rPr>
            </w:pPr>
            <w:r>
              <w:rPr>
                <w:rFonts w:ascii="標楷體" w:eastAsia="標楷體" w:hAnsi="標楷體" w:hint="eastAsia"/>
                <w:sz w:val="20"/>
                <w:szCs w:val="20"/>
              </w:rPr>
              <w:t>9</w:t>
            </w:r>
            <w:r w:rsidR="006A74BF" w:rsidRPr="00947CBF">
              <w:rPr>
                <w:rFonts w:ascii="標楷體" w:eastAsia="標楷體" w:hAnsi="標楷體" w:hint="eastAsia"/>
                <w:sz w:val="20"/>
                <w:szCs w:val="20"/>
              </w:rPr>
              <w:t>0,</w:t>
            </w:r>
            <w:r>
              <w:rPr>
                <w:rFonts w:ascii="標楷體" w:eastAsia="標楷體" w:hAnsi="標楷體" w:hint="eastAsia"/>
                <w:sz w:val="20"/>
                <w:szCs w:val="20"/>
              </w:rPr>
              <w:t>374</w:t>
            </w:r>
          </w:p>
        </w:tc>
        <w:tc>
          <w:tcPr>
            <w:tcW w:w="46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15FE9C23" w14:textId="77777777" w:rsidR="006A74BF" w:rsidRPr="00947CBF" w:rsidRDefault="006A74BF" w:rsidP="0019019C">
            <w:pPr>
              <w:ind w:rightChars="10" w:right="24"/>
              <w:jc w:val="right"/>
              <w:rPr>
                <w:rFonts w:ascii="標楷體" w:eastAsia="標楷體" w:hAnsi="標楷體" w:cs="新細明體"/>
                <w:sz w:val="20"/>
                <w:szCs w:val="20"/>
              </w:rPr>
            </w:pPr>
          </w:p>
        </w:tc>
        <w:tc>
          <w:tcPr>
            <w:tcW w:w="1380"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63B89B1E" w14:textId="70016460" w:rsidR="006A74BF" w:rsidRPr="00947CBF" w:rsidRDefault="006A74BF">
            <w:pPr>
              <w:jc w:val="right"/>
              <w:rPr>
                <w:rFonts w:ascii="標楷體" w:eastAsia="標楷體" w:hAnsi="標楷體"/>
                <w:sz w:val="20"/>
              </w:rPr>
            </w:pPr>
            <w:r w:rsidRPr="00947CBF">
              <w:rPr>
                <w:rFonts w:ascii="標楷體" w:eastAsia="標楷體" w:hAnsi="標楷體" w:hint="eastAsia"/>
                <w:noProof/>
                <w:sz w:val="20"/>
              </w:rPr>
              <w:t xml:space="preserve">      </w:t>
            </w:r>
            <w:r w:rsidR="00592B49" w:rsidRPr="00947CBF">
              <w:rPr>
                <w:rFonts w:ascii="標楷體" w:eastAsia="標楷體" w:hAnsi="標楷體" w:hint="eastAsia"/>
                <w:noProof/>
                <w:sz w:val="20"/>
              </w:rPr>
              <w:t>7</w:t>
            </w:r>
            <w:r w:rsidR="006548C6">
              <w:rPr>
                <w:rFonts w:ascii="標楷體" w:eastAsia="標楷體" w:hAnsi="標楷體" w:hint="eastAsia"/>
                <w:noProof/>
                <w:sz w:val="20"/>
              </w:rPr>
              <w:t>54</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C23B4C7" w14:textId="5E76E48A" w:rsidR="006A74BF" w:rsidRPr="00947CBF" w:rsidRDefault="006548C6" w:rsidP="006A74BF">
            <w:pPr>
              <w:ind w:rightChars="10" w:right="24"/>
              <w:jc w:val="right"/>
              <w:rPr>
                <w:rFonts w:ascii="標楷體" w:eastAsia="標楷體" w:hAnsi="標楷體" w:cs="新細明體"/>
                <w:sz w:val="20"/>
                <w:szCs w:val="20"/>
              </w:rPr>
            </w:pPr>
            <w:r>
              <w:rPr>
                <w:rFonts w:ascii="標楷體" w:eastAsia="標楷體" w:hAnsi="標楷體" w:hint="eastAsia"/>
                <w:sz w:val="20"/>
                <w:szCs w:val="20"/>
              </w:rPr>
              <w:t>0</w:t>
            </w:r>
            <w:r w:rsidR="006A74BF" w:rsidRPr="00947CBF">
              <w:rPr>
                <w:rFonts w:ascii="標楷體" w:eastAsia="標楷體" w:hAnsi="標楷體" w:hint="eastAsia"/>
                <w:sz w:val="20"/>
                <w:szCs w:val="20"/>
              </w:rPr>
              <w:t>.</w:t>
            </w:r>
            <w:r>
              <w:rPr>
                <w:rFonts w:ascii="標楷體" w:eastAsia="標楷體" w:hAnsi="標楷體" w:hint="eastAsia"/>
                <w:sz w:val="20"/>
                <w:szCs w:val="20"/>
              </w:rPr>
              <w:t>83</w:t>
            </w:r>
          </w:p>
        </w:tc>
      </w:tr>
      <w:tr w:rsidR="0096387C" w:rsidRPr="0096387C" w14:paraId="71C7CB9A"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2B88C23F" w14:textId="7901F477" w:rsidR="006A74BF" w:rsidRPr="00947CBF" w:rsidRDefault="006A74BF" w:rsidP="009B4796">
            <w:pPr>
              <w:autoSpaceDE w:val="0"/>
              <w:autoSpaceDN w:val="0"/>
              <w:adjustRightInd w:val="0"/>
              <w:ind w:leftChars="43" w:left="103" w:rightChars="35" w:right="84" w:firstLine="1"/>
              <w:jc w:val="distribute"/>
              <w:rPr>
                <w:rFonts w:ascii="標楷體" w:eastAsia="標楷體" w:hAnsi="標楷體"/>
                <w:bCs/>
                <w:sz w:val="20"/>
                <w:szCs w:val="20"/>
              </w:rPr>
            </w:pPr>
            <w:r w:rsidRPr="00947CBF">
              <w:rPr>
                <w:rFonts w:ascii="標楷體" w:eastAsia="標楷體" w:hAnsi="標楷體" w:hint="eastAsia"/>
                <w:bCs/>
                <w:sz w:val="20"/>
                <w:szCs w:val="20"/>
              </w:rPr>
              <w:t>消防局</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890AD93" w14:textId="3155AA01" w:rsidR="006A74BF" w:rsidRPr="00947CBF" w:rsidRDefault="006548C6" w:rsidP="006A74BF">
            <w:pPr>
              <w:ind w:rightChars="10" w:right="24"/>
              <w:jc w:val="right"/>
              <w:rPr>
                <w:rFonts w:ascii="標楷體" w:eastAsia="標楷體" w:hAnsi="標楷體"/>
                <w:sz w:val="20"/>
                <w:szCs w:val="20"/>
              </w:rPr>
            </w:pPr>
            <w:r>
              <w:rPr>
                <w:rFonts w:ascii="標楷體" w:eastAsia="標楷體" w:hAnsi="標楷體" w:hint="eastAsia"/>
                <w:sz w:val="20"/>
                <w:szCs w:val="20"/>
              </w:rPr>
              <w:t>729</w:t>
            </w:r>
            <w:r w:rsidR="006A74BF" w:rsidRPr="00947CBF">
              <w:rPr>
                <w:rFonts w:ascii="標楷體" w:eastAsia="標楷體" w:hAnsi="標楷體" w:hint="eastAsia"/>
                <w:sz w:val="20"/>
                <w:szCs w:val="20"/>
              </w:rPr>
              <w:t>,</w:t>
            </w:r>
            <w:r w:rsidR="00947CBF" w:rsidRPr="00947CBF">
              <w:rPr>
                <w:rFonts w:ascii="標楷體" w:eastAsia="標楷體" w:hAnsi="標楷體" w:hint="eastAsia"/>
                <w:sz w:val="20"/>
                <w:szCs w:val="20"/>
              </w:rPr>
              <w:t>8</w:t>
            </w:r>
            <w:r>
              <w:rPr>
                <w:rFonts w:ascii="標楷體" w:eastAsia="標楷體" w:hAnsi="標楷體" w:hint="eastAsia"/>
                <w:sz w:val="20"/>
                <w:szCs w:val="20"/>
              </w:rPr>
              <w:t>79</w:t>
            </w:r>
          </w:p>
        </w:tc>
        <w:tc>
          <w:tcPr>
            <w:tcW w:w="463" w:type="dxa"/>
            <w:tcBorders>
              <w:top w:val="single" w:sz="4" w:space="0" w:color="auto"/>
              <w:left w:val="single" w:sz="4" w:space="0" w:color="auto"/>
              <w:bottom w:val="single" w:sz="4" w:space="0" w:color="auto"/>
              <w:right w:val="nil"/>
            </w:tcBorders>
            <w:vAlign w:val="center"/>
            <w:hideMark/>
          </w:tcPr>
          <w:p w14:paraId="215FAD35" w14:textId="77777777" w:rsidR="006A74BF" w:rsidRPr="00947CBF" w:rsidRDefault="006A74BF" w:rsidP="0019019C">
            <w:pPr>
              <w:ind w:rightChars="10" w:right="24"/>
              <w:jc w:val="right"/>
              <w:rPr>
                <w:rFonts w:ascii="標楷體" w:eastAsia="標楷體" w:hAnsi="標楷體" w:cs="新細明體"/>
                <w:sz w:val="20"/>
                <w:szCs w:val="20"/>
              </w:rPr>
            </w:pPr>
          </w:p>
        </w:tc>
        <w:tc>
          <w:tcPr>
            <w:tcW w:w="1380" w:type="dxa"/>
            <w:tcBorders>
              <w:top w:val="single" w:sz="4" w:space="0" w:color="auto"/>
              <w:left w:val="nil"/>
              <w:bottom w:val="single" w:sz="4" w:space="0" w:color="auto"/>
              <w:right w:val="single" w:sz="4" w:space="0" w:color="auto"/>
            </w:tcBorders>
            <w:vAlign w:val="center"/>
          </w:tcPr>
          <w:p w14:paraId="6E8484B2" w14:textId="1C1E6184" w:rsidR="006A74BF" w:rsidRPr="00947CBF" w:rsidRDefault="006A74BF">
            <w:pPr>
              <w:jc w:val="right"/>
              <w:rPr>
                <w:rFonts w:ascii="標楷體" w:eastAsia="標楷體" w:hAnsi="標楷體"/>
                <w:sz w:val="20"/>
              </w:rPr>
            </w:pPr>
            <w:r w:rsidRPr="00947CBF">
              <w:rPr>
                <w:rFonts w:ascii="標楷體" w:eastAsia="標楷體" w:hAnsi="標楷體" w:hint="eastAsia"/>
                <w:noProof/>
                <w:sz w:val="20"/>
              </w:rPr>
              <w:t xml:space="preserve">     </w:t>
            </w:r>
            <w:r w:rsidR="006548C6">
              <w:rPr>
                <w:rFonts w:ascii="標楷體" w:eastAsia="標楷體" w:hAnsi="標楷體" w:hint="eastAsia"/>
                <w:noProof/>
                <w:sz w:val="20"/>
              </w:rPr>
              <w:t>5</w:t>
            </w:r>
            <w:r w:rsidRPr="00947CBF">
              <w:rPr>
                <w:rFonts w:ascii="標楷體" w:eastAsia="標楷體" w:hAnsi="標楷體" w:hint="eastAsia"/>
                <w:noProof/>
                <w:sz w:val="20"/>
              </w:rPr>
              <w:t>,</w:t>
            </w:r>
            <w:r w:rsidR="006548C6">
              <w:rPr>
                <w:rFonts w:ascii="標楷體" w:eastAsia="標楷體" w:hAnsi="標楷體" w:hint="eastAsia"/>
                <w:noProof/>
                <w:sz w:val="20"/>
              </w:rPr>
              <w:t>91</w:t>
            </w:r>
            <w:r w:rsidR="00947CBF" w:rsidRPr="00947CBF">
              <w:rPr>
                <w:rFonts w:ascii="標楷體" w:eastAsia="標楷體" w:hAnsi="標楷體" w:hint="eastAsia"/>
                <w:noProof/>
                <w:sz w:val="20"/>
              </w:rPr>
              <w:t>1</w:t>
            </w:r>
          </w:p>
        </w:tc>
        <w:tc>
          <w:tcPr>
            <w:tcW w:w="1999" w:type="dxa"/>
            <w:tcBorders>
              <w:top w:val="single" w:sz="4" w:space="0" w:color="auto"/>
              <w:left w:val="single" w:sz="4" w:space="0" w:color="auto"/>
              <w:bottom w:val="single" w:sz="4" w:space="0" w:color="auto"/>
              <w:right w:val="single" w:sz="4" w:space="0" w:color="auto"/>
            </w:tcBorders>
            <w:vAlign w:val="center"/>
            <w:hideMark/>
          </w:tcPr>
          <w:p w14:paraId="6CE39493" w14:textId="75B21182" w:rsidR="006A74BF" w:rsidRPr="00947CBF" w:rsidRDefault="006548C6" w:rsidP="006A74BF">
            <w:pPr>
              <w:ind w:rightChars="10" w:right="24"/>
              <w:jc w:val="right"/>
              <w:rPr>
                <w:rFonts w:ascii="標楷體" w:eastAsia="標楷體" w:hAnsi="標楷體" w:cs="新細明體"/>
                <w:sz w:val="20"/>
                <w:szCs w:val="20"/>
              </w:rPr>
            </w:pPr>
            <w:r>
              <w:rPr>
                <w:rFonts w:ascii="標楷體" w:eastAsia="標楷體" w:hAnsi="標楷體" w:hint="eastAsia"/>
                <w:sz w:val="20"/>
                <w:szCs w:val="20"/>
              </w:rPr>
              <w:t>0</w:t>
            </w:r>
            <w:r w:rsidR="006A74BF" w:rsidRPr="00947CBF">
              <w:rPr>
                <w:rFonts w:ascii="標楷體" w:eastAsia="標楷體" w:hAnsi="標楷體" w:hint="eastAsia"/>
                <w:sz w:val="20"/>
                <w:szCs w:val="20"/>
              </w:rPr>
              <w:t>.</w:t>
            </w:r>
            <w:r>
              <w:rPr>
                <w:rFonts w:ascii="標楷體" w:eastAsia="標楷體" w:hAnsi="標楷體" w:hint="eastAsia"/>
                <w:sz w:val="20"/>
                <w:szCs w:val="20"/>
              </w:rPr>
              <w:t>81</w:t>
            </w:r>
          </w:p>
        </w:tc>
      </w:tr>
      <w:tr w:rsidR="0096387C" w:rsidRPr="0096387C" w14:paraId="3851F4A9" w14:textId="77777777" w:rsidTr="00764474">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8DACB0F" w14:textId="1073E8DD" w:rsidR="006A74BF" w:rsidRPr="00947CBF" w:rsidRDefault="006A74BF" w:rsidP="009B4796">
            <w:pPr>
              <w:autoSpaceDE w:val="0"/>
              <w:autoSpaceDN w:val="0"/>
              <w:adjustRightInd w:val="0"/>
              <w:ind w:leftChars="43" w:left="103" w:rightChars="35" w:right="84" w:firstLine="1"/>
              <w:jc w:val="distribute"/>
              <w:rPr>
                <w:rFonts w:ascii="標楷體" w:eastAsia="標楷體" w:hAnsi="標楷體"/>
                <w:bCs/>
                <w:sz w:val="20"/>
                <w:szCs w:val="20"/>
              </w:rPr>
            </w:pPr>
            <w:r w:rsidRPr="00947CBF">
              <w:rPr>
                <w:rFonts w:ascii="標楷體" w:eastAsia="標楷體" w:hAnsi="標楷體" w:hint="eastAsia"/>
                <w:bCs/>
                <w:sz w:val="20"/>
                <w:szCs w:val="20"/>
              </w:rPr>
              <w:t>第二預備金（動支後餘額）</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CACB885" w14:textId="0CCB9F59" w:rsidR="006A74BF" w:rsidRPr="00947CBF" w:rsidRDefault="006548C6" w:rsidP="006A74BF">
            <w:pPr>
              <w:ind w:rightChars="10" w:right="24"/>
              <w:jc w:val="right"/>
              <w:rPr>
                <w:rFonts w:ascii="標楷體" w:eastAsia="標楷體" w:hAnsi="標楷體"/>
                <w:sz w:val="20"/>
                <w:szCs w:val="20"/>
              </w:rPr>
            </w:pPr>
            <w:r>
              <w:rPr>
                <w:rFonts w:ascii="標楷體" w:eastAsia="標楷體" w:hAnsi="標楷體" w:hint="eastAsia"/>
                <w:sz w:val="20"/>
                <w:szCs w:val="20"/>
              </w:rPr>
              <w:t>20</w:t>
            </w:r>
            <w:r w:rsidR="006A74BF" w:rsidRPr="00947CBF">
              <w:rPr>
                <w:rFonts w:ascii="標楷體" w:eastAsia="標楷體" w:hAnsi="標楷體" w:hint="eastAsia"/>
                <w:sz w:val="20"/>
                <w:szCs w:val="20"/>
              </w:rPr>
              <w:t>,</w:t>
            </w:r>
            <w:r w:rsidR="00947CBF" w:rsidRPr="00947CBF">
              <w:rPr>
                <w:rFonts w:ascii="標楷體" w:eastAsia="標楷體" w:hAnsi="標楷體" w:hint="eastAsia"/>
                <w:sz w:val="20"/>
                <w:szCs w:val="20"/>
              </w:rPr>
              <w:t>3</w:t>
            </w:r>
            <w:r>
              <w:rPr>
                <w:rFonts w:ascii="標楷體" w:eastAsia="標楷體" w:hAnsi="標楷體" w:hint="eastAsia"/>
                <w:sz w:val="20"/>
                <w:szCs w:val="20"/>
              </w:rPr>
              <w:t>48</w:t>
            </w:r>
          </w:p>
        </w:tc>
        <w:tc>
          <w:tcPr>
            <w:tcW w:w="46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292F9764" w14:textId="77777777" w:rsidR="006A74BF" w:rsidRPr="00947CBF" w:rsidRDefault="006A74BF" w:rsidP="0019019C">
            <w:pPr>
              <w:ind w:rightChars="10" w:right="24"/>
              <w:jc w:val="right"/>
              <w:rPr>
                <w:rFonts w:ascii="標楷體" w:eastAsia="標楷體" w:hAnsi="標楷體" w:cs="新細明體"/>
                <w:sz w:val="20"/>
                <w:szCs w:val="20"/>
              </w:rPr>
            </w:pPr>
          </w:p>
        </w:tc>
        <w:tc>
          <w:tcPr>
            <w:tcW w:w="1380"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21CF9F56" w14:textId="1DB7C7A7" w:rsidR="006A74BF" w:rsidRPr="00947CBF" w:rsidRDefault="006A74BF">
            <w:pPr>
              <w:jc w:val="right"/>
              <w:rPr>
                <w:rFonts w:ascii="標楷體" w:eastAsia="標楷體" w:hAnsi="標楷體"/>
                <w:sz w:val="20"/>
              </w:rPr>
            </w:pPr>
            <w:r w:rsidRPr="00947CBF">
              <w:rPr>
                <w:rFonts w:ascii="標楷體" w:eastAsia="標楷體" w:hAnsi="標楷體" w:hint="eastAsia"/>
                <w:noProof/>
                <w:sz w:val="20"/>
              </w:rPr>
              <w:t xml:space="preserve">     </w:t>
            </w:r>
            <w:r w:rsidR="006548C6">
              <w:rPr>
                <w:rFonts w:ascii="標楷體" w:eastAsia="標楷體" w:hAnsi="標楷體" w:hint="eastAsia"/>
                <w:noProof/>
                <w:sz w:val="20"/>
              </w:rPr>
              <w:t>20</w:t>
            </w:r>
            <w:r w:rsidRPr="00947CBF">
              <w:rPr>
                <w:rFonts w:ascii="標楷體" w:eastAsia="標楷體" w:hAnsi="標楷體" w:hint="eastAsia"/>
                <w:noProof/>
                <w:sz w:val="20"/>
              </w:rPr>
              <w:t>,</w:t>
            </w:r>
            <w:r w:rsidR="00947CBF" w:rsidRPr="00947CBF">
              <w:rPr>
                <w:rFonts w:ascii="標楷體" w:eastAsia="標楷體" w:hAnsi="標楷體" w:hint="eastAsia"/>
                <w:noProof/>
                <w:sz w:val="20"/>
              </w:rPr>
              <w:t>3</w:t>
            </w:r>
            <w:r w:rsidR="006548C6">
              <w:rPr>
                <w:rFonts w:ascii="標楷體" w:eastAsia="標楷體" w:hAnsi="標楷體" w:hint="eastAsia"/>
                <w:noProof/>
                <w:sz w:val="20"/>
              </w:rPr>
              <w:t>48</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5206F13" w14:textId="77777777" w:rsidR="006A74BF" w:rsidRPr="00947CBF" w:rsidRDefault="006A74BF" w:rsidP="0019019C">
            <w:pPr>
              <w:ind w:rightChars="10" w:right="24"/>
              <w:jc w:val="right"/>
              <w:rPr>
                <w:rFonts w:ascii="標楷體" w:eastAsia="標楷體" w:hAnsi="標楷體" w:cs="新細明體"/>
                <w:sz w:val="20"/>
                <w:szCs w:val="20"/>
              </w:rPr>
            </w:pPr>
            <w:r w:rsidRPr="00947CBF">
              <w:rPr>
                <w:rFonts w:ascii="標楷體" w:eastAsia="標楷體" w:hAnsi="標楷體" w:hint="eastAsia"/>
                <w:sz w:val="20"/>
                <w:szCs w:val="20"/>
              </w:rPr>
              <w:t>100.00</w:t>
            </w:r>
          </w:p>
        </w:tc>
      </w:tr>
      <w:tr w:rsidR="0096387C" w:rsidRPr="0096387C" w14:paraId="37E65A15" w14:textId="77777777" w:rsidTr="00825B99">
        <w:trPr>
          <w:cantSplit/>
          <w:trHeight w:val="397"/>
          <w:jc w:val="center"/>
        </w:trPr>
        <w:tc>
          <w:tcPr>
            <w:tcW w:w="9900" w:type="dxa"/>
            <w:gridSpan w:val="5"/>
            <w:tcBorders>
              <w:top w:val="single" w:sz="4" w:space="0" w:color="auto"/>
              <w:left w:val="nil"/>
              <w:bottom w:val="nil"/>
              <w:right w:val="nil"/>
            </w:tcBorders>
            <w:vAlign w:val="center"/>
            <w:hideMark/>
          </w:tcPr>
          <w:p w14:paraId="3B23B92F" w14:textId="63E0B9AC" w:rsidR="00825B99" w:rsidRPr="00947CBF" w:rsidRDefault="00825B99" w:rsidP="00D213C3">
            <w:pPr>
              <w:spacing w:beforeLines="10" w:before="24" w:line="220" w:lineRule="exact"/>
              <w:rPr>
                <w:rFonts w:ascii="標楷體" w:eastAsia="標楷體" w:hAnsi="標楷體"/>
                <w:sz w:val="18"/>
                <w:szCs w:val="18"/>
              </w:rPr>
            </w:pPr>
            <w:proofErr w:type="gramStart"/>
            <w:r w:rsidRPr="00947CBF">
              <w:rPr>
                <w:rFonts w:ascii="標楷體" w:eastAsia="標楷體" w:hAnsi="標楷體" w:hint="eastAsia"/>
                <w:spacing w:val="10"/>
                <w:sz w:val="18"/>
                <w:szCs w:val="18"/>
              </w:rPr>
              <w:t>註</w:t>
            </w:r>
            <w:proofErr w:type="gramEnd"/>
            <w:r w:rsidRPr="00947CBF">
              <w:rPr>
                <w:rFonts w:ascii="標楷體" w:eastAsia="標楷體" w:hAnsi="標楷體" w:hint="eastAsia"/>
                <w:spacing w:val="10"/>
                <w:sz w:val="18"/>
                <w:szCs w:val="18"/>
              </w:rPr>
              <w:t>：</w:t>
            </w:r>
            <w:r w:rsidR="00D213C3" w:rsidRPr="00947CBF">
              <w:rPr>
                <w:rFonts w:ascii="標楷體" w:eastAsia="標楷體" w:hAnsi="標楷體" w:hint="eastAsia"/>
                <w:spacing w:val="10"/>
                <w:sz w:val="18"/>
                <w:szCs w:val="18"/>
              </w:rPr>
              <w:t>1</w:t>
            </w:r>
            <w:r w:rsidR="003430CB" w:rsidRPr="00947CBF">
              <w:rPr>
                <w:rFonts w:ascii="標楷體" w:eastAsia="標楷體" w:hAnsi="標楷體" w:hint="eastAsia"/>
                <w:sz w:val="18"/>
                <w:szCs w:val="18"/>
              </w:rPr>
              <w:t>.</w:t>
            </w:r>
            <w:r w:rsidRPr="00947CBF">
              <w:rPr>
                <w:rFonts w:ascii="標楷體" w:eastAsia="標楷體" w:hAnsi="標楷體" w:hint="eastAsia"/>
                <w:sz w:val="18"/>
                <w:szCs w:val="18"/>
              </w:rPr>
              <w:t>經費賸餘</w:t>
            </w:r>
            <w:proofErr w:type="gramStart"/>
            <w:r w:rsidRPr="00947CBF">
              <w:rPr>
                <w:rFonts w:ascii="標楷體" w:eastAsia="標楷體" w:hAnsi="標楷體" w:hint="eastAsia"/>
                <w:sz w:val="18"/>
                <w:szCs w:val="18"/>
              </w:rPr>
              <w:t>金額欄前端</w:t>
            </w:r>
            <w:proofErr w:type="gramEnd"/>
            <w:r w:rsidRPr="00947CBF">
              <w:rPr>
                <w:rFonts w:ascii="標楷體" w:eastAsia="標楷體" w:hAnsi="標楷體" w:hint="eastAsia"/>
                <w:sz w:val="18"/>
                <w:szCs w:val="18"/>
              </w:rPr>
              <w:t>所植</w:t>
            </w:r>
            <w:r w:rsidRPr="00947CBF">
              <w:rPr>
                <w:rFonts w:ascii="標楷體" w:eastAsia="標楷體" w:hAnsi="標楷體"/>
                <w:sz w:val="22"/>
                <w:szCs w:val="22"/>
              </w:rPr>
              <w:sym w:font="Wingdings 2" w:char="F06A"/>
            </w:r>
            <w:r w:rsidRPr="00947CBF">
              <w:rPr>
                <w:rFonts w:ascii="標楷體" w:eastAsia="標楷體" w:hAnsi="標楷體" w:hint="eastAsia"/>
                <w:sz w:val="22"/>
                <w:szCs w:val="22"/>
              </w:rPr>
              <w:t>~</w:t>
            </w:r>
            <w:r w:rsidRPr="00947CBF">
              <w:rPr>
                <w:rFonts w:ascii="標楷體" w:eastAsia="標楷體" w:hAnsi="標楷體"/>
                <w:sz w:val="22"/>
                <w:szCs w:val="22"/>
              </w:rPr>
              <w:sym w:font="Wingdings 2" w:char="F06E"/>
            </w:r>
            <w:r w:rsidRPr="00947CBF">
              <w:rPr>
                <w:rFonts w:ascii="標楷體" w:eastAsia="標楷體" w:hAnsi="標楷體" w:hint="eastAsia"/>
                <w:sz w:val="18"/>
                <w:szCs w:val="18"/>
              </w:rPr>
              <w:t>，係表示金額較多之前5個主管機關</w:t>
            </w:r>
            <w:r w:rsidR="00E22C88" w:rsidRPr="00947CBF">
              <w:rPr>
                <w:rFonts w:ascii="標楷體" w:eastAsia="標楷體" w:hAnsi="標楷體" w:hint="eastAsia"/>
                <w:sz w:val="18"/>
                <w:szCs w:val="18"/>
              </w:rPr>
              <w:t>（</w:t>
            </w:r>
            <w:r w:rsidRPr="00947CBF">
              <w:rPr>
                <w:rFonts w:ascii="標楷體" w:eastAsia="標楷體" w:hAnsi="標楷體" w:hint="eastAsia"/>
                <w:sz w:val="18"/>
                <w:szCs w:val="18"/>
              </w:rPr>
              <w:t>計畫</w:t>
            </w:r>
            <w:r w:rsidR="00E22C88" w:rsidRPr="00947CBF">
              <w:rPr>
                <w:rFonts w:ascii="標楷體" w:eastAsia="標楷體" w:hAnsi="標楷體" w:hint="eastAsia"/>
                <w:sz w:val="18"/>
                <w:szCs w:val="18"/>
              </w:rPr>
              <w:t>）</w:t>
            </w:r>
            <w:r w:rsidRPr="00947CBF">
              <w:rPr>
                <w:rFonts w:ascii="標楷體" w:eastAsia="標楷體" w:hAnsi="標楷體" w:hint="eastAsia"/>
                <w:sz w:val="18"/>
                <w:szCs w:val="18"/>
              </w:rPr>
              <w:t>。</w:t>
            </w:r>
          </w:p>
          <w:p w14:paraId="648405FB" w14:textId="4CFBD03F" w:rsidR="00825B99" w:rsidRPr="0096387C" w:rsidRDefault="00D213C3" w:rsidP="00AC4DC3">
            <w:pPr>
              <w:spacing w:beforeLines="10" w:before="24" w:afterLines="100" w:after="240" w:line="220" w:lineRule="exact"/>
              <w:ind w:leftChars="175" w:left="605" w:hangingChars="103" w:hanging="185"/>
              <w:rPr>
                <w:rFonts w:ascii="標楷體" w:eastAsia="標楷體" w:hAnsi="標楷體"/>
                <w:noProof/>
                <w:color w:val="FF0000"/>
                <w:kern w:val="16"/>
                <w:sz w:val="20"/>
                <w:szCs w:val="20"/>
              </w:rPr>
            </w:pPr>
            <w:r w:rsidRPr="00947CBF">
              <w:rPr>
                <w:rFonts w:ascii="標楷體" w:eastAsia="標楷體" w:hAnsi="標楷體" w:hint="eastAsia"/>
                <w:sz w:val="18"/>
                <w:szCs w:val="18"/>
              </w:rPr>
              <w:t>2</w:t>
            </w:r>
            <w:r w:rsidR="00825B99" w:rsidRPr="00947CBF">
              <w:rPr>
                <w:rFonts w:ascii="標楷體" w:eastAsia="標楷體" w:hAnsi="標楷體" w:hint="eastAsia"/>
                <w:sz w:val="18"/>
                <w:szCs w:val="18"/>
              </w:rPr>
              <w:t>.</w:t>
            </w:r>
            <w:r w:rsidR="00586A27" w:rsidRPr="00947CBF">
              <w:rPr>
                <w:rFonts w:ascii="標楷體" w:eastAsia="標楷體" w:hAnsi="標楷體" w:hint="eastAsia"/>
                <w:sz w:val="18"/>
                <w:szCs w:val="18"/>
              </w:rPr>
              <w:t>11</w:t>
            </w:r>
            <w:r w:rsidR="006548C6">
              <w:rPr>
                <w:rFonts w:ascii="標楷體" w:eastAsia="標楷體" w:hAnsi="標楷體" w:hint="eastAsia"/>
                <w:sz w:val="18"/>
                <w:szCs w:val="18"/>
              </w:rPr>
              <w:t>3</w:t>
            </w:r>
            <w:r w:rsidR="00586A27" w:rsidRPr="00947CBF">
              <w:rPr>
                <w:rFonts w:ascii="標楷體" w:eastAsia="標楷體" w:hAnsi="標楷體" w:hint="eastAsia"/>
                <w:sz w:val="18"/>
                <w:szCs w:val="18"/>
              </w:rPr>
              <w:t>年度</w:t>
            </w:r>
            <w:r w:rsidR="00825B99" w:rsidRPr="00947CBF">
              <w:rPr>
                <w:rFonts w:ascii="標楷體" w:eastAsia="標楷體" w:hAnsi="標楷體" w:hint="eastAsia"/>
                <w:sz w:val="18"/>
                <w:szCs w:val="18"/>
              </w:rPr>
              <w:t>第二預備金原編列預算</w:t>
            </w:r>
            <w:r w:rsidR="00947CBF" w:rsidRPr="00947CBF">
              <w:rPr>
                <w:rFonts w:ascii="標楷體" w:eastAsia="標楷體" w:hAnsi="標楷體" w:hint="eastAsia"/>
                <w:sz w:val="18"/>
                <w:szCs w:val="18"/>
              </w:rPr>
              <w:t>5</w:t>
            </w:r>
            <w:r w:rsidR="00825B99" w:rsidRPr="00947CBF">
              <w:rPr>
                <w:rFonts w:ascii="標楷體" w:eastAsia="標楷體" w:hAnsi="標楷體" w:hint="eastAsia"/>
                <w:sz w:val="18"/>
                <w:szCs w:val="18"/>
              </w:rPr>
              <w:t>,</w:t>
            </w:r>
            <w:r w:rsidR="00D56DB9" w:rsidRPr="00947CBF">
              <w:rPr>
                <w:rFonts w:ascii="標楷體" w:eastAsia="標楷體" w:hAnsi="標楷體" w:hint="eastAsia"/>
                <w:sz w:val="18"/>
                <w:szCs w:val="18"/>
              </w:rPr>
              <w:t>00</w:t>
            </w:r>
            <w:r w:rsidR="00825B99" w:rsidRPr="00947CBF">
              <w:rPr>
                <w:rFonts w:ascii="標楷體" w:eastAsia="標楷體" w:hAnsi="標楷體" w:hint="eastAsia"/>
                <w:sz w:val="18"/>
                <w:szCs w:val="18"/>
              </w:rPr>
              <w:t>0萬元，經縣政府核准動支</w:t>
            </w:r>
            <w:r w:rsidR="006548C6">
              <w:rPr>
                <w:rFonts w:ascii="標楷體" w:eastAsia="標楷體" w:hAnsi="標楷體" w:hint="eastAsia"/>
                <w:sz w:val="18"/>
                <w:szCs w:val="18"/>
              </w:rPr>
              <w:t>2</w:t>
            </w:r>
            <w:r w:rsidR="00825B99" w:rsidRPr="00947CBF">
              <w:rPr>
                <w:rFonts w:ascii="標楷體" w:eastAsia="標楷體" w:hAnsi="標楷體" w:hint="eastAsia"/>
                <w:sz w:val="18"/>
                <w:szCs w:val="18"/>
              </w:rPr>
              <w:t>,</w:t>
            </w:r>
            <w:r w:rsidR="006548C6">
              <w:rPr>
                <w:rFonts w:ascii="標楷體" w:eastAsia="標楷體" w:hAnsi="標楷體" w:hint="eastAsia"/>
                <w:sz w:val="18"/>
                <w:szCs w:val="18"/>
              </w:rPr>
              <w:t>965</w:t>
            </w:r>
            <w:r w:rsidR="00825B99" w:rsidRPr="00947CBF">
              <w:rPr>
                <w:rFonts w:ascii="標楷體" w:eastAsia="標楷體" w:hAnsi="標楷體" w:hint="eastAsia"/>
                <w:sz w:val="18"/>
                <w:szCs w:val="18"/>
              </w:rPr>
              <w:t>萬</w:t>
            </w:r>
            <w:r w:rsidR="006548C6">
              <w:rPr>
                <w:rFonts w:ascii="標楷體" w:eastAsia="標楷體" w:hAnsi="標楷體" w:hint="eastAsia"/>
                <w:sz w:val="18"/>
                <w:szCs w:val="18"/>
              </w:rPr>
              <w:t>餘</w:t>
            </w:r>
            <w:r w:rsidR="00825B99" w:rsidRPr="00947CBF">
              <w:rPr>
                <w:rFonts w:ascii="標楷體" w:eastAsia="標楷體" w:hAnsi="標楷體" w:hint="eastAsia"/>
                <w:sz w:val="18"/>
                <w:szCs w:val="18"/>
              </w:rPr>
              <w:t>元，動支比率</w:t>
            </w:r>
            <w:r w:rsidR="006548C6">
              <w:rPr>
                <w:rFonts w:ascii="標楷體" w:eastAsia="標楷體" w:hAnsi="標楷體" w:hint="eastAsia"/>
                <w:sz w:val="18"/>
                <w:szCs w:val="18"/>
              </w:rPr>
              <w:t>59</w:t>
            </w:r>
            <w:r w:rsidR="00D56DB9" w:rsidRPr="00947CBF">
              <w:rPr>
                <w:rFonts w:ascii="標楷體" w:eastAsia="標楷體" w:hAnsi="標楷體" w:hint="eastAsia"/>
                <w:sz w:val="18"/>
                <w:szCs w:val="18"/>
              </w:rPr>
              <w:t>.</w:t>
            </w:r>
            <w:r w:rsidR="006548C6">
              <w:rPr>
                <w:rFonts w:ascii="標楷體" w:eastAsia="標楷體" w:hAnsi="標楷體" w:hint="eastAsia"/>
                <w:sz w:val="18"/>
                <w:szCs w:val="18"/>
              </w:rPr>
              <w:t>30</w:t>
            </w:r>
            <w:r w:rsidR="00825B99" w:rsidRPr="00947CBF">
              <w:rPr>
                <w:rFonts w:ascii="標楷體" w:eastAsia="標楷體" w:hAnsi="標楷體" w:hint="eastAsia"/>
                <w:sz w:val="18"/>
                <w:szCs w:val="18"/>
              </w:rPr>
              <w:t>％。</w:t>
            </w:r>
          </w:p>
        </w:tc>
      </w:tr>
    </w:tbl>
    <w:p w14:paraId="1B1AA0B0" w14:textId="3CD6B175" w:rsidR="00282CDC" w:rsidRDefault="00282CDC" w:rsidP="00825B99">
      <w:pPr>
        <w:spacing w:afterLines="50" w:after="120" w:line="240" w:lineRule="exact"/>
        <w:jc w:val="center"/>
        <w:rPr>
          <w:rFonts w:ascii="標楷體" w:eastAsia="標楷體" w:hAnsi="標楷體"/>
          <w:b/>
          <w:color w:val="FF0000"/>
        </w:rPr>
      </w:pPr>
    </w:p>
    <w:p w14:paraId="15BAD496" w14:textId="7106F464" w:rsidR="00825B99" w:rsidRPr="0060769B" w:rsidRDefault="00825B99" w:rsidP="00825B99">
      <w:pPr>
        <w:spacing w:afterLines="50" w:after="120" w:line="240" w:lineRule="exact"/>
        <w:jc w:val="center"/>
        <w:rPr>
          <w:rFonts w:ascii="標楷體" w:eastAsia="標楷體" w:hAnsi="標楷體"/>
          <w:b/>
        </w:rPr>
      </w:pPr>
      <w:r w:rsidRPr="0060769B">
        <w:rPr>
          <w:rFonts w:ascii="標楷體" w:eastAsia="標楷體" w:hAnsi="標楷體" w:hint="eastAsia"/>
          <w:b/>
        </w:rPr>
        <w:lastRenderedPageBreak/>
        <w:t>表3  歲出應付保留數分析</w:t>
      </w:r>
      <w:r w:rsidR="00E22C88" w:rsidRPr="0060769B">
        <w:rPr>
          <w:rFonts w:ascii="標楷體" w:eastAsia="標楷體" w:hAnsi="標楷體" w:hint="eastAsia"/>
          <w:b/>
        </w:rPr>
        <w:t>（</w:t>
      </w:r>
      <w:r w:rsidRPr="0060769B">
        <w:rPr>
          <w:rFonts w:ascii="標楷體" w:eastAsia="標楷體" w:hAnsi="標楷體" w:hint="eastAsia"/>
          <w:b/>
        </w:rPr>
        <w:t>原因別</w:t>
      </w:r>
      <w:r w:rsidR="00E22C88" w:rsidRPr="0060769B">
        <w:rPr>
          <w:rFonts w:ascii="標楷體" w:eastAsia="標楷體" w:hAnsi="標楷體" w:hint="eastAsia"/>
          <w:b/>
        </w:rPr>
        <w:t>）</w:t>
      </w:r>
    </w:p>
    <w:tbl>
      <w:tblPr>
        <w:tblW w:w="9855" w:type="dxa"/>
        <w:tblInd w:w="42" w:type="dxa"/>
        <w:tblLayout w:type="fixed"/>
        <w:tblCellMar>
          <w:left w:w="28" w:type="dxa"/>
          <w:right w:w="28" w:type="dxa"/>
        </w:tblCellMar>
        <w:tblLook w:val="04A0" w:firstRow="1" w:lastRow="0" w:firstColumn="1" w:lastColumn="0" w:noHBand="0" w:noVBand="1"/>
      </w:tblPr>
      <w:tblGrid>
        <w:gridCol w:w="411"/>
        <w:gridCol w:w="4254"/>
        <w:gridCol w:w="1135"/>
        <w:gridCol w:w="741"/>
        <w:gridCol w:w="1163"/>
        <w:gridCol w:w="1121"/>
        <w:gridCol w:w="1030"/>
      </w:tblGrid>
      <w:tr w:rsidR="0060769B" w:rsidRPr="0060769B" w14:paraId="5CCA0703" w14:textId="77777777" w:rsidTr="00467F34">
        <w:trPr>
          <w:cantSplit/>
          <w:trHeight w:val="340"/>
        </w:trPr>
        <w:tc>
          <w:tcPr>
            <w:tcW w:w="9855" w:type="dxa"/>
            <w:gridSpan w:val="7"/>
            <w:tcBorders>
              <w:top w:val="nil"/>
              <w:left w:val="nil"/>
              <w:bottom w:val="single" w:sz="4" w:space="0" w:color="auto"/>
              <w:right w:val="nil"/>
            </w:tcBorders>
            <w:noWrap/>
            <w:vAlign w:val="bottom"/>
            <w:hideMark/>
          </w:tcPr>
          <w:p w14:paraId="3B7A4586" w14:textId="77777777" w:rsidR="00825B99" w:rsidRPr="0060769B" w:rsidRDefault="00825B99">
            <w:pPr>
              <w:spacing w:before="100" w:beforeAutospacing="1" w:afterLines="10" w:after="24" w:line="240" w:lineRule="exact"/>
              <w:jc w:val="right"/>
              <w:rPr>
                <w:rFonts w:ascii="標楷體" w:eastAsia="標楷體" w:hAnsi="標楷體" w:cs="新細明體"/>
                <w:sz w:val="20"/>
                <w:szCs w:val="20"/>
              </w:rPr>
            </w:pPr>
            <w:r w:rsidRPr="0060769B">
              <w:rPr>
                <w:rFonts w:ascii="標楷體" w:eastAsia="標楷體" w:hAnsi="標楷體" w:hint="eastAsia"/>
                <w:sz w:val="20"/>
                <w:szCs w:val="20"/>
              </w:rPr>
              <w:t xml:space="preserve">  單位：新臺幣千元、％</w:t>
            </w:r>
          </w:p>
        </w:tc>
      </w:tr>
      <w:tr w:rsidR="0060769B" w:rsidRPr="0060769B" w14:paraId="2DFBBAA1" w14:textId="77777777" w:rsidTr="00461A51">
        <w:trPr>
          <w:trHeight w:val="20"/>
        </w:trPr>
        <w:tc>
          <w:tcPr>
            <w:tcW w:w="4665" w:type="dxa"/>
            <w:gridSpan w:val="2"/>
            <w:vMerge w:val="restart"/>
            <w:tcBorders>
              <w:top w:val="single" w:sz="4" w:space="0" w:color="auto"/>
              <w:left w:val="single" w:sz="4" w:space="0" w:color="auto"/>
              <w:bottom w:val="single" w:sz="4" w:space="0" w:color="auto"/>
              <w:right w:val="single" w:sz="4" w:space="0" w:color="000000"/>
              <w:tl2br w:val="single" w:sz="4" w:space="0" w:color="000000"/>
            </w:tcBorders>
            <w:shd w:val="clear" w:color="auto" w:fill="B6DDE8" w:themeFill="accent5" w:themeFillTint="66"/>
            <w:hideMark/>
          </w:tcPr>
          <w:p w14:paraId="4D7BD60E" w14:textId="77777777" w:rsidR="00825B99" w:rsidRPr="0060769B" w:rsidRDefault="00825B99" w:rsidP="003F40AA">
            <w:pPr>
              <w:spacing w:beforeLines="30" w:before="72" w:line="240" w:lineRule="exact"/>
              <w:ind w:leftChars="10" w:left="24" w:rightChars="-11" w:right="-26" w:firstLineChars="176" w:firstLine="359"/>
              <w:jc w:val="both"/>
              <w:rPr>
                <w:rFonts w:ascii="標楷體" w:eastAsia="標楷體" w:hAnsi="標楷體"/>
                <w:spacing w:val="2"/>
                <w:sz w:val="20"/>
                <w:szCs w:val="20"/>
              </w:rPr>
            </w:pPr>
            <w:r w:rsidRPr="0060769B">
              <w:rPr>
                <w:rFonts w:ascii="標楷體" w:eastAsia="標楷體" w:hAnsi="標楷體" w:hint="eastAsia"/>
                <w:spacing w:val="2"/>
                <w:sz w:val="20"/>
                <w:szCs w:val="20"/>
              </w:rPr>
              <w:t xml:space="preserve">                       經   費   種   類</w:t>
            </w:r>
          </w:p>
          <w:p w14:paraId="22CFBA5E" w14:textId="77777777" w:rsidR="00825B99" w:rsidRPr="0060769B" w:rsidRDefault="00825B99" w:rsidP="003F40AA">
            <w:pPr>
              <w:spacing w:line="240" w:lineRule="exact"/>
              <w:ind w:leftChars="10" w:left="24" w:rightChars="10" w:right="24" w:firstLineChars="37" w:firstLine="75"/>
              <w:jc w:val="both"/>
              <w:rPr>
                <w:rFonts w:ascii="標楷體" w:eastAsia="標楷體" w:hAnsi="標楷體"/>
                <w:spacing w:val="2"/>
                <w:sz w:val="20"/>
                <w:szCs w:val="20"/>
              </w:rPr>
            </w:pPr>
            <w:r w:rsidRPr="0060769B">
              <w:rPr>
                <w:rFonts w:ascii="標楷體" w:eastAsia="標楷體" w:hAnsi="標楷體" w:hint="eastAsia"/>
                <w:spacing w:val="2"/>
                <w:sz w:val="20"/>
                <w:szCs w:val="20"/>
              </w:rPr>
              <w:t>保   留   原   因</w:t>
            </w:r>
          </w:p>
        </w:tc>
        <w:tc>
          <w:tcPr>
            <w:tcW w:w="1876" w:type="dxa"/>
            <w:gridSpan w:val="2"/>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162D757A" w14:textId="77777777" w:rsidR="00825B99" w:rsidRPr="0060769B" w:rsidRDefault="00825B99">
            <w:pPr>
              <w:spacing w:line="240" w:lineRule="exact"/>
              <w:ind w:leftChars="30" w:left="72" w:rightChars="30" w:right="72"/>
              <w:jc w:val="distribute"/>
              <w:rPr>
                <w:rFonts w:ascii="標楷體" w:eastAsia="標楷體" w:hAnsi="標楷體" w:cs="新細明體"/>
                <w:spacing w:val="-8"/>
                <w:sz w:val="20"/>
                <w:szCs w:val="20"/>
              </w:rPr>
            </w:pPr>
            <w:r w:rsidRPr="0060769B">
              <w:rPr>
                <w:rFonts w:ascii="標楷體" w:eastAsia="標楷體" w:hAnsi="標楷體" w:cs="新細明體" w:hint="eastAsia"/>
                <w:spacing w:val="-8"/>
                <w:sz w:val="20"/>
                <w:szCs w:val="20"/>
              </w:rPr>
              <w:t>合計</w:t>
            </w:r>
          </w:p>
        </w:tc>
        <w:tc>
          <w:tcPr>
            <w:tcW w:w="1163" w:type="dxa"/>
            <w:vMerge w:val="restart"/>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69008E2D" w14:textId="77777777" w:rsidR="00825B99" w:rsidRPr="0060769B" w:rsidRDefault="00825B99">
            <w:pPr>
              <w:spacing w:line="240" w:lineRule="exact"/>
              <w:ind w:leftChars="30" w:left="72" w:rightChars="30" w:right="72"/>
              <w:jc w:val="center"/>
              <w:rPr>
                <w:rFonts w:ascii="標楷體" w:eastAsia="標楷體" w:hAnsi="標楷體" w:cs="新細明體"/>
                <w:spacing w:val="-16"/>
                <w:sz w:val="20"/>
                <w:szCs w:val="20"/>
              </w:rPr>
            </w:pPr>
            <w:r w:rsidRPr="0060769B">
              <w:rPr>
                <w:rFonts w:ascii="標楷體" w:eastAsia="標楷體" w:hAnsi="標楷體" w:hint="eastAsia"/>
                <w:sz w:val="20"/>
                <w:szCs w:val="20"/>
              </w:rPr>
              <w:t>營</w:t>
            </w:r>
            <w:proofErr w:type="gramStart"/>
            <w:r w:rsidRPr="0060769B">
              <w:rPr>
                <w:rFonts w:ascii="標楷體" w:eastAsia="標楷體" w:hAnsi="標楷體" w:hint="eastAsia"/>
                <w:sz w:val="20"/>
                <w:szCs w:val="20"/>
              </w:rPr>
              <w:t>繕</w:t>
            </w:r>
            <w:proofErr w:type="gramEnd"/>
            <w:r w:rsidRPr="0060769B">
              <w:rPr>
                <w:rFonts w:ascii="標楷體" w:eastAsia="標楷體" w:hAnsi="標楷體" w:cs="新細明體" w:hint="eastAsia"/>
                <w:sz w:val="20"/>
                <w:szCs w:val="20"/>
              </w:rPr>
              <w:t>工程</w:t>
            </w:r>
          </w:p>
        </w:tc>
        <w:tc>
          <w:tcPr>
            <w:tcW w:w="1121" w:type="dxa"/>
            <w:vMerge w:val="restart"/>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555B51C7" w14:textId="77777777" w:rsidR="00825B99" w:rsidRPr="0060769B" w:rsidRDefault="00825B99">
            <w:pPr>
              <w:spacing w:line="240" w:lineRule="exact"/>
              <w:ind w:leftChars="30" w:left="72" w:rightChars="-11" w:right="-26"/>
              <w:rPr>
                <w:rFonts w:ascii="標楷體" w:eastAsia="標楷體" w:hAnsi="標楷體" w:cs="新細明體"/>
                <w:spacing w:val="-8"/>
                <w:sz w:val="20"/>
                <w:szCs w:val="20"/>
              </w:rPr>
            </w:pPr>
            <w:r w:rsidRPr="0060769B">
              <w:rPr>
                <w:rFonts w:ascii="標楷體" w:eastAsia="標楷體" w:hAnsi="標楷體" w:hint="eastAsia"/>
                <w:sz w:val="20"/>
                <w:szCs w:val="20"/>
              </w:rPr>
              <w:t>財物</w:t>
            </w:r>
            <w:r w:rsidRPr="0060769B">
              <w:rPr>
                <w:rFonts w:ascii="標楷體" w:eastAsia="標楷體" w:hAnsi="標楷體" w:cs="新細明體" w:hint="eastAsia"/>
                <w:sz w:val="20"/>
                <w:szCs w:val="20"/>
              </w:rPr>
              <w:t>購置</w:t>
            </w:r>
          </w:p>
        </w:tc>
        <w:tc>
          <w:tcPr>
            <w:tcW w:w="1030" w:type="dxa"/>
            <w:vMerge w:val="restart"/>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2B5D1BAE" w14:textId="77777777" w:rsidR="00825B99" w:rsidRPr="0060769B" w:rsidRDefault="00825B99">
            <w:pPr>
              <w:spacing w:line="240" w:lineRule="exact"/>
              <w:ind w:leftChars="10" w:left="24" w:rightChars="10" w:right="24"/>
              <w:jc w:val="center"/>
              <w:rPr>
                <w:rFonts w:ascii="標楷體" w:eastAsia="標楷體" w:hAnsi="標楷體" w:cs="新細明體"/>
                <w:spacing w:val="-12"/>
                <w:sz w:val="20"/>
                <w:szCs w:val="20"/>
              </w:rPr>
            </w:pPr>
            <w:r w:rsidRPr="0060769B">
              <w:rPr>
                <w:rFonts w:ascii="標楷體" w:eastAsia="標楷體" w:hAnsi="標楷體" w:hint="eastAsia"/>
                <w:sz w:val="20"/>
                <w:szCs w:val="20"/>
              </w:rPr>
              <w:t>其 他</w:t>
            </w:r>
          </w:p>
        </w:tc>
      </w:tr>
      <w:tr w:rsidR="0060769B" w:rsidRPr="0060769B" w14:paraId="57F4C7EF" w14:textId="77777777" w:rsidTr="00461A51">
        <w:trPr>
          <w:trHeight w:val="20"/>
        </w:trPr>
        <w:tc>
          <w:tcPr>
            <w:tcW w:w="4665" w:type="dxa"/>
            <w:gridSpan w:val="2"/>
            <w:vMerge/>
            <w:tcBorders>
              <w:top w:val="single" w:sz="4" w:space="0" w:color="auto"/>
              <w:left w:val="single" w:sz="4" w:space="0" w:color="auto"/>
              <w:bottom w:val="single" w:sz="4" w:space="0" w:color="auto"/>
              <w:right w:val="single" w:sz="4" w:space="0" w:color="000000"/>
            </w:tcBorders>
            <w:vAlign w:val="center"/>
            <w:hideMark/>
          </w:tcPr>
          <w:p w14:paraId="2D3372DA" w14:textId="77777777" w:rsidR="00825B99" w:rsidRPr="0060769B" w:rsidRDefault="00825B99">
            <w:pPr>
              <w:widowControl/>
              <w:rPr>
                <w:rFonts w:ascii="標楷體" w:eastAsia="標楷體" w:hAnsi="標楷體"/>
                <w:spacing w:val="2"/>
                <w:sz w:val="2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9C9F029" w14:textId="77777777" w:rsidR="00825B99" w:rsidRPr="0060769B" w:rsidRDefault="00825B99">
            <w:pPr>
              <w:spacing w:line="240" w:lineRule="exact"/>
              <w:ind w:leftChars="30" w:left="72" w:rightChars="30" w:right="72"/>
              <w:jc w:val="distribute"/>
              <w:rPr>
                <w:rFonts w:ascii="標楷體" w:eastAsia="標楷體" w:hAnsi="標楷體"/>
                <w:sz w:val="20"/>
                <w:szCs w:val="20"/>
              </w:rPr>
            </w:pPr>
            <w:r w:rsidRPr="0060769B">
              <w:rPr>
                <w:rFonts w:ascii="標楷體" w:eastAsia="標楷體" w:hAnsi="標楷體" w:hint="eastAsia"/>
                <w:sz w:val="20"/>
                <w:szCs w:val="20"/>
              </w:rPr>
              <w:t>金額</w:t>
            </w:r>
          </w:p>
        </w:tc>
        <w:tc>
          <w:tcPr>
            <w:tcW w:w="741" w:type="dxa"/>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430F1C00" w14:textId="77777777" w:rsidR="00825B99" w:rsidRPr="0060769B" w:rsidRDefault="00825B99">
            <w:pPr>
              <w:spacing w:line="240" w:lineRule="exact"/>
              <w:ind w:leftChars="30" w:left="72" w:rightChars="30" w:right="72"/>
              <w:jc w:val="distribute"/>
              <w:rPr>
                <w:rFonts w:ascii="標楷體" w:eastAsia="標楷體" w:hAnsi="標楷體"/>
                <w:sz w:val="20"/>
                <w:szCs w:val="20"/>
              </w:rPr>
            </w:pPr>
            <w:r w:rsidRPr="0060769B">
              <w:rPr>
                <w:rFonts w:ascii="標楷體" w:eastAsia="標楷體" w:hAnsi="標楷體" w:hint="eastAsia"/>
                <w:sz w:val="20"/>
                <w:szCs w:val="20"/>
              </w:rPr>
              <w:t>占比</w:t>
            </w:r>
          </w:p>
        </w:tc>
        <w:tc>
          <w:tcPr>
            <w:tcW w:w="1163" w:type="dxa"/>
            <w:vMerge/>
            <w:tcBorders>
              <w:top w:val="single" w:sz="4" w:space="0" w:color="auto"/>
              <w:left w:val="nil"/>
              <w:bottom w:val="single" w:sz="4" w:space="0" w:color="auto"/>
              <w:right w:val="single" w:sz="4" w:space="0" w:color="auto"/>
            </w:tcBorders>
            <w:vAlign w:val="center"/>
            <w:hideMark/>
          </w:tcPr>
          <w:p w14:paraId="35B2144D" w14:textId="77777777" w:rsidR="00825B99" w:rsidRPr="0060769B" w:rsidRDefault="00825B99">
            <w:pPr>
              <w:widowControl/>
              <w:rPr>
                <w:rFonts w:ascii="標楷體" w:eastAsia="標楷體" w:hAnsi="標楷體" w:cs="新細明體"/>
                <w:spacing w:val="-16"/>
                <w:sz w:val="20"/>
                <w:szCs w:val="20"/>
              </w:rPr>
            </w:pPr>
          </w:p>
        </w:tc>
        <w:tc>
          <w:tcPr>
            <w:tcW w:w="1121" w:type="dxa"/>
            <w:vMerge/>
            <w:tcBorders>
              <w:top w:val="single" w:sz="4" w:space="0" w:color="auto"/>
              <w:left w:val="nil"/>
              <w:bottom w:val="single" w:sz="4" w:space="0" w:color="auto"/>
              <w:right w:val="single" w:sz="4" w:space="0" w:color="auto"/>
            </w:tcBorders>
            <w:vAlign w:val="center"/>
            <w:hideMark/>
          </w:tcPr>
          <w:p w14:paraId="0BC1A1D2" w14:textId="77777777" w:rsidR="00825B99" w:rsidRPr="0060769B" w:rsidRDefault="00825B99">
            <w:pPr>
              <w:widowControl/>
              <w:rPr>
                <w:rFonts w:ascii="標楷體" w:eastAsia="標楷體" w:hAnsi="標楷體" w:cs="新細明體"/>
                <w:spacing w:val="-8"/>
                <w:sz w:val="20"/>
                <w:szCs w:val="20"/>
              </w:rPr>
            </w:pPr>
          </w:p>
        </w:tc>
        <w:tc>
          <w:tcPr>
            <w:tcW w:w="1030" w:type="dxa"/>
            <w:vMerge/>
            <w:tcBorders>
              <w:top w:val="single" w:sz="4" w:space="0" w:color="auto"/>
              <w:left w:val="nil"/>
              <w:bottom w:val="single" w:sz="4" w:space="0" w:color="auto"/>
              <w:right w:val="single" w:sz="4" w:space="0" w:color="auto"/>
            </w:tcBorders>
            <w:vAlign w:val="center"/>
            <w:hideMark/>
          </w:tcPr>
          <w:p w14:paraId="1E69B295" w14:textId="77777777" w:rsidR="00825B99" w:rsidRPr="0060769B" w:rsidRDefault="00825B99">
            <w:pPr>
              <w:widowControl/>
              <w:rPr>
                <w:rFonts w:ascii="標楷體" w:eastAsia="標楷體" w:hAnsi="標楷體" w:cs="新細明體"/>
                <w:spacing w:val="-12"/>
                <w:sz w:val="20"/>
                <w:szCs w:val="20"/>
              </w:rPr>
            </w:pPr>
          </w:p>
        </w:tc>
      </w:tr>
      <w:tr w:rsidR="0060769B" w:rsidRPr="0060769B" w14:paraId="1B297F9D" w14:textId="77777777" w:rsidTr="00A418DE">
        <w:trPr>
          <w:trHeight w:val="113"/>
        </w:trPr>
        <w:tc>
          <w:tcPr>
            <w:tcW w:w="4665" w:type="dxa"/>
            <w:gridSpan w:val="2"/>
            <w:vMerge w:val="restart"/>
            <w:tcBorders>
              <w:top w:val="single" w:sz="4" w:space="0" w:color="auto"/>
              <w:left w:val="single" w:sz="4" w:space="0" w:color="auto"/>
              <w:bottom w:val="single" w:sz="4" w:space="0" w:color="auto"/>
              <w:right w:val="single" w:sz="4" w:space="0" w:color="000000"/>
            </w:tcBorders>
            <w:shd w:val="clear" w:color="auto" w:fill="DAEEF3" w:themeFill="accent5" w:themeFillTint="33"/>
            <w:vAlign w:val="center"/>
            <w:hideMark/>
          </w:tcPr>
          <w:p w14:paraId="64A6F270" w14:textId="77777777" w:rsidR="00A45605" w:rsidRPr="0060769B" w:rsidRDefault="00A45605" w:rsidP="00A418DE">
            <w:pPr>
              <w:spacing w:line="240" w:lineRule="exact"/>
              <w:ind w:rightChars="165" w:right="396" w:firstLineChars="188" w:firstLine="384"/>
              <w:jc w:val="distribute"/>
              <w:rPr>
                <w:rFonts w:ascii="標楷體" w:eastAsia="標楷體" w:hAnsi="標楷體"/>
                <w:b/>
                <w:spacing w:val="2"/>
                <w:sz w:val="20"/>
                <w:szCs w:val="20"/>
              </w:rPr>
            </w:pPr>
            <w:r w:rsidRPr="0060769B">
              <w:rPr>
                <w:rFonts w:ascii="標楷體" w:eastAsia="標楷體" w:hAnsi="標楷體" w:hint="eastAsia"/>
                <w:b/>
                <w:spacing w:val="2"/>
                <w:sz w:val="20"/>
                <w:szCs w:val="20"/>
              </w:rPr>
              <w:t>合             計</w:t>
            </w:r>
          </w:p>
        </w:tc>
        <w:tc>
          <w:tcPr>
            <w:tcW w:w="1135" w:type="dxa"/>
            <w:vMerge w:val="restart"/>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AFB1FD" w14:textId="18293BE0" w:rsidR="00A45605" w:rsidRPr="0060769B" w:rsidRDefault="0020341C" w:rsidP="00A418DE">
            <w:pPr>
              <w:spacing w:line="240" w:lineRule="exact"/>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2</w:t>
            </w:r>
            <w:r w:rsidR="00A45605" w:rsidRPr="0060769B">
              <w:rPr>
                <w:rFonts w:ascii="標楷體" w:eastAsia="標楷體" w:hAnsi="標楷體" w:hint="eastAsia"/>
                <w:b/>
                <w:bCs/>
                <w:sz w:val="20"/>
                <w:szCs w:val="20"/>
              </w:rPr>
              <w:t>,</w:t>
            </w:r>
            <w:r>
              <w:rPr>
                <w:rFonts w:ascii="標楷體" w:eastAsia="標楷體" w:hAnsi="標楷體" w:hint="eastAsia"/>
                <w:b/>
                <w:bCs/>
                <w:sz w:val="20"/>
                <w:szCs w:val="20"/>
              </w:rPr>
              <w:t>223</w:t>
            </w:r>
            <w:r w:rsidR="00A45605" w:rsidRPr="0060769B">
              <w:rPr>
                <w:rFonts w:ascii="標楷體" w:eastAsia="標楷體" w:hAnsi="標楷體" w:hint="eastAsia"/>
                <w:b/>
                <w:bCs/>
                <w:sz w:val="20"/>
                <w:szCs w:val="20"/>
              </w:rPr>
              <w:t>,</w:t>
            </w:r>
            <w:r w:rsidR="0060769B" w:rsidRPr="0060769B">
              <w:rPr>
                <w:rFonts w:ascii="標楷體" w:eastAsia="標楷體" w:hAnsi="標楷體" w:hint="eastAsia"/>
                <w:b/>
                <w:bCs/>
                <w:sz w:val="20"/>
                <w:szCs w:val="20"/>
              </w:rPr>
              <w:t>07</w:t>
            </w:r>
            <w:r>
              <w:rPr>
                <w:rFonts w:ascii="標楷體" w:eastAsia="標楷體" w:hAnsi="標楷體" w:hint="eastAsia"/>
                <w:b/>
                <w:bCs/>
                <w:sz w:val="20"/>
                <w:szCs w:val="20"/>
              </w:rPr>
              <w:t>1</w:t>
            </w:r>
          </w:p>
        </w:tc>
        <w:tc>
          <w:tcPr>
            <w:tcW w:w="741" w:type="dxa"/>
            <w:vMerge w:val="restart"/>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4C280E" w14:textId="77777777" w:rsidR="00A45605" w:rsidRPr="0060769B" w:rsidRDefault="00A45605" w:rsidP="00A418DE">
            <w:pPr>
              <w:spacing w:line="240" w:lineRule="exact"/>
              <w:ind w:rightChars="10" w:right="24"/>
              <w:jc w:val="right"/>
              <w:rPr>
                <w:rFonts w:ascii="標楷體" w:eastAsia="標楷體" w:hAnsi="標楷體" w:cs="新細明體"/>
                <w:b/>
                <w:bCs/>
                <w:sz w:val="20"/>
                <w:szCs w:val="20"/>
              </w:rPr>
            </w:pPr>
            <w:r w:rsidRPr="0060769B">
              <w:rPr>
                <w:rFonts w:ascii="標楷體" w:eastAsia="標楷體" w:hAnsi="標楷體" w:hint="eastAsia"/>
                <w:b/>
                <w:bCs/>
                <w:sz w:val="20"/>
                <w:szCs w:val="20"/>
              </w:rPr>
              <w:t>100.00</w:t>
            </w:r>
          </w:p>
        </w:tc>
        <w:tc>
          <w:tcPr>
            <w:tcW w:w="1163" w:type="dxa"/>
            <w:tcBorders>
              <w:top w:val="single" w:sz="4" w:space="0" w:color="auto"/>
              <w:left w:val="nil"/>
              <w:bottom w:val="nil"/>
              <w:right w:val="single" w:sz="4" w:space="0" w:color="auto"/>
            </w:tcBorders>
            <w:shd w:val="clear" w:color="auto" w:fill="DAEEF3" w:themeFill="accent5" w:themeFillTint="33"/>
            <w:vAlign w:val="center"/>
            <w:hideMark/>
          </w:tcPr>
          <w:p w14:paraId="22A95F5A" w14:textId="3ACBBCD7" w:rsidR="00A45605" w:rsidRPr="0060769B" w:rsidRDefault="0020341C" w:rsidP="00A418DE">
            <w:pPr>
              <w:spacing w:line="240" w:lineRule="exact"/>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1</w:t>
            </w:r>
            <w:r w:rsidR="00A45605" w:rsidRPr="0060769B">
              <w:rPr>
                <w:rFonts w:ascii="標楷體" w:eastAsia="標楷體" w:hAnsi="標楷體" w:hint="eastAsia"/>
                <w:b/>
                <w:bCs/>
                <w:sz w:val="20"/>
                <w:szCs w:val="20"/>
              </w:rPr>
              <w:t>,</w:t>
            </w:r>
            <w:r>
              <w:rPr>
                <w:rFonts w:ascii="標楷體" w:eastAsia="標楷體" w:hAnsi="標楷體" w:hint="eastAsia"/>
                <w:b/>
                <w:bCs/>
                <w:sz w:val="20"/>
                <w:szCs w:val="20"/>
              </w:rPr>
              <w:t>18</w:t>
            </w:r>
            <w:r w:rsidR="0060769B" w:rsidRPr="0060769B">
              <w:rPr>
                <w:rFonts w:ascii="標楷體" w:eastAsia="標楷體" w:hAnsi="標楷體" w:hint="eastAsia"/>
                <w:b/>
                <w:bCs/>
                <w:sz w:val="20"/>
                <w:szCs w:val="20"/>
              </w:rPr>
              <w:t>3</w:t>
            </w:r>
            <w:r w:rsidR="00A45605" w:rsidRPr="0060769B">
              <w:rPr>
                <w:rFonts w:ascii="標楷體" w:eastAsia="標楷體" w:hAnsi="標楷體" w:hint="eastAsia"/>
                <w:b/>
                <w:bCs/>
                <w:sz w:val="20"/>
                <w:szCs w:val="20"/>
              </w:rPr>
              <w:t>,</w:t>
            </w:r>
            <w:r>
              <w:rPr>
                <w:rFonts w:ascii="標楷體" w:eastAsia="標楷體" w:hAnsi="標楷體" w:hint="eastAsia"/>
                <w:b/>
                <w:bCs/>
                <w:sz w:val="20"/>
                <w:szCs w:val="20"/>
              </w:rPr>
              <w:t>799</w:t>
            </w:r>
          </w:p>
        </w:tc>
        <w:tc>
          <w:tcPr>
            <w:tcW w:w="1121" w:type="dxa"/>
            <w:tcBorders>
              <w:top w:val="single" w:sz="4" w:space="0" w:color="auto"/>
              <w:left w:val="nil"/>
              <w:bottom w:val="nil"/>
              <w:right w:val="single" w:sz="4" w:space="0" w:color="auto"/>
            </w:tcBorders>
            <w:shd w:val="clear" w:color="auto" w:fill="DAEEF3" w:themeFill="accent5" w:themeFillTint="33"/>
            <w:vAlign w:val="center"/>
            <w:hideMark/>
          </w:tcPr>
          <w:p w14:paraId="56BBD75C" w14:textId="4A8B8B41" w:rsidR="00A45605" w:rsidRPr="0060769B" w:rsidRDefault="0020341C" w:rsidP="00A418DE">
            <w:pPr>
              <w:spacing w:line="240" w:lineRule="exact"/>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5</w:t>
            </w:r>
            <w:r w:rsidR="0060769B" w:rsidRPr="0060769B">
              <w:rPr>
                <w:rFonts w:ascii="標楷體" w:eastAsia="標楷體" w:hAnsi="標楷體" w:hint="eastAsia"/>
                <w:b/>
                <w:bCs/>
                <w:sz w:val="20"/>
                <w:szCs w:val="20"/>
              </w:rPr>
              <w:t>8</w:t>
            </w:r>
            <w:r w:rsidR="00A45605" w:rsidRPr="0060769B">
              <w:rPr>
                <w:rFonts w:ascii="標楷體" w:eastAsia="標楷體" w:hAnsi="標楷體" w:hint="eastAsia"/>
                <w:b/>
                <w:bCs/>
                <w:sz w:val="20"/>
                <w:szCs w:val="20"/>
              </w:rPr>
              <w:t>,</w:t>
            </w:r>
            <w:r w:rsidR="0060769B" w:rsidRPr="0060769B">
              <w:rPr>
                <w:rFonts w:ascii="標楷體" w:eastAsia="標楷體" w:hAnsi="標楷體" w:hint="eastAsia"/>
                <w:b/>
                <w:bCs/>
                <w:sz w:val="20"/>
                <w:szCs w:val="20"/>
              </w:rPr>
              <w:t>1</w:t>
            </w:r>
            <w:r>
              <w:rPr>
                <w:rFonts w:ascii="標楷體" w:eastAsia="標楷體" w:hAnsi="標楷體" w:hint="eastAsia"/>
                <w:b/>
                <w:bCs/>
                <w:sz w:val="20"/>
                <w:szCs w:val="20"/>
              </w:rPr>
              <w:t>43</w:t>
            </w:r>
          </w:p>
        </w:tc>
        <w:tc>
          <w:tcPr>
            <w:tcW w:w="1030" w:type="dxa"/>
            <w:tcBorders>
              <w:top w:val="single" w:sz="4" w:space="0" w:color="auto"/>
              <w:left w:val="nil"/>
              <w:bottom w:val="nil"/>
              <w:right w:val="single" w:sz="4" w:space="0" w:color="auto"/>
            </w:tcBorders>
            <w:shd w:val="clear" w:color="auto" w:fill="DAEEF3" w:themeFill="accent5" w:themeFillTint="33"/>
            <w:vAlign w:val="center"/>
            <w:hideMark/>
          </w:tcPr>
          <w:p w14:paraId="7F41D230" w14:textId="2AFA72EC" w:rsidR="00A45605" w:rsidRPr="0060769B" w:rsidRDefault="0020341C" w:rsidP="00A418DE">
            <w:pPr>
              <w:spacing w:line="240" w:lineRule="exact"/>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981</w:t>
            </w:r>
            <w:r w:rsidR="00A45605" w:rsidRPr="0060769B">
              <w:rPr>
                <w:rFonts w:ascii="標楷體" w:eastAsia="標楷體" w:hAnsi="標楷體" w:hint="eastAsia"/>
                <w:b/>
                <w:bCs/>
                <w:sz w:val="20"/>
                <w:szCs w:val="20"/>
              </w:rPr>
              <w:t>,</w:t>
            </w:r>
            <w:r>
              <w:rPr>
                <w:rFonts w:ascii="標楷體" w:eastAsia="標楷體" w:hAnsi="標楷體" w:hint="eastAsia"/>
                <w:b/>
                <w:bCs/>
                <w:sz w:val="20"/>
                <w:szCs w:val="20"/>
              </w:rPr>
              <w:t>129</w:t>
            </w:r>
          </w:p>
        </w:tc>
      </w:tr>
      <w:tr w:rsidR="0060769B" w:rsidRPr="0060769B" w14:paraId="01BDBACA" w14:textId="77777777" w:rsidTr="00A418DE">
        <w:trPr>
          <w:trHeight w:val="113"/>
        </w:trPr>
        <w:tc>
          <w:tcPr>
            <w:tcW w:w="4665" w:type="dxa"/>
            <w:gridSpan w:val="2"/>
            <w:vMerge/>
            <w:tcBorders>
              <w:top w:val="single" w:sz="4" w:space="0" w:color="auto"/>
              <w:left w:val="single" w:sz="4" w:space="0" w:color="auto"/>
              <w:bottom w:val="single" w:sz="4" w:space="0" w:color="auto"/>
              <w:right w:val="single" w:sz="4" w:space="0" w:color="000000"/>
            </w:tcBorders>
            <w:shd w:val="clear" w:color="auto" w:fill="DAEEF3" w:themeFill="accent5" w:themeFillTint="33"/>
            <w:vAlign w:val="center"/>
            <w:hideMark/>
          </w:tcPr>
          <w:p w14:paraId="22116D66" w14:textId="77777777" w:rsidR="00825B99" w:rsidRPr="0060769B" w:rsidRDefault="00825B99" w:rsidP="00A418DE">
            <w:pPr>
              <w:widowControl/>
              <w:spacing w:line="240" w:lineRule="exact"/>
              <w:rPr>
                <w:rFonts w:ascii="標楷體" w:eastAsia="標楷體" w:hAnsi="標楷體"/>
                <w:b/>
                <w:spacing w:val="2"/>
                <w:sz w:val="20"/>
                <w:szCs w:val="20"/>
              </w:rPr>
            </w:pPr>
          </w:p>
        </w:tc>
        <w:tc>
          <w:tcPr>
            <w:tcW w:w="1135" w:type="dxa"/>
            <w:vMerge/>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9EA0D9" w14:textId="77777777" w:rsidR="00825B99" w:rsidRPr="0060769B" w:rsidRDefault="00825B99" w:rsidP="00A418DE">
            <w:pPr>
              <w:widowControl/>
              <w:spacing w:line="240" w:lineRule="exact"/>
              <w:ind w:rightChars="10" w:right="24"/>
              <w:rPr>
                <w:rFonts w:ascii="標楷體" w:eastAsia="標楷體" w:hAnsi="標楷體"/>
                <w:b/>
                <w:noProof/>
                <w:sz w:val="20"/>
                <w:szCs w:val="20"/>
              </w:rPr>
            </w:pPr>
          </w:p>
        </w:tc>
        <w:tc>
          <w:tcPr>
            <w:tcW w:w="741" w:type="dxa"/>
            <w:vMerge/>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8D608E" w14:textId="77777777" w:rsidR="00825B99" w:rsidRPr="0060769B" w:rsidRDefault="00825B99" w:rsidP="00A418DE">
            <w:pPr>
              <w:widowControl/>
              <w:spacing w:line="240" w:lineRule="exact"/>
              <w:ind w:rightChars="10" w:right="24"/>
              <w:rPr>
                <w:rFonts w:ascii="標楷體" w:eastAsia="標楷體" w:hAnsi="標楷體"/>
                <w:b/>
                <w:noProof/>
                <w:sz w:val="20"/>
                <w:szCs w:val="20"/>
              </w:rPr>
            </w:pPr>
          </w:p>
        </w:tc>
        <w:tc>
          <w:tcPr>
            <w:tcW w:w="1163" w:type="dxa"/>
            <w:tcBorders>
              <w:top w:val="nil"/>
              <w:left w:val="nil"/>
              <w:bottom w:val="single" w:sz="4" w:space="0" w:color="auto"/>
              <w:right w:val="single" w:sz="4" w:space="0" w:color="auto"/>
            </w:tcBorders>
            <w:shd w:val="clear" w:color="auto" w:fill="DAEEF3" w:themeFill="accent5" w:themeFillTint="33"/>
            <w:hideMark/>
          </w:tcPr>
          <w:p w14:paraId="03BDD226" w14:textId="341CA952" w:rsidR="00825B99" w:rsidRPr="0060769B" w:rsidRDefault="00825B99" w:rsidP="00A418DE">
            <w:pPr>
              <w:spacing w:line="240" w:lineRule="exact"/>
              <w:ind w:rightChars="10" w:right="24"/>
              <w:jc w:val="distribute"/>
              <w:rPr>
                <w:rFonts w:ascii="標楷體" w:eastAsia="標楷體" w:hAnsi="標楷體"/>
                <w:b/>
                <w:noProof/>
                <w:sz w:val="18"/>
                <w:szCs w:val="18"/>
              </w:rPr>
            </w:pPr>
            <w:r w:rsidRPr="0060769B">
              <w:rPr>
                <w:rFonts w:ascii="標楷體" w:eastAsia="標楷體" w:hAnsi="標楷體" w:hint="eastAsia"/>
                <w:spacing w:val="-16"/>
                <w:sz w:val="18"/>
                <w:szCs w:val="18"/>
              </w:rPr>
              <w:t>（</w:t>
            </w:r>
            <w:r w:rsidR="0020341C">
              <w:rPr>
                <w:rFonts w:ascii="標楷體" w:eastAsia="標楷體" w:hAnsi="標楷體" w:hint="eastAsia"/>
                <w:spacing w:val="-16"/>
                <w:sz w:val="18"/>
                <w:szCs w:val="18"/>
              </w:rPr>
              <w:t>53</w:t>
            </w:r>
            <w:r w:rsidR="00A45605" w:rsidRPr="0060769B">
              <w:rPr>
                <w:rFonts w:ascii="標楷體" w:eastAsia="標楷體" w:hAnsi="標楷體" w:hint="eastAsia"/>
                <w:spacing w:val="-16"/>
                <w:sz w:val="18"/>
                <w:szCs w:val="18"/>
              </w:rPr>
              <w:t>.</w:t>
            </w:r>
            <w:r w:rsidR="0020341C">
              <w:rPr>
                <w:rFonts w:ascii="標楷體" w:eastAsia="標楷體" w:hAnsi="標楷體" w:hint="eastAsia"/>
                <w:spacing w:val="-16"/>
                <w:sz w:val="18"/>
                <w:szCs w:val="18"/>
              </w:rPr>
              <w:t>25</w:t>
            </w:r>
            <w:r w:rsidRPr="0060769B">
              <w:rPr>
                <w:rFonts w:ascii="標楷體" w:eastAsia="標楷體" w:hAnsi="標楷體" w:hint="eastAsia"/>
                <w:spacing w:val="-16"/>
                <w:sz w:val="18"/>
                <w:szCs w:val="18"/>
              </w:rPr>
              <w:t>％）</w:t>
            </w:r>
          </w:p>
        </w:tc>
        <w:tc>
          <w:tcPr>
            <w:tcW w:w="1121" w:type="dxa"/>
            <w:tcBorders>
              <w:top w:val="nil"/>
              <w:left w:val="nil"/>
              <w:bottom w:val="single" w:sz="4" w:space="0" w:color="auto"/>
              <w:right w:val="single" w:sz="4" w:space="0" w:color="auto"/>
            </w:tcBorders>
            <w:shd w:val="clear" w:color="auto" w:fill="DAEEF3" w:themeFill="accent5" w:themeFillTint="33"/>
            <w:hideMark/>
          </w:tcPr>
          <w:p w14:paraId="2433B5E0" w14:textId="34B6E4F4" w:rsidR="00825B99" w:rsidRPr="0060769B" w:rsidRDefault="00E22C88" w:rsidP="00A418DE">
            <w:pPr>
              <w:spacing w:line="240" w:lineRule="exact"/>
              <w:ind w:rightChars="10" w:right="24"/>
              <w:jc w:val="distribute"/>
              <w:rPr>
                <w:rFonts w:ascii="標楷體" w:eastAsia="標楷體" w:hAnsi="標楷體"/>
                <w:b/>
                <w:noProof/>
                <w:sz w:val="18"/>
                <w:szCs w:val="18"/>
              </w:rPr>
            </w:pPr>
            <w:r w:rsidRPr="0060769B">
              <w:rPr>
                <w:rFonts w:ascii="標楷體" w:eastAsia="標楷體" w:hAnsi="標楷體" w:hint="eastAsia"/>
                <w:spacing w:val="-8"/>
                <w:sz w:val="18"/>
                <w:szCs w:val="18"/>
              </w:rPr>
              <w:t>（</w:t>
            </w:r>
            <w:r w:rsidR="0060769B" w:rsidRPr="0060769B">
              <w:rPr>
                <w:rFonts w:ascii="標楷體" w:eastAsia="標楷體" w:hAnsi="標楷體" w:hint="eastAsia"/>
                <w:spacing w:val="-8"/>
                <w:sz w:val="18"/>
                <w:szCs w:val="18"/>
              </w:rPr>
              <w:t>2</w:t>
            </w:r>
            <w:r w:rsidR="00A45605" w:rsidRPr="0060769B">
              <w:rPr>
                <w:rFonts w:ascii="標楷體" w:eastAsia="標楷體" w:hAnsi="標楷體" w:hint="eastAsia"/>
                <w:spacing w:val="-8"/>
                <w:sz w:val="18"/>
                <w:szCs w:val="18"/>
              </w:rPr>
              <w:t>.</w:t>
            </w:r>
            <w:r w:rsidR="0020341C">
              <w:rPr>
                <w:rFonts w:ascii="標楷體" w:eastAsia="標楷體" w:hAnsi="標楷體" w:hint="eastAsia"/>
                <w:spacing w:val="-8"/>
                <w:sz w:val="18"/>
                <w:szCs w:val="18"/>
              </w:rPr>
              <w:t>62</w:t>
            </w:r>
            <w:r w:rsidR="00825B99" w:rsidRPr="0060769B">
              <w:rPr>
                <w:rFonts w:ascii="標楷體" w:eastAsia="標楷體" w:hAnsi="標楷體" w:hint="eastAsia"/>
                <w:spacing w:val="-8"/>
                <w:sz w:val="18"/>
                <w:szCs w:val="18"/>
              </w:rPr>
              <w:t>％）</w:t>
            </w:r>
          </w:p>
        </w:tc>
        <w:tc>
          <w:tcPr>
            <w:tcW w:w="1030" w:type="dxa"/>
            <w:tcBorders>
              <w:top w:val="nil"/>
              <w:left w:val="nil"/>
              <w:bottom w:val="single" w:sz="4" w:space="0" w:color="auto"/>
              <w:right w:val="single" w:sz="4" w:space="0" w:color="auto"/>
            </w:tcBorders>
            <w:shd w:val="clear" w:color="auto" w:fill="DAEEF3" w:themeFill="accent5" w:themeFillTint="33"/>
            <w:hideMark/>
          </w:tcPr>
          <w:p w14:paraId="6ED52372" w14:textId="3424F55A" w:rsidR="00825B99" w:rsidRPr="0060769B" w:rsidRDefault="00E22C88" w:rsidP="00A418DE">
            <w:pPr>
              <w:spacing w:line="240" w:lineRule="exact"/>
              <w:ind w:rightChars="10" w:right="24"/>
              <w:jc w:val="distribute"/>
              <w:rPr>
                <w:rFonts w:ascii="標楷體" w:eastAsia="標楷體" w:hAnsi="標楷體"/>
                <w:b/>
                <w:noProof/>
                <w:sz w:val="18"/>
                <w:szCs w:val="18"/>
              </w:rPr>
            </w:pPr>
            <w:r w:rsidRPr="0060769B">
              <w:rPr>
                <w:rFonts w:ascii="標楷體" w:eastAsia="標楷體" w:hAnsi="標楷體" w:hint="eastAsia"/>
                <w:spacing w:val="-12"/>
                <w:sz w:val="18"/>
                <w:szCs w:val="18"/>
              </w:rPr>
              <w:t>（</w:t>
            </w:r>
            <w:r w:rsidR="0020341C">
              <w:rPr>
                <w:rFonts w:ascii="標楷體" w:eastAsia="標楷體" w:hAnsi="標楷體" w:hint="eastAsia"/>
                <w:spacing w:val="-12"/>
                <w:sz w:val="18"/>
                <w:szCs w:val="18"/>
              </w:rPr>
              <w:t>44</w:t>
            </w:r>
            <w:r w:rsidR="00A45605" w:rsidRPr="0060769B">
              <w:rPr>
                <w:rFonts w:ascii="標楷體" w:eastAsia="標楷體" w:hAnsi="標楷體" w:hint="eastAsia"/>
                <w:spacing w:val="-12"/>
                <w:sz w:val="18"/>
                <w:szCs w:val="18"/>
              </w:rPr>
              <w:t>.</w:t>
            </w:r>
            <w:r w:rsidR="0020341C">
              <w:rPr>
                <w:rFonts w:ascii="標楷體" w:eastAsia="標楷體" w:hAnsi="標楷體" w:hint="eastAsia"/>
                <w:spacing w:val="-12"/>
                <w:sz w:val="18"/>
                <w:szCs w:val="18"/>
              </w:rPr>
              <w:t>13</w:t>
            </w:r>
            <w:r w:rsidR="00825B99" w:rsidRPr="0060769B">
              <w:rPr>
                <w:rFonts w:ascii="標楷體" w:eastAsia="標楷體" w:hAnsi="標楷體" w:hint="eastAsia"/>
                <w:spacing w:val="-12"/>
                <w:sz w:val="18"/>
                <w:szCs w:val="18"/>
              </w:rPr>
              <w:t>％）</w:t>
            </w:r>
          </w:p>
        </w:tc>
      </w:tr>
      <w:tr w:rsidR="0096387C" w:rsidRPr="0096387C" w14:paraId="6750091B" w14:textId="77777777" w:rsidTr="00A418DE">
        <w:trPr>
          <w:trHeight w:val="113"/>
        </w:trPr>
        <w:tc>
          <w:tcPr>
            <w:tcW w:w="411" w:type="dxa"/>
            <w:tcBorders>
              <w:top w:val="single" w:sz="4" w:space="0" w:color="auto"/>
              <w:left w:val="single" w:sz="4" w:space="0" w:color="auto"/>
              <w:bottom w:val="single" w:sz="4" w:space="0" w:color="auto"/>
              <w:right w:val="nil"/>
            </w:tcBorders>
            <w:noWrap/>
            <w:hideMark/>
          </w:tcPr>
          <w:p w14:paraId="66B379EC" w14:textId="77777777" w:rsidR="001D1E4C" w:rsidRPr="0060769B" w:rsidRDefault="001D1E4C" w:rsidP="00004436">
            <w:pPr>
              <w:spacing w:afterLines="20" w:after="48"/>
              <w:ind w:left="11" w:right="11"/>
              <w:jc w:val="both"/>
              <w:rPr>
                <w:rFonts w:ascii="標楷體" w:eastAsia="標楷體" w:hAnsi="標楷體"/>
                <w:sz w:val="20"/>
                <w:szCs w:val="20"/>
              </w:rPr>
            </w:pPr>
            <w:r w:rsidRPr="0060769B">
              <w:rPr>
                <w:rFonts w:ascii="標楷體" w:eastAsia="標楷體" w:hAnsi="標楷體" w:hint="eastAsia"/>
                <w:sz w:val="20"/>
                <w:szCs w:val="20"/>
              </w:rPr>
              <w:t>1.</w:t>
            </w:r>
          </w:p>
        </w:tc>
        <w:tc>
          <w:tcPr>
            <w:tcW w:w="4254" w:type="dxa"/>
            <w:tcBorders>
              <w:top w:val="single" w:sz="4" w:space="0" w:color="auto"/>
              <w:left w:val="nil"/>
              <w:bottom w:val="single" w:sz="4" w:space="0" w:color="auto"/>
              <w:right w:val="single" w:sz="4" w:space="0" w:color="auto"/>
            </w:tcBorders>
            <w:vAlign w:val="center"/>
            <w:hideMark/>
          </w:tcPr>
          <w:p w14:paraId="0E5948D4" w14:textId="77777777" w:rsidR="001D1E4C" w:rsidRPr="0060769B" w:rsidRDefault="001D1E4C" w:rsidP="00A418DE">
            <w:pPr>
              <w:spacing w:line="240" w:lineRule="exact"/>
              <w:ind w:rightChars="10" w:right="24"/>
              <w:jc w:val="both"/>
              <w:rPr>
                <w:rFonts w:ascii="標楷體" w:eastAsia="標楷體" w:hAnsi="標楷體" w:cs="新細明體"/>
                <w:sz w:val="20"/>
                <w:szCs w:val="20"/>
              </w:rPr>
            </w:pPr>
            <w:r w:rsidRPr="0060769B">
              <w:rPr>
                <w:rFonts w:ascii="標楷體" w:eastAsia="標楷體" w:hAnsi="標楷體" w:hint="eastAsia"/>
                <w:sz w:val="20"/>
                <w:szCs w:val="20"/>
              </w:rPr>
              <w:t>工程規劃設計中、或規劃設計欠周致變更設計中、或施工中尚未完工而予以保留。</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24B9B53" w14:textId="2D72DBE1" w:rsidR="001D1E4C" w:rsidRPr="0060769B" w:rsidRDefault="0020341C" w:rsidP="00A418DE">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1</w:t>
            </w:r>
            <w:r w:rsidR="001D1E4C" w:rsidRPr="0060769B">
              <w:rPr>
                <w:rFonts w:ascii="標楷體" w:eastAsia="標楷體" w:hAnsi="標楷體" w:hint="eastAsia"/>
                <w:sz w:val="20"/>
                <w:szCs w:val="20"/>
              </w:rPr>
              <w:t>,</w:t>
            </w:r>
            <w:r w:rsidR="0060769B" w:rsidRPr="0060769B">
              <w:rPr>
                <w:rFonts w:ascii="標楷體" w:eastAsia="標楷體" w:hAnsi="標楷體" w:hint="eastAsia"/>
                <w:sz w:val="20"/>
                <w:szCs w:val="20"/>
              </w:rPr>
              <w:t>1</w:t>
            </w:r>
            <w:r w:rsidR="001D1E4C" w:rsidRPr="0060769B">
              <w:rPr>
                <w:rFonts w:ascii="標楷體" w:eastAsia="標楷體" w:hAnsi="標楷體" w:hint="eastAsia"/>
                <w:sz w:val="20"/>
                <w:szCs w:val="20"/>
              </w:rPr>
              <w:t>7</w:t>
            </w:r>
            <w:r>
              <w:rPr>
                <w:rFonts w:ascii="標楷體" w:eastAsia="標楷體" w:hAnsi="標楷體" w:hint="eastAsia"/>
                <w:sz w:val="20"/>
                <w:szCs w:val="20"/>
              </w:rPr>
              <w:t>5</w:t>
            </w:r>
            <w:r w:rsidR="001D1E4C" w:rsidRPr="0060769B">
              <w:rPr>
                <w:rFonts w:ascii="標楷體" w:eastAsia="標楷體" w:hAnsi="標楷體" w:hint="eastAsia"/>
                <w:sz w:val="20"/>
                <w:szCs w:val="20"/>
              </w:rPr>
              <w:t>,</w:t>
            </w:r>
            <w:r w:rsidR="0060769B" w:rsidRPr="0060769B">
              <w:rPr>
                <w:rFonts w:ascii="標楷體" w:eastAsia="標楷體" w:hAnsi="標楷體" w:hint="eastAsia"/>
                <w:sz w:val="20"/>
                <w:szCs w:val="20"/>
              </w:rPr>
              <w:t>9</w:t>
            </w:r>
            <w:r>
              <w:rPr>
                <w:rFonts w:ascii="標楷體" w:eastAsia="標楷體" w:hAnsi="標楷體" w:hint="eastAsia"/>
                <w:sz w:val="20"/>
                <w:szCs w:val="20"/>
              </w:rPr>
              <w:t>21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9927C5E" w14:textId="2AA005C5" w:rsidR="001D1E4C" w:rsidRPr="0060769B" w:rsidRDefault="0020341C" w:rsidP="00A418DE">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52</w:t>
            </w:r>
            <w:r w:rsidR="001D1E4C" w:rsidRPr="0060769B">
              <w:rPr>
                <w:rFonts w:ascii="標楷體" w:eastAsia="標楷體" w:hAnsi="標楷體" w:hint="eastAsia"/>
                <w:sz w:val="20"/>
                <w:szCs w:val="20"/>
              </w:rPr>
              <w:t>.</w:t>
            </w:r>
            <w:r w:rsidR="0060769B" w:rsidRPr="0060769B">
              <w:rPr>
                <w:rFonts w:ascii="標楷體" w:eastAsia="標楷體" w:hAnsi="標楷體" w:hint="eastAsia"/>
                <w:sz w:val="20"/>
                <w:szCs w:val="20"/>
              </w:rPr>
              <w:t>9</w:t>
            </w:r>
            <w:r>
              <w:rPr>
                <w:rFonts w:ascii="標楷體" w:eastAsia="標楷體" w:hAnsi="標楷體" w:hint="eastAsia"/>
                <w:sz w:val="20"/>
                <w:szCs w:val="20"/>
              </w:rPr>
              <w:t>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3BA0B5A" w14:textId="569B13F7" w:rsidR="001D1E4C" w:rsidRPr="0060769B" w:rsidRDefault="0020341C" w:rsidP="00A418DE">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1</w:t>
            </w:r>
            <w:r w:rsidR="0060769B" w:rsidRPr="0060769B">
              <w:rPr>
                <w:rFonts w:ascii="標楷體" w:eastAsia="標楷體" w:hAnsi="標楷體"/>
                <w:sz w:val="20"/>
                <w:szCs w:val="20"/>
              </w:rPr>
              <w:t>,0</w:t>
            </w:r>
            <w:r>
              <w:rPr>
                <w:rFonts w:ascii="標楷體" w:eastAsia="標楷體" w:hAnsi="標楷體" w:hint="eastAsia"/>
                <w:sz w:val="20"/>
                <w:szCs w:val="20"/>
              </w:rPr>
              <w:t>56</w:t>
            </w:r>
            <w:r w:rsidR="001D1E4C" w:rsidRPr="0060769B">
              <w:rPr>
                <w:rFonts w:ascii="標楷體" w:eastAsia="標楷體" w:hAnsi="標楷體" w:hint="eastAsia"/>
                <w:sz w:val="20"/>
                <w:szCs w:val="20"/>
              </w:rPr>
              <w:t>,</w:t>
            </w:r>
            <w:r>
              <w:rPr>
                <w:rFonts w:ascii="標楷體" w:eastAsia="標楷體" w:hAnsi="標楷體" w:hint="eastAsia"/>
                <w:sz w:val="20"/>
                <w:szCs w:val="20"/>
              </w:rPr>
              <w:t>3</w:t>
            </w:r>
            <w:r w:rsidR="0060769B" w:rsidRPr="0060769B">
              <w:rPr>
                <w:rFonts w:ascii="標楷體" w:eastAsia="標楷體" w:hAnsi="標楷體"/>
                <w:sz w:val="20"/>
                <w:szCs w:val="20"/>
              </w:rPr>
              <w:t>7</w:t>
            </w:r>
            <w:r>
              <w:rPr>
                <w:rFonts w:ascii="標楷體" w:eastAsia="標楷體" w:hAnsi="標楷體" w:hint="eastAsia"/>
                <w:sz w:val="20"/>
                <w:szCs w:val="20"/>
              </w:rPr>
              <w:t>2</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3523013" w14:textId="390A3051" w:rsidR="001D1E4C" w:rsidRPr="0060769B" w:rsidRDefault="0020341C" w:rsidP="00A418DE">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1</w:t>
            </w:r>
            <w:r w:rsidR="0060769B" w:rsidRPr="0060769B">
              <w:rPr>
                <w:rFonts w:ascii="標楷體" w:eastAsia="標楷體" w:hAnsi="標楷體" w:hint="eastAsia"/>
                <w:sz w:val="20"/>
                <w:szCs w:val="20"/>
              </w:rPr>
              <w:t>,</w:t>
            </w:r>
            <w:r>
              <w:rPr>
                <w:rFonts w:ascii="標楷體" w:eastAsia="標楷體" w:hAnsi="標楷體" w:hint="eastAsia"/>
                <w:sz w:val="20"/>
                <w:szCs w:val="20"/>
              </w:rPr>
              <w:t>731</w:t>
            </w:r>
          </w:p>
        </w:tc>
        <w:tc>
          <w:tcPr>
            <w:tcW w:w="1030" w:type="dxa"/>
            <w:tcBorders>
              <w:top w:val="single" w:sz="4" w:space="0" w:color="auto"/>
              <w:left w:val="single" w:sz="4" w:space="0" w:color="auto"/>
              <w:bottom w:val="single" w:sz="4" w:space="0" w:color="auto"/>
              <w:right w:val="single" w:sz="4" w:space="0" w:color="auto"/>
            </w:tcBorders>
            <w:vAlign w:val="center"/>
            <w:hideMark/>
          </w:tcPr>
          <w:p w14:paraId="530AFB1A" w14:textId="6EF47CD4" w:rsidR="001D1E4C" w:rsidRPr="0060769B" w:rsidRDefault="0020341C" w:rsidP="00A418DE">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11</w:t>
            </w:r>
            <w:r w:rsidR="001D1E4C" w:rsidRPr="0060769B">
              <w:rPr>
                <w:rFonts w:ascii="標楷體" w:eastAsia="標楷體" w:hAnsi="標楷體" w:hint="eastAsia"/>
                <w:sz w:val="20"/>
                <w:szCs w:val="20"/>
              </w:rPr>
              <w:t>7,</w:t>
            </w:r>
            <w:r>
              <w:rPr>
                <w:rFonts w:ascii="標楷體" w:eastAsia="標楷體" w:hAnsi="標楷體" w:hint="eastAsia"/>
                <w:sz w:val="20"/>
                <w:szCs w:val="20"/>
              </w:rPr>
              <w:t>817</w:t>
            </w:r>
          </w:p>
        </w:tc>
      </w:tr>
      <w:tr w:rsidR="00A36BCF" w:rsidRPr="0096387C" w14:paraId="18AA73D5" w14:textId="77777777" w:rsidTr="00A36BCF">
        <w:trPr>
          <w:trHeight w:val="113"/>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tcPr>
          <w:p w14:paraId="047A49E6" w14:textId="2D2D33BB" w:rsidR="00A36BCF" w:rsidRPr="00ED5D6B" w:rsidRDefault="00A36BCF" w:rsidP="00A36BCF">
            <w:pPr>
              <w:spacing w:afterLines="20" w:after="48"/>
              <w:ind w:left="11" w:right="11"/>
              <w:jc w:val="both"/>
              <w:rPr>
                <w:rFonts w:ascii="標楷體" w:eastAsia="標楷體" w:hAnsi="標楷體"/>
                <w:sz w:val="20"/>
                <w:szCs w:val="20"/>
              </w:rPr>
            </w:pPr>
            <w:r w:rsidRPr="00ED5D6B">
              <w:rPr>
                <w:rFonts w:ascii="標楷體" w:eastAsia="標楷體" w:hAnsi="標楷體"/>
                <w:sz w:val="20"/>
                <w:szCs w:val="20"/>
              </w:rPr>
              <w:t>2</w:t>
            </w:r>
            <w:r w:rsidRPr="00ED5D6B">
              <w:rPr>
                <w:rFonts w:ascii="標楷體" w:eastAsia="標楷體" w:hAnsi="標楷體" w:hint="eastAsia"/>
                <w:sz w:val="20"/>
                <w:szCs w:val="20"/>
              </w:rPr>
              <w:t>.</w:t>
            </w:r>
          </w:p>
        </w:tc>
        <w:tc>
          <w:tcPr>
            <w:tcW w:w="4254"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62719E0C" w14:textId="4BFF5CC9" w:rsidR="00A36BCF" w:rsidRPr="00ED5D6B" w:rsidRDefault="0020341C" w:rsidP="00A36BCF">
            <w:pPr>
              <w:spacing w:line="240" w:lineRule="exact"/>
              <w:ind w:rightChars="10" w:right="24"/>
              <w:jc w:val="both"/>
              <w:rPr>
                <w:rFonts w:ascii="標楷體" w:eastAsia="標楷體" w:hAnsi="標楷體" w:cs="新細明體"/>
                <w:sz w:val="20"/>
                <w:szCs w:val="20"/>
              </w:rPr>
            </w:pPr>
            <w:r w:rsidRPr="00ED5D6B">
              <w:rPr>
                <w:rFonts w:ascii="標楷體" w:eastAsia="標楷體" w:hAnsi="標楷體" w:hint="eastAsia"/>
                <w:sz w:val="20"/>
                <w:szCs w:val="20"/>
              </w:rPr>
              <w:t>委託或補助計畫合約跨年度或單據未結或報告尚未審核通過。</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BC9139E" w14:textId="548EF70C" w:rsidR="00A36BCF" w:rsidRPr="00ED5D6B" w:rsidRDefault="0020341C"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50</w:t>
            </w:r>
            <w:r w:rsidR="00A36BCF" w:rsidRPr="00ED5D6B">
              <w:rPr>
                <w:rFonts w:ascii="標楷體" w:eastAsia="標楷體" w:hAnsi="標楷體"/>
                <w:sz w:val="20"/>
                <w:szCs w:val="20"/>
              </w:rPr>
              <w:t>7</w:t>
            </w:r>
            <w:r w:rsidR="00A36BCF" w:rsidRPr="00ED5D6B">
              <w:rPr>
                <w:rFonts w:ascii="標楷體" w:eastAsia="標楷體" w:hAnsi="標楷體" w:hint="eastAsia"/>
                <w:sz w:val="20"/>
                <w:szCs w:val="20"/>
              </w:rPr>
              <w:t>,</w:t>
            </w:r>
            <w:r>
              <w:rPr>
                <w:rFonts w:ascii="標楷體" w:eastAsia="標楷體" w:hAnsi="標楷體" w:hint="eastAsia"/>
                <w:sz w:val="20"/>
                <w:szCs w:val="20"/>
              </w:rPr>
              <w:t>935</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C026566" w14:textId="0193B035" w:rsidR="00A36BCF" w:rsidRPr="00ED5D6B" w:rsidRDefault="0020341C"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22</w:t>
            </w:r>
            <w:r w:rsidR="00A36BCF" w:rsidRPr="00ED5D6B">
              <w:rPr>
                <w:rFonts w:ascii="標楷體" w:eastAsia="標楷體" w:hAnsi="標楷體" w:hint="eastAsia"/>
                <w:sz w:val="20"/>
                <w:szCs w:val="20"/>
              </w:rPr>
              <w:t>.</w:t>
            </w:r>
            <w:r>
              <w:rPr>
                <w:rFonts w:ascii="標楷體" w:eastAsia="標楷體" w:hAnsi="標楷體" w:hint="eastAsia"/>
                <w:sz w:val="20"/>
                <w:szCs w:val="20"/>
              </w:rPr>
              <w:t>85</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2F8BB17" w14:textId="7DFF5ECA" w:rsidR="00A36BCF" w:rsidRPr="00ED5D6B" w:rsidRDefault="00A36BCF" w:rsidP="00A36BCF">
            <w:pPr>
              <w:spacing w:line="240" w:lineRule="exact"/>
              <w:ind w:rightChars="10" w:right="24"/>
              <w:jc w:val="right"/>
              <w:rPr>
                <w:rFonts w:ascii="標楷體" w:eastAsia="標楷體" w:hAnsi="標楷體"/>
                <w:sz w:val="20"/>
                <w:szCs w:val="20"/>
              </w:rPr>
            </w:pPr>
            <w:r w:rsidRPr="00ED5D6B">
              <w:rPr>
                <w:rFonts w:ascii="標楷體" w:eastAsia="標楷體" w:hAnsi="標楷體" w:hint="eastAsia"/>
                <w:sz w:val="20"/>
                <w:szCs w:val="20"/>
              </w:rPr>
              <w:t>1</w:t>
            </w:r>
            <w:r w:rsidR="0020341C">
              <w:rPr>
                <w:rFonts w:ascii="標楷體" w:eastAsia="標楷體" w:hAnsi="標楷體" w:hint="eastAsia"/>
                <w:sz w:val="20"/>
                <w:szCs w:val="20"/>
              </w:rPr>
              <w:t>1</w:t>
            </w:r>
            <w:r w:rsidRPr="00ED5D6B">
              <w:rPr>
                <w:rFonts w:ascii="標楷體" w:eastAsia="標楷體" w:hAnsi="標楷體" w:hint="eastAsia"/>
                <w:sz w:val="20"/>
                <w:szCs w:val="20"/>
              </w:rPr>
              <w:t>,</w:t>
            </w:r>
            <w:r w:rsidR="0020341C">
              <w:rPr>
                <w:rFonts w:ascii="標楷體" w:eastAsia="標楷體" w:hAnsi="標楷體" w:hint="eastAsia"/>
                <w:sz w:val="20"/>
                <w:szCs w:val="20"/>
              </w:rPr>
              <w:t>420</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B2E54AB" w14:textId="03AD91A4" w:rsidR="00A36BCF" w:rsidRPr="00ED5D6B" w:rsidRDefault="0020341C" w:rsidP="00A36BCF">
            <w:pPr>
              <w:spacing w:line="240" w:lineRule="exact"/>
              <w:ind w:rightChars="10" w:right="24"/>
              <w:jc w:val="right"/>
              <w:rPr>
                <w:rFonts w:ascii="標楷體" w:eastAsia="標楷體" w:hAnsi="標楷體"/>
                <w:sz w:val="20"/>
                <w:szCs w:val="20"/>
              </w:rPr>
            </w:pPr>
            <w:r w:rsidRPr="00ED5D6B">
              <w:rPr>
                <w:rFonts w:ascii="標楷體" w:eastAsia="標楷體" w:hAnsi="標楷體" w:hint="eastAsia"/>
                <w:sz w:val="20"/>
                <w:szCs w:val="20"/>
              </w:rPr>
              <w:t>－</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B7312F1" w14:textId="698C2628" w:rsidR="00A36BCF" w:rsidRPr="00ED5D6B" w:rsidRDefault="0020341C"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496</w:t>
            </w:r>
            <w:r w:rsidR="00ED5D6B" w:rsidRPr="00ED5D6B">
              <w:rPr>
                <w:rFonts w:ascii="標楷體" w:eastAsia="標楷體" w:hAnsi="標楷體" w:hint="eastAsia"/>
                <w:sz w:val="20"/>
                <w:szCs w:val="20"/>
              </w:rPr>
              <w:t>,</w:t>
            </w:r>
            <w:r>
              <w:rPr>
                <w:rFonts w:ascii="標楷體" w:eastAsia="標楷體" w:hAnsi="標楷體" w:hint="eastAsia"/>
                <w:sz w:val="20"/>
                <w:szCs w:val="20"/>
              </w:rPr>
              <w:t>515</w:t>
            </w:r>
          </w:p>
        </w:tc>
      </w:tr>
      <w:tr w:rsidR="00A36BCF" w:rsidRPr="0096387C" w14:paraId="1ACE74CD" w14:textId="77777777" w:rsidTr="00A36BCF">
        <w:trPr>
          <w:trHeight w:val="113"/>
        </w:trPr>
        <w:tc>
          <w:tcPr>
            <w:tcW w:w="411" w:type="dxa"/>
            <w:tcBorders>
              <w:top w:val="single" w:sz="4" w:space="0" w:color="auto"/>
              <w:left w:val="single" w:sz="4" w:space="0" w:color="auto"/>
              <w:bottom w:val="single" w:sz="4" w:space="0" w:color="auto"/>
              <w:right w:val="nil"/>
            </w:tcBorders>
            <w:noWrap/>
          </w:tcPr>
          <w:p w14:paraId="5E2A6268" w14:textId="6BCC07EC" w:rsidR="00A36BCF" w:rsidRPr="00ED5D6B" w:rsidRDefault="00A36BCF" w:rsidP="00A36BCF">
            <w:pPr>
              <w:spacing w:afterLines="20" w:after="48"/>
              <w:ind w:left="11" w:right="11"/>
              <w:jc w:val="both"/>
              <w:rPr>
                <w:rFonts w:ascii="標楷體" w:eastAsia="標楷體" w:hAnsi="標楷體"/>
                <w:sz w:val="20"/>
                <w:szCs w:val="20"/>
              </w:rPr>
            </w:pPr>
            <w:r w:rsidRPr="00ED5D6B">
              <w:rPr>
                <w:rFonts w:ascii="標楷體" w:eastAsia="標楷體" w:hAnsi="標楷體"/>
                <w:sz w:val="20"/>
                <w:szCs w:val="20"/>
              </w:rPr>
              <w:t>3</w:t>
            </w:r>
            <w:r w:rsidRPr="00ED5D6B">
              <w:rPr>
                <w:rFonts w:ascii="標楷體" w:eastAsia="標楷體" w:hAnsi="標楷體" w:hint="eastAsia"/>
                <w:sz w:val="20"/>
                <w:szCs w:val="20"/>
              </w:rPr>
              <w:t>.</w:t>
            </w:r>
          </w:p>
        </w:tc>
        <w:tc>
          <w:tcPr>
            <w:tcW w:w="4254" w:type="dxa"/>
            <w:tcBorders>
              <w:top w:val="single" w:sz="4" w:space="0" w:color="auto"/>
              <w:left w:val="nil"/>
              <w:bottom w:val="single" w:sz="4" w:space="0" w:color="auto"/>
              <w:right w:val="single" w:sz="4" w:space="0" w:color="auto"/>
            </w:tcBorders>
            <w:vAlign w:val="center"/>
          </w:tcPr>
          <w:p w14:paraId="1B0E1A2F" w14:textId="1E9774AC" w:rsidR="00A36BCF" w:rsidRPr="00ED5D6B" w:rsidRDefault="0020341C" w:rsidP="00A36BCF">
            <w:pPr>
              <w:spacing w:line="240" w:lineRule="exact"/>
              <w:ind w:rightChars="10" w:right="24"/>
              <w:jc w:val="both"/>
              <w:rPr>
                <w:rFonts w:ascii="標楷體" w:eastAsia="標楷體" w:hAnsi="標楷體" w:cs="新細明體"/>
                <w:spacing w:val="6"/>
                <w:sz w:val="20"/>
                <w:szCs w:val="20"/>
              </w:rPr>
            </w:pPr>
            <w:bookmarkStart w:id="0" w:name="_Hlk170889199"/>
            <w:r w:rsidRPr="00ED5D6B">
              <w:rPr>
                <w:rFonts w:ascii="標楷體" w:eastAsia="標楷體" w:hAnsi="標楷體" w:hint="eastAsia"/>
                <w:spacing w:val="6"/>
                <w:sz w:val="20"/>
                <w:szCs w:val="20"/>
              </w:rPr>
              <w:t>因補助計畫之獲准核定或補助機關核撥經費較遲</w:t>
            </w:r>
            <w:bookmarkEnd w:id="0"/>
            <w:r w:rsidRPr="00ED5D6B">
              <w:rPr>
                <w:rFonts w:ascii="標楷體" w:eastAsia="標楷體" w:hAnsi="標楷體" w:hint="eastAsia"/>
                <w:spacing w:val="6"/>
                <w:sz w:val="20"/>
                <w:szCs w:val="20"/>
              </w:rPr>
              <w:t>。</w:t>
            </w:r>
          </w:p>
        </w:tc>
        <w:tc>
          <w:tcPr>
            <w:tcW w:w="1135" w:type="dxa"/>
            <w:tcBorders>
              <w:top w:val="single" w:sz="4" w:space="0" w:color="auto"/>
              <w:left w:val="single" w:sz="4" w:space="0" w:color="auto"/>
              <w:bottom w:val="single" w:sz="4" w:space="0" w:color="auto"/>
              <w:right w:val="single" w:sz="4" w:space="0" w:color="auto"/>
            </w:tcBorders>
            <w:vAlign w:val="center"/>
          </w:tcPr>
          <w:p w14:paraId="070F2DDB" w14:textId="42CBE60D" w:rsidR="00A36BCF" w:rsidRPr="00ED5D6B" w:rsidRDefault="00A36BCF" w:rsidP="00A36BCF">
            <w:pPr>
              <w:spacing w:line="240" w:lineRule="exact"/>
              <w:ind w:rightChars="10" w:right="24"/>
              <w:jc w:val="right"/>
              <w:rPr>
                <w:rFonts w:ascii="標楷體" w:eastAsia="標楷體" w:hAnsi="標楷體"/>
                <w:sz w:val="20"/>
                <w:szCs w:val="20"/>
              </w:rPr>
            </w:pPr>
            <w:r w:rsidRPr="00ED5D6B">
              <w:rPr>
                <w:rFonts w:ascii="標楷體" w:eastAsia="標楷體" w:hAnsi="標楷體" w:hint="eastAsia"/>
                <w:sz w:val="20"/>
                <w:szCs w:val="20"/>
              </w:rPr>
              <w:t>1</w:t>
            </w:r>
            <w:r w:rsidR="0020341C">
              <w:rPr>
                <w:rFonts w:ascii="標楷體" w:eastAsia="標楷體" w:hAnsi="標楷體" w:hint="eastAsia"/>
                <w:sz w:val="20"/>
                <w:szCs w:val="20"/>
              </w:rPr>
              <w:t>24</w:t>
            </w:r>
            <w:r w:rsidRPr="00ED5D6B">
              <w:rPr>
                <w:rFonts w:ascii="標楷體" w:eastAsia="標楷體" w:hAnsi="標楷體" w:hint="eastAsia"/>
                <w:sz w:val="20"/>
                <w:szCs w:val="20"/>
              </w:rPr>
              <w:t>,</w:t>
            </w:r>
            <w:r w:rsidR="00ED5D6B" w:rsidRPr="00ED5D6B">
              <w:rPr>
                <w:rFonts w:ascii="標楷體" w:eastAsia="標楷體" w:hAnsi="標楷體"/>
                <w:sz w:val="20"/>
                <w:szCs w:val="20"/>
              </w:rPr>
              <w:t>6</w:t>
            </w:r>
            <w:r w:rsidR="0020341C">
              <w:rPr>
                <w:rFonts w:ascii="標楷體" w:eastAsia="標楷體" w:hAnsi="標楷體" w:hint="eastAsia"/>
                <w:sz w:val="20"/>
                <w:szCs w:val="20"/>
              </w:rPr>
              <w:t>57</w:t>
            </w:r>
          </w:p>
        </w:tc>
        <w:tc>
          <w:tcPr>
            <w:tcW w:w="741" w:type="dxa"/>
            <w:tcBorders>
              <w:top w:val="single" w:sz="4" w:space="0" w:color="auto"/>
              <w:left w:val="single" w:sz="4" w:space="0" w:color="auto"/>
              <w:bottom w:val="single" w:sz="4" w:space="0" w:color="auto"/>
              <w:right w:val="single" w:sz="4" w:space="0" w:color="auto"/>
            </w:tcBorders>
            <w:vAlign w:val="center"/>
          </w:tcPr>
          <w:p w14:paraId="6C5EE78C" w14:textId="38C99FCD" w:rsidR="00A36BCF" w:rsidRPr="00ED5D6B" w:rsidRDefault="00A36BCF" w:rsidP="00A36BCF">
            <w:pPr>
              <w:spacing w:line="240" w:lineRule="exact"/>
              <w:ind w:rightChars="10" w:right="24"/>
              <w:jc w:val="right"/>
              <w:rPr>
                <w:rFonts w:ascii="標楷體" w:eastAsia="標楷體" w:hAnsi="標楷體"/>
                <w:sz w:val="20"/>
                <w:szCs w:val="20"/>
              </w:rPr>
            </w:pPr>
            <w:r w:rsidRPr="00ED5D6B">
              <w:rPr>
                <w:rFonts w:ascii="標楷體" w:eastAsia="標楷體" w:hAnsi="標楷體" w:hint="eastAsia"/>
                <w:sz w:val="20"/>
                <w:szCs w:val="20"/>
              </w:rPr>
              <w:t>5.</w:t>
            </w:r>
            <w:r w:rsidR="0020341C">
              <w:rPr>
                <w:rFonts w:ascii="標楷體" w:eastAsia="標楷體" w:hAnsi="標楷體" w:hint="eastAsia"/>
                <w:sz w:val="20"/>
                <w:szCs w:val="20"/>
              </w:rPr>
              <w:t>6</w:t>
            </w:r>
            <w:r w:rsidR="00ED5D6B" w:rsidRPr="00ED5D6B">
              <w:rPr>
                <w:rFonts w:ascii="標楷體" w:eastAsia="標楷體" w:hAnsi="標楷體"/>
                <w:sz w:val="20"/>
                <w:szCs w:val="20"/>
              </w:rPr>
              <w:t>1</w:t>
            </w:r>
          </w:p>
        </w:tc>
        <w:tc>
          <w:tcPr>
            <w:tcW w:w="1163" w:type="dxa"/>
            <w:tcBorders>
              <w:top w:val="single" w:sz="4" w:space="0" w:color="auto"/>
              <w:left w:val="single" w:sz="4" w:space="0" w:color="auto"/>
              <w:bottom w:val="single" w:sz="4" w:space="0" w:color="auto"/>
              <w:right w:val="single" w:sz="4" w:space="0" w:color="auto"/>
            </w:tcBorders>
            <w:vAlign w:val="center"/>
          </w:tcPr>
          <w:p w14:paraId="0FE5E085" w14:textId="094A0209" w:rsidR="00A36BCF" w:rsidRPr="00ED5D6B" w:rsidRDefault="0020341C"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5</w:t>
            </w:r>
            <w:r w:rsidR="00ED5D6B" w:rsidRPr="00ED5D6B">
              <w:rPr>
                <w:rFonts w:ascii="標楷體" w:eastAsia="標楷體" w:hAnsi="標楷體"/>
                <w:sz w:val="20"/>
                <w:szCs w:val="20"/>
              </w:rPr>
              <w:t>7</w:t>
            </w:r>
            <w:r w:rsidR="00A36BCF" w:rsidRPr="00ED5D6B">
              <w:rPr>
                <w:rFonts w:ascii="標楷體" w:eastAsia="標楷體" w:hAnsi="標楷體" w:hint="eastAsia"/>
                <w:sz w:val="20"/>
                <w:szCs w:val="20"/>
              </w:rPr>
              <w:t>,</w:t>
            </w:r>
            <w:r>
              <w:rPr>
                <w:rFonts w:ascii="標楷體" w:eastAsia="標楷體" w:hAnsi="標楷體" w:hint="eastAsia"/>
                <w:sz w:val="20"/>
                <w:szCs w:val="20"/>
              </w:rPr>
              <w:t>831</w:t>
            </w:r>
          </w:p>
        </w:tc>
        <w:tc>
          <w:tcPr>
            <w:tcW w:w="1121" w:type="dxa"/>
            <w:tcBorders>
              <w:top w:val="single" w:sz="4" w:space="0" w:color="auto"/>
              <w:left w:val="single" w:sz="4" w:space="0" w:color="auto"/>
              <w:bottom w:val="single" w:sz="4" w:space="0" w:color="auto"/>
              <w:right w:val="single" w:sz="4" w:space="0" w:color="auto"/>
            </w:tcBorders>
            <w:vAlign w:val="center"/>
          </w:tcPr>
          <w:p w14:paraId="00E30F22" w14:textId="5DCD6BE2" w:rsidR="00A36BCF" w:rsidRPr="00ED5D6B" w:rsidRDefault="00ED5D6B" w:rsidP="00A36BCF">
            <w:pPr>
              <w:spacing w:line="240" w:lineRule="exact"/>
              <w:ind w:rightChars="10" w:right="24"/>
              <w:jc w:val="right"/>
              <w:rPr>
                <w:rFonts w:ascii="標楷體" w:eastAsia="標楷體" w:hAnsi="標楷體"/>
                <w:sz w:val="20"/>
                <w:szCs w:val="20"/>
              </w:rPr>
            </w:pPr>
            <w:r w:rsidRPr="00ED5D6B">
              <w:rPr>
                <w:rFonts w:ascii="標楷體" w:eastAsia="標楷體" w:hAnsi="標楷體"/>
                <w:sz w:val="20"/>
                <w:szCs w:val="20"/>
              </w:rPr>
              <w:t>5</w:t>
            </w:r>
            <w:r w:rsidR="0020341C">
              <w:rPr>
                <w:rFonts w:ascii="標楷體" w:eastAsia="標楷體" w:hAnsi="標楷體" w:hint="eastAsia"/>
                <w:sz w:val="20"/>
                <w:szCs w:val="20"/>
              </w:rPr>
              <w:t>1</w:t>
            </w:r>
            <w:r w:rsidR="00A36BCF" w:rsidRPr="00ED5D6B">
              <w:rPr>
                <w:rFonts w:ascii="標楷體" w:eastAsia="標楷體" w:hAnsi="標楷體" w:hint="eastAsia"/>
                <w:sz w:val="20"/>
                <w:szCs w:val="20"/>
              </w:rPr>
              <w:t>,</w:t>
            </w:r>
            <w:r w:rsidR="0020341C">
              <w:rPr>
                <w:rFonts w:ascii="標楷體" w:eastAsia="標楷體" w:hAnsi="標楷體" w:hint="eastAsia"/>
                <w:sz w:val="20"/>
                <w:szCs w:val="20"/>
              </w:rPr>
              <w:t>511</w:t>
            </w:r>
          </w:p>
        </w:tc>
        <w:tc>
          <w:tcPr>
            <w:tcW w:w="1030" w:type="dxa"/>
            <w:tcBorders>
              <w:top w:val="single" w:sz="4" w:space="0" w:color="auto"/>
              <w:left w:val="single" w:sz="4" w:space="0" w:color="auto"/>
              <w:bottom w:val="single" w:sz="4" w:space="0" w:color="auto"/>
              <w:right w:val="single" w:sz="4" w:space="0" w:color="auto"/>
            </w:tcBorders>
            <w:vAlign w:val="center"/>
          </w:tcPr>
          <w:p w14:paraId="21C84366" w14:textId="5B163432" w:rsidR="00A36BCF" w:rsidRPr="00ED5D6B" w:rsidRDefault="00ED5D6B" w:rsidP="00A36BCF">
            <w:pPr>
              <w:spacing w:line="240" w:lineRule="exact"/>
              <w:ind w:rightChars="10" w:right="24"/>
              <w:jc w:val="right"/>
              <w:rPr>
                <w:rFonts w:ascii="標楷體" w:eastAsia="標楷體" w:hAnsi="標楷體"/>
                <w:sz w:val="20"/>
                <w:szCs w:val="20"/>
              </w:rPr>
            </w:pPr>
            <w:r w:rsidRPr="00ED5D6B">
              <w:rPr>
                <w:rFonts w:ascii="標楷體" w:eastAsia="標楷體" w:hAnsi="標楷體"/>
                <w:sz w:val="20"/>
                <w:szCs w:val="20"/>
              </w:rPr>
              <w:t>1</w:t>
            </w:r>
            <w:r w:rsidR="0020341C">
              <w:rPr>
                <w:rFonts w:ascii="標楷體" w:eastAsia="標楷體" w:hAnsi="標楷體" w:hint="eastAsia"/>
                <w:sz w:val="20"/>
                <w:szCs w:val="20"/>
              </w:rPr>
              <w:t>5</w:t>
            </w:r>
            <w:r w:rsidR="00A36BCF" w:rsidRPr="00ED5D6B">
              <w:rPr>
                <w:rFonts w:ascii="標楷體" w:eastAsia="標楷體" w:hAnsi="標楷體" w:hint="eastAsia"/>
                <w:sz w:val="20"/>
                <w:szCs w:val="20"/>
              </w:rPr>
              <w:t>,</w:t>
            </w:r>
            <w:r w:rsidR="0020341C">
              <w:rPr>
                <w:rFonts w:ascii="標楷體" w:eastAsia="標楷體" w:hAnsi="標楷體" w:hint="eastAsia"/>
                <w:sz w:val="20"/>
                <w:szCs w:val="20"/>
              </w:rPr>
              <w:t>314</w:t>
            </w:r>
          </w:p>
        </w:tc>
      </w:tr>
      <w:tr w:rsidR="0020341C" w:rsidRPr="0096387C" w14:paraId="58CF069E" w14:textId="77777777" w:rsidTr="00A36BCF">
        <w:trPr>
          <w:trHeight w:val="113"/>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tcPr>
          <w:p w14:paraId="7D63AC28" w14:textId="24215137" w:rsidR="0020341C" w:rsidRPr="00ED5D6B" w:rsidRDefault="0020341C" w:rsidP="0020341C">
            <w:pPr>
              <w:spacing w:afterLines="20" w:after="48"/>
              <w:ind w:left="11" w:right="11"/>
              <w:jc w:val="both"/>
              <w:rPr>
                <w:rFonts w:ascii="標楷體" w:eastAsia="標楷體" w:hAnsi="標楷體"/>
                <w:sz w:val="20"/>
                <w:szCs w:val="20"/>
              </w:rPr>
            </w:pPr>
            <w:r w:rsidRPr="00ED5D6B">
              <w:rPr>
                <w:rFonts w:ascii="標楷體" w:eastAsia="標楷體" w:hAnsi="標楷體" w:hint="eastAsia"/>
                <w:sz w:val="20"/>
                <w:szCs w:val="20"/>
              </w:rPr>
              <w:t>4</w:t>
            </w:r>
            <w:r w:rsidRPr="00ED5D6B">
              <w:rPr>
                <w:rFonts w:ascii="標楷體" w:eastAsia="標楷體" w:hAnsi="標楷體"/>
                <w:sz w:val="20"/>
                <w:szCs w:val="20"/>
              </w:rPr>
              <w:t>.</w:t>
            </w:r>
          </w:p>
        </w:tc>
        <w:tc>
          <w:tcPr>
            <w:tcW w:w="4254"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73D06E41" w14:textId="20491973" w:rsidR="0020341C" w:rsidRPr="00ED5D6B" w:rsidRDefault="0020341C" w:rsidP="0020341C">
            <w:pPr>
              <w:spacing w:line="240" w:lineRule="exact"/>
              <w:ind w:rightChars="10" w:right="24"/>
              <w:jc w:val="both"/>
              <w:rPr>
                <w:rFonts w:ascii="標楷體" w:eastAsia="標楷體" w:hAnsi="標楷體" w:cs="新細明體"/>
                <w:sz w:val="20"/>
                <w:szCs w:val="20"/>
              </w:rPr>
            </w:pPr>
            <w:r w:rsidRPr="002B54DD">
              <w:rPr>
                <w:rFonts w:ascii="標楷體" w:eastAsia="標楷體" w:hAnsi="標楷體" w:hint="eastAsia"/>
                <w:sz w:val="20"/>
                <w:szCs w:val="20"/>
              </w:rPr>
              <w:t>工程款、用地取得補償費或預付款等尚未檢據核銷，或</w:t>
            </w:r>
            <w:proofErr w:type="gramStart"/>
            <w:r w:rsidRPr="002B54DD">
              <w:rPr>
                <w:rFonts w:ascii="標楷體" w:eastAsia="標楷體" w:hAnsi="標楷體" w:hint="eastAsia"/>
                <w:sz w:val="20"/>
                <w:szCs w:val="20"/>
              </w:rPr>
              <w:t>未完成結報</w:t>
            </w:r>
            <w:proofErr w:type="gramEnd"/>
            <w:r w:rsidRPr="002B54DD">
              <w:rPr>
                <w:rFonts w:ascii="標楷體" w:eastAsia="標楷體" w:hAnsi="標楷體" w:hint="eastAsia"/>
                <w:sz w:val="20"/>
                <w:szCs w:val="20"/>
              </w:rPr>
              <w:t>手續而予保留。</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E22B59E" w14:textId="31E9FE2D" w:rsidR="0020341C" w:rsidRPr="00ED5D6B" w:rsidRDefault="0020341C" w:rsidP="0020341C">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49</w:t>
            </w:r>
            <w:r w:rsidRPr="00ED5D6B">
              <w:rPr>
                <w:rFonts w:ascii="標楷體" w:eastAsia="標楷體" w:hAnsi="標楷體" w:hint="eastAsia"/>
                <w:sz w:val="20"/>
                <w:szCs w:val="20"/>
              </w:rPr>
              <w:t>,</w:t>
            </w:r>
            <w:r>
              <w:rPr>
                <w:rFonts w:ascii="標楷體" w:eastAsia="標楷體" w:hAnsi="標楷體" w:hint="eastAsia"/>
                <w:sz w:val="20"/>
                <w:szCs w:val="20"/>
              </w:rPr>
              <w:t>246</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49E2792" w14:textId="5108E58D" w:rsidR="0020341C" w:rsidRPr="00ED5D6B" w:rsidRDefault="0020341C" w:rsidP="0020341C">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2</w:t>
            </w:r>
            <w:r w:rsidRPr="00ED5D6B">
              <w:rPr>
                <w:rFonts w:ascii="標楷體" w:eastAsia="標楷體" w:hAnsi="標楷體" w:hint="eastAsia"/>
                <w:sz w:val="20"/>
                <w:szCs w:val="20"/>
              </w:rPr>
              <w:t>.</w:t>
            </w:r>
            <w:r>
              <w:rPr>
                <w:rFonts w:ascii="標楷體" w:eastAsia="標楷體" w:hAnsi="標楷體" w:hint="eastAsia"/>
                <w:sz w:val="20"/>
                <w:szCs w:val="20"/>
              </w:rPr>
              <w:t>22</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260D638" w14:textId="54F69410" w:rsidR="0020341C" w:rsidRPr="00ED5D6B" w:rsidRDefault="0020341C" w:rsidP="0020341C">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28</w:t>
            </w:r>
            <w:r w:rsidRPr="00ED5D6B">
              <w:rPr>
                <w:rFonts w:ascii="標楷體" w:eastAsia="標楷體" w:hAnsi="標楷體" w:hint="eastAsia"/>
                <w:sz w:val="20"/>
                <w:szCs w:val="20"/>
              </w:rPr>
              <w:t>,</w:t>
            </w:r>
            <w:r>
              <w:rPr>
                <w:rFonts w:ascii="標楷體" w:eastAsia="標楷體" w:hAnsi="標楷體" w:hint="eastAsia"/>
                <w:sz w:val="20"/>
                <w:szCs w:val="20"/>
              </w:rPr>
              <w:t>926</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806F570" w14:textId="7AF7B60E" w:rsidR="0020341C" w:rsidRPr="00ED5D6B" w:rsidRDefault="0020341C" w:rsidP="0020341C">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92</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E02B463" w14:textId="44BAC245" w:rsidR="0020341C" w:rsidRPr="00ED5D6B" w:rsidRDefault="0020341C" w:rsidP="0020341C">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20</w:t>
            </w:r>
            <w:r w:rsidRPr="00ED5D6B">
              <w:rPr>
                <w:rFonts w:ascii="標楷體" w:eastAsia="標楷體" w:hAnsi="標楷體" w:hint="eastAsia"/>
                <w:sz w:val="20"/>
                <w:szCs w:val="20"/>
              </w:rPr>
              <w:t>,</w:t>
            </w:r>
            <w:r>
              <w:rPr>
                <w:rFonts w:ascii="標楷體" w:eastAsia="標楷體" w:hAnsi="標楷體" w:hint="eastAsia"/>
                <w:sz w:val="20"/>
                <w:szCs w:val="20"/>
              </w:rPr>
              <w:t>228</w:t>
            </w:r>
          </w:p>
        </w:tc>
      </w:tr>
      <w:tr w:rsidR="00A36BCF" w:rsidRPr="0096387C" w14:paraId="15BC0C90" w14:textId="77777777" w:rsidTr="00A418DE">
        <w:trPr>
          <w:trHeight w:val="113"/>
        </w:trPr>
        <w:tc>
          <w:tcPr>
            <w:tcW w:w="411" w:type="dxa"/>
            <w:tcBorders>
              <w:top w:val="single" w:sz="4" w:space="0" w:color="auto"/>
              <w:left w:val="single" w:sz="4" w:space="0" w:color="auto"/>
              <w:bottom w:val="single" w:sz="4" w:space="0" w:color="auto"/>
              <w:right w:val="nil"/>
            </w:tcBorders>
            <w:noWrap/>
            <w:hideMark/>
          </w:tcPr>
          <w:p w14:paraId="193DAE46" w14:textId="77777777" w:rsidR="00A36BCF" w:rsidRPr="002B54DD" w:rsidRDefault="00A36BCF" w:rsidP="00A36BCF">
            <w:pPr>
              <w:spacing w:afterLines="20" w:after="48"/>
              <w:ind w:left="11" w:right="11"/>
              <w:jc w:val="both"/>
              <w:rPr>
                <w:rFonts w:ascii="標楷體" w:eastAsia="標楷體" w:hAnsi="標楷體"/>
                <w:sz w:val="20"/>
                <w:szCs w:val="20"/>
              </w:rPr>
            </w:pPr>
            <w:r w:rsidRPr="002B54DD">
              <w:rPr>
                <w:rFonts w:ascii="標楷體" w:eastAsia="標楷體" w:hAnsi="標楷體" w:hint="eastAsia"/>
                <w:sz w:val="20"/>
                <w:szCs w:val="20"/>
              </w:rPr>
              <w:t>5.</w:t>
            </w:r>
          </w:p>
        </w:tc>
        <w:tc>
          <w:tcPr>
            <w:tcW w:w="4254" w:type="dxa"/>
            <w:tcBorders>
              <w:top w:val="single" w:sz="4" w:space="0" w:color="auto"/>
              <w:left w:val="nil"/>
              <w:bottom w:val="single" w:sz="4" w:space="0" w:color="auto"/>
              <w:right w:val="single" w:sz="4" w:space="0" w:color="auto"/>
            </w:tcBorders>
            <w:vAlign w:val="center"/>
            <w:hideMark/>
          </w:tcPr>
          <w:p w14:paraId="6E5362DB" w14:textId="2FED78EC" w:rsidR="00A36BCF" w:rsidRPr="002B54DD" w:rsidRDefault="0020341C" w:rsidP="00A36BCF">
            <w:pPr>
              <w:spacing w:line="240" w:lineRule="exact"/>
              <w:ind w:rightChars="10" w:right="24"/>
              <w:jc w:val="both"/>
              <w:rPr>
                <w:rFonts w:ascii="標楷體" w:eastAsia="標楷體" w:hAnsi="標楷體" w:cs="新細明體"/>
                <w:sz w:val="20"/>
                <w:szCs w:val="20"/>
              </w:rPr>
            </w:pPr>
            <w:r w:rsidRPr="002B54DD">
              <w:rPr>
                <w:rFonts w:ascii="標楷體" w:eastAsia="標楷體" w:hAnsi="標楷體" w:hint="eastAsia"/>
                <w:sz w:val="20"/>
                <w:szCs w:val="20"/>
              </w:rPr>
              <w:t>計畫前置規劃作業</w:t>
            </w:r>
            <w:proofErr w:type="gramStart"/>
            <w:r w:rsidRPr="002B54DD">
              <w:rPr>
                <w:rFonts w:ascii="標楷體" w:eastAsia="標楷體" w:hAnsi="標楷體" w:hint="eastAsia"/>
                <w:sz w:val="20"/>
                <w:szCs w:val="20"/>
              </w:rPr>
              <w:t>延宕或欠周</w:t>
            </w:r>
            <w:proofErr w:type="gramEnd"/>
            <w:r w:rsidRPr="002B54DD">
              <w:rPr>
                <w:rFonts w:ascii="標楷體" w:eastAsia="標楷體" w:hAnsi="標楷體" w:hint="eastAsia"/>
                <w:sz w:val="20"/>
                <w:szCs w:val="20"/>
              </w:rPr>
              <w:t>、或提報送審作業遲延、未於年度內辦理完成，仍需繼續辦理。</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0046AF1" w14:textId="53BB3010" w:rsidR="00A36BCF" w:rsidRPr="002B54DD"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37</w:t>
            </w:r>
            <w:r w:rsidR="00A36BCF" w:rsidRPr="002B54DD">
              <w:rPr>
                <w:rFonts w:ascii="標楷體" w:eastAsia="標楷體" w:hAnsi="標楷體" w:hint="eastAsia"/>
                <w:sz w:val="20"/>
                <w:szCs w:val="20"/>
              </w:rPr>
              <w:t>,</w:t>
            </w:r>
            <w:r>
              <w:rPr>
                <w:rFonts w:ascii="標楷體" w:eastAsia="標楷體" w:hAnsi="標楷體" w:hint="eastAsia"/>
                <w:sz w:val="20"/>
                <w:szCs w:val="20"/>
              </w:rPr>
              <w:t>3</w:t>
            </w:r>
            <w:r w:rsidR="002B54DD" w:rsidRPr="002B54DD">
              <w:rPr>
                <w:rFonts w:ascii="標楷體" w:eastAsia="標楷體" w:hAnsi="標楷體"/>
                <w:sz w:val="20"/>
                <w:szCs w:val="20"/>
              </w:rPr>
              <w:t>9</w:t>
            </w:r>
            <w:r>
              <w:rPr>
                <w:rFonts w:ascii="標楷體" w:eastAsia="標楷體" w:hAnsi="標楷體" w:hint="eastAsia"/>
                <w:sz w:val="20"/>
                <w:szCs w:val="20"/>
              </w:rPr>
              <w:t>8</w:t>
            </w:r>
          </w:p>
        </w:tc>
        <w:tc>
          <w:tcPr>
            <w:tcW w:w="741" w:type="dxa"/>
            <w:tcBorders>
              <w:top w:val="single" w:sz="4" w:space="0" w:color="auto"/>
              <w:left w:val="single" w:sz="4" w:space="0" w:color="auto"/>
              <w:bottom w:val="single" w:sz="4" w:space="0" w:color="auto"/>
              <w:right w:val="single" w:sz="4" w:space="0" w:color="auto"/>
            </w:tcBorders>
            <w:vAlign w:val="center"/>
            <w:hideMark/>
          </w:tcPr>
          <w:p w14:paraId="14874AF0" w14:textId="1E6BA864" w:rsidR="00A36BCF" w:rsidRPr="002B54DD"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1</w:t>
            </w:r>
            <w:r w:rsidR="00A36BCF" w:rsidRPr="002B54DD">
              <w:rPr>
                <w:rFonts w:ascii="標楷體" w:eastAsia="標楷體" w:hAnsi="標楷體" w:hint="eastAsia"/>
                <w:sz w:val="20"/>
                <w:szCs w:val="20"/>
              </w:rPr>
              <w:t>.</w:t>
            </w:r>
            <w:r>
              <w:rPr>
                <w:rFonts w:ascii="標楷體" w:eastAsia="標楷體" w:hAnsi="標楷體" w:hint="eastAsia"/>
                <w:sz w:val="20"/>
                <w:szCs w:val="20"/>
              </w:rPr>
              <w:t>6</w:t>
            </w:r>
            <w:r w:rsidR="002B54DD" w:rsidRPr="002B54DD">
              <w:rPr>
                <w:rFonts w:ascii="標楷體" w:eastAsia="標楷體" w:hAnsi="標楷體"/>
                <w:sz w:val="20"/>
                <w:szCs w:val="20"/>
              </w:rPr>
              <w:t>8</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552932F" w14:textId="7B1FEECB" w:rsidR="00A36BCF" w:rsidRPr="002B54DD"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2</w:t>
            </w:r>
            <w:r w:rsidR="00A36BCF" w:rsidRPr="002B54DD">
              <w:rPr>
                <w:rFonts w:ascii="標楷體" w:eastAsia="標楷體" w:hAnsi="標楷體" w:hint="eastAsia"/>
                <w:sz w:val="20"/>
                <w:szCs w:val="20"/>
              </w:rPr>
              <w:t>,</w:t>
            </w:r>
            <w:r>
              <w:rPr>
                <w:rFonts w:ascii="標楷體" w:eastAsia="標楷體" w:hAnsi="標楷體" w:hint="eastAsia"/>
                <w:sz w:val="20"/>
                <w:szCs w:val="20"/>
              </w:rPr>
              <w:t>316</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BE53C2D" w14:textId="77777777" w:rsidR="00A36BCF" w:rsidRPr="002B54DD" w:rsidRDefault="00A36BCF" w:rsidP="00A36BCF">
            <w:pPr>
              <w:spacing w:line="240" w:lineRule="exact"/>
              <w:ind w:rightChars="10" w:right="24"/>
              <w:jc w:val="right"/>
              <w:rPr>
                <w:rFonts w:ascii="標楷體" w:eastAsia="標楷體" w:hAnsi="標楷體"/>
                <w:sz w:val="20"/>
                <w:szCs w:val="20"/>
              </w:rPr>
            </w:pPr>
            <w:r w:rsidRPr="002B54DD">
              <w:rPr>
                <w:rFonts w:ascii="標楷體" w:eastAsia="標楷體" w:hAnsi="標楷體" w:hint="eastAsia"/>
                <w:sz w:val="20"/>
                <w:szCs w:val="20"/>
              </w:rPr>
              <w:t>－</w:t>
            </w:r>
          </w:p>
        </w:tc>
        <w:tc>
          <w:tcPr>
            <w:tcW w:w="1030" w:type="dxa"/>
            <w:tcBorders>
              <w:top w:val="single" w:sz="4" w:space="0" w:color="auto"/>
              <w:left w:val="single" w:sz="4" w:space="0" w:color="auto"/>
              <w:bottom w:val="single" w:sz="4" w:space="0" w:color="auto"/>
              <w:right w:val="single" w:sz="4" w:space="0" w:color="auto"/>
            </w:tcBorders>
            <w:vAlign w:val="center"/>
            <w:hideMark/>
          </w:tcPr>
          <w:p w14:paraId="54427CD6" w14:textId="14A24633" w:rsidR="00A36BCF" w:rsidRPr="002B54DD"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35</w:t>
            </w:r>
            <w:r w:rsidR="002B54DD" w:rsidRPr="002B54DD">
              <w:rPr>
                <w:rFonts w:ascii="標楷體" w:eastAsia="標楷體" w:hAnsi="標楷體" w:hint="eastAsia"/>
                <w:sz w:val="20"/>
                <w:szCs w:val="20"/>
              </w:rPr>
              <w:t>,</w:t>
            </w:r>
            <w:r>
              <w:rPr>
                <w:rFonts w:ascii="標楷體" w:eastAsia="標楷體" w:hAnsi="標楷體" w:hint="eastAsia"/>
                <w:sz w:val="20"/>
                <w:szCs w:val="20"/>
              </w:rPr>
              <w:t>0</w:t>
            </w:r>
            <w:r w:rsidR="002B54DD" w:rsidRPr="002B54DD">
              <w:rPr>
                <w:rFonts w:ascii="標楷體" w:eastAsia="標楷體" w:hAnsi="標楷體"/>
                <w:sz w:val="20"/>
                <w:szCs w:val="20"/>
              </w:rPr>
              <w:t>8</w:t>
            </w:r>
            <w:r>
              <w:rPr>
                <w:rFonts w:ascii="標楷體" w:eastAsia="標楷體" w:hAnsi="標楷體" w:hint="eastAsia"/>
                <w:sz w:val="20"/>
                <w:szCs w:val="20"/>
              </w:rPr>
              <w:t>1</w:t>
            </w:r>
          </w:p>
        </w:tc>
      </w:tr>
      <w:tr w:rsidR="00A36BCF" w:rsidRPr="0096387C" w14:paraId="521C5C74" w14:textId="77777777" w:rsidTr="00A418DE">
        <w:trPr>
          <w:trHeight w:val="113"/>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hideMark/>
          </w:tcPr>
          <w:p w14:paraId="6A3ABC96" w14:textId="77777777" w:rsidR="00A36BCF" w:rsidRPr="002B54DD" w:rsidRDefault="00A36BCF" w:rsidP="00A36BCF">
            <w:pPr>
              <w:spacing w:afterLines="20" w:after="48"/>
              <w:ind w:left="11" w:right="11"/>
              <w:jc w:val="both"/>
              <w:rPr>
                <w:rFonts w:ascii="標楷體" w:eastAsia="標楷體" w:hAnsi="標楷體"/>
                <w:sz w:val="20"/>
                <w:szCs w:val="20"/>
              </w:rPr>
            </w:pPr>
            <w:r w:rsidRPr="002B54DD">
              <w:rPr>
                <w:rFonts w:ascii="標楷體" w:eastAsia="標楷體" w:hAnsi="標楷體" w:hint="eastAsia"/>
                <w:sz w:val="20"/>
                <w:szCs w:val="20"/>
              </w:rPr>
              <w:t>6.</w:t>
            </w:r>
          </w:p>
        </w:tc>
        <w:tc>
          <w:tcPr>
            <w:tcW w:w="425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61C33F" w14:textId="77C95572" w:rsidR="00A36BCF" w:rsidRPr="002B54DD" w:rsidRDefault="0020341C" w:rsidP="00A36BCF">
            <w:pPr>
              <w:spacing w:line="240" w:lineRule="exact"/>
              <w:ind w:rightChars="10" w:right="24"/>
              <w:jc w:val="both"/>
              <w:rPr>
                <w:rFonts w:ascii="標楷體" w:eastAsia="標楷體" w:hAnsi="標楷體" w:cs="新細明體"/>
                <w:sz w:val="20"/>
                <w:szCs w:val="20"/>
              </w:rPr>
            </w:pPr>
            <w:r>
              <w:rPr>
                <w:rFonts w:ascii="標楷體" w:eastAsia="標楷體" w:hAnsi="標楷體" w:cs="新細明體" w:hint="eastAsia"/>
                <w:sz w:val="20"/>
                <w:szCs w:val="20"/>
              </w:rPr>
              <w:t>因民意機關之決議或未能適時審議通過相關法案，致進度落後、緩辦或停辦。</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38C3249" w14:textId="6E38CC51" w:rsidR="00A36BCF" w:rsidRPr="002B54DD"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3</w:t>
            </w:r>
            <w:r w:rsidR="00A36BCF" w:rsidRPr="002B54DD">
              <w:rPr>
                <w:rFonts w:ascii="標楷體" w:eastAsia="標楷體" w:hAnsi="標楷體" w:hint="eastAsia"/>
                <w:sz w:val="20"/>
                <w:szCs w:val="20"/>
              </w:rPr>
              <w:t>,</w:t>
            </w:r>
            <w:r>
              <w:rPr>
                <w:rFonts w:ascii="標楷體" w:eastAsia="標楷體" w:hAnsi="標楷體" w:hint="eastAsia"/>
                <w:sz w:val="20"/>
                <w:szCs w:val="20"/>
              </w:rPr>
              <w:t>6</w:t>
            </w:r>
            <w:r w:rsidR="002B54DD" w:rsidRPr="002B54DD">
              <w:rPr>
                <w:rFonts w:ascii="標楷體" w:eastAsia="標楷體" w:hAnsi="標楷體"/>
                <w:sz w:val="20"/>
                <w:szCs w:val="20"/>
              </w:rPr>
              <w:t>9</w:t>
            </w:r>
            <w:r>
              <w:rPr>
                <w:rFonts w:ascii="標楷體" w:eastAsia="標楷體" w:hAnsi="標楷體" w:hint="eastAsia"/>
                <w:sz w:val="20"/>
                <w:szCs w:val="20"/>
              </w:rPr>
              <w:t>1</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471F1A9" w14:textId="650A5590" w:rsidR="00A36BCF" w:rsidRPr="002B54DD" w:rsidRDefault="002B54DD" w:rsidP="00A36BCF">
            <w:pPr>
              <w:spacing w:line="240" w:lineRule="exact"/>
              <w:ind w:rightChars="10" w:right="24"/>
              <w:jc w:val="right"/>
              <w:rPr>
                <w:rFonts w:ascii="標楷體" w:eastAsia="標楷體" w:hAnsi="標楷體"/>
                <w:sz w:val="20"/>
                <w:szCs w:val="20"/>
              </w:rPr>
            </w:pPr>
            <w:r w:rsidRPr="002B54DD">
              <w:rPr>
                <w:rFonts w:ascii="標楷體" w:eastAsia="標楷體" w:hAnsi="標楷體"/>
                <w:sz w:val="20"/>
                <w:szCs w:val="20"/>
              </w:rPr>
              <w:t>0</w:t>
            </w:r>
            <w:r w:rsidR="00A36BCF" w:rsidRPr="002B54DD">
              <w:rPr>
                <w:rFonts w:ascii="標楷體" w:eastAsia="標楷體" w:hAnsi="標楷體" w:hint="eastAsia"/>
                <w:sz w:val="20"/>
                <w:szCs w:val="20"/>
              </w:rPr>
              <w:t>.</w:t>
            </w:r>
            <w:r w:rsidR="00E730C1">
              <w:rPr>
                <w:rFonts w:ascii="標楷體" w:eastAsia="標楷體" w:hAnsi="標楷體" w:hint="eastAsia"/>
                <w:sz w:val="20"/>
                <w:szCs w:val="20"/>
              </w:rPr>
              <w:t>17</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250C3C0" w14:textId="24FBAFA5" w:rsidR="00A36BCF" w:rsidRPr="002B54DD" w:rsidRDefault="002B54DD" w:rsidP="00A36BCF">
            <w:pPr>
              <w:spacing w:line="240" w:lineRule="exact"/>
              <w:ind w:rightChars="10" w:right="24"/>
              <w:jc w:val="right"/>
              <w:rPr>
                <w:rFonts w:ascii="標楷體" w:eastAsia="標楷體" w:hAnsi="標楷體"/>
                <w:sz w:val="20"/>
                <w:szCs w:val="20"/>
              </w:rPr>
            </w:pPr>
            <w:r w:rsidRPr="002B54DD">
              <w:rPr>
                <w:rFonts w:ascii="標楷體" w:eastAsia="標楷體" w:hAnsi="標楷體" w:hint="eastAsia"/>
                <w:sz w:val="20"/>
                <w:szCs w:val="20"/>
              </w:rPr>
              <w:t>3</w:t>
            </w:r>
            <w:r w:rsidRPr="002B54DD">
              <w:rPr>
                <w:rFonts w:ascii="標楷體" w:eastAsia="標楷體" w:hAnsi="標楷體"/>
                <w:sz w:val="20"/>
                <w:szCs w:val="20"/>
              </w:rPr>
              <w:t>,</w:t>
            </w:r>
            <w:r w:rsidR="00E730C1">
              <w:rPr>
                <w:rFonts w:ascii="標楷體" w:eastAsia="標楷體" w:hAnsi="標楷體" w:hint="eastAsia"/>
                <w:sz w:val="20"/>
                <w:szCs w:val="20"/>
              </w:rPr>
              <w:t>691</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F727131" w14:textId="0FC349AC" w:rsidR="00A36BCF" w:rsidRPr="002B54DD" w:rsidRDefault="00E730C1" w:rsidP="00A36BCF">
            <w:pPr>
              <w:spacing w:line="240" w:lineRule="exact"/>
              <w:ind w:rightChars="10" w:right="24"/>
              <w:jc w:val="right"/>
              <w:rPr>
                <w:rFonts w:ascii="標楷體" w:eastAsia="標楷體" w:hAnsi="標楷體"/>
                <w:sz w:val="20"/>
                <w:szCs w:val="20"/>
              </w:rPr>
            </w:pPr>
            <w:r w:rsidRPr="002B54DD">
              <w:rPr>
                <w:rFonts w:ascii="標楷體" w:eastAsia="標楷體" w:hAnsi="標楷體" w:hint="eastAsia"/>
                <w:sz w:val="20"/>
                <w:szCs w:val="20"/>
              </w:rPr>
              <w:t>－</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46D59D6" w14:textId="32667486" w:rsidR="00A36BCF" w:rsidRPr="002B54DD" w:rsidRDefault="00E730C1" w:rsidP="00A36BCF">
            <w:pPr>
              <w:spacing w:line="240" w:lineRule="exact"/>
              <w:ind w:rightChars="10" w:right="24"/>
              <w:jc w:val="right"/>
              <w:rPr>
                <w:rFonts w:ascii="標楷體" w:eastAsia="標楷體" w:hAnsi="標楷體"/>
                <w:sz w:val="20"/>
                <w:szCs w:val="20"/>
              </w:rPr>
            </w:pPr>
            <w:r w:rsidRPr="002B54DD">
              <w:rPr>
                <w:rFonts w:ascii="標楷體" w:eastAsia="標楷體" w:hAnsi="標楷體" w:hint="eastAsia"/>
                <w:sz w:val="20"/>
                <w:szCs w:val="20"/>
              </w:rPr>
              <w:t>－</w:t>
            </w:r>
          </w:p>
        </w:tc>
      </w:tr>
      <w:tr w:rsidR="00A36BCF" w:rsidRPr="0096387C" w14:paraId="2D3B1709" w14:textId="77777777" w:rsidTr="00A418DE">
        <w:trPr>
          <w:trHeight w:val="113"/>
        </w:trPr>
        <w:tc>
          <w:tcPr>
            <w:tcW w:w="411" w:type="dxa"/>
            <w:tcBorders>
              <w:top w:val="single" w:sz="4" w:space="0" w:color="auto"/>
              <w:left w:val="single" w:sz="4" w:space="0" w:color="auto"/>
              <w:bottom w:val="single" w:sz="4" w:space="0" w:color="auto"/>
              <w:right w:val="nil"/>
            </w:tcBorders>
            <w:noWrap/>
            <w:hideMark/>
          </w:tcPr>
          <w:p w14:paraId="2513B5B2" w14:textId="77777777" w:rsidR="00A36BCF" w:rsidRPr="00FD1007" w:rsidRDefault="00A36BCF" w:rsidP="00A36BCF">
            <w:pPr>
              <w:spacing w:afterLines="20" w:after="48"/>
              <w:ind w:left="11" w:right="11"/>
              <w:jc w:val="both"/>
              <w:rPr>
                <w:rFonts w:ascii="標楷體" w:eastAsia="標楷體" w:hAnsi="標楷體"/>
                <w:sz w:val="20"/>
                <w:szCs w:val="20"/>
              </w:rPr>
            </w:pPr>
            <w:r w:rsidRPr="00FD1007">
              <w:rPr>
                <w:rFonts w:ascii="標楷體" w:eastAsia="標楷體" w:hAnsi="標楷體" w:hint="eastAsia"/>
                <w:sz w:val="20"/>
                <w:szCs w:val="20"/>
              </w:rPr>
              <w:t>7.</w:t>
            </w:r>
          </w:p>
        </w:tc>
        <w:tc>
          <w:tcPr>
            <w:tcW w:w="4254" w:type="dxa"/>
            <w:tcBorders>
              <w:top w:val="single" w:sz="4" w:space="0" w:color="auto"/>
              <w:left w:val="nil"/>
              <w:bottom w:val="single" w:sz="4" w:space="0" w:color="auto"/>
              <w:right w:val="single" w:sz="4" w:space="0" w:color="auto"/>
            </w:tcBorders>
            <w:vAlign w:val="center"/>
            <w:hideMark/>
          </w:tcPr>
          <w:p w14:paraId="002E2231" w14:textId="1E0A0CBB" w:rsidR="00A36BCF" w:rsidRPr="00FD1007" w:rsidRDefault="0020341C" w:rsidP="00A36BCF">
            <w:pPr>
              <w:spacing w:line="240" w:lineRule="exact"/>
              <w:ind w:rightChars="10" w:right="24"/>
              <w:jc w:val="both"/>
              <w:rPr>
                <w:rFonts w:ascii="標楷體" w:eastAsia="標楷體" w:hAnsi="標楷體" w:cs="新細明體"/>
                <w:sz w:val="20"/>
                <w:szCs w:val="20"/>
              </w:rPr>
            </w:pPr>
            <w:r>
              <w:rPr>
                <w:rFonts w:ascii="標楷體" w:eastAsia="標楷體" w:hAnsi="標楷體" w:cs="新細明體" w:hint="eastAsia"/>
                <w:sz w:val="20"/>
                <w:szCs w:val="20"/>
              </w:rPr>
              <w:t>因財務資金調度困難，致計畫延後辦理或暫緩支付而予保留。</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4E271F1" w14:textId="013714B3" w:rsidR="00A36BCF" w:rsidRPr="00FD1007"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1</w:t>
            </w:r>
            <w:r w:rsidR="00A36BCF" w:rsidRPr="00FD1007">
              <w:rPr>
                <w:rFonts w:ascii="標楷體" w:eastAsia="標楷體" w:hAnsi="標楷體" w:hint="eastAsia"/>
                <w:sz w:val="20"/>
                <w:szCs w:val="20"/>
              </w:rPr>
              <w:t>,</w:t>
            </w:r>
            <w:r>
              <w:rPr>
                <w:rFonts w:ascii="標楷體" w:eastAsia="標楷體" w:hAnsi="標楷體" w:hint="eastAsia"/>
                <w:sz w:val="20"/>
                <w:szCs w:val="20"/>
              </w:rPr>
              <w:t>558</w:t>
            </w:r>
          </w:p>
        </w:tc>
        <w:tc>
          <w:tcPr>
            <w:tcW w:w="741" w:type="dxa"/>
            <w:tcBorders>
              <w:top w:val="single" w:sz="4" w:space="0" w:color="auto"/>
              <w:left w:val="single" w:sz="4" w:space="0" w:color="auto"/>
              <w:bottom w:val="single" w:sz="4" w:space="0" w:color="auto"/>
              <w:right w:val="single" w:sz="4" w:space="0" w:color="auto"/>
            </w:tcBorders>
            <w:vAlign w:val="center"/>
            <w:hideMark/>
          </w:tcPr>
          <w:p w14:paraId="7E39F09B" w14:textId="27419216" w:rsidR="00A36BCF" w:rsidRPr="00FD1007" w:rsidRDefault="00A36BCF" w:rsidP="00A36BCF">
            <w:pPr>
              <w:spacing w:line="24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0.</w:t>
            </w:r>
            <w:r w:rsidR="00E730C1">
              <w:rPr>
                <w:rFonts w:ascii="標楷體" w:eastAsia="標楷體" w:hAnsi="標楷體" w:hint="eastAsia"/>
                <w:sz w:val="20"/>
                <w:szCs w:val="20"/>
              </w:rPr>
              <w:t>07</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FD07284" w14:textId="752D765D" w:rsidR="00A36BCF" w:rsidRPr="00FD1007"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1</w:t>
            </w:r>
            <w:r w:rsidRPr="00FD1007">
              <w:rPr>
                <w:rFonts w:ascii="標楷體" w:eastAsia="標楷體" w:hAnsi="標楷體" w:hint="eastAsia"/>
                <w:sz w:val="20"/>
                <w:szCs w:val="20"/>
              </w:rPr>
              <w:t>,</w:t>
            </w:r>
            <w:r>
              <w:rPr>
                <w:rFonts w:ascii="標楷體" w:eastAsia="標楷體" w:hAnsi="標楷體" w:hint="eastAsia"/>
                <w:sz w:val="20"/>
                <w:szCs w:val="20"/>
              </w:rPr>
              <w:t>558</w:t>
            </w:r>
          </w:p>
        </w:tc>
        <w:tc>
          <w:tcPr>
            <w:tcW w:w="1121" w:type="dxa"/>
            <w:tcBorders>
              <w:top w:val="single" w:sz="4" w:space="0" w:color="auto"/>
              <w:left w:val="single" w:sz="4" w:space="0" w:color="auto"/>
              <w:bottom w:val="single" w:sz="4" w:space="0" w:color="auto"/>
              <w:right w:val="single" w:sz="4" w:space="0" w:color="auto"/>
            </w:tcBorders>
            <w:vAlign w:val="center"/>
            <w:hideMark/>
          </w:tcPr>
          <w:p w14:paraId="4AC5FD8E" w14:textId="77777777" w:rsidR="00A36BCF" w:rsidRPr="00FD1007" w:rsidRDefault="00A36BCF" w:rsidP="00A36BCF">
            <w:pPr>
              <w:spacing w:line="24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w:t>
            </w:r>
          </w:p>
        </w:tc>
        <w:tc>
          <w:tcPr>
            <w:tcW w:w="1030" w:type="dxa"/>
            <w:tcBorders>
              <w:top w:val="single" w:sz="4" w:space="0" w:color="auto"/>
              <w:left w:val="single" w:sz="4" w:space="0" w:color="auto"/>
              <w:bottom w:val="single" w:sz="4" w:space="0" w:color="auto"/>
              <w:right w:val="single" w:sz="4" w:space="0" w:color="auto"/>
            </w:tcBorders>
            <w:vAlign w:val="center"/>
            <w:hideMark/>
          </w:tcPr>
          <w:p w14:paraId="289D14FE" w14:textId="4C7B1752" w:rsidR="00A36BCF" w:rsidRPr="00FD1007" w:rsidRDefault="00E730C1" w:rsidP="00A36BCF">
            <w:pPr>
              <w:spacing w:line="24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w:t>
            </w:r>
          </w:p>
        </w:tc>
      </w:tr>
      <w:tr w:rsidR="00A36BCF" w:rsidRPr="0096387C" w14:paraId="670896B6" w14:textId="77777777" w:rsidTr="0020341C">
        <w:trPr>
          <w:trHeight w:val="113"/>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hideMark/>
          </w:tcPr>
          <w:p w14:paraId="4EEF880A" w14:textId="77777777" w:rsidR="00A36BCF" w:rsidRPr="00FD1007" w:rsidRDefault="00A36BCF" w:rsidP="00A36BCF">
            <w:pPr>
              <w:spacing w:afterLines="20" w:after="48"/>
              <w:ind w:left="11" w:right="11"/>
              <w:jc w:val="both"/>
              <w:rPr>
                <w:rFonts w:ascii="標楷體" w:eastAsia="標楷體" w:hAnsi="標楷體"/>
                <w:sz w:val="20"/>
                <w:szCs w:val="20"/>
              </w:rPr>
            </w:pPr>
            <w:r w:rsidRPr="00FD1007">
              <w:rPr>
                <w:rFonts w:ascii="標楷體" w:eastAsia="標楷體" w:hAnsi="標楷體" w:hint="eastAsia"/>
                <w:sz w:val="20"/>
                <w:szCs w:val="20"/>
              </w:rPr>
              <w:t>8.</w:t>
            </w:r>
          </w:p>
        </w:tc>
        <w:tc>
          <w:tcPr>
            <w:tcW w:w="4254" w:type="dxa"/>
            <w:tcBorders>
              <w:top w:val="single" w:sz="4" w:space="0" w:color="auto"/>
              <w:left w:val="nil"/>
              <w:bottom w:val="single" w:sz="4" w:space="0" w:color="auto"/>
              <w:right w:val="single" w:sz="4" w:space="0" w:color="auto"/>
            </w:tcBorders>
            <w:shd w:val="clear" w:color="auto" w:fill="DAEEF3" w:themeFill="accent5" w:themeFillTint="33"/>
          </w:tcPr>
          <w:p w14:paraId="5642C451" w14:textId="2F620694" w:rsidR="00A36BCF" w:rsidRPr="00FD1007" w:rsidRDefault="0020341C" w:rsidP="00A36BCF">
            <w:pPr>
              <w:spacing w:line="240" w:lineRule="exact"/>
              <w:ind w:rightChars="10" w:right="24"/>
              <w:jc w:val="both"/>
              <w:rPr>
                <w:rFonts w:ascii="標楷體" w:eastAsia="標楷體" w:hAnsi="標楷體" w:cs="新細明體"/>
                <w:sz w:val="20"/>
                <w:szCs w:val="20"/>
              </w:rPr>
            </w:pPr>
            <w:r w:rsidRPr="00ED5D6B">
              <w:rPr>
                <w:rFonts w:ascii="標楷體" w:eastAsia="標楷體" w:hAnsi="標楷體" w:hint="eastAsia"/>
                <w:sz w:val="20"/>
                <w:szCs w:val="20"/>
              </w:rPr>
              <w:t>因民眾抗爭致用地尚未取得或未辦妥徵收作業手續，致計畫停頓，或需配合次年度</w:t>
            </w:r>
            <w:proofErr w:type="gramStart"/>
            <w:r w:rsidRPr="00ED5D6B">
              <w:rPr>
                <w:rFonts w:ascii="標楷體" w:eastAsia="標楷體" w:hAnsi="標楷體" w:hint="eastAsia"/>
                <w:sz w:val="20"/>
                <w:szCs w:val="20"/>
              </w:rPr>
              <w:t>預算致延後</w:t>
            </w:r>
            <w:proofErr w:type="gramEnd"/>
            <w:r w:rsidRPr="00ED5D6B">
              <w:rPr>
                <w:rFonts w:ascii="標楷體" w:eastAsia="標楷體" w:hAnsi="標楷體" w:hint="eastAsia"/>
                <w:sz w:val="20"/>
                <w:szCs w:val="20"/>
              </w:rPr>
              <w:t>執行而予保留。</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A724BB7" w14:textId="0374FD28" w:rsidR="00A36BCF" w:rsidRPr="00FD1007"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882</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DCF81B8" w14:textId="11A7D93A" w:rsidR="00A36BCF" w:rsidRPr="00FD1007" w:rsidRDefault="00A36BCF" w:rsidP="00A36BCF">
            <w:pPr>
              <w:spacing w:line="24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0.</w:t>
            </w:r>
            <w:r w:rsidR="00FD1007" w:rsidRPr="00FD1007">
              <w:rPr>
                <w:rFonts w:ascii="標楷體" w:eastAsia="標楷體" w:hAnsi="標楷體"/>
                <w:sz w:val="20"/>
                <w:szCs w:val="20"/>
              </w:rPr>
              <w:t>0</w:t>
            </w:r>
            <w:r w:rsidR="00E730C1">
              <w:rPr>
                <w:rFonts w:ascii="標楷體" w:eastAsia="標楷體" w:hAnsi="標楷體" w:hint="eastAsia"/>
                <w:sz w:val="20"/>
                <w:szCs w:val="20"/>
              </w:rPr>
              <w:t>4</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CB072AB" w14:textId="2299CED2" w:rsidR="00A36BCF" w:rsidRPr="00FD1007"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882</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82BE9A8" w14:textId="77777777" w:rsidR="00A36BCF" w:rsidRPr="00FD1007" w:rsidRDefault="00A36BCF" w:rsidP="00A36BCF">
            <w:pPr>
              <w:spacing w:line="24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7AF9C36" w14:textId="2B558ADA" w:rsidR="00A36BCF" w:rsidRPr="00FD1007" w:rsidRDefault="00FD1007" w:rsidP="00A36BCF">
            <w:pPr>
              <w:spacing w:line="24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w:t>
            </w:r>
          </w:p>
        </w:tc>
      </w:tr>
      <w:tr w:rsidR="00A36BCF" w:rsidRPr="0096387C" w14:paraId="5754B934" w14:textId="77777777" w:rsidTr="00A418DE">
        <w:trPr>
          <w:trHeight w:val="113"/>
        </w:trPr>
        <w:tc>
          <w:tcPr>
            <w:tcW w:w="411" w:type="dxa"/>
            <w:tcBorders>
              <w:top w:val="single" w:sz="4" w:space="0" w:color="auto"/>
              <w:left w:val="single" w:sz="4" w:space="0" w:color="auto"/>
              <w:bottom w:val="single" w:sz="4" w:space="0" w:color="auto"/>
              <w:right w:val="nil"/>
            </w:tcBorders>
            <w:shd w:val="clear" w:color="auto" w:fill="auto"/>
            <w:noWrap/>
          </w:tcPr>
          <w:p w14:paraId="4F8AAED0" w14:textId="77777777" w:rsidR="00A36BCF" w:rsidRPr="00FD1007" w:rsidRDefault="00A36BCF" w:rsidP="00A36BCF">
            <w:pPr>
              <w:spacing w:afterLines="20" w:after="48"/>
              <w:ind w:left="11" w:right="11"/>
              <w:jc w:val="both"/>
              <w:rPr>
                <w:rFonts w:ascii="標楷體" w:eastAsia="標楷體" w:hAnsi="標楷體"/>
                <w:sz w:val="20"/>
                <w:szCs w:val="20"/>
              </w:rPr>
            </w:pPr>
            <w:r w:rsidRPr="00FD1007">
              <w:rPr>
                <w:rFonts w:ascii="標楷體" w:eastAsia="標楷體" w:hAnsi="標楷體" w:hint="eastAsia"/>
                <w:sz w:val="20"/>
                <w:szCs w:val="20"/>
              </w:rPr>
              <w:t>9.</w:t>
            </w:r>
          </w:p>
        </w:tc>
        <w:tc>
          <w:tcPr>
            <w:tcW w:w="4254" w:type="dxa"/>
            <w:tcBorders>
              <w:top w:val="single" w:sz="4" w:space="0" w:color="auto"/>
              <w:left w:val="nil"/>
              <w:bottom w:val="single" w:sz="4" w:space="0" w:color="auto"/>
              <w:right w:val="single" w:sz="4" w:space="0" w:color="auto"/>
            </w:tcBorders>
            <w:shd w:val="clear" w:color="auto" w:fill="auto"/>
          </w:tcPr>
          <w:p w14:paraId="16615495" w14:textId="77777777" w:rsidR="00A36BCF" w:rsidRPr="00FD1007" w:rsidRDefault="00A36BCF" w:rsidP="00A36BCF">
            <w:pPr>
              <w:spacing w:line="240" w:lineRule="exact"/>
              <w:ind w:rightChars="10" w:right="24"/>
              <w:jc w:val="both"/>
              <w:rPr>
                <w:rFonts w:ascii="標楷體" w:eastAsia="標楷體" w:hAnsi="標楷體"/>
                <w:sz w:val="20"/>
                <w:szCs w:val="20"/>
              </w:rPr>
            </w:pPr>
            <w:r w:rsidRPr="00FD1007">
              <w:rPr>
                <w:rFonts w:ascii="標楷體" w:eastAsia="標楷體" w:hAnsi="標楷體" w:hint="eastAsia"/>
                <w:sz w:val="20"/>
                <w:szCs w:val="20"/>
              </w:rPr>
              <w:t>經費支用辦法尚未確定、或計畫歷經多次招標未成、或工程因承包商營運問題，或與承包商訴訟中及其他應付款項尚待支付而辦理保留。</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2EF684A3" w14:textId="1BA3A483" w:rsidR="00A36BCF" w:rsidRPr="00FD1007"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804</w:t>
            </w: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424B3702" w14:textId="25FE34AE" w:rsidR="00A36BCF" w:rsidRPr="00FD1007" w:rsidRDefault="00A36BCF" w:rsidP="00A36BCF">
            <w:pPr>
              <w:spacing w:line="24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0.0</w:t>
            </w:r>
            <w:r w:rsidR="00E730C1">
              <w:rPr>
                <w:rFonts w:ascii="標楷體" w:eastAsia="標楷體" w:hAnsi="標楷體" w:hint="eastAsia"/>
                <w:sz w:val="20"/>
                <w:szCs w:val="20"/>
              </w:rPr>
              <w:t>4</w:t>
            </w:r>
          </w:p>
        </w:tc>
        <w:tc>
          <w:tcPr>
            <w:tcW w:w="1163" w:type="dxa"/>
            <w:tcBorders>
              <w:top w:val="single" w:sz="4" w:space="0" w:color="auto"/>
              <w:left w:val="single" w:sz="4" w:space="0" w:color="auto"/>
              <w:bottom w:val="single" w:sz="4" w:space="0" w:color="auto"/>
              <w:right w:val="single" w:sz="4" w:space="0" w:color="auto"/>
            </w:tcBorders>
            <w:shd w:val="clear" w:color="auto" w:fill="auto"/>
            <w:vAlign w:val="center"/>
          </w:tcPr>
          <w:p w14:paraId="5A8A20BD" w14:textId="3CE3F341" w:rsidR="00A36BCF" w:rsidRPr="00FD1007"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804</w:t>
            </w:r>
          </w:p>
        </w:tc>
        <w:tc>
          <w:tcPr>
            <w:tcW w:w="1121" w:type="dxa"/>
            <w:tcBorders>
              <w:top w:val="single" w:sz="4" w:space="0" w:color="auto"/>
              <w:left w:val="single" w:sz="4" w:space="0" w:color="auto"/>
              <w:bottom w:val="single" w:sz="4" w:space="0" w:color="auto"/>
              <w:right w:val="single" w:sz="4" w:space="0" w:color="auto"/>
            </w:tcBorders>
            <w:shd w:val="clear" w:color="auto" w:fill="auto"/>
            <w:vAlign w:val="center"/>
          </w:tcPr>
          <w:p w14:paraId="0016EAC6" w14:textId="77777777" w:rsidR="00A36BCF" w:rsidRPr="00FD1007" w:rsidRDefault="00A36BCF" w:rsidP="00A36BCF">
            <w:pPr>
              <w:spacing w:line="24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0A3967EE" w14:textId="65D3288C" w:rsidR="00A36BCF" w:rsidRPr="00FD1007" w:rsidRDefault="00E730C1" w:rsidP="00A36BCF">
            <w:pPr>
              <w:spacing w:line="24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w:t>
            </w:r>
          </w:p>
        </w:tc>
      </w:tr>
      <w:tr w:rsidR="00A36BCF" w:rsidRPr="0096387C" w14:paraId="0AE52D2A" w14:textId="77777777" w:rsidTr="00E02364">
        <w:trPr>
          <w:trHeight w:val="113"/>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tcPr>
          <w:p w14:paraId="6851D9AC" w14:textId="77777777" w:rsidR="00A36BCF" w:rsidRPr="00A36BCF" w:rsidRDefault="00A36BCF" w:rsidP="00A36BCF">
            <w:pPr>
              <w:spacing w:afterLines="20" w:after="48"/>
              <w:ind w:left="11" w:right="11"/>
              <w:jc w:val="both"/>
              <w:rPr>
                <w:rFonts w:ascii="標楷體" w:eastAsia="標楷體" w:hAnsi="標楷體"/>
                <w:sz w:val="20"/>
                <w:szCs w:val="20"/>
              </w:rPr>
            </w:pPr>
            <w:r w:rsidRPr="00A36BCF">
              <w:rPr>
                <w:rFonts w:ascii="標楷體" w:eastAsia="標楷體" w:hAnsi="標楷體" w:hint="eastAsia"/>
                <w:sz w:val="20"/>
                <w:szCs w:val="20"/>
              </w:rPr>
              <w:t>10.</w:t>
            </w:r>
          </w:p>
        </w:tc>
        <w:tc>
          <w:tcPr>
            <w:tcW w:w="4254" w:type="dxa"/>
            <w:tcBorders>
              <w:top w:val="single" w:sz="4" w:space="0" w:color="auto"/>
              <w:left w:val="nil"/>
              <w:bottom w:val="single" w:sz="4" w:space="0" w:color="auto"/>
              <w:right w:val="single" w:sz="4" w:space="0" w:color="auto"/>
            </w:tcBorders>
            <w:shd w:val="clear" w:color="auto" w:fill="DAEEF3" w:themeFill="accent5" w:themeFillTint="33"/>
          </w:tcPr>
          <w:p w14:paraId="271884AF" w14:textId="77777777" w:rsidR="00A36BCF" w:rsidRPr="00A36BCF" w:rsidRDefault="00A36BCF" w:rsidP="00E02364">
            <w:pPr>
              <w:spacing w:line="240" w:lineRule="exact"/>
              <w:ind w:rightChars="10" w:right="24"/>
              <w:jc w:val="both"/>
              <w:rPr>
                <w:rFonts w:ascii="標楷體" w:eastAsia="標楷體" w:hAnsi="標楷體"/>
                <w:sz w:val="20"/>
                <w:szCs w:val="20"/>
              </w:rPr>
            </w:pPr>
            <w:r w:rsidRPr="00A36BCF">
              <w:rPr>
                <w:rFonts w:ascii="標楷體" w:eastAsia="標楷體" w:hAnsi="標楷體" w:hint="eastAsia"/>
                <w:sz w:val="20"/>
                <w:szCs w:val="20"/>
              </w:rPr>
              <w:t>其他零星計畫之保留款。</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2A7084F" w14:textId="29CA4BCF" w:rsidR="00A36BCF" w:rsidRPr="00A36BCF" w:rsidRDefault="00A36BCF" w:rsidP="00A36BCF">
            <w:pPr>
              <w:spacing w:line="240" w:lineRule="exact"/>
              <w:ind w:rightChars="10" w:right="24"/>
              <w:jc w:val="right"/>
              <w:rPr>
                <w:rFonts w:ascii="標楷體" w:eastAsia="標楷體" w:hAnsi="標楷體"/>
                <w:sz w:val="20"/>
                <w:szCs w:val="20"/>
              </w:rPr>
            </w:pPr>
            <w:r w:rsidRPr="00A36BCF">
              <w:rPr>
                <w:rFonts w:ascii="標楷體" w:eastAsia="標楷體" w:hAnsi="標楷體"/>
                <w:sz w:val="20"/>
                <w:szCs w:val="20"/>
              </w:rPr>
              <w:t>3</w:t>
            </w:r>
            <w:r w:rsidR="00E730C1">
              <w:rPr>
                <w:rFonts w:ascii="標楷體" w:eastAsia="標楷體" w:hAnsi="標楷體" w:hint="eastAsia"/>
                <w:sz w:val="20"/>
                <w:szCs w:val="20"/>
              </w:rPr>
              <w:t>20</w:t>
            </w:r>
            <w:r w:rsidRPr="00A36BCF">
              <w:rPr>
                <w:rFonts w:ascii="標楷體" w:eastAsia="標楷體" w:hAnsi="標楷體" w:hint="eastAsia"/>
                <w:sz w:val="20"/>
                <w:szCs w:val="20"/>
              </w:rPr>
              <w:t>,</w:t>
            </w:r>
            <w:r w:rsidRPr="00A36BCF">
              <w:rPr>
                <w:rFonts w:ascii="標楷體" w:eastAsia="標楷體" w:hAnsi="標楷體"/>
                <w:sz w:val="20"/>
                <w:szCs w:val="20"/>
              </w:rPr>
              <w:t>97</w:t>
            </w:r>
            <w:r w:rsidR="00E730C1">
              <w:rPr>
                <w:rFonts w:ascii="標楷體" w:eastAsia="標楷體" w:hAnsi="標楷體" w:hint="eastAsia"/>
                <w:sz w:val="20"/>
                <w:szCs w:val="20"/>
              </w:rPr>
              <w:t>4</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CF6BDA2" w14:textId="7847A800" w:rsidR="00A36BCF" w:rsidRPr="00A36BCF" w:rsidRDefault="00A36BCF" w:rsidP="00A36BCF">
            <w:pPr>
              <w:spacing w:line="240" w:lineRule="exact"/>
              <w:ind w:rightChars="10" w:right="24"/>
              <w:jc w:val="right"/>
              <w:rPr>
                <w:rFonts w:ascii="標楷體" w:eastAsia="標楷體" w:hAnsi="標楷體"/>
                <w:sz w:val="20"/>
                <w:szCs w:val="20"/>
              </w:rPr>
            </w:pPr>
            <w:r w:rsidRPr="00A36BCF">
              <w:rPr>
                <w:rFonts w:ascii="標楷體" w:eastAsia="標楷體" w:hAnsi="標楷體" w:hint="eastAsia"/>
                <w:sz w:val="20"/>
                <w:szCs w:val="20"/>
              </w:rPr>
              <w:t>1</w:t>
            </w:r>
            <w:r w:rsidR="00E730C1">
              <w:rPr>
                <w:rFonts w:ascii="標楷體" w:eastAsia="標楷體" w:hAnsi="標楷體" w:hint="eastAsia"/>
                <w:sz w:val="20"/>
                <w:szCs w:val="20"/>
              </w:rPr>
              <w:t>4</w:t>
            </w:r>
            <w:r w:rsidRPr="00A36BCF">
              <w:rPr>
                <w:rFonts w:ascii="標楷體" w:eastAsia="標楷體" w:hAnsi="標楷體" w:hint="eastAsia"/>
                <w:sz w:val="20"/>
                <w:szCs w:val="20"/>
              </w:rPr>
              <w:t>.</w:t>
            </w:r>
            <w:r w:rsidR="00E730C1">
              <w:rPr>
                <w:rFonts w:ascii="標楷體" w:eastAsia="標楷體" w:hAnsi="標楷體" w:hint="eastAsia"/>
                <w:sz w:val="20"/>
                <w:szCs w:val="20"/>
              </w:rPr>
              <w:t>44</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0D597F0" w14:textId="2522A1EA" w:rsidR="00A36BCF" w:rsidRPr="00A36BCF"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19</w:t>
            </w:r>
            <w:r w:rsidR="00A36BCF" w:rsidRPr="00A36BCF">
              <w:rPr>
                <w:rFonts w:ascii="標楷體" w:eastAsia="標楷體" w:hAnsi="標楷體" w:hint="eastAsia"/>
                <w:sz w:val="20"/>
                <w:szCs w:val="20"/>
              </w:rPr>
              <w:t>,</w:t>
            </w:r>
            <w:r>
              <w:rPr>
                <w:rFonts w:ascii="標楷體" w:eastAsia="標楷體" w:hAnsi="標楷體" w:hint="eastAsia"/>
                <w:sz w:val="20"/>
                <w:szCs w:val="20"/>
              </w:rPr>
              <w:t>994</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D32B2D8" w14:textId="74539FA9" w:rsidR="00A36BCF" w:rsidRPr="00A36BCF"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4</w:t>
            </w:r>
            <w:r w:rsidR="00A36BCF" w:rsidRPr="00A36BCF">
              <w:rPr>
                <w:rFonts w:ascii="標楷體" w:eastAsia="標楷體" w:hAnsi="標楷體" w:hint="eastAsia"/>
                <w:sz w:val="20"/>
                <w:szCs w:val="20"/>
              </w:rPr>
              <w:t>,</w:t>
            </w:r>
            <w:r>
              <w:rPr>
                <w:rFonts w:ascii="標楷體" w:eastAsia="標楷體" w:hAnsi="標楷體" w:hint="eastAsia"/>
                <w:sz w:val="20"/>
                <w:szCs w:val="20"/>
              </w:rPr>
              <w:t>8</w:t>
            </w:r>
            <w:r w:rsidR="00A36BCF" w:rsidRPr="00A36BCF">
              <w:rPr>
                <w:rFonts w:ascii="標楷體" w:eastAsia="標楷體" w:hAnsi="標楷體"/>
                <w:sz w:val="20"/>
                <w:szCs w:val="20"/>
              </w:rPr>
              <w:t>0</w:t>
            </w:r>
            <w:r>
              <w:rPr>
                <w:rFonts w:ascii="標楷體" w:eastAsia="標楷體" w:hAnsi="標楷體" w:hint="eastAsia"/>
                <w:sz w:val="20"/>
                <w:szCs w:val="20"/>
              </w:rPr>
              <w:t>9</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D03EE99" w14:textId="0570A74D" w:rsidR="00A36BCF" w:rsidRPr="00A36BCF" w:rsidRDefault="00E730C1" w:rsidP="00A36BCF">
            <w:pPr>
              <w:spacing w:line="240" w:lineRule="exact"/>
              <w:ind w:rightChars="10" w:right="24"/>
              <w:jc w:val="right"/>
              <w:rPr>
                <w:rFonts w:ascii="標楷體" w:eastAsia="標楷體" w:hAnsi="標楷體"/>
                <w:sz w:val="20"/>
                <w:szCs w:val="20"/>
              </w:rPr>
            </w:pPr>
            <w:r>
              <w:rPr>
                <w:rFonts w:ascii="標楷體" w:eastAsia="標楷體" w:hAnsi="標楷體" w:hint="eastAsia"/>
                <w:sz w:val="20"/>
                <w:szCs w:val="20"/>
              </w:rPr>
              <w:t>296</w:t>
            </w:r>
            <w:r w:rsidR="00A36BCF" w:rsidRPr="00A36BCF">
              <w:rPr>
                <w:rFonts w:ascii="標楷體" w:eastAsia="標楷體" w:hAnsi="標楷體" w:hint="eastAsia"/>
                <w:sz w:val="20"/>
                <w:szCs w:val="20"/>
              </w:rPr>
              <w:t>,</w:t>
            </w:r>
            <w:r>
              <w:rPr>
                <w:rFonts w:ascii="標楷體" w:eastAsia="標楷體" w:hAnsi="標楷體" w:hint="eastAsia"/>
                <w:sz w:val="20"/>
                <w:szCs w:val="20"/>
              </w:rPr>
              <w:t>1</w:t>
            </w:r>
            <w:r w:rsidR="00A36BCF" w:rsidRPr="00A36BCF">
              <w:rPr>
                <w:rFonts w:ascii="標楷體" w:eastAsia="標楷體" w:hAnsi="標楷體"/>
                <w:sz w:val="20"/>
                <w:szCs w:val="20"/>
              </w:rPr>
              <w:t>7</w:t>
            </w:r>
            <w:r>
              <w:rPr>
                <w:rFonts w:ascii="標楷體" w:eastAsia="標楷體" w:hAnsi="標楷體" w:hint="eastAsia"/>
                <w:sz w:val="20"/>
                <w:szCs w:val="20"/>
              </w:rPr>
              <w:t>1</w:t>
            </w:r>
          </w:p>
        </w:tc>
      </w:tr>
    </w:tbl>
    <w:p w14:paraId="150265F9" w14:textId="77777777" w:rsidR="00825B99" w:rsidRPr="00D13E4B" w:rsidRDefault="00825B99" w:rsidP="00D63A1D">
      <w:pPr>
        <w:spacing w:beforeLines="50" w:before="120" w:afterLines="50" w:after="120" w:line="240" w:lineRule="exact"/>
        <w:jc w:val="center"/>
        <w:rPr>
          <w:rFonts w:ascii="標楷體" w:eastAsia="標楷體" w:hAnsi="標楷體"/>
          <w:b/>
        </w:rPr>
      </w:pPr>
      <w:r w:rsidRPr="00D13E4B">
        <w:rPr>
          <w:rFonts w:ascii="標楷體" w:eastAsia="標楷體" w:hAnsi="標楷體" w:hint="eastAsia"/>
          <w:b/>
        </w:rPr>
        <w:t>表4  歲出應付</w:t>
      </w:r>
      <w:proofErr w:type="gramStart"/>
      <w:r w:rsidRPr="00D13E4B">
        <w:rPr>
          <w:rFonts w:ascii="標楷體" w:eastAsia="標楷體" w:hAnsi="標楷體" w:hint="eastAsia"/>
          <w:b/>
        </w:rPr>
        <w:t>保留數彙計</w:t>
      </w:r>
      <w:proofErr w:type="gramEnd"/>
      <w:r w:rsidR="00E22C88" w:rsidRPr="00D13E4B">
        <w:rPr>
          <w:rFonts w:ascii="標楷體" w:eastAsia="標楷體" w:hAnsi="標楷體" w:hint="eastAsia"/>
          <w:b/>
        </w:rPr>
        <w:t>（</w:t>
      </w:r>
      <w:r w:rsidRPr="00D13E4B">
        <w:rPr>
          <w:rFonts w:ascii="標楷體" w:eastAsia="標楷體" w:hAnsi="標楷體" w:hint="eastAsia"/>
          <w:b/>
        </w:rPr>
        <w:t>機關別</w:t>
      </w:r>
      <w:r w:rsidR="00E22C88" w:rsidRPr="00D13E4B">
        <w:rPr>
          <w:rFonts w:ascii="標楷體" w:eastAsia="標楷體" w:hAnsi="標楷體" w:hint="eastAsia"/>
          <w:b/>
        </w:rPr>
        <w:t>）</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80"/>
        <w:gridCol w:w="2410"/>
        <w:gridCol w:w="633"/>
        <w:gridCol w:w="1211"/>
        <w:gridCol w:w="1791"/>
      </w:tblGrid>
      <w:tr w:rsidR="00D13E4B" w:rsidRPr="00D13E4B" w14:paraId="08F7D2B6" w14:textId="77777777" w:rsidTr="00D3701E">
        <w:trPr>
          <w:cantSplit/>
          <w:trHeight w:val="340"/>
          <w:jc w:val="center"/>
        </w:trPr>
        <w:tc>
          <w:tcPr>
            <w:tcW w:w="9825" w:type="dxa"/>
            <w:gridSpan w:val="5"/>
            <w:tcBorders>
              <w:top w:val="nil"/>
              <w:left w:val="nil"/>
              <w:bottom w:val="single" w:sz="4" w:space="0" w:color="auto"/>
              <w:right w:val="nil"/>
            </w:tcBorders>
            <w:vAlign w:val="center"/>
            <w:hideMark/>
          </w:tcPr>
          <w:p w14:paraId="180EC066" w14:textId="65F8EBC9" w:rsidR="00825B99" w:rsidRPr="00D13E4B" w:rsidRDefault="00825B99">
            <w:pPr>
              <w:jc w:val="right"/>
              <w:rPr>
                <w:rFonts w:ascii="標楷體" w:eastAsia="標楷體" w:hAnsi="標楷體"/>
                <w:kern w:val="0"/>
                <w:sz w:val="20"/>
                <w:szCs w:val="20"/>
              </w:rPr>
            </w:pPr>
            <w:r w:rsidRPr="00D13E4B">
              <w:rPr>
                <w:rFonts w:ascii="標楷體" w:eastAsia="標楷體" w:hAnsi="標楷體" w:hint="eastAsia"/>
                <w:sz w:val="20"/>
                <w:szCs w:val="20"/>
              </w:rPr>
              <w:t>單位：新臺幣千元、％</w:t>
            </w:r>
          </w:p>
        </w:tc>
      </w:tr>
      <w:tr w:rsidR="00D13E4B" w:rsidRPr="00D13E4B" w14:paraId="5E68F6F3" w14:textId="77777777" w:rsidTr="00461A51">
        <w:trPr>
          <w:cantSplit/>
          <w:trHeight w:val="227"/>
          <w:jc w:val="center"/>
        </w:trPr>
        <w:tc>
          <w:tcPr>
            <w:tcW w:w="3780"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65B58CD" w14:textId="77777777" w:rsidR="00825B99" w:rsidRPr="00D13E4B" w:rsidRDefault="00825B99">
            <w:pPr>
              <w:spacing w:before="20" w:after="20" w:line="240" w:lineRule="exact"/>
              <w:ind w:left="170" w:right="170"/>
              <w:jc w:val="distribute"/>
              <w:rPr>
                <w:rFonts w:ascii="標楷體" w:eastAsia="標楷體" w:hAnsi="標楷體"/>
                <w:sz w:val="20"/>
                <w:szCs w:val="20"/>
              </w:rPr>
            </w:pPr>
            <w:r w:rsidRPr="00D13E4B">
              <w:rPr>
                <w:rFonts w:ascii="標楷體" w:eastAsia="標楷體" w:hAnsi="標楷體" w:hint="eastAsia"/>
                <w:sz w:val="20"/>
                <w:szCs w:val="20"/>
              </w:rPr>
              <w:t>主管機關</w:t>
            </w:r>
            <w:r w:rsidR="00E22C88" w:rsidRPr="00D13E4B">
              <w:rPr>
                <w:rFonts w:ascii="標楷體" w:eastAsia="標楷體" w:hAnsi="標楷體" w:hint="eastAsia"/>
                <w:sz w:val="20"/>
                <w:szCs w:val="20"/>
              </w:rPr>
              <w:t>（</w:t>
            </w:r>
            <w:r w:rsidRPr="00D13E4B">
              <w:rPr>
                <w:rFonts w:ascii="標楷體" w:eastAsia="標楷體" w:hAnsi="標楷體" w:hint="eastAsia"/>
                <w:sz w:val="20"/>
                <w:szCs w:val="20"/>
              </w:rPr>
              <w:t>計畫</w:t>
            </w:r>
            <w:r w:rsidR="00E22C88" w:rsidRPr="00D13E4B">
              <w:rPr>
                <w:rFonts w:ascii="標楷體" w:eastAsia="標楷體" w:hAnsi="標楷體" w:hint="eastAsia"/>
                <w:sz w:val="20"/>
                <w:szCs w:val="20"/>
              </w:rPr>
              <w:t>）</w:t>
            </w:r>
            <w:r w:rsidRPr="00D13E4B">
              <w:rPr>
                <w:rFonts w:ascii="標楷體" w:eastAsia="標楷體" w:hAnsi="標楷體" w:hint="eastAsia"/>
                <w:sz w:val="20"/>
                <w:szCs w:val="20"/>
              </w:rPr>
              <w:t>名稱</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96A6B4B" w14:textId="77777777" w:rsidR="00825B99" w:rsidRPr="00D13E4B" w:rsidRDefault="00825B99">
            <w:pPr>
              <w:ind w:leftChars="30" w:left="72" w:rightChars="30" w:right="72"/>
              <w:jc w:val="distribute"/>
              <w:rPr>
                <w:rFonts w:ascii="標楷體" w:eastAsia="標楷體" w:hAnsi="標楷體"/>
                <w:sz w:val="20"/>
                <w:szCs w:val="20"/>
              </w:rPr>
            </w:pPr>
            <w:r w:rsidRPr="00D13E4B">
              <w:rPr>
                <w:rFonts w:ascii="標楷體" w:eastAsia="標楷體" w:hAnsi="標楷體" w:hint="eastAsia"/>
                <w:sz w:val="20"/>
                <w:szCs w:val="20"/>
              </w:rPr>
              <w:t>預算數</w:t>
            </w:r>
          </w:p>
        </w:tc>
        <w:tc>
          <w:tcPr>
            <w:tcW w:w="3635"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2A2E647" w14:textId="77777777" w:rsidR="00825B99" w:rsidRPr="00D13E4B" w:rsidRDefault="00825B99">
            <w:pPr>
              <w:ind w:leftChars="30" w:left="72" w:rightChars="30" w:right="72"/>
              <w:jc w:val="distribute"/>
              <w:rPr>
                <w:rFonts w:ascii="標楷體" w:eastAsia="標楷體" w:hAnsi="標楷體"/>
                <w:sz w:val="20"/>
                <w:szCs w:val="20"/>
              </w:rPr>
            </w:pPr>
            <w:r w:rsidRPr="00D13E4B">
              <w:rPr>
                <w:rFonts w:ascii="標楷體" w:eastAsia="標楷體" w:hAnsi="標楷體" w:hint="eastAsia"/>
                <w:kern w:val="0"/>
                <w:sz w:val="20"/>
                <w:szCs w:val="20"/>
              </w:rPr>
              <w:t>應付保留數</w:t>
            </w:r>
          </w:p>
        </w:tc>
      </w:tr>
      <w:tr w:rsidR="00D13E4B" w:rsidRPr="00D13E4B" w14:paraId="534BD990" w14:textId="77777777" w:rsidTr="00461A51">
        <w:trPr>
          <w:cantSplit/>
          <w:trHeight w:val="227"/>
          <w:jc w:val="center"/>
        </w:trPr>
        <w:tc>
          <w:tcPr>
            <w:tcW w:w="3780"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BD6BB37" w14:textId="77777777" w:rsidR="00825B99" w:rsidRPr="00D13E4B" w:rsidRDefault="00825B99">
            <w:pPr>
              <w:widowControl/>
              <w:rPr>
                <w:rFonts w:ascii="標楷體" w:eastAsia="標楷體" w:hAnsi="標楷體"/>
                <w:sz w:val="20"/>
                <w:szCs w:val="20"/>
              </w:rPr>
            </w:pPr>
          </w:p>
        </w:tc>
        <w:tc>
          <w:tcPr>
            <w:tcW w:w="2410"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7D91F3E" w14:textId="77777777" w:rsidR="00825B99" w:rsidRPr="00D13E4B" w:rsidRDefault="00825B99">
            <w:pPr>
              <w:widowControl/>
              <w:rPr>
                <w:rFonts w:ascii="標楷體" w:eastAsia="標楷體" w:hAnsi="標楷體"/>
                <w:sz w:val="20"/>
                <w:szCs w:val="20"/>
              </w:rPr>
            </w:pPr>
          </w:p>
        </w:tc>
        <w:tc>
          <w:tcPr>
            <w:tcW w:w="1844"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F908DE0" w14:textId="77777777" w:rsidR="00825B99" w:rsidRPr="00D13E4B" w:rsidRDefault="00825B99">
            <w:pPr>
              <w:ind w:leftChars="30" w:left="72" w:rightChars="30" w:right="72"/>
              <w:jc w:val="distribute"/>
              <w:rPr>
                <w:rFonts w:ascii="標楷體" w:eastAsia="標楷體" w:hAnsi="標楷體"/>
                <w:sz w:val="20"/>
                <w:szCs w:val="20"/>
              </w:rPr>
            </w:pPr>
            <w:r w:rsidRPr="00D13E4B">
              <w:rPr>
                <w:rFonts w:ascii="標楷體" w:eastAsia="標楷體" w:hAnsi="標楷體" w:hint="eastAsia"/>
                <w:kern w:val="0"/>
                <w:sz w:val="20"/>
                <w:szCs w:val="20"/>
              </w:rPr>
              <w:t>金額</w:t>
            </w:r>
          </w:p>
        </w:tc>
        <w:tc>
          <w:tcPr>
            <w:tcW w:w="179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479FAA0F" w14:textId="77777777" w:rsidR="00825B99" w:rsidRPr="00D13E4B" w:rsidRDefault="00825B99">
            <w:pPr>
              <w:ind w:leftChars="30" w:left="72" w:rightChars="30" w:right="72"/>
              <w:jc w:val="distribute"/>
              <w:rPr>
                <w:rFonts w:ascii="標楷體" w:eastAsia="標楷體" w:hAnsi="標楷體"/>
                <w:spacing w:val="-6"/>
                <w:sz w:val="20"/>
                <w:szCs w:val="20"/>
              </w:rPr>
            </w:pPr>
            <w:r w:rsidRPr="00D13E4B">
              <w:rPr>
                <w:rFonts w:ascii="標楷體" w:eastAsia="標楷體" w:hAnsi="標楷體" w:hint="eastAsia"/>
                <w:spacing w:val="-6"/>
                <w:sz w:val="20"/>
                <w:szCs w:val="20"/>
              </w:rPr>
              <w:t>占預算數比率</w:t>
            </w:r>
          </w:p>
        </w:tc>
      </w:tr>
      <w:tr w:rsidR="00D13E4B" w:rsidRPr="00D13E4B" w14:paraId="04BC4DAB" w14:textId="77777777"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FE65A88" w14:textId="77777777" w:rsidR="00A0139B" w:rsidRPr="00D13E4B" w:rsidRDefault="00A0139B">
            <w:pPr>
              <w:autoSpaceDE w:val="0"/>
              <w:autoSpaceDN w:val="0"/>
              <w:adjustRightInd w:val="0"/>
              <w:spacing w:line="240" w:lineRule="exact"/>
              <w:ind w:leftChars="150" w:left="812" w:rightChars="150" w:right="360" w:hangingChars="226" w:hanging="452"/>
              <w:jc w:val="distribute"/>
              <w:rPr>
                <w:rFonts w:ascii="標楷體" w:eastAsia="標楷體" w:hAnsi="標楷體" w:cs="新細明體"/>
                <w:b/>
                <w:bCs/>
                <w:sz w:val="20"/>
                <w:szCs w:val="20"/>
              </w:rPr>
            </w:pPr>
            <w:r w:rsidRPr="00D13E4B">
              <w:rPr>
                <w:rFonts w:ascii="標楷體" w:eastAsia="標楷體" w:hAnsi="標楷體" w:hint="eastAsia"/>
                <w:b/>
                <w:bCs/>
                <w:sz w:val="20"/>
                <w:szCs w:val="20"/>
              </w:rPr>
              <w:t>合計</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32BD87D" w14:textId="2A0A1777" w:rsidR="00A0139B" w:rsidRPr="00D13E4B" w:rsidRDefault="00D13E4B" w:rsidP="00592730">
            <w:pPr>
              <w:ind w:rightChars="20" w:right="48"/>
              <w:jc w:val="right"/>
              <w:rPr>
                <w:rFonts w:ascii="標楷體" w:eastAsia="標楷體" w:hAnsi="標楷體"/>
                <w:b/>
                <w:sz w:val="20"/>
                <w:szCs w:val="20"/>
              </w:rPr>
            </w:pPr>
            <w:r w:rsidRPr="00D13E4B">
              <w:rPr>
                <w:rFonts w:ascii="標楷體" w:eastAsia="標楷體" w:hAnsi="標楷體" w:hint="eastAsia"/>
                <w:b/>
                <w:sz w:val="20"/>
                <w:szCs w:val="20"/>
              </w:rPr>
              <w:t>30</w:t>
            </w:r>
            <w:r w:rsidR="00A0139B" w:rsidRPr="00D13E4B">
              <w:rPr>
                <w:rFonts w:ascii="標楷體" w:eastAsia="標楷體" w:hAnsi="標楷體" w:hint="eastAsia"/>
                <w:b/>
                <w:sz w:val="20"/>
                <w:szCs w:val="20"/>
              </w:rPr>
              <w:t>,</w:t>
            </w:r>
            <w:r w:rsidR="00234C88">
              <w:rPr>
                <w:rFonts w:ascii="標楷體" w:eastAsia="標楷體" w:hAnsi="標楷體" w:hint="eastAsia"/>
                <w:b/>
                <w:sz w:val="20"/>
                <w:szCs w:val="20"/>
              </w:rPr>
              <w:t>920</w:t>
            </w:r>
            <w:r w:rsidR="00A0139B" w:rsidRPr="00D13E4B">
              <w:rPr>
                <w:rFonts w:ascii="標楷體" w:eastAsia="標楷體" w:hAnsi="標楷體" w:hint="eastAsia"/>
                <w:b/>
                <w:sz w:val="20"/>
                <w:szCs w:val="20"/>
              </w:rPr>
              <w:t>,</w:t>
            </w:r>
            <w:r w:rsidR="00234C88">
              <w:rPr>
                <w:rFonts w:ascii="標楷體" w:eastAsia="標楷體" w:hAnsi="標楷體" w:hint="eastAsia"/>
                <w:b/>
                <w:sz w:val="20"/>
                <w:szCs w:val="20"/>
              </w:rPr>
              <w:t>78</w:t>
            </w:r>
            <w:r w:rsidR="00A0139B" w:rsidRPr="00D13E4B">
              <w:rPr>
                <w:rFonts w:ascii="標楷體" w:eastAsia="標楷體" w:hAnsi="標楷體" w:hint="eastAsia"/>
                <w:b/>
                <w:sz w:val="20"/>
                <w:szCs w:val="20"/>
              </w:rPr>
              <w:t>6</w:t>
            </w:r>
          </w:p>
        </w:tc>
        <w:tc>
          <w:tcPr>
            <w:tcW w:w="1844"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41D1F62" w14:textId="34ABC118" w:rsidR="00A0139B" w:rsidRPr="00D13E4B" w:rsidRDefault="00234C88" w:rsidP="00347EAF">
            <w:pPr>
              <w:ind w:rightChars="20" w:right="48"/>
              <w:jc w:val="right"/>
              <w:rPr>
                <w:rFonts w:ascii="標楷體" w:eastAsia="標楷體" w:hAnsi="標楷體"/>
                <w:b/>
                <w:sz w:val="20"/>
                <w:szCs w:val="20"/>
              </w:rPr>
            </w:pPr>
            <w:r>
              <w:rPr>
                <w:rFonts w:ascii="標楷體" w:eastAsia="標楷體" w:hAnsi="標楷體" w:hint="eastAsia"/>
                <w:b/>
                <w:sz w:val="20"/>
                <w:szCs w:val="20"/>
              </w:rPr>
              <w:t>2</w:t>
            </w:r>
            <w:r w:rsidR="00A0139B" w:rsidRPr="00D13E4B">
              <w:rPr>
                <w:rFonts w:ascii="標楷體" w:eastAsia="標楷體" w:hAnsi="標楷體" w:hint="eastAsia"/>
                <w:b/>
                <w:sz w:val="20"/>
                <w:szCs w:val="20"/>
              </w:rPr>
              <w:t>,</w:t>
            </w:r>
            <w:r>
              <w:rPr>
                <w:rFonts w:ascii="標楷體" w:eastAsia="標楷體" w:hAnsi="標楷體" w:hint="eastAsia"/>
                <w:b/>
                <w:sz w:val="20"/>
                <w:szCs w:val="20"/>
              </w:rPr>
              <w:t>223</w:t>
            </w:r>
            <w:r w:rsidR="00A0139B" w:rsidRPr="00D13E4B">
              <w:rPr>
                <w:rFonts w:ascii="標楷體" w:eastAsia="標楷體" w:hAnsi="標楷體" w:hint="eastAsia"/>
                <w:b/>
                <w:sz w:val="20"/>
                <w:szCs w:val="20"/>
              </w:rPr>
              <w:t>,</w:t>
            </w:r>
            <w:r w:rsidR="00D13E4B" w:rsidRPr="00D13E4B">
              <w:rPr>
                <w:rFonts w:ascii="標楷體" w:eastAsia="標楷體" w:hAnsi="標楷體" w:hint="eastAsia"/>
                <w:b/>
                <w:sz w:val="20"/>
                <w:szCs w:val="20"/>
              </w:rPr>
              <w:t>07</w:t>
            </w:r>
            <w:r>
              <w:rPr>
                <w:rFonts w:ascii="標楷體" w:eastAsia="標楷體" w:hAnsi="標楷體" w:hint="eastAsia"/>
                <w:b/>
                <w:sz w:val="20"/>
                <w:szCs w:val="20"/>
              </w:rPr>
              <w:t>1</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C49C2A1" w14:textId="15F99C28" w:rsidR="00A0139B" w:rsidRPr="00D13E4B" w:rsidRDefault="00A0139B" w:rsidP="00A0139B">
            <w:pPr>
              <w:ind w:rightChars="20" w:right="48"/>
              <w:jc w:val="right"/>
              <w:rPr>
                <w:rFonts w:ascii="新細明體" w:eastAsia="標楷體" w:hAnsi="新細明體"/>
                <w:b/>
                <w:sz w:val="20"/>
              </w:rPr>
            </w:pPr>
            <w:r w:rsidRPr="00D13E4B">
              <w:rPr>
                <w:rFonts w:ascii="新細明體" w:hAnsi="新細明體" w:hint="eastAsia"/>
                <w:b/>
                <w:noProof/>
                <w:sz w:val="20"/>
              </w:rPr>
              <w:t xml:space="preserve"> </w:t>
            </w:r>
            <w:r w:rsidRPr="00D13E4B">
              <w:rPr>
                <w:rFonts w:ascii="標楷體" w:eastAsia="標楷體" w:hAnsi="標楷體" w:hint="eastAsia"/>
                <w:b/>
                <w:sz w:val="20"/>
                <w:szCs w:val="20"/>
              </w:rPr>
              <w:t xml:space="preserve">  </w:t>
            </w:r>
            <w:r w:rsidR="00234C88">
              <w:rPr>
                <w:rFonts w:ascii="標楷體" w:eastAsia="標楷體" w:hAnsi="標楷體" w:hint="eastAsia"/>
                <w:b/>
                <w:sz w:val="20"/>
                <w:szCs w:val="20"/>
              </w:rPr>
              <w:t>7</w:t>
            </w:r>
            <w:r w:rsidRPr="00D13E4B">
              <w:rPr>
                <w:rFonts w:ascii="標楷體" w:eastAsia="標楷體" w:hAnsi="標楷體" w:hint="eastAsia"/>
                <w:b/>
                <w:sz w:val="20"/>
                <w:szCs w:val="20"/>
              </w:rPr>
              <w:t>.</w:t>
            </w:r>
            <w:r w:rsidR="00234C88">
              <w:rPr>
                <w:rFonts w:ascii="標楷體" w:eastAsia="標楷體" w:hAnsi="標楷體" w:hint="eastAsia"/>
                <w:b/>
                <w:sz w:val="20"/>
                <w:szCs w:val="20"/>
              </w:rPr>
              <w:t>19</w:t>
            </w:r>
          </w:p>
        </w:tc>
      </w:tr>
      <w:tr w:rsidR="0096387C" w:rsidRPr="0096387C" w14:paraId="0A8F54C1"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46FC4EEB" w14:textId="1832167A" w:rsidR="00A0139B" w:rsidRPr="00D13E4B" w:rsidRDefault="00234C88" w:rsidP="00592730">
            <w:pPr>
              <w:ind w:rightChars="47" w:right="113" w:firstLineChars="33" w:firstLine="66"/>
              <w:jc w:val="distribute"/>
              <w:rPr>
                <w:rFonts w:ascii="標楷體" w:eastAsia="標楷體" w:hAnsi="標楷體" w:cs="新細明體"/>
                <w:sz w:val="20"/>
                <w:szCs w:val="20"/>
              </w:rPr>
            </w:pPr>
            <w:r>
              <w:rPr>
                <w:rFonts w:ascii="標楷體" w:eastAsia="標楷體" w:hAnsi="標楷體" w:cs="新細明體" w:hint="eastAsia"/>
                <w:sz w:val="20"/>
                <w:szCs w:val="20"/>
              </w:rPr>
              <w:t>文化局</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6C773E" w14:textId="53025780" w:rsidR="00A0139B" w:rsidRPr="00D13E4B" w:rsidRDefault="00234C88" w:rsidP="00592730">
            <w:pPr>
              <w:ind w:rightChars="20" w:right="48"/>
              <w:jc w:val="right"/>
              <w:rPr>
                <w:rFonts w:ascii="標楷體" w:eastAsia="標楷體" w:hAnsi="標楷體"/>
                <w:sz w:val="20"/>
                <w:szCs w:val="20"/>
              </w:rPr>
            </w:pPr>
            <w:r w:rsidRPr="00D13E4B">
              <w:rPr>
                <w:rFonts w:ascii="標楷體" w:eastAsia="標楷體" w:hAnsi="標楷體" w:hint="eastAsia"/>
                <w:sz w:val="20"/>
                <w:szCs w:val="20"/>
              </w:rPr>
              <w:t>1,</w:t>
            </w:r>
            <w:r>
              <w:rPr>
                <w:rFonts w:ascii="標楷體" w:eastAsia="標楷體" w:hAnsi="標楷體" w:hint="eastAsia"/>
                <w:sz w:val="20"/>
                <w:szCs w:val="20"/>
              </w:rPr>
              <w:t>207</w:t>
            </w:r>
            <w:r w:rsidR="00A0139B" w:rsidRPr="00D13E4B">
              <w:rPr>
                <w:rFonts w:ascii="標楷體" w:eastAsia="標楷體" w:hAnsi="標楷體" w:hint="eastAsia"/>
                <w:sz w:val="20"/>
                <w:szCs w:val="20"/>
              </w:rPr>
              <w:t>,</w:t>
            </w:r>
            <w:r>
              <w:rPr>
                <w:rFonts w:ascii="標楷體" w:eastAsia="標楷體" w:hAnsi="標楷體" w:hint="eastAsia"/>
                <w:sz w:val="20"/>
                <w:szCs w:val="20"/>
              </w:rPr>
              <w:t>016</w:t>
            </w:r>
          </w:p>
        </w:tc>
        <w:tc>
          <w:tcPr>
            <w:tcW w:w="633" w:type="dxa"/>
            <w:tcBorders>
              <w:top w:val="single" w:sz="4" w:space="0" w:color="auto"/>
              <w:left w:val="single" w:sz="4" w:space="0" w:color="auto"/>
              <w:bottom w:val="single" w:sz="4" w:space="0" w:color="auto"/>
              <w:right w:val="nil"/>
            </w:tcBorders>
            <w:vAlign w:val="center"/>
            <w:hideMark/>
          </w:tcPr>
          <w:p w14:paraId="5427789D" w14:textId="43FCCB7D" w:rsidR="00A0139B" w:rsidRPr="0096387C" w:rsidRDefault="00234C88" w:rsidP="00D8583F">
            <w:pPr>
              <w:ind w:rightChars="20" w:right="48"/>
              <w:jc w:val="right"/>
              <w:rPr>
                <w:rFonts w:ascii="標楷體" w:eastAsia="標楷體" w:hAnsi="標楷體"/>
                <w:noProof/>
                <w:color w:val="FF0000"/>
                <w:sz w:val="20"/>
              </w:rPr>
            </w:pPr>
            <w:r w:rsidRPr="00D13E4B">
              <w:rPr>
                <w:rFonts w:ascii="新細明體" w:hAnsi="新細明體" w:cs="新細明體" w:hint="eastAsia"/>
                <w:noProof/>
                <w:kern w:val="16"/>
                <w:sz w:val="20"/>
                <w:szCs w:val="20"/>
              </w:rPr>
              <w:t>②</w:t>
            </w:r>
          </w:p>
        </w:tc>
        <w:tc>
          <w:tcPr>
            <w:tcW w:w="1211" w:type="dxa"/>
            <w:tcBorders>
              <w:top w:val="single" w:sz="4" w:space="0" w:color="auto"/>
              <w:left w:val="nil"/>
              <w:bottom w:val="single" w:sz="4" w:space="0" w:color="auto"/>
              <w:right w:val="single" w:sz="4" w:space="0" w:color="auto"/>
            </w:tcBorders>
            <w:vAlign w:val="center"/>
          </w:tcPr>
          <w:p w14:paraId="094AF8E1" w14:textId="7BBCE528"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sidR="00234C88">
              <w:rPr>
                <w:rFonts w:ascii="標楷體" w:eastAsia="標楷體" w:hAnsi="標楷體" w:hint="eastAsia"/>
                <w:sz w:val="20"/>
                <w:szCs w:val="20"/>
              </w:rPr>
              <w:t>489</w:t>
            </w:r>
            <w:r w:rsidRPr="00D13E4B">
              <w:rPr>
                <w:rFonts w:ascii="標楷體" w:eastAsia="標楷體" w:hAnsi="標楷體" w:hint="eastAsia"/>
                <w:sz w:val="20"/>
                <w:szCs w:val="20"/>
              </w:rPr>
              <w:t>,</w:t>
            </w:r>
            <w:r w:rsidR="00234C88">
              <w:rPr>
                <w:rFonts w:ascii="標楷體" w:eastAsia="標楷體" w:hAnsi="標楷體" w:hint="eastAsia"/>
                <w:sz w:val="20"/>
                <w:szCs w:val="20"/>
              </w:rPr>
              <w:t>096</w:t>
            </w:r>
          </w:p>
        </w:tc>
        <w:tc>
          <w:tcPr>
            <w:tcW w:w="1791" w:type="dxa"/>
            <w:tcBorders>
              <w:top w:val="single" w:sz="4" w:space="0" w:color="auto"/>
              <w:left w:val="single" w:sz="4" w:space="0" w:color="auto"/>
              <w:bottom w:val="single" w:sz="4" w:space="0" w:color="auto"/>
              <w:right w:val="single" w:sz="4" w:space="0" w:color="auto"/>
            </w:tcBorders>
            <w:vAlign w:val="center"/>
          </w:tcPr>
          <w:p w14:paraId="1C3A7B0D" w14:textId="163D0CF5" w:rsidR="00A0139B" w:rsidRPr="00D13E4B" w:rsidRDefault="00234C88" w:rsidP="00A0139B">
            <w:pPr>
              <w:ind w:rightChars="20" w:right="48"/>
              <w:jc w:val="right"/>
              <w:rPr>
                <w:rFonts w:ascii="標楷體" w:eastAsia="標楷體" w:hAnsi="標楷體"/>
                <w:sz w:val="20"/>
                <w:szCs w:val="20"/>
              </w:rPr>
            </w:pPr>
            <w:r>
              <w:rPr>
                <w:rFonts w:ascii="標楷體" w:eastAsia="標楷體" w:hAnsi="標楷體" w:hint="eastAsia"/>
                <w:sz w:val="20"/>
                <w:szCs w:val="20"/>
              </w:rPr>
              <w:t>40</w:t>
            </w:r>
            <w:r w:rsidR="00A0139B" w:rsidRPr="00D13E4B">
              <w:rPr>
                <w:rFonts w:ascii="標楷體" w:eastAsia="標楷體" w:hAnsi="標楷體" w:hint="eastAsia"/>
                <w:sz w:val="20"/>
                <w:szCs w:val="20"/>
              </w:rPr>
              <w:t>.</w:t>
            </w:r>
            <w:r>
              <w:rPr>
                <w:rFonts w:ascii="標楷體" w:eastAsia="標楷體" w:hAnsi="標楷體" w:hint="eastAsia"/>
                <w:sz w:val="20"/>
                <w:szCs w:val="20"/>
              </w:rPr>
              <w:t>5</w:t>
            </w:r>
            <w:r w:rsidR="00D13E4B" w:rsidRPr="00D13E4B">
              <w:rPr>
                <w:rFonts w:ascii="標楷體" w:eastAsia="標楷體" w:hAnsi="標楷體" w:hint="eastAsia"/>
                <w:sz w:val="20"/>
                <w:szCs w:val="20"/>
              </w:rPr>
              <w:t>2</w:t>
            </w:r>
          </w:p>
        </w:tc>
      </w:tr>
      <w:tr w:rsidR="0096387C" w:rsidRPr="0096387C" w14:paraId="0A9B1D16"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7B317FA" w14:textId="54D68B5B" w:rsidR="00A0139B" w:rsidRPr="00D13E4B" w:rsidRDefault="00234C88" w:rsidP="00592730">
            <w:pPr>
              <w:ind w:rightChars="47" w:right="113" w:firstLineChars="33" w:firstLine="66"/>
              <w:jc w:val="distribute"/>
              <w:rPr>
                <w:rFonts w:ascii="標楷體" w:eastAsia="標楷體" w:hAnsi="標楷體" w:cs="新細明體"/>
                <w:sz w:val="20"/>
                <w:szCs w:val="20"/>
              </w:rPr>
            </w:pPr>
            <w:proofErr w:type="gramStart"/>
            <w:r w:rsidRPr="00D13E4B">
              <w:rPr>
                <w:rFonts w:ascii="標楷體" w:eastAsia="標楷體" w:hAnsi="標楷體" w:cs="新細明體" w:hint="eastAsia"/>
                <w:sz w:val="20"/>
                <w:szCs w:val="20"/>
              </w:rPr>
              <w:t>統籌支撥科目</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CAB9D92" w14:textId="490A1125" w:rsidR="00A0139B" w:rsidRPr="00D13E4B" w:rsidRDefault="00234C88" w:rsidP="00592730">
            <w:pPr>
              <w:ind w:rightChars="20" w:right="48"/>
              <w:jc w:val="right"/>
              <w:rPr>
                <w:rFonts w:ascii="標楷體" w:eastAsia="標楷體" w:hAnsi="標楷體"/>
                <w:sz w:val="20"/>
                <w:szCs w:val="20"/>
              </w:rPr>
            </w:pPr>
            <w:r w:rsidRPr="00D13E4B">
              <w:rPr>
                <w:rFonts w:ascii="標楷體" w:eastAsia="標楷體" w:hAnsi="標楷體" w:hint="eastAsia"/>
                <w:sz w:val="20"/>
                <w:szCs w:val="20"/>
              </w:rPr>
              <w:t>1,</w:t>
            </w:r>
            <w:r>
              <w:rPr>
                <w:rFonts w:ascii="標楷體" w:eastAsia="標楷體" w:hAnsi="標楷體" w:hint="eastAsia"/>
                <w:sz w:val="20"/>
                <w:szCs w:val="20"/>
              </w:rPr>
              <w:t>222</w:t>
            </w:r>
            <w:r w:rsidR="00A0139B" w:rsidRPr="00D13E4B">
              <w:rPr>
                <w:rFonts w:ascii="標楷體" w:eastAsia="標楷體" w:hAnsi="標楷體" w:hint="eastAsia"/>
                <w:sz w:val="20"/>
                <w:szCs w:val="20"/>
              </w:rPr>
              <w:t>,</w:t>
            </w:r>
            <w:r>
              <w:rPr>
                <w:rFonts w:ascii="標楷體" w:eastAsia="標楷體" w:hAnsi="標楷體" w:hint="eastAsia"/>
                <w:sz w:val="20"/>
                <w:szCs w:val="20"/>
              </w:rPr>
              <w:t>705</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0EC8DC62" w14:textId="7F1262C9" w:rsidR="00A0139B" w:rsidRPr="00D13E4B" w:rsidRDefault="00234C88" w:rsidP="00884971">
            <w:pPr>
              <w:ind w:rightChars="20" w:right="48"/>
              <w:jc w:val="right"/>
              <w:rPr>
                <w:rFonts w:ascii="標楷體" w:eastAsia="標楷體" w:hAnsi="標楷體"/>
                <w:noProof/>
                <w:sz w:val="20"/>
              </w:rPr>
            </w:pPr>
            <w:r w:rsidRPr="00D13E4B">
              <w:rPr>
                <w:rFonts w:ascii="新細明體" w:hAnsi="新細明體" w:cs="新細明體" w:hint="eastAsia"/>
                <w:noProof/>
                <w:sz w:val="20"/>
              </w:rPr>
              <w:t>④</w:t>
            </w: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4ABB5645" w14:textId="36506386"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sidR="00234C88">
              <w:rPr>
                <w:rFonts w:ascii="標楷體" w:eastAsia="標楷體" w:hAnsi="標楷體" w:hint="eastAsia"/>
                <w:sz w:val="20"/>
                <w:szCs w:val="20"/>
              </w:rPr>
              <w:t>115</w:t>
            </w:r>
            <w:r w:rsidRPr="00D13E4B">
              <w:rPr>
                <w:rFonts w:ascii="標楷體" w:eastAsia="標楷體" w:hAnsi="標楷體" w:hint="eastAsia"/>
                <w:sz w:val="20"/>
                <w:szCs w:val="20"/>
              </w:rPr>
              <w:t>,</w:t>
            </w:r>
            <w:r w:rsidR="00234C88">
              <w:rPr>
                <w:rFonts w:ascii="標楷體" w:eastAsia="標楷體" w:hAnsi="標楷體" w:hint="eastAsia"/>
                <w:sz w:val="20"/>
                <w:szCs w:val="20"/>
              </w:rPr>
              <w:t>018</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FE97787" w14:textId="7301946F" w:rsidR="00A0139B" w:rsidRPr="00D13E4B" w:rsidRDefault="00234C88" w:rsidP="00A0139B">
            <w:pPr>
              <w:ind w:rightChars="20" w:right="48"/>
              <w:jc w:val="right"/>
              <w:rPr>
                <w:rFonts w:ascii="標楷體" w:eastAsia="標楷體" w:hAnsi="標楷體"/>
                <w:sz w:val="20"/>
                <w:szCs w:val="20"/>
              </w:rPr>
            </w:pPr>
            <w:r>
              <w:rPr>
                <w:rFonts w:ascii="標楷體" w:eastAsia="標楷體" w:hAnsi="標楷體" w:hint="eastAsia"/>
                <w:sz w:val="20"/>
                <w:szCs w:val="20"/>
              </w:rPr>
              <w:t>9</w:t>
            </w:r>
            <w:r w:rsidR="00A0139B" w:rsidRPr="00D13E4B">
              <w:rPr>
                <w:rFonts w:ascii="標楷體" w:eastAsia="標楷體" w:hAnsi="標楷體" w:hint="eastAsia"/>
                <w:sz w:val="20"/>
                <w:szCs w:val="20"/>
              </w:rPr>
              <w:t>.</w:t>
            </w:r>
            <w:r>
              <w:rPr>
                <w:rFonts w:ascii="標楷體" w:eastAsia="標楷體" w:hAnsi="標楷體" w:hint="eastAsia"/>
                <w:sz w:val="20"/>
                <w:szCs w:val="20"/>
              </w:rPr>
              <w:t>41</w:t>
            </w:r>
          </w:p>
        </w:tc>
      </w:tr>
      <w:tr w:rsidR="0096387C" w:rsidRPr="0096387C" w14:paraId="08A6DCCD"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7BB77A74" w14:textId="584E58B7" w:rsidR="00A0139B" w:rsidRPr="00D13E4B" w:rsidRDefault="00234C88" w:rsidP="00884971">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環境保護局</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E1AD73" w14:textId="13C5D109" w:rsidR="00A0139B" w:rsidRPr="00D13E4B" w:rsidRDefault="00234C88" w:rsidP="00592730">
            <w:pPr>
              <w:ind w:rightChars="20" w:right="48"/>
              <w:jc w:val="right"/>
              <w:rPr>
                <w:rFonts w:ascii="標楷體" w:eastAsia="標楷體" w:hAnsi="標楷體"/>
                <w:sz w:val="20"/>
                <w:szCs w:val="20"/>
              </w:rPr>
            </w:pPr>
            <w:r>
              <w:rPr>
                <w:rFonts w:ascii="標楷體" w:eastAsia="標楷體" w:hAnsi="標楷體" w:hint="eastAsia"/>
                <w:sz w:val="20"/>
                <w:szCs w:val="20"/>
              </w:rPr>
              <w:t>491</w:t>
            </w:r>
            <w:r w:rsidR="00A0139B" w:rsidRPr="00D13E4B">
              <w:rPr>
                <w:rFonts w:ascii="標楷體" w:eastAsia="標楷體" w:hAnsi="標楷體" w:hint="eastAsia"/>
                <w:sz w:val="20"/>
                <w:szCs w:val="20"/>
              </w:rPr>
              <w:t>,</w:t>
            </w:r>
            <w:r>
              <w:rPr>
                <w:rFonts w:ascii="標楷體" w:eastAsia="標楷體" w:hAnsi="標楷體" w:hint="eastAsia"/>
                <w:sz w:val="20"/>
                <w:szCs w:val="20"/>
              </w:rPr>
              <w:t>74</w:t>
            </w:r>
            <w:r w:rsidR="00D13E4B" w:rsidRPr="00D13E4B">
              <w:rPr>
                <w:rFonts w:ascii="標楷體" w:eastAsia="標楷體" w:hAnsi="標楷體" w:hint="eastAsia"/>
                <w:sz w:val="20"/>
                <w:szCs w:val="20"/>
              </w:rPr>
              <w:t>9</w:t>
            </w:r>
          </w:p>
        </w:tc>
        <w:tc>
          <w:tcPr>
            <w:tcW w:w="633" w:type="dxa"/>
            <w:tcBorders>
              <w:top w:val="single" w:sz="4" w:space="0" w:color="auto"/>
              <w:left w:val="single" w:sz="4" w:space="0" w:color="auto"/>
              <w:bottom w:val="single" w:sz="4" w:space="0" w:color="auto"/>
              <w:right w:val="nil"/>
            </w:tcBorders>
            <w:vAlign w:val="center"/>
            <w:hideMark/>
          </w:tcPr>
          <w:p w14:paraId="14C7F19E" w14:textId="20D5E20A" w:rsidR="00A0139B" w:rsidRPr="00D13E4B" w:rsidRDefault="00A0139B" w:rsidP="00D8583F">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14:paraId="558CEFE5" w14:textId="5CC84012"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sidR="00234C88">
              <w:rPr>
                <w:rFonts w:ascii="標楷體" w:eastAsia="標楷體" w:hAnsi="標楷體" w:hint="eastAsia"/>
                <w:sz w:val="20"/>
                <w:szCs w:val="20"/>
              </w:rPr>
              <w:t>4</w:t>
            </w:r>
            <w:r w:rsidRPr="00D13E4B">
              <w:rPr>
                <w:rFonts w:ascii="標楷體" w:eastAsia="標楷體" w:hAnsi="標楷體" w:hint="eastAsia"/>
                <w:sz w:val="20"/>
                <w:szCs w:val="20"/>
              </w:rPr>
              <w:t>1,</w:t>
            </w:r>
            <w:r w:rsidR="00234C88">
              <w:rPr>
                <w:rFonts w:ascii="標楷體" w:eastAsia="標楷體" w:hAnsi="標楷體" w:hint="eastAsia"/>
                <w:sz w:val="20"/>
                <w:szCs w:val="20"/>
              </w:rPr>
              <w:t>30</w:t>
            </w:r>
            <w:r w:rsidRPr="00D13E4B">
              <w:rPr>
                <w:rFonts w:ascii="標楷體" w:eastAsia="標楷體" w:hAnsi="標楷體" w:hint="eastAsia"/>
                <w:sz w:val="20"/>
                <w:szCs w:val="20"/>
              </w:rPr>
              <w:t>4</w:t>
            </w:r>
          </w:p>
        </w:tc>
        <w:tc>
          <w:tcPr>
            <w:tcW w:w="1791" w:type="dxa"/>
            <w:tcBorders>
              <w:top w:val="single" w:sz="4" w:space="0" w:color="auto"/>
              <w:left w:val="single" w:sz="4" w:space="0" w:color="auto"/>
              <w:bottom w:val="single" w:sz="4" w:space="0" w:color="auto"/>
              <w:right w:val="single" w:sz="4" w:space="0" w:color="auto"/>
            </w:tcBorders>
            <w:vAlign w:val="center"/>
          </w:tcPr>
          <w:p w14:paraId="1ADC188F" w14:textId="1DAB3B1C" w:rsidR="00A0139B" w:rsidRPr="00D13E4B" w:rsidRDefault="00234C88" w:rsidP="00A0139B">
            <w:pPr>
              <w:ind w:rightChars="20" w:right="48"/>
              <w:jc w:val="right"/>
              <w:rPr>
                <w:rFonts w:ascii="標楷體" w:eastAsia="標楷體" w:hAnsi="標楷體"/>
                <w:sz w:val="20"/>
                <w:szCs w:val="20"/>
              </w:rPr>
            </w:pPr>
            <w:r>
              <w:rPr>
                <w:rFonts w:ascii="標楷體" w:eastAsia="標楷體" w:hAnsi="標楷體" w:hint="eastAsia"/>
                <w:sz w:val="20"/>
                <w:szCs w:val="20"/>
              </w:rPr>
              <w:t>8</w:t>
            </w:r>
            <w:r w:rsidR="00A0139B" w:rsidRPr="00D13E4B">
              <w:rPr>
                <w:rFonts w:ascii="標楷體" w:eastAsia="標楷體" w:hAnsi="標楷體" w:hint="eastAsia"/>
                <w:sz w:val="20"/>
                <w:szCs w:val="20"/>
              </w:rPr>
              <w:t>.</w:t>
            </w:r>
            <w:r>
              <w:rPr>
                <w:rFonts w:ascii="標楷體" w:eastAsia="標楷體" w:hAnsi="標楷體" w:hint="eastAsia"/>
                <w:sz w:val="20"/>
                <w:szCs w:val="20"/>
              </w:rPr>
              <w:t>40</w:t>
            </w:r>
          </w:p>
        </w:tc>
      </w:tr>
      <w:tr w:rsidR="0096387C" w:rsidRPr="0096387C" w14:paraId="090D9AD8"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4715674" w14:textId="7B45842A" w:rsidR="00A0139B" w:rsidRPr="00D13E4B" w:rsidRDefault="00D13E4B" w:rsidP="00884971">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cs="新細明體" w:hint="eastAsia"/>
                <w:sz w:val="20"/>
                <w:szCs w:val="20"/>
              </w:rPr>
              <w:t>縣政府</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B0E598A" w14:textId="0518A1FF" w:rsidR="00A0139B" w:rsidRPr="00D13E4B" w:rsidRDefault="00D13E4B" w:rsidP="00592730">
            <w:pPr>
              <w:ind w:rightChars="20" w:right="48"/>
              <w:jc w:val="right"/>
              <w:rPr>
                <w:rFonts w:ascii="標楷體" w:eastAsia="標楷體" w:hAnsi="標楷體"/>
                <w:sz w:val="20"/>
                <w:szCs w:val="20"/>
              </w:rPr>
            </w:pPr>
            <w:r w:rsidRPr="00D13E4B">
              <w:rPr>
                <w:rFonts w:ascii="標楷體" w:eastAsia="標楷體" w:hAnsi="標楷體" w:hint="eastAsia"/>
                <w:sz w:val="20"/>
                <w:szCs w:val="20"/>
              </w:rPr>
              <w:t>2</w:t>
            </w:r>
            <w:r w:rsidR="00234C88">
              <w:rPr>
                <w:rFonts w:ascii="標楷體" w:eastAsia="標楷體" w:hAnsi="標楷體" w:hint="eastAsia"/>
                <w:sz w:val="20"/>
                <w:szCs w:val="20"/>
              </w:rPr>
              <w:t>0</w:t>
            </w:r>
            <w:r w:rsidR="00A0139B" w:rsidRPr="00D13E4B">
              <w:rPr>
                <w:rFonts w:ascii="標楷體" w:eastAsia="標楷體" w:hAnsi="標楷體" w:hint="eastAsia"/>
                <w:sz w:val="20"/>
                <w:szCs w:val="20"/>
              </w:rPr>
              <w:t>,</w:t>
            </w:r>
            <w:r w:rsidR="00234C88">
              <w:rPr>
                <w:rFonts w:ascii="標楷體" w:eastAsia="標楷體" w:hAnsi="標楷體" w:hint="eastAsia"/>
                <w:sz w:val="20"/>
                <w:szCs w:val="20"/>
              </w:rPr>
              <w:t>4</w:t>
            </w:r>
            <w:r w:rsidRPr="00D13E4B">
              <w:rPr>
                <w:rFonts w:ascii="標楷體" w:eastAsia="標楷體" w:hAnsi="標楷體" w:hint="eastAsia"/>
                <w:sz w:val="20"/>
                <w:szCs w:val="20"/>
              </w:rPr>
              <w:t>55</w:t>
            </w:r>
            <w:r w:rsidR="00A0139B" w:rsidRPr="00D13E4B">
              <w:rPr>
                <w:rFonts w:ascii="標楷體" w:eastAsia="標楷體" w:hAnsi="標楷體" w:hint="eastAsia"/>
                <w:sz w:val="20"/>
                <w:szCs w:val="20"/>
              </w:rPr>
              <w:t>,</w:t>
            </w:r>
            <w:r w:rsidR="00234C88">
              <w:rPr>
                <w:rFonts w:ascii="標楷體" w:eastAsia="標楷體" w:hAnsi="標楷體" w:hint="eastAsia"/>
                <w:sz w:val="20"/>
                <w:szCs w:val="20"/>
              </w:rPr>
              <w:t>554</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408DBBDB" w14:textId="4673909F" w:rsidR="00A0139B" w:rsidRPr="00D13E4B" w:rsidRDefault="00D13E4B" w:rsidP="00D8583F">
            <w:pPr>
              <w:ind w:rightChars="20" w:right="48"/>
              <w:jc w:val="right"/>
              <w:rPr>
                <w:rFonts w:ascii="標楷體" w:eastAsia="標楷體" w:hAnsi="標楷體"/>
                <w:noProof/>
                <w:sz w:val="20"/>
              </w:rPr>
            </w:pPr>
            <w:r w:rsidRPr="00D13E4B">
              <w:rPr>
                <w:rFonts w:ascii="新細明體" w:hAnsi="新細明體" w:cs="新細明體" w:hint="eastAsia"/>
                <w:noProof/>
                <w:kern w:val="16"/>
                <w:sz w:val="20"/>
                <w:szCs w:val="20"/>
              </w:rPr>
              <w:t>①</w:t>
            </w: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186C874B" w14:textId="3A65282C"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sidR="00234C88">
              <w:rPr>
                <w:rFonts w:ascii="標楷體" w:eastAsia="標楷體" w:hAnsi="標楷體" w:hint="eastAsia"/>
                <w:sz w:val="20"/>
                <w:szCs w:val="20"/>
              </w:rPr>
              <w:t>1</w:t>
            </w:r>
            <w:r w:rsidR="00D13E4B" w:rsidRPr="00D13E4B">
              <w:rPr>
                <w:rFonts w:ascii="標楷體" w:eastAsia="標楷體" w:hAnsi="標楷體"/>
                <w:sz w:val="20"/>
                <w:szCs w:val="20"/>
              </w:rPr>
              <w:t>,</w:t>
            </w:r>
            <w:r w:rsidR="00234C88">
              <w:rPr>
                <w:rFonts w:ascii="標楷體" w:eastAsia="標楷體" w:hAnsi="標楷體" w:hint="eastAsia"/>
                <w:sz w:val="20"/>
                <w:szCs w:val="20"/>
              </w:rPr>
              <w:t>303</w:t>
            </w:r>
            <w:r w:rsidRPr="00D13E4B">
              <w:rPr>
                <w:rFonts w:ascii="標楷體" w:eastAsia="標楷體" w:hAnsi="標楷體" w:hint="eastAsia"/>
                <w:sz w:val="20"/>
                <w:szCs w:val="20"/>
              </w:rPr>
              <w:t>,</w:t>
            </w:r>
            <w:r w:rsidR="00234C88">
              <w:rPr>
                <w:rFonts w:ascii="標楷體" w:eastAsia="標楷體" w:hAnsi="標楷體" w:hint="eastAsia"/>
                <w:sz w:val="20"/>
                <w:szCs w:val="20"/>
              </w:rPr>
              <w:t>0</w:t>
            </w:r>
            <w:r w:rsidR="00D13E4B" w:rsidRPr="00D13E4B">
              <w:rPr>
                <w:rFonts w:ascii="標楷體" w:eastAsia="標楷體" w:hAnsi="標楷體"/>
                <w:sz w:val="20"/>
                <w:szCs w:val="20"/>
              </w:rPr>
              <w:t>6</w:t>
            </w:r>
            <w:r w:rsidR="00234C88">
              <w:rPr>
                <w:rFonts w:ascii="標楷體" w:eastAsia="標楷體" w:hAnsi="標楷體" w:hint="eastAsia"/>
                <w:sz w:val="20"/>
                <w:szCs w:val="20"/>
              </w:rPr>
              <w:t>9</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68F0DB5" w14:textId="1A77EBA5" w:rsidR="00A0139B" w:rsidRPr="00D13E4B" w:rsidRDefault="00234C88" w:rsidP="00A0139B">
            <w:pPr>
              <w:ind w:rightChars="20" w:right="48"/>
              <w:jc w:val="right"/>
              <w:rPr>
                <w:rFonts w:ascii="標楷體" w:eastAsia="標楷體" w:hAnsi="標楷體"/>
                <w:sz w:val="20"/>
                <w:szCs w:val="20"/>
              </w:rPr>
            </w:pPr>
            <w:r>
              <w:rPr>
                <w:rFonts w:ascii="標楷體" w:eastAsia="標楷體" w:hAnsi="標楷體" w:hint="eastAsia"/>
                <w:sz w:val="20"/>
                <w:szCs w:val="20"/>
              </w:rPr>
              <w:t>6</w:t>
            </w:r>
            <w:r w:rsidR="00A0139B" w:rsidRPr="00D13E4B">
              <w:rPr>
                <w:rFonts w:ascii="標楷體" w:eastAsia="標楷體" w:hAnsi="標楷體" w:hint="eastAsia"/>
                <w:sz w:val="20"/>
                <w:szCs w:val="20"/>
              </w:rPr>
              <w:t>.3</w:t>
            </w:r>
            <w:r>
              <w:rPr>
                <w:rFonts w:ascii="標楷體" w:eastAsia="標楷體" w:hAnsi="標楷體" w:hint="eastAsia"/>
                <w:sz w:val="20"/>
                <w:szCs w:val="20"/>
              </w:rPr>
              <w:t>7</w:t>
            </w:r>
          </w:p>
        </w:tc>
      </w:tr>
      <w:tr w:rsidR="0096387C" w:rsidRPr="0096387C" w14:paraId="2F90C7DE"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69FA0BE2" w14:textId="369FF302" w:rsidR="00A0139B" w:rsidRPr="00D13E4B" w:rsidRDefault="00D13E4B" w:rsidP="00884971">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衛生</w:t>
            </w:r>
            <w:r w:rsidR="00A0139B" w:rsidRPr="00D13E4B">
              <w:rPr>
                <w:rFonts w:ascii="標楷體" w:eastAsia="標楷體" w:hAnsi="標楷體" w:hint="eastAsia"/>
                <w:sz w:val="20"/>
                <w:szCs w:val="20"/>
              </w:rPr>
              <w:t>局</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8A6DEE1" w14:textId="256BD36D" w:rsidR="00A0139B" w:rsidRPr="00D13E4B" w:rsidRDefault="00234C88" w:rsidP="00592730">
            <w:pPr>
              <w:ind w:rightChars="20" w:right="48"/>
              <w:jc w:val="right"/>
              <w:rPr>
                <w:rFonts w:ascii="標楷體" w:eastAsia="標楷體" w:hAnsi="標楷體"/>
                <w:sz w:val="20"/>
                <w:szCs w:val="20"/>
              </w:rPr>
            </w:pPr>
            <w:r>
              <w:rPr>
                <w:rFonts w:ascii="標楷體" w:eastAsia="標楷體" w:hAnsi="標楷體" w:hint="eastAsia"/>
                <w:sz w:val="20"/>
                <w:szCs w:val="20"/>
              </w:rPr>
              <w:t>2</w:t>
            </w:r>
            <w:r w:rsidR="00D13E4B" w:rsidRPr="00D13E4B">
              <w:rPr>
                <w:rFonts w:ascii="標楷體" w:eastAsia="標楷體" w:hAnsi="標楷體" w:hint="eastAsia"/>
                <w:sz w:val="20"/>
                <w:szCs w:val="20"/>
              </w:rPr>
              <w:t>,</w:t>
            </w:r>
            <w:r>
              <w:rPr>
                <w:rFonts w:ascii="標楷體" w:eastAsia="標楷體" w:hAnsi="標楷體" w:hint="eastAsia"/>
                <w:sz w:val="20"/>
                <w:szCs w:val="20"/>
              </w:rPr>
              <w:t>464</w:t>
            </w:r>
            <w:r w:rsidR="00A0139B" w:rsidRPr="00D13E4B">
              <w:rPr>
                <w:rFonts w:ascii="標楷體" w:eastAsia="標楷體" w:hAnsi="標楷體" w:hint="eastAsia"/>
                <w:sz w:val="20"/>
                <w:szCs w:val="20"/>
              </w:rPr>
              <w:t>,</w:t>
            </w:r>
            <w:r>
              <w:rPr>
                <w:rFonts w:ascii="標楷體" w:eastAsia="標楷體" w:hAnsi="標楷體" w:hint="eastAsia"/>
                <w:sz w:val="20"/>
                <w:szCs w:val="20"/>
              </w:rPr>
              <w:t>837</w:t>
            </w:r>
          </w:p>
        </w:tc>
        <w:tc>
          <w:tcPr>
            <w:tcW w:w="633" w:type="dxa"/>
            <w:tcBorders>
              <w:top w:val="single" w:sz="4" w:space="0" w:color="auto"/>
              <w:left w:val="single" w:sz="4" w:space="0" w:color="auto"/>
              <w:bottom w:val="single" w:sz="4" w:space="0" w:color="auto"/>
              <w:right w:val="nil"/>
            </w:tcBorders>
            <w:vAlign w:val="center"/>
            <w:hideMark/>
          </w:tcPr>
          <w:p w14:paraId="74C1284A" w14:textId="484D4B9C" w:rsidR="00A0139B" w:rsidRPr="00D13E4B" w:rsidRDefault="00234C88" w:rsidP="00884971">
            <w:pPr>
              <w:ind w:rightChars="20" w:right="48"/>
              <w:jc w:val="right"/>
              <w:rPr>
                <w:rFonts w:ascii="標楷體" w:eastAsia="標楷體" w:hAnsi="標楷體"/>
                <w:noProof/>
                <w:sz w:val="20"/>
              </w:rPr>
            </w:pPr>
            <w:r w:rsidRPr="00D13E4B">
              <w:rPr>
                <w:rFonts w:ascii="新細明體" w:hAnsi="新細明體" w:cs="新細明體" w:hint="eastAsia"/>
                <w:noProof/>
                <w:kern w:val="16"/>
                <w:sz w:val="20"/>
                <w:szCs w:val="20"/>
              </w:rPr>
              <w:t>③</w:t>
            </w:r>
          </w:p>
        </w:tc>
        <w:tc>
          <w:tcPr>
            <w:tcW w:w="1211" w:type="dxa"/>
            <w:tcBorders>
              <w:top w:val="single" w:sz="4" w:space="0" w:color="auto"/>
              <w:left w:val="nil"/>
              <w:bottom w:val="single" w:sz="4" w:space="0" w:color="auto"/>
              <w:right w:val="single" w:sz="4" w:space="0" w:color="auto"/>
            </w:tcBorders>
            <w:vAlign w:val="center"/>
          </w:tcPr>
          <w:p w14:paraId="313394D2" w14:textId="2D0B3F38"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sidR="00D13E4B" w:rsidRPr="00D13E4B">
              <w:rPr>
                <w:rFonts w:ascii="標楷體" w:eastAsia="標楷體" w:hAnsi="標楷體"/>
                <w:sz w:val="20"/>
                <w:szCs w:val="20"/>
              </w:rPr>
              <w:t>1</w:t>
            </w:r>
            <w:r w:rsidR="00234C88">
              <w:rPr>
                <w:rFonts w:ascii="標楷體" w:eastAsia="標楷體" w:hAnsi="標楷體" w:hint="eastAsia"/>
                <w:sz w:val="20"/>
                <w:szCs w:val="20"/>
              </w:rPr>
              <w:t>51</w:t>
            </w:r>
            <w:r w:rsidRPr="00D13E4B">
              <w:rPr>
                <w:rFonts w:ascii="標楷體" w:eastAsia="標楷體" w:hAnsi="標楷體" w:hint="eastAsia"/>
                <w:sz w:val="20"/>
                <w:szCs w:val="20"/>
              </w:rPr>
              <w:t>,</w:t>
            </w:r>
            <w:r w:rsidR="00234C88">
              <w:rPr>
                <w:rFonts w:ascii="標楷體" w:eastAsia="標楷體" w:hAnsi="標楷體" w:hint="eastAsia"/>
                <w:sz w:val="20"/>
                <w:szCs w:val="20"/>
              </w:rPr>
              <w:t>100</w:t>
            </w:r>
          </w:p>
        </w:tc>
        <w:tc>
          <w:tcPr>
            <w:tcW w:w="1791" w:type="dxa"/>
            <w:tcBorders>
              <w:top w:val="single" w:sz="4" w:space="0" w:color="auto"/>
              <w:left w:val="single" w:sz="4" w:space="0" w:color="auto"/>
              <w:bottom w:val="single" w:sz="4" w:space="0" w:color="auto"/>
              <w:right w:val="single" w:sz="4" w:space="0" w:color="auto"/>
            </w:tcBorders>
            <w:vAlign w:val="center"/>
          </w:tcPr>
          <w:p w14:paraId="22E11289" w14:textId="4525FBF2"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6.</w:t>
            </w:r>
            <w:r w:rsidR="00234C88">
              <w:rPr>
                <w:rFonts w:ascii="標楷體" w:eastAsia="標楷體" w:hAnsi="標楷體" w:hint="eastAsia"/>
                <w:sz w:val="20"/>
                <w:szCs w:val="20"/>
              </w:rPr>
              <w:t>1</w:t>
            </w:r>
            <w:r w:rsidR="00D13E4B" w:rsidRPr="00D13E4B">
              <w:rPr>
                <w:rFonts w:ascii="標楷體" w:eastAsia="標楷體" w:hAnsi="標楷體"/>
                <w:sz w:val="20"/>
                <w:szCs w:val="20"/>
              </w:rPr>
              <w:t>3</w:t>
            </w:r>
          </w:p>
        </w:tc>
      </w:tr>
      <w:tr w:rsidR="0096387C" w:rsidRPr="0096387C" w14:paraId="72CAC0CD"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0506F08" w14:textId="643C6E74" w:rsidR="00A0139B" w:rsidRPr="00D13E4B" w:rsidRDefault="00234C88" w:rsidP="00884971">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地政處</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8C06884" w14:textId="2FA059AF" w:rsidR="00A0139B" w:rsidRPr="00D13E4B" w:rsidRDefault="00234C88" w:rsidP="00592730">
            <w:pPr>
              <w:ind w:rightChars="20" w:right="48"/>
              <w:jc w:val="right"/>
              <w:rPr>
                <w:rFonts w:ascii="標楷體" w:eastAsia="標楷體" w:hAnsi="標楷體"/>
                <w:sz w:val="20"/>
                <w:szCs w:val="20"/>
              </w:rPr>
            </w:pPr>
            <w:r>
              <w:rPr>
                <w:rFonts w:ascii="標楷體" w:eastAsia="標楷體" w:hAnsi="標楷體" w:hint="eastAsia"/>
                <w:sz w:val="20"/>
                <w:szCs w:val="20"/>
              </w:rPr>
              <w:t>24</w:t>
            </w:r>
            <w:r w:rsidR="00D13E4B" w:rsidRPr="00D13E4B">
              <w:rPr>
                <w:rFonts w:ascii="標楷體" w:eastAsia="標楷體" w:hAnsi="標楷體"/>
                <w:sz w:val="20"/>
                <w:szCs w:val="20"/>
              </w:rPr>
              <w:t>6</w:t>
            </w:r>
            <w:r w:rsidR="00A0139B" w:rsidRPr="00D13E4B">
              <w:rPr>
                <w:rFonts w:ascii="標楷體" w:eastAsia="標楷體" w:hAnsi="標楷體" w:hint="eastAsia"/>
                <w:sz w:val="20"/>
                <w:szCs w:val="20"/>
              </w:rPr>
              <w:t>,</w:t>
            </w:r>
            <w:r>
              <w:rPr>
                <w:rFonts w:ascii="標楷體" w:eastAsia="標楷體" w:hAnsi="標楷體" w:hint="eastAsia"/>
                <w:sz w:val="20"/>
                <w:szCs w:val="20"/>
              </w:rPr>
              <w:t>177</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587644ED" w14:textId="655AA94A" w:rsidR="00A0139B" w:rsidRPr="00D13E4B" w:rsidRDefault="00A0139B"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4C3F220C" w14:textId="6FA66D78"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sidR="00234C88">
              <w:rPr>
                <w:rFonts w:ascii="標楷體" w:eastAsia="標楷體" w:hAnsi="標楷體" w:hint="eastAsia"/>
                <w:sz w:val="20"/>
                <w:szCs w:val="20"/>
              </w:rPr>
              <w:t>1</w:t>
            </w:r>
            <w:r w:rsidRPr="00D13E4B">
              <w:rPr>
                <w:rFonts w:ascii="標楷體" w:eastAsia="標楷體" w:hAnsi="標楷體" w:hint="eastAsia"/>
                <w:sz w:val="20"/>
                <w:szCs w:val="20"/>
              </w:rPr>
              <w:t>3,</w:t>
            </w:r>
            <w:r w:rsidR="00234C88">
              <w:rPr>
                <w:rFonts w:ascii="標楷體" w:eastAsia="標楷體" w:hAnsi="標楷體" w:hint="eastAsia"/>
                <w:sz w:val="20"/>
                <w:szCs w:val="20"/>
              </w:rPr>
              <w:t>67</w:t>
            </w:r>
            <w:r w:rsidR="00D13E4B" w:rsidRPr="00D13E4B">
              <w:rPr>
                <w:rFonts w:ascii="標楷體" w:eastAsia="標楷體" w:hAnsi="標楷體"/>
                <w:sz w:val="20"/>
                <w:szCs w:val="20"/>
              </w:rPr>
              <w:t>8</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D09FA0E" w14:textId="4BAD0CB4" w:rsidR="00A0139B" w:rsidRPr="00D13E4B" w:rsidRDefault="00234C88" w:rsidP="00A0139B">
            <w:pPr>
              <w:ind w:rightChars="20" w:right="48"/>
              <w:jc w:val="right"/>
              <w:rPr>
                <w:rFonts w:ascii="標楷體" w:eastAsia="標楷體" w:hAnsi="標楷體"/>
                <w:sz w:val="20"/>
                <w:szCs w:val="20"/>
              </w:rPr>
            </w:pPr>
            <w:r>
              <w:rPr>
                <w:rFonts w:ascii="標楷體" w:eastAsia="標楷體" w:hAnsi="標楷體" w:hint="eastAsia"/>
                <w:sz w:val="20"/>
                <w:szCs w:val="20"/>
              </w:rPr>
              <w:t>5</w:t>
            </w:r>
            <w:r w:rsidR="00A0139B" w:rsidRPr="00D13E4B">
              <w:rPr>
                <w:rFonts w:ascii="標楷體" w:eastAsia="標楷體" w:hAnsi="標楷體" w:hint="eastAsia"/>
                <w:sz w:val="20"/>
                <w:szCs w:val="20"/>
              </w:rPr>
              <w:t>.</w:t>
            </w:r>
            <w:r>
              <w:rPr>
                <w:rFonts w:ascii="標楷體" w:eastAsia="標楷體" w:hAnsi="標楷體" w:hint="eastAsia"/>
                <w:sz w:val="20"/>
                <w:szCs w:val="20"/>
              </w:rPr>
              <w:t>56</w:t>
            </w:r>
          </w:p>
        </w:tc>
      </w:tr>
      <w:tr w:rsidR="0096387C" w:rsidRPr="0096387C" w14:paraId="61ED6243"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675370E1" w14:textId="55DB5861" w:rsidR="00A0139B" w:rsidRPr="00D13E4B" w:rsidRDefault="00234C88" w:rsidP="00592730">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民政處</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71E640C" w14:textId="39F9187F" w:rsidR="00A0139B" w:rsidRPr="00D13E4B" w:rsidRDefault="00D13E4B" w:rsidP="00592730">
            <w:pPr>
              <w:ind w:rightChars="20" w:right="48"/>
              <w:jc w:val="right"/>
              <w:rPr>
                <w:rFonts w:ascii="標楷體" w:eastAsia="標楷體" w:hAnsi="標楷體"/>
                <w:sz w:val="20"/>
                <w:szCs w:val="20"/>
              </w:rPr>
            </w:pPr>
            <w:r w:rsidRPr="00D13E4B">
              <w:rPr>
                <w:rFonts w:ascii="標楷體" w:eastAsia="標楷體" w:hAnsi="標楷體"/>
                <w:sz w:val="20"/>
                <w:szCs w:val="20"/>
              </w:rPr>
              <w:t>4</w:t>
            </w:r>
            <w:r w:rsidR="00234C88">
              <w:rPr>
                <w:rFonts w:ascii="標楷體" w:eastAsia="標楷體" w:hAnsi="標楷體" w:hint="eastAsia"/>
                <w:sz w:val="20"/>
                <w:szCs w:val="20"/>
              </w:rPr>
              <w:t>88</w:t>
            </w:r>
            <w:r w:rsidR="00A0139B" w:rsidRPr="00D13E4B">
              <w:rPr>
                <w:rFonts w:ascii="標楷體" w:eastAsia="標楷體" w:hAnsi="標楷體" w:hint="eastAsia"/>
                <w:sz w:val="20"/>
                <w:szCs w:val="20"/>
              </w:rPr>
              <w:t>,4</w:t>
            </w:r>
            <w:r w:rsidR="00234C88">
              <w:rPr>
                <w:rFonts w:ascii="標楷體" w:eastAsia="標楷體" w:hAnsi="標楷體" w:hint="eastAsia"/>
                <w:sz w:val="20"/>
                <w:szCs w:val="20"/>
              </w:rPr>
              <w:t>06</w:t>
            </w:r>
          </w:p>
        </w:tc>
        <w:tc>
          <w:tcPr>
            <w:tcW w:w="633" w:type="dxa"/>
            <w:tcBorders>
              <w:top w:val="single" w:sz="4" w:space="0" w:color="auto"/>
              <w:left w:val="single" w:sz="4" w:space="0" w:color="auto"/>
              <w:bottom w:val="single" w:sz="4" w:space="0" w:color="auto"/>
              <w:right w:val="nil"/>
            </w:tcBorders>
            <w:vAlign w:val="center"/>
            <w:hideMark/>
          </w:tcPr>
          <w:p w14:paraId="33F0E0F3" w14:textId="7F962C96" w:rsidR="00A0139B" w:rsidRPr="00D13E4B" w:rsidRDefault="00A0139B"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14:paraId="3AF293C8" w14:textId="4213A058"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sidR="00D13E4B" w:rsidRPr="00D13E4B">
              <w:rPr>
                <w:rFonts w:ascii="標楷體" w:eastAsia="標楷體" w:hAnsi="標楷體"/>
                <w:sz w:val="20"/>
                <w:szCs w:val="20"/>
              </w:rPr>
              <w:t>2</w:t>
            </w:r>
            <w:r w:rsidR="00234C88">
              <w:rPr>
                <w:rFonts w:ascii="標楷體" w:eastAsia="標楷體" w:hAnsi="標楷體" w:hint="eastAsia"/>
                <w:sz w:val="20"/>
                <w:szCs w:val="20"/>
              </w:rPr>
              <w:t>4</w:t>
            </w:r>
            <w:r w:rsidRPr="00D13E4B">
              <w:rPr>
                <w:rFonts w:ascii="標楷體" w:eastAsia="標楷體" w:hAnsi="標楷體" w:hint="eastAsia"/>
                <w:sz w:val="20"/>
                <w:szCs w:val="20"/>
              </w:rPr>
              <w:t>,</w:t>
            </w:r>
            <w:r w:rsidR="00234C88">
              <w:rPr>
                <w:rFonts w:ascii="標楷體" w:eastAsia="標楷體" w:hAnsi="標楷體" w:hint="eastAsia"/>
                <w:sz w:val="20"/>
                <w:szCs w:val="20"/>
              </w:rPr>
              <w:t>393</w:t>
            </w:r>
          </w:p>
        </w:tc>
        <w:tc>
          <w:tcPr>
            <w:tcW w:w="1791" w:type="dxa"/>
            <w:tcBorders>
              <w:top w:val="single" w:sz="4" w:space="0" w:color="auto"/>
              <w:left w:val="single" w:sz="4" w:space="0" w:color="auto"/>
              <w:bottom w:val="single" w:sz="4" w:space="0" w:color="auto"/>
              <w:right w:val="single" w:sz="4" w:space="0" w:color="auto"/>
            </w:tcBorders>
            <w:vAlign w:val="center"/>
          </w:tcPr>
          <w:p w14:paraId="071C40C4" w14:textId="6B60A27B" w:rsidR="00A0139B" w:rsidRPr="00D13E4B" w:rsidRDefault="00234C88" w:rsidP="00A0139B">
            <w:pPr>
              <w:ind w:rightChars="20" w:right="48"/>
              <w:jc w:val="right"/>
              <w:rPr>
                <w:rFonts w:ascii="標楷體" w:eastAsia="標楷體" w:hAnsi="標楷體"/>
                <w:sz w:val="20"/>
                <w:szCs w:val="20"/>
              </w:rPr>
            </w:pPr>
            <w:r>
              <w:rPr>
                <w:rFonts w:ascii="標楷體" w:eastAsia="標楷體" w:hAnsi="標楷體" w:hint="eastAsia"/>
                <w:sz w:val="20"/>
                <w:szCs w:val="20"/>
              </w:rPr>
              <w:t>4</w:t>
            </w:r>
            <w:r w:rsidR="00A0139B" w:rsidRPr="00D13E4B">
              <w:rPr>
                <w:rFonts w:ascii="標楷體" w:eastAsia="標楷體" w:hAnsi="標楷體" w:hint="eastAsia"/>
                <w:sz w:val="20"/>
                <w:szCs w:val="20"/>
              </w:rPr>
              <w:t>.</w:t>
            </w:r>
            <w:r>
              <w:rPr>
                <w:rFonts w:ascii="標楷體" w:eastAsia="標楷體" w:hAnsi="標楷體" w:hint="eastAsia"/>
                <w:sz w:val="20"/>
                <w:szCs w:val="20"/>
              </w:rPr>
              <w:t>99</w:t>
            </w:r>
          </w:p>
        </w:tc>
      </w:tr>
      <w:tr w:rsidR="0096387C" w:rsidRPr="0096387C" w14:paraId="2FBBEBA5"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ADF93FB" w14:textId="78768F86" w:rsidR="00A0139B" w:rsidRPr="00D13E4B" w:rsidRDefault="00234C88" w:rsidP="00592730">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農業處</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E3CF6C0" w14:textId="034BCD54" w:rsidR="00A0139B" w:rsidRPr="00D13E4B" w:rsidRDefault="00A0139B" w:rsidP="00592730">
            <w:pPr>
              <w:ind w:rightChars="20" w:right="48"/>
              <w:jc w:val="right"/>
              <w:rPr>
                <w:rFonts w:ascii="標楷體" w:eastAsia="標楷體" w:hAnsi="標楷體"/>
                <w:sz w:val="20"/>
                <w:szCs w:val="20"/>
              </w:rPr>
            </w:pPr>
            <w:r w:rsidRPr="00D13E4B">
              <w:rPr>
                <w:rFonts w:ascii="標楷體" w:eastAsia="標楷體" w:hAnsi="標楷體" w:hint="eastAsia"/>
                <w:sz w:val="20"/>
                <w:szCs w:val="20"/>
              </w:rPr>
              <w:t>3</w:t>
            </w:r>
            <w:r w:rsidR="007A370F">
              <w:rPr>
                <w:rFonts w:ascii="標楷體" w:eastAsia="標楷體" w:hAnsi="標楷體" w:hint="eastAsia"/>
                <w:sz w:val="20"/>
                <w:szCs w:val="20"/>
              </w:rPr>
              <w:t>73</w:t>
            </w:r>
            <w:r w:rsidRPr="00D13E4B">
              <w:rPr>
                <w:rFonts w:ascii="標楷體" w:eastAsia="標楷體" w:hAnsi="標楷體" w:hint="eastAsia"/>
                <w:sz w:val="20"/>
                <w:szCs w:val="20"/>
              </w:rPr>
              <w:t>,</w:t>
            </w:r>
            <w:r w:rsidR="007A370F">
              <w:rPr>
                <w:rFonts w:ascii="標楷體" w:eastAsia="標楷體" w:hAnsi="標楷體" w:hint="eastAsia"/>
                <w:sz w:val="20"/>
                <w:szCs w:val="20"/>
              </w:rPr>
              <w:t>631</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23D2F340" w14:textId="77777777" w:rsidR="00A0139B" w:rsidRPr="00D13E4B" w:rsidRDefault="00A0139B"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6ECAAD5F" w14:textId="111E12C2"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1</w:t>
            </w:r>
            <w:r w:rsidR="007A370F">
              <w:rPr>
                <w:rFonts w:ascii="標楷體" w:eastAsia="標楷體" w:hAnsi="標楷體" w:hint="eastAsia"/>
                <w:sz w:val="20"/>
                <w:szCs w:val="20"/>
              </w:rPr>
              <w:t>7</w:t>
            </w:r>
            <w:r w:rsidRPr="00D13E4B">
              <w:rPr>
                <w:rFonts w:ascii="標楷體" w:eastAsia="標楷體" w:hAnsi="標楷體" w:hint="eastAsia"/>
                <w:sz w:val="20"/>
                <w:szCs w:val="20"/>
              </w:rPr>
              <w:t>,</w:t>
            </w:r>
            <w:r w:rsidR="00D13E4B" w:rsidRPr="00D13E4B">
              <w:rPr>
                <w:rFonts w:ascii="標楷體" w:eastAsia="標楷體" w:hAnsi="標楷體"/>
                <w:sz w:val="20"/>
                <w:szCs w:val="20"/>
              </w:rPr>
              <w:t>9</w:t>
            </w:r>
            <w:r w:rsidR="007A370F">
              <w:rPr>
                <w:rFonts w:ascii="標楷體" w:eastAsia="標楷體" w:hAnsi="標楷體" w:hint="eastAsia"/>
                <w:sz w:val="20"/>
                <w:szCs w:val="20"/>
              </w:rPr>
              <w:t>05</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06A0E85" w14:textId="1B9875EE" w:rsidR="00A0139B" w:rsidRPr="00D13E4B" w:rsidRDefault="007A370F" w:rsidP="00A0139B">
            <w:pPr>
              <w:ind w:rightChars="20" w:right="48"/>
              <w:jc w:val="right"/>
              <w:rPr>
                <w:rFonts w:ascii="標楷體" w:eastAsia="標楷體" w:hAnsi="標楷體"/>
                <w:sz w:val="20"/>
                <w:szCs w:val="20"/>
              </w:rPr>
            </w:pPr>
            <w:r>
              <w:rPr>
                <w:rFonts w:ascii="標楷體" w:eastAsia="標楷體" w:hAnsi="標楷體" w:hint="eastAsia"/>
                <w:sz w:val="20"/>
                <w:szCs w:val="20"/>
              </w:rPr>
              <w:t>4</w:t>
            </w:r>
            <w:r w:rsidR="00A0139B" w:rsidRPr="00D13E4B">
              <w:rPr>
                <w:rFonts w:ascii="標楷體" w:eastAsia="標楷體" w:hAnsi="標楷體" w:hint="eastAsia"/>
                <w:sz w:val="20"/>
                <w:szCs w:val="20"/>
              </w:rPr>
              <w:t>.</w:t>
            </w:r>
            <w:r w:rsidR="00D13E4B" w:rsidRPr="00D13E4B">
              <w:rPr>
                <w:rFonts w:ascii="標楷體" w:eastAsia="標楷體" w:hAnsi="標楷體"/>
                <w:sz w:val="20"/>
                <w:szCs w:val="20"/>
              </w:rPr>
              <w:t>7</w:t>
            </w:r>
            <w:r>
              <w:rPr>
                <w:rFonts w:ascii="標楷體" w:eastAsia="標楷體" w:hAnsi="標楷體" w:hint="eastAsia"/>
                <w:sz w:val="20"/>
                <w:szCs w:val="20"/>
              </w:rPr>
              <w:t>9</w:t>
            </w:r>
          </w:p>
        </w:tc>
      </w:tr>
      <w:tr w:rsidR="0096387C" w:rsidRPr="0096387C" w14:paraId="177198F0"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574BDF00" w14:textId="0F622611" w:rsidR="00A0139B" w:rsidRPr="00D13E4B" w:rsidRDefault="00234C88" w:rsidP="00884971">
            <w:pPr>
              <w:ind w:rightChars="47" w:right="113" w:firstLineChars="33" w:firstLine="66"/>
              <w:jc w:val="distribute"/>
              <w:rPr>
                <w:rFonts w:ascii="標楷體" w:eastAsia="標楷體" w:hAnsi="標楷體" w:cs="新細明體"/>
                <w:sz w:val="20"/>
                <w:szCs w:val="20"/>
              </w:rPr>
            </w:pPr>
            <w:r>
              <w:rPr>
                <w:rFonts w:ascii="標楷體" w:eastAsia="標楷體" w:hAnsi="標楷體" w:cs="新細明體" w:hint="eastAsia"/>
                <w:sz w:val="20"/>
                <w:szCs w:val="20"/>
              </w:rPr>
              <w:t>教育處</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4B6D679" w14:textId="03613DB9" w:rsidR="00A0139B" w:rsidRPr="00D13E4B" w:rsidRDefault="007A370F" w:rsidP="00592730">
            <w:pPr>
              <w:ind w:rightChars="20" w:right="48"/>
              <w:jc w:val="right"/>
              <w:rPr>
                <w:rFonts w:ascii="標楷體" w:eastAsia="標楷體" w:hAnsi="標楷體"/>
                <w:sz w:val="20"/>
                <w:szCs w:val="20"/>
              </w:rPr>
            </w:pPr>
            <w:r>
              <w:rPr>
                <w:rFonts w:ascii="標楷體" w:eastAsia="標楷體" w:hAnsi="標楷體" w:hint="eastAsia"/>
                <w:sz w:val="20"/>
                <w:szCs w:val="20"/>
              </w:rPr>
              <w:t>90</w:t>
            </w:r>
            <w:r w:rsidR="00A0139B" w:rsidRPr="00D13E4B">
              <w:rPr>
                <w:rFonts w:ascii="標楷體" w:eastAsia="標楷體" w:hAnsi="標楷體" w:hint="eastAsia"/>
                <w:sz w:val="20"/>
                <w:szCs w:val="20"/>
              </w:rPr>
              <w:t>,</w:t>
            </w:r>
            <w:r w:rsidR="00D13E4B" w:rsidRPr="00D13E4B">
              <w:rPr>
                <w:rFonts w:ascii="標楷體" w:eastAsia="標楷體" w:hAnsi="標楷體"/>
                <w:sz w:val="20"/>
                <w:szCs w:val="20"/>
              </w:rPr>
              <w:t>37</w:t>
            </w:r>
            <w:r>
              <w:rPr>
                <w:rFonts w:ascii="標楷體" w:eastAsia="標楷體" w:hAnsi="標楷體" w:hint="eastAsia"/>
                <w:sz w:val="20"/>
                <w:szCs w:val="20"/>
              </w:rPr>
              <w:t>4</w:t>
            </w:r>
          </w:p>
        </w:tc>
        <w:tc>
          <w:tcPr>
            <w:tcW w:w="633" w:type="dxa"/>
            <w:tcBorders>
              <w:top w:val="single" w:sz="4" w:space="0" w:color="auto"/>
              <w:left w:val="single" w:sz="4" w:space="0" w:color="auto"/>
              <w:bottom w:val="single" w:sz="4" w:space="0" w:color="auto"/>
              <w:right w:val="nil"/>
            </w:tcBorders>
            <w:vAlign w:val="center"/>
            <w:hideMark/>
          </w:tcPr>
          <w:p w14:paraId="454EA0C5" w14:textId="77777777" w:rsidR="00A0139B" w:rsidRPr="00D13E4B" w:rsidRDefault="00A0139B"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14:paraId="747A83F9" w14:textId="16548A91"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sidR="007A370F">
              <w:rPr>
                <w:rFonts w:ascii="標楷體" w:eastAsia="標楷體" w:hAnsi="標楷體" w:hint="eastAsia"/>
                <w:sz w:val="20"/>
                <w:szCs w:val="20"/>
              </w:rPr>
              <w:t>3</w:t>
            </w:r>
            <w:r w:rsidRPr="00D13E4B">
              <w:rPr>
                <w:rFonts w:ascii="標楷體" w:eastAsia="標楷體" w:hAnsi="標楷體" w:hint="eastAsia"/>
                <w:sz w:val="20"/>
                <w:szCs w:val="20"/>
              </w:rPr>
              <w:t>,</w:t>
            </w:r>
            <w:r w:rsidR="007A370F">
              <w:rPr>
                <w:rFonts w:ascii="標楷體" w:eastAsia="標楷體" w:hAnsi="標楷體" w:hint="eastAsia"/>
                <w:sz w:val="20"/>
                <w:szCs w:val="20"/>
              </w:rPr>
              <w:t>187</w:t>
            </w:r>
          </w:p>
        </w:tc>
        <w:tc>
          <w:tcPr>
            <w:tcW w:w="1791" w:type="dxa"/>
            <w:tcBorders>
              <w:top w:val="single" w:sz="4" w:space="0" w:color="auto"/>
              <w:left w:val="single" w:sz="4" w:space="0" w:color="auto"/>
              <w:bottom w:val="single" w:sz="4" w:space="0" w:color="auto"/>
              <w:right w:val="single" w:sz="4" w:space="0" w:color="auto"/>
            </w:tcBorders>
            <w:vAlign w:val="center"/>
          </w:tcPr>
          <w:p w14:paraId="1B25E291" w14:textId="72D5A545" w:rsidR="00A0139B" w:rsidRPr="00D13E4B" w:rsidRDefault="007A370F" w:rsidP="00A0139B">
            <w:pPr>
              <w:ind w:rightChars="20" w:right="48"/>
              <w:jc w:val="right"/>
              <w:rPr>
                <w:rFonts w:ascii="標楷體" w:eastAsia="標楷體" w:hAnsi="標楷體"/>
                <w:sz w:val="20"/>
                <w:szCs w:val="20"/>
              </w:rPr>
            </w:pPr>
            <w:r>
              <w:rPr>
                <w:rFonts w:ascii="標楷體" w:eastAsia="標楷體" w:hAnsi="標楷體" w:hint="eastAsia"/>
                <w:sz w:val="20"/>
                <w:szCs w:val="20"/>
              </w:rPr>
              <w:t>3</w:t>
            </w:r>
            <w:r w:rsidR="00A0139B" w:rsidRPr="00D13E4B">
              <w:rPr>
                <w:rFonts w:ascii="標楷體" w:eastAsia="標楷體" w:hAnsi="標楷體" w:hint="eastAsia"/>
                <w:sz w:val="20"/>
                <w:szCs w:val="20"/>
              </w:rPr>
              <w:t>.</w:t>
            </w:r>
            <w:r>
              <w:rPr>
                <w:rFonts w:ascii="標楷體" w:eastAsia="標楷體" w:hAnsi="標楷體" w:hint="eastAsia"/>
                <w:sz w:val="20"/>
                <w:szCs w:val="20"/>
              </w:rPr>
              <w:t>53</w:t>
            </w:r>
          </w:p>
        </w:tc>
      </w:tr>
      <w:tr w:rsidR="0096387C" w:rsidRPr="0096387C" w14:paraId="3A4076EE"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C04F4DE" w14:textId="1BAD7BE7" w:rsidR="00A0139B" w:rsidRPr="00D13E4B" w:rsidRDefault="00234C88" w:rsidP="00592730">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警察局</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532E600" w14:textId="012C543C" w:rsidR="00A0139B" w:rsidRPr="00D13E4B" w:rsidRDefault="007A370F" w:rsidP="00592730">
            <w:pPr>
              <w:ind w:rightChars="20" w:right="48"/>
              <w:jc w:val="right"/>
              <w:rPr>
                <w:rFonts w:ascii="標楷體" w:eastAsia="標楷體" w:hAnsi="標楷體"/>
                <w:sz w:val="20"/>
                <w:szCs w:val="20"/>
              </w:rPr>
            </w:pPr>
            <w:r w:rsidRPr="00D13E4B">
              <w:rPr>
                <w:rFonts w:ascii="標楷體" w:eastAsia="標楷體" w:hAnsi="標楷體" w:hint="eastAsia"/>
                <w:sz w:val="20"/>
                <w:szCs w:val="20"/>
              </w:rPr>
              <w:t>2,</w:t>
            </w:r>
            <w:r w:rsidR="00D13E4B" w:rsidRPr="00D13E4B">
              <w:rPr>
                <w:rFonts w:ascii="標楷體" w:eastAsia="標楷體" w:hAnsi="標楷體"/>
                <w:sz w:val="20"/>
                <w:szCs w:val="20"/>
              </w:rPr>
              <w:t>2</w:t>
            </w:r>
            <w:r>
              <w:rPr>
                <w:rFonts w:ascii="標楷體" w:eastAsia="標楷體" w:hAnsi="標楷體" w:hint="eastAsia"/>
                <w:sz w:val="20"/>
                <w:szCs w:val="20"/>
              </w:rPr>
              <w:t>84</w:t>
            </w:r>
            <w:r w:rsidR="00A0139B" w:rsidRPr="00D13E4B">
              <w:rPr>
                <w:rFonts w:ascii="標楷體" w:eastAsia="標楷體" w:hAnsi="標楷體" w:hint="eastAsia"/>
                <w:sz w:val="20"/>
                <w:szCs w:val="20"/>
              </w:rPr>
              <w:t>,</w:t>
            </w:r>
            <w:r>
              <w:rPr>
                <w:rFonts w:ascii="標楷體" w:eastAsia="標楷體" w:hAnsi="標楷體" w:hint="eastAsia"/>
                <w:sz w:val="20"/>
                <w:szCs w:val="20"/>
              </w:rPr>
              <w:t>44</w:t>
            </w:r>
            <w:r w:rsidR="00D13E4B" w:rsidRPr="00D13E4B">
              <w:rPr>
                <w:rFonts w:ascii="標楷體" w:eastAsia="標楷體" w:hAnsi="標楷體"/>
                <w:sz w:val="20"/>
                <w:szCs w:val="20"/>
              </w:rPr>
              <w:t>9</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6CAE89DB" w14:textId="621D7125" w:rsidR="00A0139B" w:rsidRPr="00D13E4B" w:rsidRDefault="00234C88" w:rsidP="00884971">
            <w:pPr>
              <w:ind w:rightChars="20" w:right="48"/>
              <w:jc w:val="right"/>
              <w:rPr>
                <w:rFonts w:ascii="標楷體" w:eastAsia="標楷體" w:hAnsi="標楷體"/>
                <w:noProof/>
                <w:sz w:val="20"/>
              </w:rPr>
            </w:pPr>
            <w:r w:rsidRPr="00D13E4B">
              <w:rPr>
                <w:rFonts w:ascii="新細明體" w:hAnsi="新細明體" w:cs="新細明體" w:hint="eastAsia"/>
                <w:noProof/>
                <w:sz w:val="20"/>
              </w:rPr>
              <w:t>⑤</w:t>
            </w: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7EEB7A0F" w14:textId="6F59CD19"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sidR="007A370F">
              <w:rPr>
                <w:rFonts w:ascii="標楷體" w:eastAsia="標楷體" w:hAnsi="標楷體" w:hint="eastAsia"/>
                <w:sz w:val="20"/>
                <w:szCs w:val="20"/>
              </w:rPr>
              <w:t>5</w:t>
            </w:r>
            <w:r w:rsidR="00D13E4B" w:rsidRPr="00D13E4B">
              <w:rPr>
                <w:rFonts w:ascii="標楷體" w:eastAsia="標楷體" w:hAnsi="標楷體"/>
                <w:sz w:val="20"/>
                <w:szCs w:val="20"/>
              </w:rPr>
              <w:t>1</w:t>
            </w:r>
            <w:r w:rsidRPr="00D13E4B">
              <w:rPr>
                <w:rFonts w:ascii="標楷體" w:eastAsia="標楷體" w:hAnsi="標楷體" w:hint="eastAsia"/>
                <w:sz w:val="20"/>
                <w:szCs w:val="20"/>
              </w:rPr>
              <w:t>,</w:t>
            </w:r>
            <w:r w:rsidR="007A370F">
              <w:rPr>
                <w:rFonts w:ascii="標楷體" w:eastAsia="標楷體" w:hAnsi="標楷體" w:hint="eastAsia"/>
                <w:sz w:val="20"/>
                <w:szCs w:val="20"/>
              </w:rPr>
              <w:t>511</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AB69A0C" w14:textId="0D8A50B1" w:rsidR="00A0139B" w:rsidRPr="00D13E4B" w:rsidRDefault="007A370F" w:rsidP="00A0139B">
            <w:pPr>
              <w:ind w:rightChars="20" w:right="48"/>
              <w:jc w:val="right"/>
              <w:rPr>
                <w:rFonts w:ascii="標楷體" w:eastAsia="標楷體" w:hAnsi="標楷體"/>
                <w:sz w:val="20"/>
                <w:szCs w:val="20"/>
              </w:rPr>
            </w:pPr>
            <w:r>
              <w:rPr>
                <w:rFonts w:ascii="標楷體" w:eastAsia="標楷體" w:hAnsi="標楷體" w:hint="eastAsia"/>
                <w:sz w:val="20"/>
                <w:szCs w:val="20"/>
              </w:rPr>
              <w:t>2</w:t>
            </w:r>
            <w:r w:rsidR="00A0139B" w:rsidRPr="00D13E4B">
              <w:rPr>
                <w:rFonts w:ascii="標楷體" w:eastAsia="標楷體" w:hAnsi="標楷體" w:hint="eastAsia"/>
                <w:sz w:val="20"/>
                <w:szCs w:val="20"/>
              </w:rPr>
              <w:t>.</w:t>
            </w:r>
            <w:r>
              <w:rPr>
                <w:rFonts w:ascii="標楷體" w:eastAsia="標楷體" w:hAnsi="標楷體" w:hint="eastAsia"/>
                <w:sz w:val="20"/>
                <w:szCs w:val="20"/>
              </w:rPr>
              <w:t>25</w:t>
            </w:r>
          </w:p>
        </w:tc>
      </w:tr>
      <w:tr w:rsidR="0096387C" w:rsidRPr="0096387C" w14:paraId="164D10A6" w14:textId="77777777" w:rsidTr="00A0139B">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561F679E" w14:textId="75036624" w:rsidR="00A0139B" w:rsidRPr="00D13E4B" w:rsidRDefault="00234C88" w:rsidP="00884971">
            <w:pPr>
              <w:ind w:rightChars="47" w:right="113" w:firstLineChars="33" w:firstLine="66"/>
              <w:jc w:val="distribute"/>
              <w:rPr>
                <w:rFonts w:ascii="標楷體" w:eastAsia="標楷體" w:hAnsi="標楷體" w:cs="新細明體"/>
                <w:sz w:val="20"/>
                <w:szCs w:val="20"/>
              </w:rPr>
            </w:pPr>
            <w:r>
              <w:rPr>
                <w:rFonts w:ascii="標楷體" w:eastAsia="標楷體" w:hAnsi="標楷體" w:cs="新細明體" w:hint="eastAsia"/>
                <w:sz w:val="20"/>
                <w:szCs w:val="20"/>
              </w:rPr>
              <w:t>消防局</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DD70C77" w14:textId="218B446D" w:rsidR="00A0139B" w:rsidRPr="00D13E4B" w:rsidRDefault="007A370F" w:rsidP="00592730">
            <w:pPr>
              <w:ind w:rightChars="20" w:right="48"/>
              <w:jc w:val="right"/>
              <w:rPr>
                <w:rFonts w:ascii="標楷體" w:eastAsia="標楷體" w:hAnsi="標楷體"/>
                <w:sz w:val="20"/>
                <w:szCs w:val="20"/>
              </w:rPr>
            </w:pPr>
            <w:r>
              <w:rPr>
                <w:rFonts w:ascii="標楷體" w:eastAsia="標楷體" w:hAnsi="標楷體" w:hint="eastAsia"/>
                <w:sz w:val="20"/>
                <w:szCs w:val="20"/>
              </w:rPr>
              <w:t>7</w:t>
            </w:r>
            <w:r w:rsidR="00A0139B" w:rsidRPr="00D13E4B">
              <w:rPr>
                <w:rFonts w:ascii="標楷體" w:eastAsia="標楷體" w:hAnsi="標楷體" w:hint="eastAsia"/>
                <w:sz w:val="20"/>
                <w:szCs w:val="20"/>
              </w:rPr>
              <w:t>2</w:t>
            </w:r>
            <w:r>
              <w:rPr>
                <w:rFonts w:ascii="標楷體" w:eastAsia="標楷體" w:hAnsi="標楷體" w:hint="eastAsia"/>
                <w:sz w:val="20"/>
                <w:szCs w:val="20"/>
              </w:rPr>
              <w:t>9</w:t>
            </w:r>
            <w:r w:rsidR="00A0139B" w:rsidRPr="00D13E4B">
              <w:rPr>
                <w:rFonts w:ascii="標楷體" w:eastAsia="標楷體" w:hAnsi="標楷體" w:hint="eastAsia"/>
                <w:sz w:val="20"/>
                <w:szCs w:val="20"/>
              </w:rPr>
              <w:t>,</w:t>
            </w:r>
            <w:r>
              <w:rPr>
                <w:rFonts w:ascii="標楷體" w:eastAsia="標楷體" w:hAnsi="標楷體" w:hint="eastAsia"/>
                <w:sz w:val="20"/>
                <w:szCs w:val="20"/>
              </w:rPr>
              <w:t>8</w:t>
            </w:r>
            <w:r w:rsidR="00D13E4B" w:rsidRPr="00D13E4B">
              <w:rPr>
                <w:rFonts w:ascii="標楷體" w:eastAsia="標楷體" w:hAnsi="標楷體"/>
                <w:sz w:val="20"/>
                <w:szCs w:val="20"/>
              </w:rPr>
              <w:t>7</w:t>
            </w:r>
            <w:r>
              <w:rPr>
                <w:rFonts w:ascii="標楷體" w:eastAsia="標楷體" w:hAnsi="標楷體" w:hint="eastAsia"/>
                <w:sz w:val="20"/>
                <w:szCs w:val="20"/>
              </w:rPr>
              <w:t>9</w:t>
            </w:r>
          </w:p>
        </w:tc>
        <w:tc>
          <w:tcPr>
            <w:tcW w:w="633" w:type="dxa"/>
            <w:tcBorders>
              <w:top w:val="single" w:sz="4" w:space="0" w:color="auto"/>
              <w:left w:val="single" w:sz="4" w:space="0" w:color="auto"/>
              <w:bottom w:val="single" w:sz="4" w:space="0" w:color="auto"/>
              <w:right w:val="nil"/>
            </w:tcBorders>
            <w:vAlign w:val="center"/>
            <w:hideMark/>
          </w:tcPr>
          <w:p w14:paraId="0E05F292" w14:textId="77777777" w:rsidR="00A0139B" w:rsidRPr="00D13E4B" w:rsidRDefault="00A0139B"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14:paraId="15378D81" w14:textId="14372F47"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1</w:t>
            </w:r>
            <w:r w:rsidR="007A370F">
              <w:rPr>
                <w:rFonts w:ascii="標楷體" w:eastAsia="標楷體" w:hAnsi="標楷體" w:hint="eastAsia"/>
                <w:sz w:val="20"/>
                <w:szCs w:val="20"/>
              </w:rPr>
              <w:t>2</w:t>
            </w:r>
            <w:r w:rsidRPr="00D13E4B">
              <w:rPr>
                <w:rFonts w:ascii="標楷體" w:eastAsia="標楷體" w:hAnsi="標楷體" w:hint="eastAsia"/>
                <w:sz w:val="20"/>
                <w:szCs w:val="20"/>
              </w:rPr>
              <w:t>,</w:t>
            </w:r>
            <w:r w:rsidR="00D13E4B" w:rsidRPr="00D13E4B">
              <w:rPr>
                <w:rFonts w:ascii="標楷體" w:eastAsia="標楷體" w:hAnsi="標楷體"/>
                <w:sz w:val="20"/>
                <w:szCs w:val="20"/>
              </w:rPr>
              <w:t>8</w:t>
            </w:r>
            <w:r w:rsidRPr="00D13E4B">
              <w:rPr>
                <w:rFonts w:ascii="標楷體" w:eastAsia="標楷體" w:hAnsi="標楷體" w:hint="eastAsia"/>
                <w:sz w:val="20"/>
                <w:szCs w:val="20"/>
              </w:rPr>
              <w:t>0</w:t>
            </w:r>
            <w:r w:rsidR="007A370F">
              <w:rPr>
                <w:rFonts w:ascii="標楷體" w:eastAsia="標楷體" w:hAnsi="標楷體" w:hint="eastAsia"/>
                <w:sz w:val="20"/>
                <w:szCs w:val="20"/>
              </w:rPr>
              <w:t>6</w:t>
            </w:r>
          </w:p>
        </w:tc>
        <w:tc>
          <w:tcPr>
            <w:tcW w:w="1791" w:type="dxa"/>
            <w:tcBorders>
              <w:top w:val="single" w:sz="4" w:space="0" w:color="auto"/>
              <w:left w:val="single" w:sz="4" w:space="0" w:color="auto"/>
              <w:bottom w:val="single" w:sz="4" w:space="0" w:color="auto"/>
              <w:right w:val="single" w:sz="4" w:space="0" w:color="auto"/>
            </w:tcBorders>
            <w:vAlign w:val="center"/>
          </w:tcPr>
          <w:p w14:paraId="0F3C45C3" w14:textId="1362A2B1" w:rsidR="00A0139B" w:rsidRPr="00D13E4B" w:rsidRDefault="007A370F" w:rsidP="00A0139B">
            <w:pPr>
              <w:ind w:rightChars="20" w:right="48"/>
              <w:jc w:val="right"/>
              <w:rPr>
                <w:rFonts w:ascii="標楷體" w:eastAsia="標楷體" w:hAnsi="標楷體"/>
                <w:sz w:val="20"/>
                <w:szCs w:val="20"/>
              </w:rPr>
            </w:pPr>
            <w:r>
              <w:rPr>
                <w:rFonts w:ascii="標楷體" w:eastAsia="標楷體" w:hAnsi="標楷體" w:hint="eastAsia"/>
                <w:sz w:val="20"/>
                <w:szCs w:val="20"/>
              </w:rPr>
              <w:t>1</w:t>
            </w:r>
            <w:r w:rsidR="00A0139B" w:rsidRPr="00D13E4B">
              <w:rPr>
                <w:rFonts w:ascii="標楷體" w:eastAsia="標楷體" w:hAnsi="標楷體" w:hint="eastAsia"/>
                <w:sz w:val="20"/>
                <w:szCs w:val="20"/>
              </w:rPr>
              <w:t>.</w:t>
            </w:r>
            <w:r w:rsidR="00D13E4B" w:rsidRPr="00D13E4B">
              <w:rPr>
                <w:rFonts w:ascii="標楷體" w:eastAsia="標楷體" w:hAnsi="標楷體"/>
                <w:sz w:val="20"/>
                <w:szCs w:val="20"/>
              </w:rPr>
              <w:t>7</w:t>
            </w:r>
            <w:r>
              <w:rPr>
                <w:rFonts w:ascii="標楷體" w:eastAsia="標楷體" w:hAnsi="標楷體" w:hint="eastAsia"/>
                <w:sz w:val="20"/>
                <w:szCs w:val="20"/>
              </w:rPr>
              <w:t>5</w:t>
            </w:r>
          </w:p>
        </w:tc>
      </w:tr>
      <w:tr w:rsidR="0096387C" w:rsidRPr="0096387C" w14:paraId="19283D02" w14:textId="77777777"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5847CBC" w14:textId="77777777" w:rsidR="00A0139B" w:rsidRPr="00D13E4B" w:rsidRDefault="00A0139B" w:rsidP="00884971">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縣議會</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6B1F643" w14:textId="0D1D297A" w:rsidR="00A0139B" w:rsidRPr="00D13E4B" w:rsidRDefault="00D13E4B" w:rsidP="00592730">
            <w:pPr>
              <w:ind w:rightChars="20" w:right="48"/>
              <w:jc w:val="right"/>
              <w:rPr>
                <w:rFonts w:ascii="標楷體" w:eastAsia="標楷體" w:hAnsi="標楷體"/>
                <w:sz w:val="20"/>
                <w:szCs w:val="20"/>
              </w:rPr>
            </w:pPr>
            <w:r w:rsidRPr="00D13E4B">
              <w:rPr>
                <w:rFonts w:ascii="標楷體" w:eastAsia="標楷體" w:hAnsi="標楷體"/>
                <w:sz w:val="20"/>
                <w:szCs w:val="20"/>
              </w:rPr>
              <w:t>20</w:t>
            </w:r>
            <w:r w:rsidR="007A370F">
              <w:rPr>
                <w:rFonts w:ascii="標楷體" w:eastAsia="標楷體" w:hAnsi="標楷體" w:hint="eastAsia"/>
                <w:sz w:val="20"/>
                <w:szCs w:val="20"/>
              </w:rPr>
              <w:t>6</w:t>
            </w:r>
            <w:r w:rsidR="00A0139B" w:rsidRPr="00D13E4B">
              <w:rPr>
                <w:rFonts w:ascii="標楷體" w:eastAsia="標楷體" w:hAnsi="標楷體" w:hint="eastAsia"/>
                <w:sz w:val="20"/>
                <w:szCs w:val="20"/>
              </w:rPr>
              <w:t>,</w:t>
            </w:r>
            <w:r w:rsidR="007A370F">
              <w:rPr>
                <w:rFonts w:ascii="標楷體" w:eastAsia="標楷體" w:hAnsi="標楷體" w:hint="eastAsia"/>
                <w:sz w:val="20"/>
                <w:szCs w:val="20"/>
              </w:rPr>
              <w:t>569</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54414A7F" w14:textId="77777777" w:rsidR="00A0139B" w:rsidRPr="00D13E4B" w:rsidRDefault="00A0139B"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67D3C207" w14:textId="77777777"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1C762DB" w14:textId="77777777"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r>
      <w:tr w:rsidR="0096387C" w:rsidRPr="0096387C" w14:paraId="560E9DE8" w14:textId="77777777" w:rsidTr="003F40AA">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37B93A36" w14:textId="77777777" w:rsidR="00A0139B" w:rsidRPr="00D13E4B" w:rsidRDefault="00A0139B" w:rsidP="00884971">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財政稅務局</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7FB0434" w14:textId="780DE522" w:rsidR="00A0139B" w:rsidRPr="00D13E4B" w:rsidRDefault="007A370F" w:rsidP="00592730">
            <w:pPr>
              <w:ind w:rightChars="20" w:right="48"/>
              <w:jc w:val="right"/>
              <w:rPr>
                <w:rFonts w:ascii="標楷體" w:eastAsia="標楷體" w:hAnsi="標楷體"/>
                <w:sz w:val="20"/>
                <w:szCs w:val="20"/>
              </w:rPr>
            </w:pPr>
            <w:r>
              <w:rPr>
                <w:rFonts w:ascii="標楷體" w:eastAsia="標楷體" w:hAnsi="標楷體" w:hint="eastAsia"/>
                <w:sz w:val="20"/>
                <w:szCs w:val="20"/>
              </w:rPr>
              <w:t>639</w:t>
            </w:r>
            <w:r w:rsidR="00A0139B" w:rsidRPr="00D13E4B">
              <w:rPr>
                <w:rFonts w:ascii="標楷體" w:eastAsia="標楷體" w:hAnsi="標楷體" w:hint="eastAsia"/>
                <w:sz w:val="20"/>
                <w:szCs w:val="20"/>
              </w:rPr>
              <w:t>,</w:t>
            </w:r>
            <w:r w:rsidR="00D13E4B" w:rsidRPr="00D13E4B">
              <w:rPr>
                <w:rFonts w:ascii="標楷體" w:eastAsia="標楷體" w:hAnsi="標楷體"/>
                <w:sz w:val="20"/>
                <w:szCs w:val="20"/>
              </w:rPr>
              <w:t>0</w:t>
            </w:r>
            <w:r>
              <w:rPr>
                <w:rFonts w:ascii="標楷體" w:eastAsia="標楷體" w:hAnsi="標楷體" w:hint="eastAsia"/>
                <w:sz w:val="20"/>
                <w:szCs w:val="20"/>
              </w:rPr>
              <w:t>92</w:t>
            </w:r>
          </w:p>
        </w:tc>
        <w:tc>
          <w:tcPr>
            <w:tcW w:w="633" w:type="dxa"/>
            <w:tcBorders>
              <w:top w:val="single" w:sz="4" w:space="0" w:color="auto"/>
              <w:left w:val="single" w:sz="4" w:space="0" w:color="auto"/>
              <w:bottom w:val="single" w:sz="4" w:space="0" w:color="auto"/>
              <w:right w:val="nil"/>
            </w:tcBorders>
            <w:vAlign w:val="center"/>
            <w:hideMark/>
          </w:tcPr>
          <w:p w14:paraId="53DD2FE2" w14:textId="77777777" w:rsidR="00A0139B" w:rsidRPr="00D13E4B" w:rsidRDefault="00A0139B"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14:paraId="6782C7A4" w14:textId="77777777"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c>
          <w:tcPr>
            <w:tcW w:w="1791" w:type="dxa"/>
            <w:tcBorders>
              <w:top w:val="single" w:sz="4" w:space="0" w:color="auto"/>
              <w:left w:val="single" w:sz="4" w:space="0" w:color="auto"/>
              <w:bottom w:val="single" w:sz="4" w:space="0" w:color="auto"/>
              <w:right w:val="single" w:sz="4" w:space="0" w:color="auto"/>
            </w:tcBorders>
            <w:vAlign w:val="center"/>
            <w:hideMark/>
          </w:tcPr>
          <w:p w14:paraId="1F31D6EA" w14:textId="77777777"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r>
      <w:tr w:rsidR="0096387C" w:rsidRPr="0096387C" w14:paraId="6F5C1EC1" w14:textId="77777777"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9CCB164" w14:textId="77777777" w:rsidR="00A0139B" w:rsidRPr="00D13E4B" w:rsidRDefault="00A0139B" w:rsidP="00884971">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第二預備金（動支後餘額）</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CBDF038" w14:textId="09DFAE0B" w:rsidR="00A0139B" w:rsidRPr="00D13E4B" w:rsidRDefault="007A370F" w:rsidP="00592730">
            <w:pPr>
              <w:ind w:rightChars="20" w:right="48"/>
              <w:jc w:val="right"/>
              <w:rPr>
                <w:rFonts w:ascii="標楷體" w:eastAsia="標楷體" w:hAnsi="標楷體"/>
                <w:sz w:val="20"/>
                <w:szCs w:val="20"/>
              </w:rPr>
            </w:pPr>
            <w:r>
              <w:rPr>
                <w:rFonts w:ascii="標楷體" w:eastAsia="標楷體" w:hAnsi="標楷體" w:hint="eastAsia"/>
                <w:sz w:val="20"/>
                <w:szCs w:val="20"/>
              </w:rPr>
              <w:t>20</w:t>
            </w:r>
            <w:r w:rsidR="00A0139B" w:rsidRPr="00D13E4B">
              <w:rPr>
                <w:rFonts w:ascii="標楷體" w:eastAsia="標楷體" w:hAnsi="標楷體" w:hint="eastAsia"/>
                <w:sz w:val="20"/>
                <w:szCs w:val="20"/>
              </w:rPr>
              <w:t>,</w:t>
            </w:r>
            <w:r w:rsidR="00D13E4B" w:rsidRPr="00D13E4B">
              <w:rPr>
                <w:rFonts w:ascii="標楷體" w:eastAsia="標楷體" w:hAnsi="標楷體"/>
                <w:sz w:val="20"/>
                <w:szCs w:val="20"/>
              </w:rPr>
              <w:t>3</w:t>
            </w:r>
            <w:r>
              <w:rPr>
                <w:rFonts w:ascii="標楷體" w:eastAsia="標楷體" w:hAnsi="標楷體" w:hint="eastAsia"/>
                <w:sz w:val="20"/>
                <w:szCs w:val="20"/>
              </w:rPr>
              <w:t>48</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6DB5523B" w14:textId="77777777" w:rsidR="00A0139B" w:rsidRPr="00D13E4B" w:rsidRDefault="00A0139B" w:rsidP="00884971">
            <w:pPr>
              <w:ind w:rightChars="20" w:right="48"/>
              <w:jc w:val="right"/>
              <w:rPr>
                <w:rFonts w:ascii="標楷體" w:eastAsia="標楷體" w:hAnsi="標楷體"/>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6020A2FC" w14:textId="77777777"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F1979A2" w14:textId="77777777" w:rsidR="00A0139B" w:rsidRPr="00D13E4B" w:rsidRDefault="00A0139B" w:rsidP="00A0139B">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r>
      <w:tr w:rsidR="0096387C" w:rsidRPr="0096387C" w14:paraId="2FE3B877" w14:textId="77777777" w:rsidTr="00D3701E">
        <w:trPr>
          <w:cantSplit/>
          <w:trHeight w:val="300"/>
          <w:jc w:val="center"/>
        </w:trPr>
        <w:tc>
          <w:tcPr>
            <w:tcW w:w="9825" w:type="dxa"/>
            <w:gridSpan w:val="5"/>
            <w:tcBorders>
              <w:top w:val="single" w:sz="4" w:space="0" w:color="auto"/>
              <w:left w:val="nil"/>
              <w:bottom w:val="nil"/>
              <w:right w:val="nil"/>
            </w:tcBorders>
            <w:vAlign w:val="bottom"/>
            <w:hideMark/>
          </w:tcPr>
          <w:p w14:paraId="3C14C953" w14:textId="77777777" w:rsidR="00825B99" w:rsidRPr="00D13E4B" w:rsidRDefault="00825B99" w:rsidP="0074174D">
            <w:pPr>
              <w:spacing w:beforeLines="10" w:before="24"/>
              <w:rPr>
                <w:rFonts w:ascii="標楷體" w:eastAsia="標楷體" w:hAnsi="標楷體"/>
                <w:sz w:val="18"/>
                <w:szCs w:val="18"/>
              </w:rPr>
            </w:pPr>
            <w:proofErr w:type="gramStart"/>
            <w:r w:rsidRPr="00D13E4B">
              <w:rPr>
                <w:rFonts w:ascii="標楷體" w:eastAsia="標楷體" w:hAnsi="標楷體" w:hint="eastAsia"/>
                <w:sz w:val="18"/>
                <w:szCs w:val="18"/>
              </w:rPr>
              <w:t>註</w:t>
            </w:r>
            <w:proofErr w:type="gramEnd"/>
            <w:r w:rsidRPr="00D13E4B">
              <w:rPr>
                <w:rFonts w:ascii="標楷體" w:eastAsia="標楷體" w:hAnsi="標楷體" w:hint="eastAsia"/>
                <w:sz w:val="18"/>
                <w:szCs w:val="18"/>
              </w:rPr>
              <w:t>：1.本表主管機關</w:t>
            </w:r>
            <w:r w:rsidR="00E22C88" w:rsidRPr="00D13E4B">
              <w:rPr>
                <w:rFonts w:ascii="標楷體" w:eastAsia="標楷體" w:hAnsi="標楷體" w:hint="eastAsia"/>
                <w:sz w:val="18"/>
                <w:szCs w:val="18"/>
              </w:rPr>
              <w:t>（</w:t>
            </w:r>
            <w:r w:rsidRPr="00D13E4B">
              <w:rPr>
                <w:rFonts w:ascii="標楷體" w:eastAsia="標楷體" w:hAnsi="標楷體" w:hint="eastAsia"/>
                <w:sz w:val="18"/>
                <w:szCs w:val="18"/>
              </w:rPr>
              <w:t>計畫</w:t>
            </w:r>
            <w:r w:rsidR="00E22C88" w:rsidRPr="00D13E4B">
              <w:rPr>
                <w:rFonts w:ascii="標楷體" w:eastAsia="標楷體" w:hAnsi="標楷體" w:hint="eastAsia"/>
                <w:sz w:val="18"/>
                <w:szCs w:val="18"/>
              </w:rPr>
              <w:t>）</w:t>
            </w:r>
            <w:r w:rsidRPr="00D13E4B">
              <w:rPr>
                <w:rFonts w:ascii="標楷體" w:eastAsia="標楷體" w:hAnsi="標楷體" w:hint="eastAsia"/>
                <w:sz w:val="18"/>
                <w:szCs w:val="18"/>
              </w:rPr>
              <w:t>名稱係按應付保留數金額占預算數比率由最高至最低之順序排列。</w:t>
            </w:r>
          </w:p>
          <w:p w14:paraId="047C4EB2" w14:textId="77777777" w:rsidR="00825B99" w:rsidRPr="0096387C" w:rsidRDefault="00825B99" w:rsidP="0074174D">
            <w:pPr>
              <w:spacing w:beforeLines="10" w:before="24"/>
              <w:ind w:leftChars="6" w:left="75" w:hangingChars="34" w:hanging="61"/>
              <w:rPr>
                <w:rFonts w:ascii="標楷體" w:eastAsia="標楷體" w:hAnsi="標楷體"/>
                <w:color w:val="FF0000"/>
                <w:sz w:val="18"/>
                <w:szCs w:val="18"/>
              </w:rPr>
            </w:pPr>
            <w:r w:rsidRPr="00D13E4B">
              <w:rPr>
                <w:rFonts w:ascii="標楷體" w:eastAsia="標楷體" w:hAnsi="標楷體" w:hint="eastAsia"/>
                <w:sz w:val="18"/>
                <w:szCs w:val="18"/>
              </w:rPr>
              <w:t xml:space="preserve">    2.應付保留數</w:t>
            </w:r>
            <w:proofErr w:type="gramStart"/>
            <w:r w:rsidRPr="00D13E4B">
              <w:rPr>
                <w:rFonts w:ascii="標楷體" w:eastAsia="標楷體" w:hAnsi="標楷體" w:hint="eastAsia"/>
                <w:sz w:val="18"/>
                <w:szCs w:val="18"/>
              </w:rPr>
              <w:t>金額欄前端</w:t>
            </w:r>
            <w:proofErr w:type="gramEnd"/>
            <w:r w:rsidRPr="00D13E4B">
              <w:rPr>
                <w:rFonts w:ascii="標楷體" w:eastAsia="標楷體" w:hAnsi="標楷體" w:hint="eastAsia"/>
                <w:sz w:val="18"/>
                <w:szCs w:val="18"/>
              </w:rPr>
              <w:t>所植</w:t>
            </w:r>
            <w:r w:rsidRPr="00D13E4B">
              <w:rPr>
                <w:rFonts w:ascii="標楷體" w:eastAsia="標楷體" w:hAnsi="標楷體"/>
                <w:sz w:val="22"/>
                <w:szCs w:val="22"/>
              </w:rPr>
              <w:sym w:font="Wingdings 2" w:char="F06A"/>
            </w:r>
            <w:r w:rsidRPr="00D13E4B">
              <w:rPr>
                <w:rFonts w:ascii="標楷體" w:eastAsia="標楷體" w:hAnsi="標楷體" w:hint="eastAsia"/>
                <w:sz w:val="22"/>
                <w:szCs w:val="22"/>
              </w:rPr>
              <w:t>~</w:t>
            </w:r>
            <w:r w:rsidRPr="00D13E4B">
              <w:rPr>
                <w:rFonts w:ascii="標楷體" w:eastAsia="標楷體" w:hAnsi="標楷體"/>
                <w:sz w:val="22"/>
                <w:szCs w:val="22"/>
              </w:rPr>
              <w:sym w:font="Wingdings 2" w:char="F06E"/>
            </w:r>
            <w:r w:rsidRPr="00D13E4B">
              <w:rPr>
                <w:rFonts w:ascii="標楷體" w:eastAsia="標楷體" w:hAnsi="標楷體" w:hint="eastAsia"/>
                <w:sz w:val="18"/>
                <w:szCs w:val="18"/>
              </w:rPr>
              <w:t>，係表示保留金額較多之前5個主管機關</w:t>
            </w:r>
            <w:r w:rsidR="00E22C88" w:rsidRPr="00D13E4B">
              <w:rPr>
                <w:rFonts w:ascii="標楷體" w:eastAsia="標楷體" w:hAnsi="標楷體" w:hint="eastAsia"/>
                <w:sz w:val="18"/>
                <w:szCs w:val="18"/>
              </w:rPr>
              <w:t>（</w:t>
            </w:r>
            <w:r w:rsidRPr="00D13E4B">
              <w:rPr>
                <w:rFonts w:ascii="標楷體" w:eastAsia="標楷體" w:hAnsi="標楷體" w:hint="eastAsia"/>
                <w:sz w:val="18"/>
                <w:szCs w:val="18"/>
              </w:rPr>
              <w:t>計畫</w:t>
            </w:r>
            <w:r w:rsidR="00E22C88" w:rsidRPr="00D13E4B">
              <w:rPr>
                <w:rFonts w:ascii="標楷體" w:eastAsia="標楷體" w:hAnsi="標楷體" w:hint="eastAsia"/>
                <w:sz w:val="18"/>
                <w:szCs w:val="18"/>
              </w:rPr>
              <w:t>）</w:t>
            </w:r>
            <w:r w:rsidRPr="00D13E4B">
              <w:rPr>
                <w:rFonts w:ascii="標楷體" w:eastAsia="標楷體" w:hAnsi="標楷體" w:hint="eastAsia"/>
                <w:sz w:val="18"/>
                <w:szCs w:val="18"/>
              </w:rPr>
              <w:t>。</w:t>
            </w:r>
          </w:p>
        </w:tc>
      </w:tr>
    </w:tbl>
    <w:p w14:paraId="4E2870BE" w14:textId="77777777" w:rsidR="00825B99" w:rsidRPr="0096387C" w:rsidRDefault="00825B99" w:rsidP="00825B99">
      <w:pPr>
        <w:kinsoku w:val="0"/>
        <w:overflowPunct w:val="0"/>
        <w:autoSpaceDE w:val="0"/>
        <w:snapToGrid w:val="0"/>
        <w:spacing w:line="20" w:lineRule="exact"/>
        <w:ind w:firstLineChars="200" w:firstLine="568"/>
        <w:jc w:val="both"/>
        <w:rPr>
          <w:rFonts w:ascii="標楷體" w:eastAsia="標楷體" w:hAnsi="標楷體"/>
          <w:color w:val="FF0000"/>
          <w:spacing w:val="2"/>
          <w:sz w:val="28"/>
          <w:szCs w:val="28"/>
        </w:rPr>
      </w:pPr>
    </w:p>
    <w:p w14:paraId="0079F5C1" w14:textId="77777777" w:rsidR="00F209E6" w:rsidRPr="0096387C" w:rsidRDefault="00F209E6" w:rsidP="00F209E6">
      <w:pPr>
        <w:kinsoku w:val="0"/>
        <w:overflowPunct w:val="0"/>
        <w:autoSpaceDE w:val="0"/>
        <w:snapToGrid w:val="0"/>
        <w:spacing w:line="20" w:lineRule="exact"/>
        <w:ind w:firstLineChars="200" w:firstLine="568"/>
        <w:jc w:val="both"/>
        <w:rPr>
          <w:rFonts w:ascii="標楷體" w:eastAsia="標楷體" w:hAnsi="標楷體"/>
          <w:color w:val="FF0000"/>
          <w:spacing w:val="2"/>
          <w:sz w:val="28"/>
          <w:szCs w:val="28"/>
        </w:rPr>
      </w:pPr>
    </w:p>
    <w:p w14:paraId="61D5A096" w14:textId="77777777" w:rsidR="002101D8" w:rsidRPr="00BB7A6E" w:rsidRDefault="002101D8" w:rsidP="00603510">
      <w:pPr>
        <w:spacing w:beforeLines="100" w:before="240" w:line="504" w:lineRule="atLeast"/>
        <w:ind w:firstLineChars="100" w:firstLine="324"/>
        <w:jc w:val="both"/>
        <w:rPr>
          <w:rFonts w:ascii="標楷體" w:eastAsia="標楷體" w:hAnsi="標楷體"/>
          <w:b/>
          <w:color w:val="000000" w:themeColor="text1"/>
          <w:spacing w:val="2"/>
          <w:sz w:val="32"/>
          <w:szCs w:val="32"/>
        </w:rPr>
      </w:pPr>
      <w:r w:rsidRPr="00BB7A6E">
        <w:rPr>
          <w:rFonts w:ascii="標楷體" w:eastAsia="標楷體" w:hAnsi="標楷體" w:hint="eastAsia"/>
          <w:b/>
          <w:color w:val="000000" w:themeColor="text1"/>
          <w:spacing w:val="2"/>
          <w:sz w:val="32"/>
          <w:szCs w:val="32"/>
        </w:rPr>
        <w:lastRenderedPageBreak/>
        <w:t>二、歲入、歲出與收支之平衡</w:t>
      </w:r>
    </w:p>
    <w:p w14:paraId="5B7E9287" w14:textId="3916A721" w:rsidR="003834C1" w:rsidRPr="00D91476" w:rsidRDefault="00586F84" w:rsidP="00603510">
      <w:pPr>
        <w:overflowPunct w:val="0"/>
        <w:spacing w:beforeLines="100" w:before="240" w:line="504" w:lineRule="atLeast"/>
        <w:ind w:firstLineChars="200" w:firstLine="560"/>
        <w:jc w:val="both"/>
        <w:rPr>
          <w:rFonts w:ascii="標楷體" w:eastAsia="標楷體" w:hAnsi="標楷體"/>
          <w:spacing w:val="6"/>
          <w:sz w:val="28"/>
          <w:szCs w:val="28"/>
        </w:rPr>
      </w:pPr>
      <w:r w:rsidRPr="00D91476">
        <w:rPr>
          <w:rFonts w:ascii="標楷體" w:eastAsia="標楷體" w:hAnsi="標楷體"/>
          <w:noProof/>
          <w:spacing w:val="6"/>
          <w:sz w:val="28"/>
        </w:rPr>
        <mc:AlternateContent>
          <mc:Choice Requires="wps">
            <w:drawing>
              <wp:anchor distT="0" distB="0" distL="114300" distR="114300" simplePos="0" relativeHeight="251777536" behindDoc="0" locked="0" layoutInCell="1" allowOverlap="1" wp14:anchorId="4B39DB16" wp14:editId="0596B18A">
                <wp:simplePos x="0" y="0"/>
                <wp:positionH relativeFrom="column">
                  <wp:posOffset>2022475</wp:posOffset>
                </wp:positionH>
                <wp:positionV relativeFrom="paragraph">
                  <wp:posOffset>271145</wp:posOffset>
                </wp:positionV>
                <wp:extent cx="4254500" cy="2969260"/>
                <wp:effectExtent l="0" t="0" r="0" b="254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0" cy="2969260"/>
                        </a:xfrm>
                        <a:prstGeom prst="rect">
                          <a:avLst/>
                        </a:prstGeom>
                        <a:noFill/>
                        <a:ln w="9525">
                          <a:noFill/>
                          <a:miter lim="800000"/>
                          <a:headEnd/>
                          <a:tailEnd/>
                        </a:ln>
                      </wps:spPr>
                      <wps:txbx>
                        <w:txbxContent>
                          <w:p w14:paraId="2EDDED2B" w14:textId="2579CA1D" w:rsidR="00586F84" w:rsidRDefault="00770CCE">
                            <w:r w:rsidRPr="00770CCE">
                              <w:rPr>
                                <w:noProof/>
                              </w:rPr>
                              <w:drawing>
                                <wp:inline distT="0" distB="0" distL="0" distR="0" wp14:anchorId="6E367B06" wp14:editId="3728870B">
                                  <wp:extent cx="4062730" cy="282321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62730" cy="28232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B39DB16" id="_x0000_s1028" type="#_x0000_t202" style="position:absolute;left:0;text-align:left;margin-left:159.25pt;margin-top:21.35pt;width:335pt;height:233.8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" filled="f" stroked="f">
                <v:textbox>
                  <w:txbxContent>
                    <w:p w14:paraId="2EDDED2B" w14:textId="2579CA1D" w:rsidR="00586F84" w:rsidRDefault="00770CCE">
                      <w:r w:rsidRPr="00770CCE">
                        <w:rPr>
                          <w:noProof/>
                        </w:rPr>
                        <w:drawing>
                          <wp:inline distT="0" distB="0" distL="0" distR="0" wp14:anchorId="6E367B06" wp14:editId="3728870B">
                            <wp:extent cx="4062730" cy="282321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62730" cy="2823210"/>
                                    </a:xfrm>
                                    <a:prstGeom prst="rect">
                                      <a:avLst/>
                                    </a:prstGeom>
                                    <a:noFill/>
                                    <a:ln>
                                      <a:noFill/>
                                    </a:ln>
                                  </pic:spPr>
                                </pic:pic>
                              </a:graphicData>
                            </a:graphic>
                          </wp:inline>
                        </w:drawing>
                      </w:r>
                    </w:p>
                  </w:txbxContent>
                </v:textbox>
                <w10:wrap type="square"/>
              </v:shape>
            </w:pict>
          </mc:Fallback>
        </mc:AlternateContent>
      </w:r>
      <w:proofErr w:type="gramStart"/>
      <w:r w:rsidR="00586A27" w:rsidRPr="00D91476">
        <w:rPr>
          <w:rFonts w:ascii="標楷體" w:eastAsia="標楷體" w:hAnsi="標楷體" w:hint="eastAsia"/>
          <w:spacing w:val="6"/>
          <w:sz w:val="28"/>
        </w:rPr>
        <w:t>11</w:t>
      </w:r>
      <w:r w:rsidR="00D91476" w:rsidRPr="00D91476">
        <w:rPr>
          <w:rFonts w:ascii="標楷體" w:eastAsia="標楷體" w:hAnsi="標楷體" w:hint="eastAsia"/>
          <w:spacing w:val="6"/>
          <w:sz w:val="28"/>
        </w:rPr>
        <w:t>3</w:t>
      </w:r>
      <w:proofErr w:type="gramEnd"/>
      <w:r w:rsidR="00586A27" w:rsidRPr="00D91476">
        <w:rPr>
          <w:rFonts w:ascii="標楷體" w:eastAsia="標楷體" w:hAnsi="標楷體" w:hint="eastAsia"/>
          <w:spacing w:val="6"/>
          <w:sz w:val="28"/>
        </w:rPr>
        <w:t>年度</w:t>
      </w:r>
      <w:r w:rsidR="00C55796" w:rsidRPr="00D91476">
        <w:rPr>
          <w:rFonts w:ascii="標楷體" w:eastAsia="標楷體" w:hAnsi="標楷體" w:hint="eastAsia"/>
          <w:spacing w:val="6"/>
          <w:sz w:val="28"/>
        </w:rPr>
        <w:t>原列</w:t>
      </w:r>
      <w:r w:rsidR="00F209E6" w:rsidRPr="00D91476">
        <w:rPr>
          <w:rFonts w:ascii="標楷體" w:eastAsia="標楷體" w:hAnsi="標楷體" w:hint="eastAsia"/>
          <w:spacing w:val="6"/>
          <w:sz w:val="28"/>
        </w:rPr>
        <w:t>經常收入</w:t>
      </w:r>
      <w:r w:rsidR="00E22C88" w:rsidRPr="00D91476">
        <w:rPr>
          <w:rFonts w:ascii="標楷體" w:eastAsia="標楷體" w:hAnsi="標楷體" w:hint="eastAsia"/>
          <w:spacing w:val="6"/>
          <w:sz w:val="28"/>
        </w:rPr>
        <w:t>（</w:t>
      </w:r>
      <w:r w:rsidR="00F209E6" w:rsidRPr="00D91476">
        <w:rPr>
          <w:rFonts w:ascii="標楷體" w:eastAsia="標楷體" w:hAnsi="標楷體" w:hint="eastAsia"/>
          <w:spacing w:val="6"/>
          <w:sz w:val="28"/>
        </w:rPr>
        <w:t>包括直接稅、間接稅、賦稅外收入</w:t>
      </w:r>
      <w:r w:rsidR="00E22C88" w:rsidRPr="00D91476">
        <w:rPr>
          <w:rFonts w:ascii="標楷體" w:eastAsia="標楷體" w:hAnsi="標楷體" w:hint="eastAsia"/>
          <w:spacing w:val="6"/>
          <w:sz w:val="28"/>
        </w:rPr>
        <w:t>）</w:t>
      </w:r>
      <w:r w:rsidR="00C55796" w:rsidRPr="00D91476">
        <w:rPr>
          <w:rFonts w:ascii="標楷體" w:eastAsia="標楷體" w:hAnsi="標楷體" w:hint="eastAsia"/>
          <w:spacing w:val="6"/>
          <w:sz w:val="28"/>
        </w:rPr>
        <w:t>決算，</w:t>
      </w:r>
      <w:r w:rsidR="00BB7A6E" w:rsidRPr="00D91476">
        <w:rPr>
          <w:rFonts w:ascii="標楷體" w:eastAsia="標楷體" w:hAnsi="標楷體" w:hint="eastAsia"/>
          <w:spacing w:val="6"/>
          <w:sz w:val="28"/>
        </w:rPr>
        <w:t>經修正</w:t>
      </w:r>
      <w:r w:rsidR="00D91476" w:rsidRPr="00D91476">
        <w:rPr>
          <w:rFonts w:ascii="標楷體" w:eastAsia="標楷體" w:hAnsi="標楷體" w:hint="eastAsia"/>
          <w:spacing w:val="6"/>
          <w:sz w:val="28"/>
        </w:rPr>
        <w:t>減</w:t>
      </w:r>
      <w:r w:rsidR="00BB7A6E" w:rsidRPr="00D91476">
        <w:rPr>
          <w:rFonts w:ascii="標楷體" w:eastAsia="標楷體" w:hAnsi="標楷體" w:hint="eastAsia"/>
          <w:spacing w:val="6"/>
          <w:sz w:val="28"/>
        </w:rPr>
        <w:t>列</w:t>
      </w:r>
      <w:r w:rsidR="00D91476" w:rsidRPr="00D91476">
        <w:rPr>
          <w:rFonts w:ascii="標楷體" w:eastAsia="標楷體" w:hAnsi="標楷體" w:hint="eastAsia"/>
          <w:spacing w:val="6"/>
          <w:sz w:val="28"/>
        </w:rPr>
        <w:t>2億7,275</w:t>
      </w:r>
      <w:r w:rsidR="00BB7A6E" w:rsidRPr="00D91476">
        <w:rPr>
          <w:rFonts w:ascii="標楷體" w:eastAsia="標楷體" w:hAnsi="標楷體" w:hint="eastAsia"/>
          <w:spacing w:val="6"/>
          <w:sz w:val="28"/>
        </w:rPr>
        <w:t>萬餘元，</w:t>
      </w:r>
      <w:r w:rsidR="00C55796" w:rsidRPr="00D91476">
        <w:rPr>
          <w:rFonts w:ascii="標楷體" w:eastAsia="標楷體" w:hAnsi="標楷體" w:hint="eastAsia"/>
          <w:spacing w:val="6"/>
          <w:sz w:val="28"/>
        </w:rPr>
        <w:t>審定</w:t>
      </w:r>
      <w:r w:rsidR="00143EB5" w:rsidRPr="00D91476">
        <w:rPr>
          <w:rFonts w:ascii="標楷體" w:eastAsia="標楷體" w:hAnsi="標楷體" w:hint="eastAsia"/>
          <w:spacing w:val="6"/>
          <w:sz w:val="28"/>
        </w:rPr>
        <w:t>為</w:t>
      </w:r>
      <w:r w:rsidR="00D91476" w:rsidRPr="00D91476">
        <w:rPr>
          <w:rFonts w:ascii="標楷體" w:eastAsia="標楷體" w:hAnsi="標楷體" w:hint="eastAsia"/>
          <w:spacing w:val="6"/>
          <w:sz w:val="28"/>
        </w:rPr>
        <w:t>303</w:t>
      </w:r>
      <w:r w:rsidR="00C341D1" w:rsidRPr="00D91476">
        <w:rPr>
          <w:rFonts w:ascii="標楷體" w:eastAsia="標楷體" w:hAnsi="標楷體"/>
          <w:spacing w:val="6"/>
          <w:sz w:val="28"/>
          <w:szCs w:val="28"/>
        </w:rPr>
        <w:t>億</w:t>
      </w:r>
      <w:r w:rsidR="00D91476" w:rsidRPr="00D91476">
        <w:rPr>
          <w:rFonts w:ascii="標楷體" w:eastAsia="標楷體" w:hAnsi="標楷體" w:hint="eastAsia"/>
          <w:spacing w:val="6"/>
          <w:sz w:val="28"/>
          <w:szCs w:val="28"/>
        </w:rPr>
        <w:t>1</w:t>
      </w:r>
      <w:r w:rsidR="00BB7A6E" w:rsidRPr="00D91476">
        <w:rPr>
          <w:rFonts w:ascii="標楷體" w:eastAsia="標楷體" w:hAnsi="標楷體"/>
          <w:spacing w:val="6"/>
          <w:sz w:val="28"/>
          <w:szCs w:val="28"/>
        </w:rPr>
        <w:t>,</w:t>
      </w:r>
      <w:r w:rsidR="00D91476" w:rsidRPr="00D91476">
        <w:rPr>
          <w:rFonts w:ascii="標楷體" w:eastAsia="標楷體" w:hAnsi="標楷體" w:hint="eastAsia"/>
          <w:spacing w:val="6"/>
          <w:sz w:val="28"/>
          <w:szCs w:val="28"/>
        </w:rPr>
        <w:t>294</w:t>
      </w:r>
      <w:r w:rsidR="00C341D1" w:rsidRPr="00D91476">
        <w:rPr>
          <w:rFonts w:ascii="標楷體" w:eastAsia="標楷體" w:hAnsi="標楷體"/>
          <w:spacing w:val="6"/>
          <w:sz w:val="28"/>
          <w:szCs w:val="28"/>
        </w:rPr>
        <w:t>萬餘元</w:t>
      </w:r>
      <w:r w:rsidR="003717EA" w:rsidRPr="00D91476">
        <w:rPr>
          <w:rFonts w:ascii="標楷體" w:eastAsia="標楷體" w:hAnsi="標楷體" w:hint="eastAsia"/>
          <w:spacing w:val="6"/>
          <w:sz w:val="28"/>
          <w:szCs w:val="28"/>
        </w:rPr>
        <w:t>；</w:t>
      </w:r>
      <w:r w:rsidR="00202057" w:rsidRPr="00D91476">
        <w:rPr>
          <w:rFonts w:ascii="標楷體" w:eastAsia="標楷體" w:hAnsi="標楷體" w:hint="eastAsia"/>
          <w:spacing w:val="6"/>
          <w:sz w:val="28"/>
        </w:rPr>
        <w:t>原列</w:t>
      </w:r>
      <w:r w:rsidR="00F209E6" w:rsidRPr="00D91476">
        <w:rPr>
          <w:rFonts w:ascii="標楷體" w:eastAsia="標楷體" w:hAnsi="標楷體" w:hint="eastAsia"/>
          <w:spacing w:val="6"/>
          <w:sz w:val="28"/>
        </w:rPr>
        <w:t>經常支出</w:t>
      </w:r>
      <w:r w:rsidR="00E22C88" w:rsidRPr="00D91476">
        <w:rPr>
          <w:rFonts w:ascii="標楷體" w:eastAsia="標楷體" w:hAnsi="標楷體" w:hint="eastAsia"/>
          <w:spacing w:val="6"/>
          <w:sz w:val="28"/>
        </w:rPr>
        <w:t>（</w:t>
      </w:r>
      <w:r w:rsidR="00F209E6" w:rsidRPr="00D91476">
        <w:rPr>
          <w:rFonts w:ascii="標楷體" w:eastAsia="標楷體" w:hAnsi="標楷體" w:hint="eastAsia"/>
          <w:spacing w:val="6"/>
          <w:sz w:val="28"/>
        </w:rPr>
        <w:t>包括一般經常支出、債務利息及事務支出</w:t>
      </w:r>
      <w:r w:rsidR="00E22C88" w:rsidRPr="00D91476">
        <w:rPr>
          <w:rFonts w:ascii="標楷體" w:eastAsia="標楷體" w:hAnsi="標楷體" w:hint="eastAsia"/>
          <w:spacing w:val="6"/>
          <w:sz w:val="28"/>
        </w:rPr>
        <w:t>）</w:t>
      </w:r>
      <w:r w:rsidR="00E677F9" w:rsidRPr="00D91476">
        <w:rPr>
          <w:rFonts w:ascii="標楷體" w:eastAsia="標楷體" w:hAnsi="標楷體" w:hint="eastAsia"/>
          <w:spacing w:val="6"/>
          <w:sz w:val="28"/>
        </w:rPr>
        <w:t>決算</w:t>
      </w:r>
      <w:r w:rsidR="00FA3D10" w:rsidRPr="00D91476">
        <w:rPr>
          <w:rFonts w:ascii="標楷體" w:eastAsia="標楷體" w:hAnsi="標楷體" w:hint="eastAsia"/>
          <w:spacing w:val="6"/>
          <w:sz w:val="28"/>
        </w:rPr>
        <w:t>，</w:t>
      </w:r>
      <w:r w:rsidR="00BB7A6E" w:rsidRPr="00D91476">
        <w:rPr>
          <w:rFonts w:ascii="標楷體" w:eastAsia="標楷體" w:hAnsi="標楷體" w:hint="eastAsia"/>
          <w:spacing w:val="6"/>
          <w:sz w:val="28"/>
        </w:rPr>
        <w:t>經修正減列</w:t>
      </w:r>
      <w:r w:rsidR="00D91476" w:rsidRPr="00D91476">
        <w:rPr>
          <w:rFonts w:ascii="標楷體" w:eastAsia="標楷體" w:hAnsi="標楷體" w:hint="eastAsia"/>
          <w:spacing w:val="6"/>
          <w:sz w:val="28"/>
        </w:rPr>
        <w:t>2億</w:t>
      </w:r>
      <w:r w:rsidR="00BB7A6E" w:rsidRPr="00D91476">
        <w:rPr>
          <w:rFonts w:ascii="標楷體" w:eastAsia="標楷體" w:hAnsi="標楷體" w:hint="eastAsia"/>
          <w:spacing w:val="6"/>
          <w:sz w:val="28"/>
        </w:rPr>
        <w:t>7</w:t>
      </w:r>
      <w:r w:rsidR="00D91476" w:rsidRPr="00D91476">
        <w:rPr>
          <w:rFonts w:ascii="標楷體" w:eastAsia="標楷體" w:hAnsi="標楷體"/>
          <w:spacing w:val="6"/>
          <w:sz w:val="28"/>
        </w:rPr>
        <w:t>,</w:t>
      </w:r>
      <w:r w:rsidR="00D91476" w:rsidRPr="00D91476">
        <w:rPr>
          <w:rFonts w:ascii="標楷體" w:eastAsia="標楷體" w:hAnsi="標楷體" w:hint="eastAsia"/>
          <w:spacing w:val="6"/>
          <w:sz w:val="28"/>
        </w:rPr>
        <w:t>339</w:t>
      </w:r>
      <w:r w:rsidR="00BB7A6E" w:rsidRPr="00D91476">
        <w:rPr>
          <w:rFonts w:ascii="標楷體" w:eastAsia="標楷體" w:hAnsi="標楷體" w:hint="eastAsia"/>
          <w:spacing w:val="6"/>
          <w:sz w:val="28"/>
        </w:rPr>
        <w:t>萬餘元，</w:t>
      </w:r>
      <w:r w:rsidR="00202057" w:rsidRPr="00D91476">
        <w:rPr>
          <w:rFonts w:ascii="標楷體" w:eastAsia="標楷體" w:hAnsi="標楷體" w:hint="eastAsia"/>
          <w:spacing w:val="6"/>
          <w:sz w:val="28"/>
        </w:rPr>
        <w:t>審定為</w:t>
      </w:r>
      <w:r w:rsidR="00BB7A6E" w:rsidRPr="00D91476">
        <w:rPr>
          <w:rFonts w:ascii="標楷體" w:eastAsia="標楷體" w:hAnsi="標楷體" w:hint="eastAsia"/>
          <w:spacing w:val="6"/>
          <w:sz w:val="28"/>
        </w:rPr>
        <w:t>2</w:t>
      </w:r>
      <w:r w:rsidR="00D91476" w:rsidRPr="00D91476">
        <w:rPr>
          <w:rFonts w:ascii="標楷體" w:eastAsia="標楷體" w:hAnsi="標楷體" w:hint="eastAsia"/>
          <w:spacing w:val="6"/>
          <w:sz w:val="28"/>
        </w:rPr>
        <w:t>34</w:t>
      </w:r>
      <w:r w:rsidR="00346AD7" w:rsidRPr="00D91476">
        <w:rPr>
          <w:rFonts w:ascii="標楷體" w:eastAsia="標楷體" w:hAnsi="標楷體" w:hint="eastAsia"/>
          <w:spacing w:val="6"/>
          <w:sz w:val="28"/>
        </w:rPr>
        <w:t>億</w:t>
      </w:r>
      <w:r w:rsidR="00D91476" w:rsidRPr="00D91476">
        <w:rPr>
          <w:rFonts w:ascii="標楷體" w:eastAsia="標楷體" w:hAnsi="標楷體" w:hint="eastAsia"/>
          <w:spacing w:val="6"/>
          <w:sz w:val="28"/>
        </w:rPr>
        <w:t>1</w:t>
      </w:r>
      <w:r w:rsidR="00346AD7" w:rsidRPr="00D91476">
        <w:rPr>
          <w:rFonts w:ascii="標楷體" w:eastAsia="標楷體" w:hAnsi="標楷體" w:hint="eastAsia"/>
          <w:spacing w:val="6"/>
          <w:sz w:val="28"/>
        </w:rPr>
        <w:t>,</w:t>
      </w:r>
      <w:r w:rsidR="00BB7A6E" w:rsidRPr="00D91476">
        <w:rPr>
          <w:rFonts w:ascii="標楷體" w:eastAsia="標楷體" w:hAnsi="標楷體" w:hint="eastAsia"/>
          <w:spacing w:val="6"/>
          <w:sz w:val="28"/>
        </w:rPr>
        <w:t>8</w:t>
      </w:r>
      <w:r w:rsidR="00D91476" w:rsidRPr="00D91476">
        <w:rPr>
          <w:rFonts w:ascii="標楷體" w:eastAsia="標楷體" w:hAnsi="標楷體" w:hint="eastAsia"/>
          <w:spacing w:val="6"/>
          <w:sz w:val="28"/>
        </w:rPr>
        <w:t>73</w:t>
      </w:r>
      <w:r w:rsidR="00E075F9" w:rsidRPr="00D91476">
        <w:rPr>
          <w:rFonts w:ascii="標楷體" w:eastAsia="標楷體" w:hAnsi="標楷體" w:hint="eastAsia"/>
          <w:spacing w:val="6"/>
          <w:sz w:val="28"/>
        </w:rPr>
        <w:t>萬</w:t>
      </w:r>
      <w:r w:rsidR="00202057" w:rsidRPr="00D91476">
        <w:rPr>
          <w:rFonts w:ascii="標楷體" w:eastAsia="標楷體" w:hAnsi="標楷體" w:hint="eastAsia"/>
          <w:spacing w:val="6"/>
          <w:sz w:val="28"/>
        </w:rPr>
        <w:t>餘元</w:t>
      </w:r>
      <w:r w:rsidR="00F209E6" w:rsidRPr="00D91476">
        <w:rPr>
          <w:rFonts w:ascii="標楷體" w:eastAsia="標楷體" w:hAnsi="標楷體" w:hint="eastAsia"/>
          <w:spacing w:val="6"/>
          <w:sz w:val="28"/>
        </w:rPr>
        <w:t>；</w:t>
      </w:r>
      <w:r w:rsidR="00202057" w:rsidRPr="00D91476">
        <w:rPr>
          <w:rFonts w:ascii="標楷體" w:eastAsia="標楷體" w:hAnsi="標楷體" w:hint="eastAsia"/>
          <w:spacing w:val="6"/>
          <w:sz w:val="28"/>
        </w:rPr>
        <w:t>原列</w:t>
      </w:r>
      <w:r w:rsidR="00F209E6" w:rsidRPr="00D91476">
        <w:rPr>
          <w:rFonts w:ascii="標楷體" w:eastAsia="標楷體" w:hAnsi="標楷體" w:hint="eastAsia"/>
          <w:spacing w:val="6"/>
          <w:sz w:val="28"/>
        </w:rPr>
        <w:t>資本收入</w:t>
      </w:r>
      <w:r w:rsidR="00E22C88" w:rsidRPr="00D91476">
        <w:rPr>
          <w:rFonts w:ascii="標楷體" w:eastAsia="標楷體" w:hAnsi="標楷體" w:hint="eastAsia"/>
          <w:spacing w:val="6"/>
          <w:sz w:val="28"/>
        </w:rPr>
        <w:t>（</w:t>
      </w:r>
      <w:r w:rsidR="00F209E6" w:rsidRPr="00D91476">
        <w:rPr>
          <w:rFonts w:ascii="標楷體" w:eastAsia="標楷體" w:hAnsi="標楷體" w:hint="eastAsia"/>
          <w:spacing w:val="6"/>
          <w:sz w:val="28"/>
        </w:rPr>
        <w:t>係減少資產</w:t>
      </w:r>
      <w:r w:rsidR="00E22C88" w:rsidRPr="00D91476">
        <w:rPr>
          <w:rFonts w:ascii="標楷體" w:eastAsia="標楷體" w:hAnsi="標楷體" w:hint="eastAsia"/>
          <w:spacing w:val="6"/>
          <w:sz w:val="28"/>
        </w:rPr>
        <w:t>）</w:t>
      </w:r>
      <w:r w:rsidR="00E677F9" w:rsidRPr="00D91476">
        <w:rPr>
          <w:rFonts w:ascii="標楷體" w:eastAsia="標楷體" w:hAnsi="標楷體" w:hint="eastAsia"/>
          <w:spacing w:val="6"/>
          <w:sz w:val="28"/>
        </w:rPr>
        <w:t>決算，如數審定為</w:t>
      </w:r>
      <w:r w:rsidR="00D91476" w:rsidRPr="00D91476">
        <w:rPr>
          <w:rFonts w:ascii="標楷體" w:eastAsia="標楷體" w:hAnsi="標楷體" w:hint="eastAsia"/>
          <w:spacing w:val="6"/>
          <w:sz w:val="28"/>
        </w:rPr>
        <w:t>1</w:t>
      </w:r>
      <w:r w:rsidR="003717EA" w:rsidRPr="00D91476">
        <w:rPr>
          <w:rFonts w:ascii="標楷體" w:eastAsia="標楷體" w:hAnsi="標楷體" w:hint="eastAsia"/>
          <w:spacing w:val="6"/>
          <w:sz w:val="28"/>
        </w:rPr>
        <w:t>,</w:t>
      </w:r>
      <w:r w:rsidR="00D91476" w:rsidRPr="00D91476">
        <w:rPr>
          <w:rFonts w:ascii="標楷體" w:eastAsia="標楷體" w:hAnsi="標楷體" w:hint="eastAsia"/>
          <w:spacing w:val="6"/>
          <w:sz w:val="28"/>
        </w:rPr>
        <w:t>359</w:t>
      </w:r>
      <w:r w:rsidR="00F209E6" w:rsidRPr="00D91476">
        <w:rPr>
          <w:rFonts w:ascii="標楷體" w:eastAsia="標楷體" w:hAnsi="標楷體" w:hint="eastAsia"/>
          <w:spacing w:val="6"/>
          <w:sz w:val="28"/>
        </w:rPr>
        <w:t>萬餘元</w:t>
      </w:r>
      <w:r w:rsidR="00AD5358" w:rsidRPr="00D91476">
        <w:rPr>
          <w:rFonts w:ascii="標楷體" w:eastAsia="標楷體" w:hAnsi="標楷體" w:hint="eastAsia"/>
          <w:spacing w:val="6"/>
          <w:sz w:val="28"/>
        </w:rPr>
        <w:t>；</w:t>
      </w:r>
      <w:r w:rsidR="00E677F9" w:rsidRPr="00D91476">
        <w:rPr>
          <w:rFonts w:ascii="標楷體" w:eastAsia="標楷體" w:hAnsi="標楷體" w:hint="eastAsia"/>
          <w:spacing w:val="6"/>
          <w:sz w:val="28"/>
        </w:rPr>
        <w:t>原列</w:t>
      </w:r>
      <w:r w:rsidR="00F209E6" w:rsidRPr="00D91476">
        <w:rPr>
          <w:rFonts w:ascii="標楷體" w:eastAsia="標楷體" w:hAnsi="標楷體" w:hint="eastAsia"/>
          <w:spacing w:val="6"/>
          <w:sz w:val="28"/>
        </w:rPr>
        <w:t>資本支出</w:t>
      </w:r>
      <w:r w:rsidR="00E22C88" w:rsidRPr="00D91476">
        <w:rPr>
          <w:rFonts w:ascii="標楷體" w:eastAsia="標楷體" w:hAnsi="標楷體" w:hint="eastAsia"/>
          <w:spacing w:val="6"/>
          <w:sz w:val="28"/>
        </w:rPr>
        <w:t>（</w:t>
      </w:r>
      <w:r w:rsidR="00F209E6" w:rsidRPr="00D91476">
        <w:rPr>
          <w:rFonts w:ascii="標楷體" w:eastAsia="標楷體" w:hAnsi="標楷體" w:hint="eastAsia"/>
          <w:spacing w:val="6"/>
          <w:sz w:val="28"/>
        </w:rPr>
        <w:t>係增置或擴充改良資產</w:t>
      </w:r>
      <w:r w:rsidR="00E22C88" w:rsidRPr="00D91476">
        <w:rPr>
          <w:rFonts w:ascii="標楷體" w:eastAsia="標楷體" w:hAnsi="標楷體" w:hint="eastAsia"/>
          <w:spacing w:val="6"/>
          <w:sz w:val="28"/>
        </w:rPr>
        <w:t>）</w:t>
      </w:r>
      <w:r w:rsidR="00E677F9" w:rsidRPr="00D91476">
        <w:rPr>
          <w:rFonts w:ascii="標楷體" w:eastAsia="標楷體" w:hAnsi="標楷體" w:hint="eastAsia"/>
          <w:spacing w:val="6"/>
          <w:sz w:val="28"/>
        </w:rPr>
        <w:t>決算，</w:t>
      </w:r>
      <w:r w:rsidR="00BB7A6E" w:rsidRPr="00D91476">
        <w:rPr>
          <w:rFonts w:ascii="標楷體" w:eastAsia="標楷體" w:hAnsi="標楷體" w:hint="eastAsia"/>
          <w:spacing w:val="6"/>
          <w:sz w:val="28"/>
        </w:rPr>
        <w:t>經修正減列</w:t>
      </w:r>
      <w:r w:rsidR="00D91476" w:rsidRPr="00D91476">
        <w:rPr>
          <w:rFonts w:ascii="標楷體" w:eastAsia="標楷體" w:hAnsi="標楷體" w:hint="eastAsia"/>
          <w:spacing w:val="6"/>
          <w:sz w:val="28"/>
        </w:rPr>
        <w:t>144</w:t>
      </w:r>
      <w:r w:rsidR="00BB7A6E" w:rsidRPr="00D91476">
        <w:rPr>
          <w:rFonts w:ascii="標楷體" w:eastAsia="標楷體" w:hAnsi="標楷體" w:hint="eastAsia"/>
          <w:spacing w:val="6"/>
          <w:sz w:val="28"/>
        </w:rPr>
        <w:t>萬餘元，</w:t>
      </w:r>
      <w:r w:rsidR="000E115B" w:rsidRPr="00D91476">
        <w:rPr>
          <w:rFonts w:ascii="標楷體" w:eastAsia="標楷體" w:hAnsi="標楷體" w:hint="eastAsia"/>
          <w:spacing w:val="6"/>
          <w:sz w:val="28"/>
        </w:rPr>
        <w:t>審定</w:t>
      </w:r>
      <w:r w:rsidR="00FA3D10" w:rsidRPr="00D91476">
        <w:rPr>
          <w:rFonts w:ascii="標楷體" w:eastAsia="標楷體" w:hAnsi="標楷體" w:hint="eastAsia"/>
          <w:spacing w:val="6"/>
          <w:sz w:val="28"/>
        </w:rPr>
        <w:t>為</w:t>
      </w:r>
      <w:r w:rsidR="00D91476" w:rsidRPr="00D91476">
        <w:rPr>
          <w:rFonts w:ascii="標楷體" w:eastAsia="標楷體" w:hAnsi="標楷體" w:hint="eastAsia"/>
          <w:spacing w:val="6"/>
          <w:sz w:val="28"/>
        </w:rPr>
        <w:t>53</w:t>
      </w:r>
      <w:r w:rsidR="00FA3D10" w:rsidRPr="00D91476">
        <w:rPr>
          <w:rFonts w:ascii="標楷體" w:eastAsia="標楷體" w:hAnsi="標楷體" w:hint="eastAsia"/>
          <w:spacing w:val="6"/>
          <w:sz w:val="28"/>
        </w:rPr>
        <w:t>億</w:t>
      </w:r>
      <w:r w:rsidR="00D91476" w:rsidRPr="00D91476">
        <w:rPr>
          <w:rFonts w:ascii="標楷體" w:eastAsia="標楷體" w:hAnsi="標楷體" w:hint="eastAsia"/>
          <w:spacing w:val="6"/>
          <w:sz w:val="28"/>
        </w:rPr>
        <w:t>7</w:t>
      </w:r>
      <w:r w:rsidR="00FA3D10" w:rsidRPr="00D91476">
        <w:rPr>
          <w:rFonts w:ascii="標楷體" w:eastAsia="標楷體" w:hAnsi="標楷體" w:hint="eastAsia"/>
          <w:spacing w:val="6"/>
          <w:sz w:val="28"/>
        </w:rPr>
        <w:t>,</w:t>
      </w:r>
      <w:r w:rsidR="00BB7A6E" w:rsidRPr="00D91476">
        <w:rPr>
          <w:rFonts w:ascii="標楷體" w:eastAsia="標楷體" w:hAnsi="標楷體" w:hint="eastAsia"/>
          <w:spacing w:val="6"/>
          <w:sz w:val="28"/>
        </w:rPr>
        <w:t>7</w:t>
      </w:r>
      <w:r w:rsidR="00D91476" w:rsidRPr="00D91476">
        <w:rPr>
          <w:rFonts w:ascii="標楷體" w:eastAsia="標楷體" w:hAnsi="標楷體" w:hint="eastAsia"/>
          <w:spacing w:val="6"/>
          <w:sz w:val="28"/>
        </w:rPr>
        <w:t>61</w:t>
      </w:r>
      <w:r w:rsidR="00FA3D10" w:rsidRPr="00D91476">
        <w:rPr>
          <w:rFonts w:ascii="標楷體" w:eastAsia="標楷體" w:hAnsi="標楷體" w:hint="eastAsia"/>
          <w:spacing w:val="6"/>
          <w:sz w:val="28"/>
        </w:rPr>
        <w:t>萬餘元</w:t>
      </w:r>
      <w:r w:rsidR="00F209E6" w:rsidRPr="00D91476">
        <w:rPr>
          <w:rFonts w:ascii="標楷體" w:eastAsia="標楷體" w:hAnsi="標楷體" w:hint="eastAsia"/>
          <w:spacing w:val="6"/>
          <w:sz w:val="28"/>
          <w:szCs w:val="28"/>
        </w:rPr>
        <w:t>。</w:t>
      </w:r>
    </w:p>
    <w:p w14:paraId="21C829E6" w14:textId="0658459A" w:rsidR="00E075F9" w:rsidRPr="00B72945" w:rsidRDefault="009C7A78" w:rsidP="00603510">
      <w:pPr>
        <w:spacing w:afterLines="10" w:after="24" w:line="504" w:lineRule="atLeast"/>
        <w:ind w:firstLine="561"/>
        <w:jc w:val="both"/>
        <w:rPr>
          <w:rFonts w:ascii="標楷體" w:eastAsia="標楷體" w:hAnsi="標楷體"/>
          <w:color w:val="FF0000"/>
          <w:spacing w:val="4"/>
          <w:sz w:val="28"/>
          <w:szCs w:val="28"/>
          <w:u w:val="single"/>
        </w:rPr>
      </w:pPr>
      <w:r w:rsidRPr="006744EB">
        <w:rPr>
          <w:rFonts w:ascii="標楷體" w:eastAsia="標楷體" w:hAnsi="標楷體" w:hint="eastAsia"/>
          <w:spacing w:val="4"/>
          <w:sz w:val="28"/>
          <w:szCs w:val="28"/>
        </w:rPr>
        <w:t>在經常收支方面</w:t>
      </w:r>
      <w:r w:rsidR="00F209E6" w:rsidRPr="006744EB">
        <w:rPr>
          <w:rFonts w:ascii="標楷體" w:eastAsia="標楷體" w:hAnsi="標楷體" w:hint="eastAsia"/>
          <w:spacing w:val="4"/>
          <w:sz w:val="28"/>
          <w:szCs w:val="28"/>
        </w:rPr>
        <w:t>，</w:t>
      </w:r>
      <w:proofErr w:type="gramStart"/>
      <w:r w:rsidR="00AD5358" w:rsidRPr="006744EB">
        <w:rPr>
          <w:rFonts w:ascii="標楷體" w:eastAsia="標楷體" w:hAnsi="標楷體" w:hint="eastAsia"/>
          <w:spacing w:val="4"/>
          <w:sz w:val="28"/>
          <w:szCs w:val="28"/>
        </w:rPr>
        <w:t>1</w:t>
      </w:r>
      <w:r w:rsidRPr="006744EB">
        <w:rPr>
          <w:rFonts w:ascii="標楷體" w:eastAsia="標楷體" w:hAnsi="標楷體" w:hint="eastAsia"/>
          <w:spacing w:val="4"/>
          <w:sz w:val="28"/>
          <w:szCs w:val="28"/>
        </w:rPr>
        <w:t>1</w:t>
      </w:r>
      <w:r w:rsidR="00D91476" w:rsidRPr="006744EB">
        <w:rPr>
          <w:rFonts w:ascii="標楷體" w:eastAsia="標楷體" w:hAnsi="標楷體" w:hint="eastAsia"/>
          <w:spacing w:val="4"/>
          <w:sz w:val="28"/>
          <w:szCs w:val="28"/>
        </w:rPr>
        <w:t>3</w:t>
      </w:r>
      <w:proofErr w:type="gramEnd"/>
      <w:r w:rsidRPr="006744EB">
        <w:rPr>
          <w:rFonts w:ascii="標楷體" w:eastAsia="標楷體" w:hAnsi="標楷體" w:hint="eastAsia"/>
          <w:spacing w:val="4"/>
          <w:sz w:val="28"/>
          <w:szCs w:val="28"/>
        </w:rPr>
        <w:t>年度</w:t>
      </w:r>
      <w:r w:rsidR="00F209E6" w:rsidRPr="006744EB">
        <w:rPr>
          <w:rFonts w:ascii="標楷體" w:eastAsia="標楷體" w:hAnsi="標楷體" w:hint="eastAsia"/>
          <w:spacing w:val="4"/>
          <w:sz w:val="28"/>
          <w:szCs w:val="28"/>
        </w:rPr>
        <w:t>經常收入</w:t>
      </w:r>
      <w:r w:rsidRPr="006744EB">
        <w:rPr>
          <w:rFonts w:ascii="標楷體" w:eastAsia="標楷體" w:hAnsi="標楷體" w:hint="eastAsia"/>
          <w:spacing w:val="4"/>
          <w:sz w:val="28"/>
          <w:szCs w:val="28"/>
        </w:rPr>
        <w:t>較預算數減少</w:t>
      </w:r>
      <w:r w:rsidR="006744EB" w:rsidRPr="006744EB">
        <w:rPr>
          <w:rFonts w:ascii="標楷體" w:eastAsia="標楷體" w:hAnsi="標楷體" w:hint="eastAsia"/>
          <w:spacing w:val="4"/>
          <w:sz w:val="28"/>
          <w:szCs w:val="28"/>
        </w:rPr>
        <w:t>6</w:t>
      </w:r>
      <w:r w:rsidR="007B25DC" w:rsidRPr="006744EB">
        <w:rPr>
          <w:rFonts w:ascii="標楷體" w:eastAsia="標楷體" w:hAnsi="標楷體" w:hint="eastAsia"/>
          <w:spacing w:val="4"/>
          <w:sz w:val="28"/>
          <w:szCs w:val="28"/>
        </w:rPr>
        <w:t>億</w:t>
      </w:r>
      <w:r w:rsidR="006744EB" w:rsidRPr="006744EB">
        <w:rPr>
          <w:rFonts w:ascii="標楷體" w:eastAsia="標楷體" w:hAnsi="標楷體" w:hint="eastAsia"/>
          <w:spacing w:val="4"/>
          <w:sz w:val="28"/>
          <w:szCs w:val="28"/>
        </w:rPr>
        <w:t>9</w:t>
      </w:r>
      <w:r w:rsidR="007B25DC" w:rsidRPr="006744EB">
        <w:rPr>
          <w:rFonts w:ascii="標楷體" w:eastAsia="標楷體" w:hAnsi="標楷體" w:hint="eastAsia"/>
          <w:spacing w:val="4"/>
          <w:sz w:val="28"/>
          <w:szCs w:val="28"/>
        </w:rPr>
        <w:t>,</w:t>
      </w:r>
      <w:r w:rsidR="006744EB" w:rsidRPr="006744EB">
        <w:rPr>
          <w:rFonts w:ascii="標楷體" w:eastAsia="標楷體" w:hAnsi="標楷體" w:hint="eastAsia"/>
          <w:spacing w:val="4"/>
          <w:sz w:val="28"/>
          <w:szCs w:val="28"/>
        </w:rPr>
        <w:t>579</w:t>
      </w:r>
      <w:r w:rsidR="007B25DC" w:rsidRPr="006744EB">
        <w:rPr>
          <w:rFonts w:ascii="標楷體" w:eastAsia="標楷體" w:hAnsi="標楷體" w:hint="eastAsia"/>
          <w:spacing w:val="4"/>
          <w:sz w:val="28"/>
          <w:szCs w:val="28"/>
        </w:rPr>
        <w:t>萬餘元，主要係</w:t>
      </w:r>
      <w:r w:rsidRPr="006744EB">
        <w:rPr>
          <w:rFonts w:ascii="標楷體" w:eastAsia="標楷體" w:hAnsi="標楷體" w:hint="eastAsia"/>
          <w:spacing w:val="4"/>
          <w:sz w:val="28"/>
          <w:szCs w:val="28"/>
        </w:rPr>
        <w:t>補助及協助收入</w:t>
      </w:r>
      <w:r w:rsidR="007B25DC" w:rsidRPr="006744EB">
        <w:rPr>
          <w:rFonts w:ascii="標楷體" w:eastAsia="標楷體" w:hAnsi="標楷體" w:hint="eastAsia"/>
          <w:spacing w:val="4"/>
          <w:sz w:val="28"/>
          <w:szCs w:val="28"/>
        </w:rPr>
        <w:t>較預計減少</w:t>
      </w:r>
      <w:r w:rsidRPr="006744EB">
        <w:rPr>
          <w:rFonts w:ascii="標楷體" w:eastAsia="標楷體" w:hAnsi="標楷體" w:hint="eastAsia"/>
          <w:spacing w:val="4"/>
          <w:sz w:val="28"/>
          <w:szCs w:val="28"/>
        </w:rPr>
        <w:t>；經常支出較預算數減少</w:t>
      </w:r>
      <w:r w:rsidR="00BB7A6E" w:rsidRPr="006744EB">
        <w:rPr>
          <w:rFonts w:ascii="標楷體" w:eastAsia="標楷體" w:hAnsi="標楷體" w:hint="eastAsia"/>
          <w:spacing w:val="4"/>
          <w:sz w:val="28"/>
          <w:szCs w:val="28"/>
        </w:rPr>
        <w:t>1</w:t>
      </w:r>
      <w:r w:rsidR="006744EB" w:rsidRPr="006744EB">
        <w:rPr>
          <w:rFonts w:ascii="標楷體" w:eastAsia="標楷體" w:hAnsi="標楷體" w:hint="eastAsia"/>
          <w:spacing w:val="4"/>
          <w:sz w:val="28"/>
          <w:szCs w:val="28"/>
        </w:rPr>
        <w:t>6</w:t>
      </w:r>
      <w:r w:rsidRPr="006744EB">
        <w:rPr>
          <w:rFonts w:ascii="標楷體" w:eastAsia="標楷體" w:hAnsi="標楷體" w:hint="eastAsia"/>
          <w:spacing w:val="4"/>
          <w:sz w:val="28"/>
          <w:szCs w:val="28"/>
        </w:rPr>
        <w:t>億</w:t>
      </w:r>
      <w:r w:rsidR="006744EB" w:rsidRPr="006744EB">
        <w:rPr>
          <w:rFonts w:ascii="標楷體" w:eastAsia="標楷體" w:hAnsi="標楷體" w:hint="eastAsia"/>
          <w:spacing w:val="4"/>
          <w:sz w:val="28"/>
          <w:szCs w:val="28"/>
        </w:rPr>
        <w:t>6</w:t>
      </w:r>
      <w:r w:rsidRPr="006744EB">
        <w:rPr>
          <w:rFonts w:ascii="標楷體" w:eastAsia="標楷體" w:hAnsi="標楷體" w:hint="eastAsia"/>
          <w:spacing w:val="4"/>
          <w:sz w:val="28"/>
          <w:szCs w:val="28"/>
        </w:rPr>
        <w:t>,</w:t>
      </w:r>
      <w:r w:rsidR="006744EB" w:rsidRPr="006744EB">
        <w:rPr>
          <w:rFonts w:ascii="標楷體" w:eastAsia="標楷體" w:hAnsi="標楷體" w:hint="eastAsia"/>
          <w:spacing w:val="4"/>
          <w:sz w:val="28"/>
          <w:szCs w:val="28"/>
        </w:rPr>
        <w:t>23</w:t>
      </w:r>
      <w:r w:rsidR="00BB7A6E" w:rsidRPr="006744EB">
        <w:rPr>
          <w:rFonts w:ascii="標楷體" w:eastAsia="標楷體" w:hAnsi="標楷體" w:hint="eastAsia"/>
          <w:spacing w:val="4"/>
          <w:sz w:val="28"/>
          <w:szCs w:val="28"/>
        </w:rPr>
        <w:t>1</w:t>
      </w:r>
      <w:r w:rsidRPr="006744EB">
        <w:rPr>
          <w:rFonts w:ascii="標楷體" w:eastAsia="標楷體" w:hAnsi="標楷體" w:hint="eastAsia"/>
          <w:spacing w:val="4"/>
          <w:sz w:val="28"/>
          <w:szCs w:val="28"/>
        </w:rPr>
        <w:t>萬餘元，主要係</w:t>
      </w:r>
      <w:r w:rsidR="006744EB" w:rsidRPr="006744EB">
        <w:rPr>
          <w:rFonts w:ascii="標楷體" w:eastAsia="標楷體" w:hAnsi="標楷體" w:hint="eastAsia"/>
          <w:spacing w:val="4"/>
          <w:sz w:val="28"/>
          <w:szCs w:val="28"/>
        </w:rPr>
        <w:t>交通</w:t>
      </w:r>
      <w:r w:rsidRPr="006744EB">
        <w:rPr>
          <w:rFonts w:ascii="標楷體" w:eastAsia="標楷體" w:hAnsi="標楷體" w:hint="eastAsia"/>
          <w:spacing w:val="4"/>
          <w:sz w:val="28"/>
          <w:szCs w:val="28"/>
        </w:rPr>
        <w:t>支出及其他支出等</w:t>
      </w:r>
      <w:r w:rsidR="003F40AA" w:rsidRPr="006744EB">
        <w:rPr>
          <w:rFonts w:ascii="標楷體" w:eastAsia="標楷體" w:hAnsi="標楷體" w:hint="eastAsia"/>
          <w:spacing w:val="4"/>
          <w:sz w:val="28"/>
          <w:szCs w:val="28"/>
        </w:rPr>
        <w:t>較預計</w:t>
      </w:r>
      <w:r w:rsidRPr="006744EB">
        <w:rPr>
          <w:rFonts w:ascii="標楷體" w:eastAsia="標楷體" w:hAnsi="標楷體" w:hint="eastAsia"/>
          <w:spacing w:val="4"/>
          <w:sz w:val="28"/>
          <w:szCs w:val="28"/>
        </w:rPr>
        <w:t>減少</w:t>
      </w:r>
      <w:r w:rsidR="00C30AB6" w:rsidRPr="006744EB">
        <w:rPr>
          <w:rFonts w:ascii="標楷體" w:eastAsia="標楷體" w:hAnsi="標楷體" w:hint="eastAsia"/>
          <w:spacing w:val="4"/>
          <w:sz w:val="28"/>
          <w:szCs w:val="28"/>
        </w:rPr>
        <w:t>；經常收支相抵，賸餘</w:t>
      </w:r>
      <w:r w:rsidR="006744EB" w:rsidRPr="006744EB">
        <w:rPr>
          <w:rFonts w:ascii="標楷體" w:eastAsia="標楷體" w:hAnsi="標楷體" w:hint="eastAsia"/>
          <w:spacing w:val="4"/>
          <w:sz w:val="28"/>
          <w:szCs w:val="28"/>
        </w:rPr>
        <w:t>6</w:t>
      </w:r>
      <w:r w:rsidR="0051338F" w:rsidRPr="006744EB">
        <w:rPr>
          <w:rFonts w:ascii="標楷體" w:eastAsia="標楷體" w:hAnsi="標楷體" w:hint="eastAsia"/>
          <w:spacing w:val="4"/>
          <w:sz w:val="28"/>
          <w:szCs w:val="28"/>
        </w:rPr>
        <w:t>8</w:t>
      </w:r>
      <w:r w:rsidR="00C30AB6" w:rsidRPr="006744EB">
        <w:rPr>
          <w:rFonts w:ascii="標楷體" w:eastAsia="標楷體" w:hAnsi="標楷體" w:hint="eastAsia"/>
          <w:spacing w:val="4"/>
          <w:sz w:val="28"/>
          <w:szCs w:val="28"/>
        </w:rPr>
        <w:t>億</w:t>
      </w:r>
      <w:r w:rsidR="006744EB" w:rsidRPr="006744EB">
        <w:rPr>
          <w:rFonts w:ascii="標楷體" w:eastAsia="標楷體" w:hAnsi="標楷體" w:hint="eastAsia"/>
          <w:spacing w:val="4"/>
          <w:sz w:val="28"/>
          <w:szCs w:val="28"/>
        </w:rPr>
        <w:t>9</w:t>
      </w:r>
      <w:r w:rsidR="0051338F" w:rsidRPr="006744EB">
        <w:rPr>
          <w:rFonts w:ascii="標楷體" w:eastAsia="標楷體" w:hAnsi="標楷體" w:hint="eastAsia"/>
          <w:spacing w:val="4"/>
          <w:sz w:val="28"/>
          <w:szCs w:val="28"/>
        </w:rPr>
        <w:t>,</w:t>
      </w:r>
      <w:r w:rsidR="006744EB" w:rsidRPr="006744EB">
        <w:rPr>
          <w:rFonts w:ascii="標楷體" w:eastAsia="標楷體" w:hAnsi="標楷體" w:hint="eastAsia"/>
          <w:spacing w:val="4"/>
          <w:sz w:val="28"/>
          <w:szCs w:val="28"/>
        </w:rPr>
        <w:t>42</w:t>
      </w:r>
      <w:r w:rsidR="00475E48" w:rsidRPr="006744EB">
        <w:rPr>
          <w:rFonts w:ascii="標楷體" w:eastAsia="標楷體" w:hAnsi="標楷體" w:hint="eastAsia"/>
          <w:spacing w:val="4"/>
          <w:sz w:val="28"/>
          <w:szCs w:val="28"/>
        </w:rPr>
        <w:t>1</w:t>
      </w:r>
      <w:r w:rsidR="00C30AB6" w:rsidRPr="006744EB">
        <w:rPr>
          <w:rFonts w:ascii="標楷體" w:eastAsia="標楷體" w:hAnsi="標楷體" w:hint="eastAsia"/>
          <w:spacing w:val="4"/>
          <w:sz w:val="28"/>
          <w:szCs w:val="28"/>
        </w:rPr>
        <w:t>萬餘元，較預算數增加</w:t>
      </w:r>
      <w:r w:rsidR="006744EB" w:rsidRPr="006744EB">
        <w:rPr>
          <w:rFonts w:ascii="標楷體" w:eastAsia="標楷體" w:hAnsi="標楷體" w:hint="eastAsia"/>
          <w:spacing w:val="4"/>
          <w:sz w:val="28"/>
          <w:szCs w:val="28"/>
        </w:rPr>
        <w:t>9</w:t>
      </w:r>
      <w:r w:rsidR="00C30AB6" w:rsidRPr="006744EB">
        <w:rPr>
          <w:rFonts w:ascii="標楷體" w:eastAsia="標楷體" w:hAnsi="標楷體" w:hint="eastAsia"/>
          <w:spacing w:val="4"/>
          <w:sz w:val="28"/>
          <w:szCs w:val="28"/>
        </w:rPr>
        <w:t>億</w:t>
      </w:r>
      <w:r w:rsidR="006744EB" w:rsidRPr="006744EB">
        <w:rPr>
          <w:rFonts w:ascii="標楷體" w:eastAsia="標楷體" w:hAnsi="標楷體" w:hint="eastAsia"/>
          <w:spacing w:val="4"/>
          <w:sz w:val="28"/>
          <w:szCs w:val="28"/>
        </w:rPr>
        <w:t>6</w:t>
      </w:r>
      <w:r w:rsidR="0051338F" w:rsidRPr="006744EB">
        <w:rPr>
          <w:rFonts w:ascii="標楷體" w:eastAsia="標楷體" w:hAnsi="標楷體" w:hint="eastAsia"/>
          <w:spacing w:val="4"/>
          <w:sz w:val="28"/>
          <w:szCs w:val="28"/>
        </w:rPr>
        <w:t>,</w:t>
      </w:r>
      <w:r w:rsidR="006744EB" w:rsidRPr="006744EB">
        <w:rPr>
          <w:rFonts w:ascii="標楷體" w:eastAsia="標楷體" w:hAnsi="標楷體" w:hint="eastAsia"/>
          <w:spacing w:val="4"/>
          <w:sz w:val="28"/>
          <w:szCs w:val="28"/>
        </w:rPr>
        <w:t>651</w:t>
      </w:r>
      <w:r w:rsidR="00C30AB6" w:rsidRPr="006744EB">
        <w:rPr>
          <w:rFonts w:ascii="標楷體" w:eastAsia="標楷體" w:hAnsi="標楷體" w:hint="eastAsia"/>
          <w:spacing w:val="4"/>
          <w:sz w:val="28"/>
          <w:szCs w:val="28"/>
        </w:rPr>
        <w:t>萬餘元。在資本收支方面，</w:t>
      </w:r>
      <w:proofErr w:type="gramStart"/>
      <w:r w:rsidR="00C30AB6" w:rsidRPr="006744EB">
        <w:rPr>
          <w:rFonts w:ascii="標楷體" w:eastAsia="標楷體" w:hAnsi="標楷體" w:hint="eastAsia"/>
          <w:spacing w:val="4"/>
          <w:sz w:val="28"/>
          <w:szCs w:val="28"/>
        </w:rPr>
        <w:t>11</w:t>
      </w:r>
      <w:r w:rsidR="006744EB" w:rsidRPr="006744EB">
        <w:rPr>
          <w:rFonts w:ascii="標楷體" w:eastAsia="標楷體" w:hAnsi="標楷體" w:hint="eastAsia"/>
          <w:spacing w:val="4"/>
          <w:sz w:val="28"/>
          <w:szCs w:val="28"/>
        </w:rPr>
        <w:t>3</w:t>
      </w:r>
      <w:proofErr w:type="gramEnd"/>
      <w:r w:rsidR="00C30AB6" w:rsidRPr="006744EB">
        <w:rPr>
          <w:rFonts w:ascii="標楷體" w:eastAsia="標楷體" w:hAnsi="標楷體" w:hint="eastAsia"/>
          <w:spacing w:val="4"/>
          <w:sz w:val="28"/>
          <w:szCs w:val="28"/>
        </w:rPr>
        <w:t>年度資本收入較預算數</w:t>
      </w:r>
      <w:r w:rsidR="006744EB" w:rsidRPr="006744EB">
        <w:rPr>
          <w:rFonts w:ascii="標楷體" w:eastAsia="標楷體" w:hAnsi="標楷體" w:hint="eastAsia"/>
          <w:spacing w:val="4"/>
          <w:sz w:val="28"/>
          <w:szCs w:val="28"/>
        </w:rPr>
        <w:t>減少</w:t>
      </w:r>
      <w:r w:rsidR="0051338F" w:rsidRPr="006744EB">
        <w:rPr>
          <w:rFonts w:ascii="標楷體" w:eastAsia="標楷體" w:hAnsi="標楷體" w:hint="eastAsia"/>
          <w:spacing w:val="4"/>
          <w:sz w:val="28"/>
          <w:szCs w:val="28"/>
        </w:rPr>
        <w:t>1,</w:t>
      </w:r>
      <w:r w:rsidR="006744EB" w:rsidRPr="006744EB">
        <w:rPr>
          <w:rFonts w:ascii="標楷體" w:eastAsia="標楷體" w:hAnsi="標楷體" w:hint="eastAsia"/>
          <w:spacing w:val="4"/>
          <w:sz w:val="28"/>
          <w:szCs w:val="28"/>
        </w:rPr>
        <w:t>217</w:t>
      </w:r>
      <w:r w:rsidR="00C30AB6" w:rsidRPr="006744EB">
        <w:rPr>
          <w:rFonts w:ascii="標楷體" w:eastAsia="標楷體" w:hAnsi="標楷體" w:hint="eastAsia"/>
          <w:spacing w:val="4"/>
          <w:sz w:val="28"/>
          <w:szCs w:val="28"/>
        </w:rPr>
        <w:t>萬餘元，係財政稅務局</w:t>
      </w:r>
      <w:r w:rsidR="002A25FA" w:rsidRPr="006744EB">
        <w:rPr>
          <w:rFonts w:ascii="標楷體" w:eastAsia="標楷體" w:hAnsi="標楷體" w:hint="eastAsia"/>
          <w:spacing w:val="4"/>
          <w:sz w:val="28"/>
          <w:szCs w:val="28"/>
        </w:rPr>
        <w:t>出售土地收入較預計</w:t>
      </w:r>
      <w:r w:rsidR="006744EB" w:rsidRPr="006744EB">
        <w:rPr>
          <w:rFonts w:ascii="標楷體" w:eastAsia="標楷體" w:hAnsi="標楷體" w:hint="eastAsia"/>
          <w:spacing w:val="4"/>
          <w:sz w:val="28"/>
          <w:szCs w:val="28"/>
        </w:rPr>
        <w:t>減少</w:t>
      </w:r>
      <w:r w:rsidR="002A25FA" w:rsidRPr="006744EB">
        <w:rPr>
          <w:rFonts w:ascii="標楷體" w:eastAsia="標楷體" w:hAnsi="標楷體" w:hint="eastAsia"/>
          <w:spacing w:val="4"/>
          <w:sz w:val="28"/>
          <w:szCs w:val="28"/>
        </w:rPr>
        <w:t>所致</w:t>
      </w:r>
      <w:r w:rsidR="00C30AB6" w:rsidRPr="006744EB">
        <w:rPr>
          <w:rFonts w:ascii="標楷體" w:eastAsia="標楷體" w:hAnsi="標楷體" w:hint="eastAsia"/>
          <w:spacing w:val="4"/>
          <w:sz w:val="28"/>
          <w:szCs w:val="28"/>
        </w:rPr>
        <w:t>；資本支出較預算數減少</w:t>
      </w:r>
      <w:r w:rsidR="0062177D" w:rsidRPr="006744EB">
        <w:rPr>
          <w:rFonts w:ascii="標楷體" w:eastAsia="標楷體" w:hAnsi="標楷體" w:hint="eastAsia"/>
          <w:spacing w:val="4"/>
          <w:sz w:val="28"/>
          <w:szCs w:val="28"/>
        </w:rPr>
        <w:t>4</w:t>
      </w:r>
      <w:r w:rsidR="00C30AB6" w:rsidRPr="006744EB">
        <w:rPr>
          <w:rFonts w:ascii="標楷體" w:eastAsia="標楷體" w:hAnsi="標楷體" w:hint="eastAsia"/>
          <w:spacing w:val="4"/>
          <w:sz w:val="28"/>
          <w:szCs w:val="28"/>
        </w:rPr>
        <w:t>億</w:t>
      </w:r>
      <w:r w:rsidR="006744EB" w:rsidRPr="006744EB">
        <w:rPr>
          <w:rFonts w:ascii="標楷體" w:eastAsia="標楷體" w:hAnsi="標楷體" w:hint="eastAsia"/>
          <w:spacing w:val="4"/>
          <w:sz w:val="28"/>
          <w:szCs w:val="28"/>
        </w:rPr>
        <w:t>6</w:t>
      </w:r>
      <w:r w:rsidR="00C30AB6" w:rsidRPr="006744EB">
        <w:rPr>
          <w:rFonts w:ascii="標楷體" w:eastAsia="標楷體" w:hAnsi="標楷體" w:hint="eastAsia"/>
          <w:spacing w:val="4"/>
          <w:sz w:val="28"/>
          <w:szCs w:val="28"/>
        </w:rPr>
        <w:t>,</w:t>
      </w:r>
      <w:r w:rsidR="006744EB" w:rsidRPr="006744EB">
        <w:rPr>
          <w:rFonts w:ascii="標楷體" w:eastAsia="標楷體" w:hAnsi="標楷體" w:hint="eastAsia"/>
          <w:spacing w:val="4"/>
          <w:sz w:val="28"/>
          <w:szCs w:val="28"/>
        </w:rPr>
        <w:t>2</w:t>
      </w:r>
      <w:r w:rsidR="00475E48" w:rsidRPr="006744EB">
        <w:rPr>
          <w:rFonts w:ascii="標楷體" w:eastAsia="標楷體" w:hAnsi="標楷體" w:hint="eastAsia"/>
          <w:spacing w:val="4"/>
          <w:sz w:val="28"/>
          <w:szCs w:val="28"/>
        </w:rPr>
        <w:t>11</w:t>
      </w:r>
      <w:r w:rsidR="00C30AB6" w:rsidRPr="006744EB">
        <w:rPr>
          <w:rFonts w:ascii="標楷體" w:eastAsia="標楷體" w:hAnsi="標楷體" w:hint="eastAsia"/>
          <w:spacing w:val="4"/>
          <w:sz w:val="28"/>
          <w:szCs w:val="28"/>
        </w:rPr>
        <w:t>萬餘元，</w:t>
      </w:r>
      <w:r w:rsidR="002A25FA" w:rsidRPr="00341EDC">
        <w:rPr>
          <w:rFonts w:ascii="標楷體" w:eastAsia="標楷體" w:hAnsi="標楷體" w:hint="eastAsia"/>
          <w:spacing w:val="4"/>
          <w:sz w:val="28"/>
          <w:szCs w:val="28"/>
        </w:rPr>
        <w:t>主要係</w:t>
      </w:r>
      <w:r w:rsidR="00341EDC" w:rsidRPr="00341EDC">
        <w:rPr>
          <w:rFonts w:ascii="標楷體" w:eastAsia="標楷體" w:hAnsi="標楷體" w:hint="eastAsia"/>
          <w:spacing w:val="4"/>
          <w:sz w:val="28"/>
          <w:szCs w:val="28"/>
        </w:rPr>
        <w:t>營</w:t>
      </w:r>
      <w:proofErr w:type="gramStart"/>
      <w:r w:rsidR="00341EDC" w:rsidRPr="00341EDC">
        <w:rPr>
          <w:rFonts w:ascii="標楷體" w:eastAsia="標楷體" w:hAnsi="標楷體" w:hint="eastAsia"/>
          <w:spacing w:val="4"/>
          <w:sz w:val="28"/>
          <w:szCs w:val="28"/>
        </w:rPr>
        <w:t>繕</w:t>
      </w:r>
      <w:proofErr w:type="gramEnd"/>
      <w:r w:rsidR="00341EDC" w:rsidRPr="00341EDC">
        <w:rPr>
          <w:rFonts w:ascii="標楷體" w:eastAsia="標楷體" w:hAnsi="標楷體" w:hint="eastAsia"/>
          <w:spacing w:val="4"/>
          <w:sz w:val="28"/>
          <w:szCs w:val="28"/>
        </w:rPr>
        <w:t>工程結餘</w:t>
      </w:r>
      <w:r w:rsidR="00AD6C53" w:rsidRPr="00341EDC">
        <w:rPr>
          <w:rFonts w:ascii="標楷體" w:eastAsia="標楷體" w:hAnsi="標楷體" w:hint="eastAsia"/>
          <w:spacing w:val="4"/>
          <w:sz w:val="28"/>
          <w:szCs w:val="28"/>
        </w:rPr>
        <w:t>及辦理污水下水道建設計畫經費調整至</w:t>
      </w:r>
      <w:proofErr w:type="gramStart"/>
      <w:r w:rsidR="00AD6C53" w:rsidRPr="00341EDC">
        <w:rPr>
          <w:rFonts w:ascii="標楷體" w:eastAsia="標楷體" w:hAnsi="標楷體" w:hint="eastAsia"/>
          <w:spacing w:val="4"/>
          <w:sz w:val="28"/>
          <w:szCs w:val="28"/>
        </w:rPr>
        <w:t>11</w:t>
      </w:r>
      <w:r w:rsidR="00341EDC" w:rsidRPr="00341EDC">
        <w:rPr>
          <w:rFonts w:ascii="標楷體" w:eastAsia="標楷體" w:hAnsi="標楷體" w:hint="eastAsia"/>
          <w:spacing w:val="4"/>
          <w:sz w:val="28"/>
          <w:szCs w:val="28"/>
        </w:rPr>
        <w:t>4</w:t>
      </w:r>
      <w:proofErr w:type="gramEnd"/>
      <w:r w:rsidR="00AD6C53" w:rsidRPr="00341EDC">
        <w:rPr>
          <w:rFonts w:ascii="標楷體" w:eastAsia="標楷體" w:hAnsi="標楷體" w:hint="eastAsia"/>
          <w:spacing w:val="4"/>
          <w:sz w:val="28"/>
          <w:szCs w:val="28"/>
        </w:rPr>
        <w:t>年度執行所致</w:t>
      </w:r>
      <w:r w:rsidR="00C30AB6" w:rsidRPr="00341EDC">
        <w:rPr>
          <w:rFonts w:ascii="標楷體" w:eastAsia="標楷體" w:hAnsi="標楷體" w:hint="eastAsia"/>
          <w:spacing w:val="4"/>
          <w:sz w:val="28"/>
          <w:szCs w:val="28"/>
        </w:rPr>
        <w:t>；</w:t>
      </w:r>
      <w:r w:rsidR="002A25FA" w:rsidRPr="00F41B0A">
        <w:rPr>
          <w:rFonts w:ascii="標楷體" w:eastAsia="標楷體" w:hAnsi="標楷體" w:hint="eastAsia"/>
          <w:spacing w:val="4"/>
          <w:sz w:val="28"/>
          <w:szCs w:val="28"/>
        </w:rPr>
        <w:t>資本收支相抵，短</w:t>
      </w:r>
      <w:proofErr w:type="gramStart"/>
      <w:r w:rsidR="002A25FA" w:rsidRPr="00F41B0A">
        <w:rPr>
          <w:rFonts w:ascii="標楷體" w:eastAsia="標楷體" w:hAnsi="標楷體" w:hint="eastAsia"/>
          <w:spacing w:val="4"/>
          <w:sz w:val="28"/>
          <w:szCs w:val="28"/>
        </w:rPr>
        <w:t>絀</w:t>
      </w:r>
      <w:proofErr w:type="gramEnd"/>
      <w:r w:rsidR="00F41B0A" w:rsidRPr="00F41B0A">
        <w:rPr>
          <w:rFonts w:ascii="標楷體" w:eastAsia="標楷體" w:hAnsi="標楷體" w:hint="eastAsia"/>
          <w:spacing w:val="4"/>
          <w:sz w:val="28"/>
          <w:szCs w:val="28"/>
        </w:rPr>
        <w:t>53</w:t>
      </w:r>
      <w:r w:rsidR="002A25FA" w:rsidRPr="00F41B0A">
        <w:rPr>
          <w:rFonts w:ascii="標楷體" w:eastAsia="標楷體" w:hAnsi="標楷體" w:hint="eastAsia"/>
          <w:spacing w:val="4"/>
          <w:sz w:val="28"/>
          <w:szCs w:val="28"/>
        </w:rPr>
        <w:t>億</w:t>
      </w:r>
      <w:r w:rsidR="00F41B0A" w:rsidRPr="00F41B0A">
        <w:rPr>
          <w:rFonts w:ascii="標楷體" w:eastAsia="標楷體" w:hAnsi="標楷體" w:hint="eastAsia"/>
          <w:spacing w:val="4"/>
          <w:sz w:val="28"/>
          <w:szCs w:val="28"/>
        </w:rPr>
        <w:t>6</w:t>
      </w:r>
      <w:r w:rsidR="002A25FA" w:rsidRPr="00F41B0A">
        <w:rPr>
          <w:rFonts w:ascii="標楷體" w:eastAsia="標楷體" w:hAnsi="標楷體" w:hint="eastAsia"/>
          <w:spacing w:val="4"/>
          <w:sz w:val="28"/>
          <w:szCs w:val="28"/>
        </w:rPr>
        <w:t>,</w:t>
      </w:r>
      <w:r w:rsidR="00F41B0A" w:rsidRPr="00F41B0A">
        <w:rPr>
          <w:rFonts w:ascii="標楷體" w:eastAsia="標楷體" w:hAnsi="標楷體" w:hint="eastAsia"/>
          <w:spacing w:val="4"/>
          <w:sz w:val="28"/>
          <w:szCs w:val="28"/>
        </w:rPr>
        <w:t>401</w:t>
      </w:r>
      <w:r w:rsidR="002A25FA" w:rsidRPr="00F41B0A">
        <w:rPr>
          <w:rFonts w:ascii="標楷體" w:eastAsia="標楷體" w:hAnsi="標楷體" w:hint="eastAsia"/>
          <w:spacing w:val="4"/>
          <w:sz w:val="28"/>
          <w:szCs w:val="28"/>
        </w:rPr>
        <w:t>萬餘元，較預算</w:t>
      </w:r>
      <w:proofErr w:type="gramStart"/>
      <w:r w:rsidR="002A25FA" w:rsidRPr="00F41B0A">
        <w:rPr>
          <w:rFonts w:ascii="標楷體" w:eastAsia="標楷體" w:hAnsi="標楷體" w:hint="eastAsia"/>
          <w:spacing w:val="4"/>
          <w:sz w:val="28"/>
          <w:szCs w:val="28"/>
        </w:rPr>
        <w:t>差短雖減少</w:t>
      </w:r>
      <w:proofErr w:type="gramEnd"/>
      <w:r w:rsidR="00AD6C53" w:rsidRPr="00F41B0A">
        <w:rPr>
          <w:rFonts w:ascii="標楷體" w:eastAsia="標楷體" w:hAnsi="標楷體" w:hint="eastAsia"/>
          <w:spacing w:val="4"/>
          <w:sz w:val="28"/>
          <w:szCs w:val="28"/>
        </w:rPr>
        <w:t>4</w:t>
      </w:r>
      <w:r w:rsidR="002A25FA" w:rsidRPr="00F41B0A">
        <w:rPr>
          <w:rFonts w:ascii="標楷體" w:eastAsia="標楷體" w:hAnsi="標楷體" w:hint="eastAsia"/>
          <w:spacing w:val="4"/>
          <w:sz w:val="28"/>
          <w:szCs w:val="28"/>
        </w:rPr>
        <w:t>億</w:t>
      </w:r>
      <w:r w:rsidR="00C01E49" w:rsidRPr="00F41B0A">
        <w:rPr>
          <w:rFonts w:ascii="標楷體" w:eastAsia="標楷體" w:hAnsi="標楷體" w:hint="eastAsia"/>
          <w:spacing w:val="4"/>
          <w:sz w:val="28"/>
          <w:szCs w:val="28"/>
        </w:rPr>
        <w:t>4</w:t>
      </w:r>
      <w:r w:rsidR="002A25FA" w:rsidRPr="00F41B0A">
        <w:rPr>
          <w:rFonts w:ascii="標楷體" w:eastAsia="標楷體" w:hAnsi="標楷體" w:hint="eastAsia"/>
          <w:spacing w:val="4"/>
          <w:sz w:val="28"/>
          <w:szCs w:val="28"/>
        </w:rPr>
        <w:t>,</w:t>
      </w:r>
      <w:r w:rsidR="00F41B0A" w:rsidRPr="00F41B0A">
        <w:rPr>
          <w:rFonts w:ascii="標楷體" w:eastAsia="標楷體" w:hAnsi="標楷體" w:hint="eastAsia"/>
          <w:spacing w:val="4"/>
          <w:sz w:val="28"/>
          <w:szCs w:val="28"/>
        </w:rPr>
        <w:t>994</w:t>
      </w:r>
      <w:r w:rsidR="002A25FA" w:rsidRPr="00F41B0A">
        <w:rPr>
          <w:rFonts w:ascii="標楷體" w:eastAsia="標楷體" w:hAnsi="標楷體" w:hint="eastAsia"/>
          <w:spacing w:val="4"/>
          <w:sz w:val="28"/>
          <w:szCs w:val="28"/>
        </w:rPr>
        <w:t>萬餘元，惟資本收入遠不足支應資本支出，經以經常收支</w:t>
      </w:r>
      <w:r w:rsidR="00013174" w:rsidRPr="00F41B0A">
        <w:rPr>
          <w:rFonts w:ascii="標楷體" w:eastAsia="標楷體" w:hAnsi="標楷體" w:hint="eastAsia"/>
          <w:spacing w:val="4"/>
          <w:sz w:val="28"/>
          <w:szCs w:val="28"/>
        </w:rPr>
        <w:t>賸</w:t>
      </w:r>
      <w:r w:rsidR="002A25FA" w:rsidRPr="00F41B0A">
        <w:rPr>
          <w:rFonts w:ascii="標楷體" w:eastAsia="標楷體" w:hAnsi="標楷體" w:hint="eastAsia"/>
          <w:spacing w:val="4"/>
          <w:sz w:val="28"/>
          <w:szCs w:val="28"/>
        </w:rPr>
        <w:t>餘支應後，</w:t>
      </w:r>
      <w:r w:rsidR="00013174" w:rsidRPr="00F41B0A">
        <w:rPr>
          <w:rFonts w:ascii="標楷體" w:eastAsia="標楷體" w:hAnsi="標楷體" w:hint="eastAsia"/>
          <w:spacing w:val="4"/>
          <w:sz w:val="28"/>
          <w:szCs w:val="28"/>
        </w:rPr>
        <w:t>歲入歲出賸餘</w:t>
      </w:r>
      <w:r w:rsidR="00F41B0A" w:rsidRPr="00F41B0A">
        <w:rPr>
          <w:rFonts w:ascii="標楷體" w:eastAsia="標楷體" w:hAnsi="標楷體" w:hint="eastAsia"/>
          <w:spacing w:val="4"/>
          <w:sz w:val="28"/>
          <w:szCs w:val="28"/>
        </w:rPr>
        <w:t>1</w:t>
      </w:r>
      <w:r w:rsidR="00F41B0A">
        <w:rPr>
          <w:rFonts w:ascii="標楷體" w:eastAsia="標楷體" w:hAnsi="標楷體" w:hint="eastAsia"/>
          <w:spacing w:val="4"/>
          <w:sz w:val="28"/>
          <w:szCs w:val="28"/>
        </w:rPr>
        <w:t>5</w:t>
      </w:r>
      <w:r w:rsidR="00013174" w:rsidRPr="00F41B0A">
        <w:rPr>
          <w:rFonts w:ascii="標楷體" w:eastAsia="標楷體" w:hAnsi="標楷體" w:hint="eastAsia"/>
          <w:spacing w:val="4"/>
          <w:sz w:val="28"/>
          <w:szCs w:val="28"/>
        </w:rPr>
        <w:t>億</w:t>
      </w:r>
      <w:r w:rsidR="00F41B0A" w:rsidRPr="00F41B0A">
        <w:rPr>
          <w:rFonts w:ascii="標楷體" w:eastAsia="標楷體" w:hAnsi="標楷體" w:hint="eastAsia"/>
          <w:spacing w:val="4"/>
          <w:sz w:val="28"/>
          <w:szCs w:val="28"/>
        </w:rPr>
        <w:t>3</w:t>
      </w:r>
      <w:r w:rsidR="00AD6C53" w:rsidRPr="00F41B0A">
        <w:rPr>
          <w:rFonts w:ascii="標楷體" w:eastAsia="標楷體" w:hAnsi="標楷體" w:hint="eastAsia"/>
          <w:spacing w:val="4"/>
          <w:sz w:val="28"/>
          <w:szCs w:val="28"/>
        </w:rPr>
        <w:t>,</w:t>
      </w:r>
      <w:r w:rsidR="00C01E49" w:rsidRPr="00F41B0A">
        <w:rPr>
          <w:rFonts w:ascii="標楷體" w:eastAsia="標楷體" w:hAnsi="標楷體" w:hint="eastAsia"/>
          <w:spacing w:val="4"/>
          <w:sz w:val="28"/>
          <w:szCs w:val="28"/>
        </w:rPr>
        <w:t>0</w:t>
      </w:r>
      <w:r w:rsidR="00F41B0A" w:rsidRPr="00F41B0A">
        <w:rPr>
          <w:rFonts w:ascii="標楷體" w:eastAsia="標楷體" w:hAnsi="標楷體" w:hint="eastAsia"/>
          <w:spacing w:val="4"/>
          <w:sz w:val="28"/>
          <w:szCs w:val="28"/>
        </w:rPr>
        <w:t>19</w:t>
      </w:r>
      <w:r w:rsidR="00013174" w:rsidRPr="00F41B0A">
        <w:rPr>
          <w:rFonts w:ascii="標楷體" w:eastAsia="標楷體" w:hAnsi="標楷體" w:hint="eastAsia"/>
          <w:spacing w:val="4"/>
          <w:sz w:val="28"/>
          <w:szCs w:val="28"/>
        </w:rPr>
        <w:t>萬餘元（圖4）。就整體收</w:t>
      </w:r>
      <w:r w:rsidR="00AD5358" w:rsidRPr="00F41B0A">
        <w:rPr>
          <w:rFonts w:ascii="標楷體" w:eastAsia="標楷體" w:hAnsi="標楷體" w:hint="eastAsia"/>
          <w:spacing w:val="4"/>
          <w:sz w:val="28"/>
          <w:szCs w:val="28"/>
        </w:rPr>
        <w:t>支</w:t>
      </w:r>
      <w:r w:rsidR="00013174" w:rsidRPr="00F41B0A">
        <w:rPr>
          <w:rFonts w:ascii="標楷體" w:eastAsia="標楷體" w:hAnsi="標楷體" w:hint="eastAsia"/>
          <w:spacing w:val="4"/>
          <w:sz w:val="28"/>
          <w:szCs w:val="28"/>
        </w:rPr>
        <w:t>而言，</w:t>
      </w:r>
      <w:proofErr w:type="gramStart"/>
      <w:r w:rsidR="00013174" w:rsidRPr="00F41B0A">
        <w:rPr>
          <w:rFonts w:ascii="標楷體" w:eastAsia="標楷體" w:hAnsi="標楷體" w:hint="eastAsia"/>
          <w:spacing w:val="4"/>
          <w:sz w:val="28"/>
          <w:szCs w:val="28"/>
        </w:rPr>
        <w:t>11</w:t>
      </w:r>
      <w:r w:rsidR="00F41B0A" w:rsidRPr="00F41B0A">
        <w:rPr>
          <w:rFonts w:ascii="標楷體" w:eastAsia="標楷體" w:hAnsi="標楷體" w:hint="eastAsia"/>
          <w:spacing w:val="4"/>
          <w:sz w:val="28"/>
          <w:szCs w:val="28"/>
        </w:rPr>
        <w:t>3</w:t>
      </w:r>
      <w:proofErr w:type="gramEnd"/>
      <w:r w:rsidR="00013174" w:rsidRPr="00F41B0A">
        <w:rPr>
          <w:rFonts w:ascii="標楷體" w:eastAsia="標楷體" w:hAnsi="標楷體" w:hint="eastAsia"/>
          <w:spacing w:val="4"/>
          <w:sz w:val="28"/>
          <w:szCs w:val="28"/>
        </w:rPr>
        <w:t>年度經常收入除可支應經常支出所需外，</w:t>
      </w:r>
      <w:proofErr w:type="gramStart"/>
      <w:r w:rsidR="00013174" w:rsidRPr="00F41B0A">
        <w:rPr>
          <w:rFonts w:ascii="標楷體" w:eastAsia="標楷體" w:hAnsi="標楷體" w:hint="eastAsia"/>
          <w:spacing w:val="4"/>
          <w:sz w:val="28"/>
          <w:szCs w:val="28"/>
        </w:rPr>
        <w:t>且足敷</w:t>
      </w:r>
      <w:proofErr w:type="gramEnd"/>
      <w:r w:rsidR="00013174" w:rsidRPr="00F41B0A">
        <w:rPr>
          <w:rFonts w:ascii="標楷體" w:eastAsia="標楷體" w:hAnsi="標楷體" w:hint="eastAsia"/>
          <w:spacing w:val="4"/>
          <w:sz w:val="28"/>
          <w:szCs w:val="28"/>
        </w:rPr>
        <w:t>支應資本收支差短。</w:t>
      </w:r>
    </w:p>
    <w:p w14:paraId="16FC22C4" w14:textId="31499279" w:rsidR="00C0247F" w:rsidRPr="0096387C" w:rsidRDefault="00586A27" w:rsidP="00603510">
      <w:pPr>
        <w:spacing w:beforeLines="50" w:before="120" w:afterLines="10" w:after="24" w:line="504" w:lineRule="atLeast"/>
        <w:ind w:firstLine="561"/>
        <w:jc w:val="both"/>
        <w:rPr>
          <w:rFonts w:ascii="標楷體" w:eastAsia="標楷體" w:hAnsi="標楷體"/>
          <w:bCs/>
          <w:color w:val="FF0000"/>
          <w:spacing w:val="4"/>
          <w:sz w:val="28"/>
          <w:szCs w:val="28"/>
        </w:rPr>
      </w:pPr>
      <w:proofErr w:type="gramStart"/>
      <w:r w:rsidRPr="00447018">
        <w:rPr>
          <w:rFonts w:ascii="標楷體" w:eastAsia="標楷體" w:hAnsi="標楷體" w:hint="eastAsia"/>
          <w:spacing w:val="4"/>
          <w:sz w:val="28"/>
          <w:szCs w:val="28"/>
        </w:rPr>
        <w:t>11</w:t>
      </w:r>
      <w:r w:rsidR="00447018" w:rsidRPr="00447018">
        <w:rPr>
          <w:rFonts w:ascii="標楷體" w:eastAsia="標楷體" w:hAnsi="標楷體" w:hint="eastAsia"/>
          <w:spacing w:val="4"/>
          <w:sz w:val="28"/>
          <w:szCs w:val="28"/>
        </w:rPr>
        <w:t>3</w:t>
      </w:r>
      <w:proofErr w:type="gramEnd"/>
      <w:r w:rsidRPr="00447018">
        <w:rPr>
          <w:rFonts w:ascii="標楷體" w:eastAsia="標楷體" w:hAnsi="標楷體" w:hint="eastAsia"/>
          <w:spacing w:val="4"/>
          <w:sz w:val="28"/>
          <w:szCs w:val="28"/>
        </w:rPr>
        <w:t>年度</w:t>
      </w:r>
      <w:r w:rsidR="00A0145F" w:rsidRPr="00447018">
        <w:rPr>
          <w:rFonts w:ascii="標楷體" w:eastAsia="標楷體" w:hAnsi="標楷體" w:hint="eastAsia"/>
          <w:spacing w:val="4"/>
          <w:sz w:val="28"/>
          <w:szCs w:val="28"/>
        </w:rPr>
        <w:t>歲入歲出賸餘</w:t>
      </w:r>
      <w:r w:rsidR="00447018" w:rsidRPr="00447018">
        <w:rPr>
          <w:rFonts w:ascii="標楷體" w:eastAsia="標楷體" w:hAnsi="標楷體" w:hint="eastAsia"/>
          <w:spacing w:val="4"/>
          <w:sz w:val="28"/>
          <w:szCs w:val="28"/>
        </w:rPr>
        <w:t>15</w:t>
      </w:r>
      <w:r w:rsidR="00FF437A" w:rsidRPr="00447018">
        <w:rPr>
          <w:rFonts w:ascii="標楷體" w:eastAsia="標楷體" w:hAnsi="標楷體" w:hint="eastAsia"/>
          <w:spacing w:val="4"/>
          <w:sz w:val="28"/>
          <w:szCs w:val="28"/>
        </w:rPr>
        <w:t>億</w:t>
      </w:r>
      <w:r w:rsidR="00447018" w:rsidRPr="00447018">
        <w:rPr>
          <w:rFonts w:ascii="標楷體" w:eastAsia="標楷體" w:hAnsi="標楷體" w:hint="eastAsia"/>
          <w:spacing w:val="4"/>
          <w:sz w:val="28"/>
          <w:szCs w:val="28"/>
        </w:rPr>
        <w:t>3</w:t>
      </w:r>
      <w:r w:rsidR="00FF437A" w:rsidRPr="00447018">
        <w:rPr>
          <w:rFonts w:ascii="標楷體" w:eastAsia="標楷體" w:hAnsi="標楷體" w:hint="eastAsia"/>
          <w:spacing w:val="4"/>
          <w:sz w:val="28"/>
          <w:szCs w:val="28"/>
        </w:rPr>
        <w:t>,</w:t>
      </w:r>
      <w:r w:rsidR="00C01E49" w:rsidRPr="00447018">
        <w:rPr>
          <w:rFonts w:ascii="標楷體" w:eastAsia="標楷體" w:hAnsi="標楷體" w:hint="eastAsia"/>
          <w:spacing w:val="4"/>
          <w:sz w:val="28"/>
          <w:szCs w:val="28"/>
        </w:rPr>
        <w:t>0</w:t>
      </w:r>
      <w:r w:rsidR="00447018" w:rsidRPr="00447018">
        <w:rPr>
          <w:rFonts w:ascii="標楷體" w:eastAsia="標楷體" w:hAnsi="標楷體" w:hint="eastAsia"/>
          <w:spacing w:val="4"/>
          <w:sz w:val="28"/>
          <w:szCs w:val="28"/>
        </w:rPr>
        <w:t>19</w:t>
      </w:r>
      <w:r w:rsidR="00FF437A" w:rsidRPr="00447018">
        <w:rPr>
          <w:rFonts w:ascii="標楷體" w:eastAsia="標楷體" w:hAnsi="標楷體" w:hint="eastAsia"/>
          <w:spacing w:val="4"/>
          <w:sz w:val="28"/>
          <w:szCs w:val="28"/>
        </w:rPr>
        <w:t>萬餘元</w:t>
      </w:r>
      <w:r w:rsidR="00A0145F" w:rsidRPr="00447018">
        <w:rPr>
          <w:rFonts w:ascii="標楷體" w:eastAsia="標楷體" w:hAnsi="標楷體" w:hint="eastAsia"/>
          <w:spacing w:val="4"/>
          <w:sz w:val="28"/>
          <w:szCs w:val="28"/>
        </w:rPr>
        <w:t>，</w:t>
      </w:r>
      <w:r w:rsidR="00160F49" w:rsidRPr="00447018">
        <w:rPr>
          <w:rFonts w:ascii="標楷體" w:eastAsia="標楷體" w:hAnsi="標楷體" w:hint="eastAsia"/>
          <w:spacing w:val="4"/>
          <w:sz w:val="28"/>
          <w:szCs w:val="28"/>
        </w:rPr>
        <w:t>較</w:t>
      </w:r>
      <w:r w:rsidR="00A0145F" w:rsidRPr="00447018">
        <w:rPr>
          <w:rFonts w:ascii="標楷體" w:eastAsia="標楷體" w:hAnsi="標楷體" w:hint="eastAsia"/>
          <w:spacing w:val="4"/>
          <w:sz w:val="28"/>
          <w:szCs w:val="28"/>
        </w:rPr>
        <w:t>預算</w:t>
      </w:r>
      <w:r w:rsidR="00160F49" w:rsidRPr="00447018">
        <w:rPr>
          <w:rFonts w:ascii="標楷體" w:eastAsia="標楷體" w:hAnsi="標楷體" w:hint="eastAsia"/>
          <w:spacing w:val="4"/>
          <w:sz w:val="28"/>
          <w:szCs w:val="28"/>
        </w:rPr>
        <w:t>賸餘</w:t>
      </w:r>
      <w:r w:rsidR="00447018" w:rsidRPr="00447018">
        <w:rPr>
          <w:rFonts w:ascii="標楷體" w:eastAsia="標楷體" w:hAnsi="標楷體" w:hint="eastAsia"/>
          <w:spacing w:val="4"/>
          <w:sz w:val="28"/>
          <w:szCs w:val="28"/>
        </w:rPr>
        <w:t>1億1</w:t>
      </w:r>
      <w:r w:rsidR="00A0145F" w:rsidRPr="00447018">
        <w:rPr>
          <w:rFonts w:ascii="標楷體" w:eastAsia="標楷體" w:hAnsi="標楷體" w:hint="eastAsia"/>
          <w:spacing w:val="4"/>
          <w:sz w:val="28"/>
          <w:szCs w:val="28"/>
        </w:rPr>
        <w:t>,</w:t>
      </w:r>
      <w:r w:rsidR="00447018" w:rsidRPr="00447018">
        <w:rPr>
          <w:rFonts w:ascii="標楷體" w:eastAsia="標楷體" w:hAnsi="標楷體" w:hint="eastAsia"/>
          <w:spacing w:val="4"/>
          <w:sz w:val="28"/>
          <w:szCs w:val="28"/>
        </w:rPr>
        <w:t>373</w:t>
      </w:r>
      <w:r w:rsidR="00A0145F" w:rsidRPr="00447018">
        <w:rPr>
          <w:rFonts w:ascii="標楷體" w:eastAsia="標楷體" w:hAnsi="標楷體" w:hint="eastAsia"/>
          <w:spacing w:val="4"/>
          <w:sz w:val="28"/>
          <w:szCs w:val="28"/>
        </w:rPr>
        <w:t>萬</w:t>
      </w:r>
      <w:r w:rsidR="00AD5358" w:rsidRPr="00447018">
        <w:rPr>
          <w:rFonts w:ascii="標楷體" w:eastAsia="標楷體" w:hAnsi="標楷體" w:hint="eastAsia"/>
          <w:spacing w:val="4"/>
          <w:sz w:val="28"/>
          <w:szCs w:val="28"/>
        </w:rPr>
        <w:t>餘</w:t>
      </w:r>
      <w:r w:rsidR="00A0145F" w:rsidRPr="00447018">
        <w:rPr>
          <w:rFonts w:ascii="標楷體" w:eastAsia="標楷體" w:hAnsi="標楷體" w:hint="eastAsia"/>
          <w:spacing w:val="4"/>
          <w:sz w:val="28"/>
          <w:szCs w:val="28"/>
        </w:rPr>
        <w:t>元</w:t>
      </w:r>
      <w:r w:rsidR="00160F49" w:rsidRPr="00447018">
        <w:rPr>
          <w:rFonts w:ascii="標楷體" w:eastAsia="標楷體" w:hAnsi="標楷體" w:hint="eastAsia"/>
          <w:spacing w:val="4"/>
          <w:sz w:val="28"/>
          <w:szCs w:val="28"/>
        </w:rPr>
        <w:t>增加</w:t>
      </w:r>
      <w:r w:rsidR="00447018" w:rsidRPr="00447018">
        <w:rPr>
          <w:rFonts w:ascii="標楷體" w:eastAsia="標楷體" w:hAnsi="標楷體" w:hint="eastAsia"/>
          <w:spacing w:val="4"/>
          <w:sz w:val="28"/>
          <w:szCs w:val="28"/>
        </w:rPr>
        <w:t>14</w:t>
      </w:r>
      <w:r w:rsidR="00160F49" w:rsidRPr="00447018">
        <w:rPr>
          <w:rFonts w:ascii="標楷體" w:eastAsia="標楷體" w:hAnsi="標楷體" w:hint="eastAsia"/>
          <w:spacing w:val="4"/>
          <w:sz w:val="28"/>
          <w:szCs w:val="28"/>
        </w:rPr>
        <w:t>億</w:t>
      </w:r>
      <w:r w:rsidR="00447018" w:rsidRPr="00447018">
        <w:rPr>
          <w:rFonts w:ascii="標楷體" w:eastAsia="標楷體" w:hAnsi="標楷體" w:hint="eastAsia"/>
          <w:spacing w:val="4"/>
          <w:sz w:val="28"/>
          <w:szCs w:val="28"/>
        </w:rPr>
        <w:t>1</w:t>
      </w:r>
      <w:r w:rsidR="00A0145F" w:rsidRPr="00447018">
        <w:rPr>
          <w:rFonts w:ascii="標楷體" w:eastAsia="標楷體" w:hAnsi="標楷體" w:hint="eastAsia"/>
          <w:spacing w:val="4"/>
          <w:sz w:val="28"/>
          <w:szCs w:val="28"/>
        </w:rPr>
        <w:t>,</w:t>
      </w:r>
      <w:r w:rsidR="00447018" w:rsidRPr="00447018">
        <w:rPr>
          <w:rFonts w:ascii="標楷體" w:eastAsia="標楷體" w:hAnsi="標楷體" w:hint="eastAsia"/>
          <w:spacing w:val="4"/>
          <w:sz w:val="28"/>
          <w:szCs w:val="28"/>
        </w:rPr>
        <w:t>646</w:t>
      </w:r>
      <w:r w:rsidR="00A0145F" w:rsidRPr="00447018">
        <w:rPr>
          <w:rFonts w:ascii="標楷體" w:eastAsia="標楷體" w:hAnsi="標楷體" w:hint="eastAsia"/>
          <w:spacing w:val="4"/>
          <w:sz w:val="28"/>
          <w:szCs w:val="28"/>
        </w:rPr>
        <w:t>萬餘元，經用以償還部分債務</w:t>
      </w:r>
      <w:r w:rsidR="00AD5358" w:rsidRPr="00447018">
        <w:rPr>
          <w:rFonts w:ascii="標楷體" w:eastAsia="標楷體" w:hAnsi="標楷體" w:hint="eastAsia"/>
          <w:spacing w:val="4"/>
          <w:sz w:val="28"/>
          <w:szCs w:val="28"/>
        </w:rPr>
        <w:t>。</w:t>
      </w:r>
      <w:r w:rsidR="00034206" w:rsidRPr="0017671B">
        <w:rPr>
          <w:rFonts w:ascii="標楷體" w:eastAsia="標楷體" w:hAnsi="標楷體" w:hint="eastAsia"/>
          <w:spacing w:val="4"/>
          <w:sz w:val="28"/>
          <w:szCs w:val="28"/>
        </w:rPr>
        <w:t>截至</w:t>
      </w:r>
      <w:r w:rsidR="00127A5E" w:rsidRPr="0017671B">
        <w:rPr>
          <w:rFonts w:ascii="標楷體" w:eastAsia="標楷體" w:hAnsi="標楷體" w:hint="eastAsia"/>
          <w:spacing w:val="4"/>
          <w:sz w:val="28"/>
          <w:szCs w:val="28"/>
        </w:rPr>
        <w:t>1</w:t>
      </w:r>
      <w:r w:rsidR="001E7AAB" w:rsidRPr="0017671B">
        <w:rPr>
          <w:rFonts w:ascii="標楷體" w:eastAsia="標楷體" w:hAnsi="標楷體" w:hint="eastAsia"/>
          <w:spacing w:val="4"/>
          <w:sz w:val="28"/>
          <w:szCs w:val="28"/>
        </w:rPr>
        <w:t>1</w:t>
      </w:r>
      <w:r w:rsidR="007F4CF6" w:rsidRPr="0017671B">
        <w:rPr>
          <w:rFonts w:ascii="標楷體" w:eastAsia="標楷體" w:hAnsi="標楷體" w:hint="eastAsia"/>
          <w:spacing w:val="4"/>
          <w:sz w:val="28"/>
          <w:szCs w:val="28"/>
        </w:rPr>
        <w:t>3</w:t>
      </w:r>
      <w:r w:rsidR="00127A5E" w:rsidRPr="0017671B">
        <w:rPr>
          <w:rFonts w:ascii="標楷體" w:eastAsia="標楷體" w:hAnsi="標楷體" w:hint="eastAsia"/>
          <w:spacing w:val="4"/>
          <w:sz w:val="28"/>
          <w:szCs w:val="28"/>
        </w:rPr>
        <w:t>年</w:t>
      </w:r>
      <w:r w:rsidR="00034206" w:rsidRPr="0017671B">
        <w:rPr>
          <w:rFonts w:ascii="標楷體" w:eastAsia="標楷體" w:hAnsi="標楷體" w:hint="eastAsia"/>
          <w:spacing w:val="4"/>
          <w:sz w:val="28"/>
          <w:szCs w:val="28"/>
        </w:rPr>
        <w:t>底止，</w:t>
      </w:r>
      <w:r w:rsidR="008F6C82" w:rsidRPr="0017671B">
        <w:rPr>
          <w:rFonts w:ascii="標楷體" w:eastAsia="標楷體" w:hAnsi="標楷體" w:hint="eastAsia"/>
          <w:spacing w:val="4"/>
          <w:sz w:val="28"/>
          <w:szCs w:val="28"/>
        </w:rPr>
        <w:t>1年以上公共債務</w:t>
      </w:r>
      <w:proofErr w:type="gramStart"/>
      <w:r w:rsidR="008F6C82" w:rsidRPr="0017671B">
        <w:rPr>
          <w:rFonts w:ascii="標楷體" w:eastAsia="標楷體" w:hAnsi="標楷體" w:hint="eastAsia"/>
          <w:spacing w:val="4"/>
          <w:sz w:val="28"/>
          <w:szCs w:val="28"/>
        </w:rPr>
        <w:t>未償</w:t>
      </w:r>
      <w:proofErr w:type="gramEnd"/>
      <w:r w:rsidR="008F6C82" w:rsidRPr="0017671B">
        <w:rPr>
          <w:rFonts w:ascii="標楷體" w:eastAsia="標楷體" w:hAnsi="標楷體" w:hint="eastAsia"/>
          <w:spacing w:val="4"/>
          <w:sz w:val="28"/>
          <w:szCs w:val="28"/>
        </w:rPr>
        <w:t>餘額</w:t>
      </w:r>
      <w:r w:rsidR="00F81471">
        <w:rPr>
          <w:rFonts w:ascii="標楷體" w:eastAsia="標楷體" w:hAnsi="標楷體" w:hint="eastAsia"/>
          <w:spacing w:val="4"/>
          <w:sz w:val="28"/>
          <w:szCs w:val="28"/>
        </w:rPr>
        <w:t>決算</w:t>
      </w:r>
      <w:r w:rsidR="008741AF" w:rsidRPr="0017671B">
        <w:rPr>
          <w:rFonts w:ascii="標楷體" w:eastAsia="標楷體" w:hAnsi="標楷體" w:hint="eastAsia"/>
          <w:spacing w:val="4"/>
          <w:sz w:val="28"/>
          <w:szCs w:val="28"/>
        </w:rPr>
        <w:t>數</w:t>
      </w:r>
      <w:r w:rsidR="008F6C82" w:rsidRPr="0017671B">
        <w:rPr>
          <w:rFonts w:ascii="標楷體" w:eastAsia="標楷體" w:hAnsi="標楷體" w:hint="eastAsia"/>
          <w:spacing w:val="4"/>
          <w:sz w:val="28"/>
          <w:szCs w:val="28"/>
        </w:rPr>
        <w:t>1</w:t>
      </w:r>
      <w:r w:rsidR="00160F49" w:rsidRPr="0017671B">
        <w:rPr>
          <w:rFonts w:ascii="標楷體" w:eastAsia="標楷體" w:hAnsi="標楷體" w:hint="eastAsia"/>
          <w:spacing w:val="4"/>
          <w:sz w:val="28"/>
          <w:szCs w:val="28"/>
        </w:rPr>
        <w:t>0</w:t>
      </w:r>
      <w:r w:rsidR="007F4CF6" w:rsidRPr="0017671B">
        <w:rPr>
          <w:rFonts w:ascii="標楷體" w:eastAsia="標楷體" w:hAnsi="標楷體" w:hint="eastAsia"/>
          <w:spacing w:val="4"/>
          <w:sz w:val="28"/>
          <w:szCs w:val="28"/>
        </w:rPr>
        <w:t>9</w:t>
      </w:r>
      <w:r w:rsidR="008F6C82" w:rsidRPr="0017671B">
        <w:rPr>
          <w:rFonts w:ascii="標楷體" w:eastAsia="標楷體" w:hAnsi="標楷體" w:hint="eastAsia"/>
          <w:spacing w:val="4"/>
          <w:sz w:val="28"/>
          <w:szCs w:val="28"/>
        </w:rPr>
        <w:t>億</w:t>
      </w:r>
      <w:r w:rsidR="007F4CF6" w:rsidRPr="0017671B">
        <w:rPr>
          <w:rFonts w:ascii="標楷體" w:eastAsia="標楷體" w:hAnsi="標楷體" w:hint="eastAsia"/>
          <w:spacing w:val="4"/>
          <w:sz w:val="28"/>
          <w:szCs w:val="28"/>
        </w:rPr>
        <w:t>4</w:t>
      </w:r>
      <w:r w:rsidR="008F6C82" w:rsidRPr="0017671B">
        <w:rPr>
          <w:rFonts w:ascii="標楷體" w:eastAsia="標楷體" w:hAnsi="標楷體" w:hint="eastAsia"/>
          <w:spacing w:val="4"/>
          <w:sz w:val="28"/>
          <w:szCs w:val="28"/>
        </w:rPr>
        <w:t>,</w:t>
      </w:r>
      <w:r w:rsidR="007F4CF6" w:rsidRPr="0017671B">
        <w:rPr>
          <w:rFonts w:ascii="標楷體" w:eastAsia="標楷體" w:hAnsi="標楷體" w:hint="eastAsia"/>
          <w:spacing w:val="4"/>
          <w:sz w:val="28"/>
          <w:szCs w:val="28"/>
        </w:rPr>
        <w:t>190</w:t>
      </w:r>
      <w:r w:rsidR="008F6C82" w:rsidRPr="0017671B">
        <w:rPr>
          <w:rFonts w:ascii="標楷體" w:eastAsia="標楷體" w:hAnsi="標楷體" w:hint="eastAsia"/>
          <w:spacing w:val="4"/>
          <w:sz w:val="28"/>
          <w:szCs w:val="28"/>
        </w:rPr>
        <w:t>萬元，</w:t>
      </w:r>
      <w:r w:rsidR="008741AF" w:rsidRPr="0017671B">
        <w:rPr>
          <w:rFonts w:ascii="標楷體" w:eastAsia="標楷體" w:hAnsi="標楷體" w:hint="eastAsia"/>
          <w:spacing w:val="4"/>
          <w:sz w:val="28"/>
          <w:szCs w:val="28"/>
        </w:rPr>
        <w:t>較1</w:t>
      </w:r>
      <w:r w:rsidR="00FF437A" w:rsidRPr="0017671B">
        <w:rPr>
          <w:rFonts w:ascii="標楷體" w:eastAsia="標楷體" w:hAnsi="標楷體" w:hint="eastAsia"/>
          <w:spacing w:val="4"/>
          <w:sz w:val="28"/>
          <w:szCs w:val="28"/>
        </w:rPr>
        <w:t>1</w:t>
      </w:r>
      <w:r w:rsidR="007F4CF6" w:rsidRPr="0017671B">
        <w:rPr>
          <w:rFonts w:ascii="標楷體" w:eastAsia="標楷體" w:hAnsi="標楷體" w:hint="eastAsia"/>
          <w:spacing w:val="4"/>
          <w:sz w:val="28"/>
          <w:szCs w:val="28"/>
        </w:rPr>
        <w:t>2</w:t>
      </w:r>
      <w:r w:rsidR="008741AF" w:rsidRPr="0017671B">
        <w:rPr>
          <w:rFonts w:ascii="標楷體" w:eastAsia="標楷體" w:hAnsi="標楷體" w:hint="eastAsia"/>
          <w:spacing w:val="4"/>
          <w:sz w:val="28"/>
          <w:szCs w:val="28"/>
        </w:rPr>
        <w:t>年底1年以上</w:t>
      </w:r>
      <w:proofErr w:type="gramStart"/>
      <w:r w:rsidR="008741AF" w:rsidRPr="0017671B">
        <w:rPr>
          <w:rFonts w:ascii="標楷體" w:eastAsia="標楷體" w:hAnsi="標楷體" w:hint="eastAsia"/>
          <w:spacing w:val="4"/>
          <w:sz w:val="28"/>
          <w:szCs w:val="28"/>
        </w:rPr>
        <w:t>未償</w:t>
      </w:r>
      <w:proofErr w:type="gramEnd"/>
      <w:r w:rsidR="008741AF" w:rsidRPr="0017671B">
        <w:rPr>
          <w:rFonts w:ascii="標楷體" w:eastAsia="標楷體" w:hAnsi="標楷體" w:hint="eastAsia"/>
          <w:spacing w:val="4"/>
          <w:sz w:val="28"/>
          <w:szCs w:val="28"/>
        </w:rPr>
        <w:t>餘額減少1</w:t>
      </w:r>
      <w:r w:rsidR="008741AF" w:rsidRPr="0017671B">
        <w:rPr>
          <w:rFonts w:ascii="標楷體" w:eastAsia="標楷體" w:hAnsi="標楷體" w:hint="eastAsia"/>
          <w:spacing w:val="4"/>
          <w:sz w:val="28"/>
          <w:szCs w:val="28"/>
        </w:rPr>
        <w:lastRenderedPageBreak/>
        <w:t>億1,</w:t>
      </w:r>
      <w:r w:rsidR="0017671B" w:rsidRPr="0017671B">
        <w:rPr>
          <w:rFonts w:ascii="標楷體" w:eastAsia="標楷體" w:hAnsi="標楷體" w:hint="eastAsia"/>
          <w:spacing w:val="4"/>
          <w:sz w:val="28"/>
          <w:szCs w:val="28"/>
        </w:rPr>
        <w:t>3</w:t>
      </w:r>
      <w:r w:rsidR="00160F49" w:rsidRPr="0017671B">
        <w:rPr>
          <w:rFonts w:ascii="標楷體" w:eastAsia="標楷體" w:hAnsi="標楷體" w:hint="eastAsia"/>
          <w:spacing w:val="4"/>
          <w:sz w:val="28"/>
          <w:szCs w:val="28"/>
        </w:rPr>
        <w:t>7</w:t>
      </w:r>
      <w:r w:rsidR="0017671B" w:rsidRPr="0017671B">
        <w:rPr>
          <w:rFonts w:ascii="標楷體" w:eastAsia="標楷體" w:hAnsi="標楷體" w:hint="eastAsia"/>
          <w:spacing w:val="4"/>
          <w:sz w:val="28"/>
          <w:szCs w:val="28"/>
        </w:rPr>
        <w:t>3</w:t>
      </w:r>
      <w:r w:rsidR="008741AF" w:rsidRPr="0017671B">
        <w:rPr>
          <w:rFonts w:ascii="標楷體" w:eastAsia="標楷體" w:hAnsi="標楷體" w:hint="eastAsia"/>
          <w:spacing w:val="4"/>
          <w:sz w:val="28"/>
          <w:szCs w:val="28"/>
        </w:rPr>
        <w:t>萬</w:t>
      </w:r>
      <w:r w:rsidR="000F6FEC" w:rsidRPr="0017671B">
        <w:rPr>
          <w:rFonts w:ascii="標楷體" w:eastAsia="標楷體" w:hAnsi="標楷體" w:hint="eastAsia"/>
          <w:spacing w:val="4"/>
          <w:sz w:val="28"/>
          <w:szCs w:val="28"/>
        </w:rPr>
        <w:t>餘</w:t>
      </w:r>
      <w:r w:rsidR="008741AF" w:rsidRPr="0017671B">
        <w:rPr>
          <w:rFonts w:ascii="標楷體" w:eastAsia="標楷體" w:hAnsi="標楷體" w:hint="eastAsia"/>
          <w:spacing w:val="4"/>
          <w:sz w:val="28"/>
          <w:szCs w:val="28"/>
        </w:rPr>
        <w:t>元，</w:t>
      </w:r>
      <w:r w:rsidR="008F6C82" w:rsidRPr="005104B5">
        <w:rPr>
          <w:rFonts w:ascii="標楷體" w:eastAsia="標楷體" w:hAnsi="標楷體" w:hint="eastAsia"/>
          <w:spacing w:val="4"/>
          <w:sz w:val="28"/>
          <w:szCs w:val="28"/>
        </w:rPr>
        <w:t>債務比率</w:t>
      </w:r>
      <w:r w:rsidR="00CA610C" w:rsidRPr="005104B5">
        <w:rPr>
          <w:rFonts w:ascii="標楷體" w:eastAsia="標楷體" w:hAnsi="標楷體" w:hint="eastAsia"/>
          <w:spacing w:val="4"/>
          <w:sz w:val="28"/>
          <w:szCs w:val="28"/>
        </w:rPr>
        <w:t>為</w:t>
      </w:r>
      <w:r w:rsidR="002356FD" w:rsidRPr="005104B5">
        <w:rPr>
          <w:rFonts w:ascii="標楷體" w:eastAsia="標楷體" w:hAnsi="標楷體" w:hint="eastAsia"/>
          <w:spacing w:val="4"/>
          <w:sz w:val="28"/>
          <w:szCs w:val="28"/>
        </w:rPr>
        <w:t>3</w:t>
      </w:r>
      <w:r w:rsidR="005104B5" w:rsidRPr="005104B5">
        <w:rPr>
          <w:rFonts w:ascii="標楷體" w:eastAsia="標楷體" w:hAnsi="標楷體" w:hint="eastAsia"/>
          <w:spacing w:val="4"/>
          <w:sz w:val="28"/>
          <w:szCs w:val="28"/>
        </w:rPr>
        <w:t>0</w:t>
      </w:r>
      <w:r w:rsidR="008F6C82" w:rsidRPr="005104B5">
        <w:rPr>
          <w:rFonts w:ascii="標楷體" w:eastAsia="標楷體" w:hAnsi="標楷體" w:hint="eastAsia"/>
          <w:spacing w:val="4"/>
          <w:sz w:val="28"/>
          <w:szCs w:val="28"/>
        </w:rPr>
        <w:t>.</w:t>
      </w:r>
      <w:r w:rsidR="005104B5" w:rsidRPr="005104B5">
        <w:rPr>
          <w:rFonts w:ascii="標楷體" w:eastAsia="標楷體" w:hAnsi="標楷體" w:hint="eastAsia"/>
          <w:spacing w:val="4"/>
          <w:sz w:val="28"/>
          <w:szCs w:val="28"/>
        </w:rPr>
        <w:t>98</w:t>
      </w:r>
      <w:r w:rsidR="008F6C82" w:rsidRPr="005104B5">
        <w:rPr>
          <w:rFonts w:ascii="標楷體" w:eastAsia="標楷體" w:hAnsi="標楷體" w:hint="eastAsia"/>
          <w:spacing w:val="4"/>
          <w:sz w:val="28"/>
          <w:szCs w:val="28"/>
        </w:rPr>
        <w:t>％</w:t>
      </w:r>
      <w:r w:rsidR="00012A6A" w:rsidRPr="005104B5">
        <w:rPr>
          <w:rFonts w:ascii="標楷體" w:eastAsia="標楷體" w:hAnsi="標楷體" w:hint="eastAsia"/>
          <w:spacing w:val="4"/>
          <w:sz w:val="28"/>
          <w:szCs w:val="28"/>
        </w:rPr>
        <w:t>，已符合債限</w:t>
      </w:r>
      <w:r w:rsidR="006B2BAC" w:rsidRPr="005104B5">
        <w:rPr>
          <w:rFonts w:ascii="標楷體" w:eastAsia="標楷體" w:hAnsi="標楷體" w:hint="eastAsia"/>
          <w:spacing w:val="4"/>
          <w:sz w:val="28"/>
          <w:szCs w:val="28"/>
        </w:rPr>
        <w:t>（</w:t>
      </w:r>
      <w:r w:rsidR="00012A6A" w:rsidRPr="005104B5">
        <w:rPr>
          <w:rFonts w:ascii="標楷體" w:eastAsia="標楷體" w:hAnsi="標楷體" w:hint="eastAsia"/>
          <w:spacing w:val="4"/>
          <w:sz w:val="28"/>
          <w:szCs w:val="28"/>
        </w:rPr>
        <w:t>50％</w:t>
      </w:r>
      <w:r w:rsidR="006B2BAC" w:rsidRPr="005104B5">
        <w:rPr>
          <w:rFonts w:ascii="標楷體" w:eastAsia="標楷體" w:hAnsi="標楷體" w:hint="eastAsia"/>
          <w:spacing w:val="4"/>
          <w:sz w:val="28"/>
          <w:szCs w:val="28"/>
        </w:rPr>
        <w:t>）</w:t>
      </w:r>
      <w:r w:rsidR="00012A6A" w:rsidRPr="005104B5">
        <w:rPr>
          <w:rFonts w:ascii="標楷體" w:eastAsia="標楷體" w:hAnsi="標楷體" w:hint="eastAsia"/>
          <w:spacing w:val="4"/>
          <w:sz w:val="28"/>
          <w:szCs w:val="28"/>
        </w:rPr>
        <w:t>規定</w:t>
      </w:r>
      <w:r w:rsidR="00CA610C" w:rsidRPr="005104B5">
        <w:rPr>
          <w:rFonts w:ascii="標楷體" w:eastAsia="標楷體" w:hAnsi="標楷體" w:hint="eastAsia"/>
          <w:spacing w:val="4"/>
          <w:sz w:val="28"/>
          <w:szCs w:val="28"/>
        </w:rPr>
        <w:t>；</w:t>
      </w:r>
      <w:r w:rsidR="00012A6A" w:rsidRPr="005104B5">
        <w:rPr>
          <w:rFonts w:ascii="標楷體" w:eastAsia="標楷體" w:hAnsi="標楷體" w:hint="eastAsia"/>
          <w:spacing w:val="4"/>
          <w:sz w:val="28"/>
          <w:szCs w:val="28"/>
        </w:rPr>
        <w:t>未滿1年公共債務</w:t>
      </w:r>
      <w:proofErr w:type="gramStart"/>
      <w:r w:rsidR="00012A6A" w:rsidRPr="005104B5">
        <w:rPr>
          <w:rFonts w:ascii="標楷體" w:eastAsia="標楷體" w:hAnsi="標楷體" w:hint="eastAsia"/>
          <w:spacing w:val="4"/>
          <w:sz w:val="28"/>
          <w:szCs w:val="28"/>
        </w:rPr>
        <w:t>未償</w:t>
      </w:r>
      <w:proofErr w:type="gramEnd"/>
      <w:r w:rsidR="00012A6A" w:rsidRPr="005104B5">
        <w:rPr>
          <w:rFonts w:ascii="標楷體" w:eastAsia="標楷體" w:hAnsi="標楷體" w:hint="eastAsia"/>
          <w:spacing w:val="4"/>
          <w:sz w:val="28"/>
          <w:szCs w:val="28"/>
        </w:rPr>
        <w:t>餘額</w:t>
      </w:r>
      <w:r w:rsidR="002356FD" w:rsidRPr="005104B5">
        <w:rPr>
          <w:rFonts w:ascii="標楷體" w:eastAsia="標楷體" w:hAnsi="標楷體" w:hint="eastAsia"/>
          <w:spacing w:val="4"/>
          <w:sz w:val="28"/>
          <w:szCs w:val="28"/>
        </w:rPr>
        <w:t>7</w:t>
      </w:r>
      <w:r w:rsidR="0017671B" w:rsidRPr="005104B5">
        <w:rPr>
          <w:rFonts w:ascii="標楷體" w:eastAsia="標楷體" w:hAnsi="標楷體" w:hint="eastAsia"/>
          <w:spacing w:val="4"/>
          <w:sz w:val="28"/>
          <w:szCs w:val="28"/>
        </w:rPr>
        <w:t>0</w:t>
      </w:r>
      <w:r w:rsidR="002356FD" w:rsidRPr="005104B5">
        <w:rPr>
          <w:rFonts w:ascii="標楷體" w:eastAsia="標楷體" w:hAnsi="標楷體" w:hint="eastAsia"/>
          <w:spacing w:val="4"/>
          <w:sz w:val="28"/>
          <w:szCs w:val="28"/>
        </w:rPr>
        <w:t>億</w:t>
      </w:r>
      <w:r w:rsidR="00E3170D" w:rsidRPr="005104B5">
        <w:rPr>
          <w:rFonts w:ascii="標楷體" w:eastAsia="標楷體" w:hAnsi="標楷體" w:hint="eastAsia"/>
          <w:spacing w:val="4"/>
          <w:sz w:val="28"/>
          <w:szCs w:val="28"/>
        </w:rPr>
        <w:t>532</w:t>
      </w:r>
      <w:r w:rsidR="002356FD" w:rsidRPr="005104B5">
        <w:rPr>
          <w:rFonts w:ascii="標楷體" w:eastAsia="標楷體" w:hAnsi="標楷體" w:hint="eastAsia"/>
          <w:spacing w:val="4"/>
          <w:sz w:val="28"/>
          <w:szCs w:val="28"/>
        </w:rPr>
        <w:t>萬餘元</w:t>
      </w:r>
      <w:r w:rsidR="008F6C82" w:rsidRPr="005104B5">
        <w:rPr>
          <w:rFonts w:ascii="標楷體" w:eastAsia="標楷體" w:hAnsi="標楷體" w:hint="eastAsia"/>
          <w:spacing w:val="4"/>
          <w:sz w:val="28"/>
          <w:szCs w:val="28"/>
        </w:rPr>
        <w:t>，</w:t>
      </w:r>
      <w:r w:rsidR="00CA610C" w:rsidRPr="005104B5">
        <w:rPr>
          <w:rFonts w:ascii="標楷體" w:eastAsia="標楷體" w:hAnsi="標楷體" w:hint="eastAsia"/>
          <w:spacing w:val="4"/>
          <w:sz w:val="28"/>
          <w:szCs w:val="28"/>
        </w:rPr>
        <w:t>較1</w:t>
      </w:r>
      <w:r w:rsidR="002356FD" w:rsidRPr="005104B5">
        <w:rPr>
          <w:rFonts w:ascii="標楷體" w:eastAsia="標楷體" w:hAnsi="標楷體" w:hint="eastAsia"/>
          <w:spacing w:val="4"/>
          <w:sz w:val="28"/>
          <w:szCs w:val="28"/>
        </w:rPr>
        <w:t>1</w:t>
      </w:r>
      <w:r w:rsidR="0017671B" w:rsidRPr="005104B5">
        <w:rPr>
          <w:rFonts w:ascii="標楷體" w:eastAsia="標楷體" w:hAnsi="標楷體" w:hint="eastAsia"/>
          <w:spacing w:val="4"/>
          <w:sz w:val="28"/>
          <w:szCs w:val="28"/>
        </w:rPr>
        <w:t>2</w:t>
      </w:r>
      <w:r w:rsidR="00CA610C" w:rsidRPr="005104B5">
        <w:rPr>
          <w:rFonts w:ascii="標楷體" w:eastAsia="標楷體" w:hAnsi="標楷體" w:hint="eastAsia"/>
          <w:spacing w:val="4"/>
          <w:sz w:val="28"/>
          <w:szCs w:val="28"/>
        </w:rPr>
        <w:t>年底</w:t>
      </w:r>
      <w:r w:rsidR="007F589D" w:rsidRPr="005104B5">
        <w:rPr>
          <w:rFonts w:ascii="標楷體" w:eastAsia="標楷體" w:hAnsi="標楷體" w:hint="eastAsia"/>
          <w:spacing w:val="4"/>
          <w:sz w:val="28"/>
          <w:szCs w:val="28"/>
        </w:rPr>
        <w:t>未滿1年公共債務</w:t>
      </w:r>
      <w:proofErr w:type="gramStart"/>
      <w:r w:rsidR="007F589D" w:rsidRPr="005104B5">
        <w:rPr>
          <w:rFonts w:ascii="標楷體" w:eastAsia="標楷體" w:hAnsi="標楷體" w:hint="eastAsia"/>
          <w:spacing w:val="4"/>
          <w:sz w:val="28"/>
          <w:szCs w:val="28"/>
        </w:rPr>
        <w:t>未償</w:t>
      </w:r>
      <w:proofErr w:type="gramEnd"/>
      <w:r w:rsidR="007F589D" w:rsidRPr="005104B5">
        <w:rPr>
          <w:rFonts w:ascii="標楷體" w:eastAsia="標楷體" w:hAnsi="標楷體" w:hint="eastAsia"/>
          <w:spacing w:val="4"/>
          <w:sz w:val="28"/>
          <w:szCs w:val="28"/>
        </w:rPr>
        <w:t>餘額</w:t>
      </w:r>
      <w:r w:rsidR="00CA610C" w:rsidRPr="005104B5">
        <w:rPr>
          <w:rFonts w:ascii="標楷體" w:eastAsia="標楷體" w:hAnsi="標楷體" w:hint="eastAsia"/>
          <w:spacing w:val="4"/>
          <w:sz w:val="28"/>
          <w:szCs w:val="28"/>
        </w:rPr>
        <w:t>減少</w:t>
      </w:r>
      <w:r w:rsidR="0017671B" w:rsidRPr="005104B5">
        <w:rPr>
          <w:rFonts w:ascii="標楷體" w:eastAsia="標楷體" w:hAnsi="標楷體" w:hint="eastAsia"/>
          <w:spacing w:val="4"/>
          <w:sz w:val="28"/>
          <w:szCs w:val="28"/>
        </w:rPr>
        <w:t>5</w:t>
      </w:r>
      <w:r w:rsidR="00CA610C" w:rsidRPr="005104B5">
        <w:rPr>
          <w:rFonts w:ascii="標楷體" w:eastAsia="標楷體" w:hAnsi="標楷體" w:hint="eastAsia"/>
          <w:spacing w:val="4"/>
          <w:sz w:val="28"/>
          <w:szCs w:val="28"/>
        </w:rPr>
        <w:t>億元，</w:t>
      </w:r>
      <w:r w:rsidR="008F6C82" w:rsidRPr="005104B5">
        <w:rPr>
          <w:rFonts w:ascii="標楷體" w:eastAsia="標楷體" w:hAnsi="標楷體" w:hint="eastAsia"/>
          <w:spacing w:val="4"/>
          <w:sz w:val="28"/>
          <w:szCs w:val="28"/>
        </w:rPr>
        <w:t>債務比率</w:t>
      </w:r>
      <w:r w:rsidR="00CA610C" w:rsidRPr="005104B5">
        <w:rPr>
          <w:rFonts w:ascii="標楷體" w:eastAsia="標楷體" w:hAnsi="標楷體" w:hint="eastAsia"/>
          <w:spacing w:val="4"/>
          <w:sz w:val="28"/>
          <w:szCs w:val="28"/>
        </w:rPr>
        <w:t>為</w:t>
      </w:r>
      <w:r w:rsidR="002356FD" w:rsidRPr="005104B5">
        <w:rPr>
          <w:rFonts w:ascii="標楷體" w:eastAsia="標楷體" w:hAnsi="標楷體" w:hint="eastAsia"/>
          <w:spacing w:val="4"/>
          <w:sz w:val="28"/>
          <w:szCs w:val="28"/>
        </w:rPr>
        <w:t>2</w:t>
      </w:r>
      <w:r w:rsidR="005104B5" w:rsidRPr="005104B5">
        <w:rPr>
          <w:rFonts w:ascii="標楷體" w:eastAsia="標楷體" w:hAnsi="標楷體" w:hint="eastAsia"/>
          <w:spacing w:val="4"/>
          <w:sz w:val="28"/>
          <w:szCs w:val="28"/>
        </w:rPr>
        <w:t>2</w:t>
      </w:r>
      <w:r w:rsidR="008F6C82" w:rsidRPr="005104B5">
        <w:rPr>
          <w:rFonts w:ascii="標楷體" w:eastAsia="標楷體" w:hAnsi="標楷體" w:hint="eastAsia"/>
          <w:spacing w:val="4"/>
          <w:sz w:val="28"/>
          <w:szCs w:val="28"/>
        </w:rPr>
        <w:t>.</w:t>
      </w:r>
      <w:r w:rsidR="005104B5" w:rsidRPr="005104B5">
        <w:rPr>
          <w:rFonts w:ascii="標楷體" w:eastAsia="標楷體" w:hAnsi="標楷體" w:hint="eastAsia"/>
          <w:spacing w:val="4"/>
          <w:sz w:val="28"/>
          <w:szCs w:val="28"/>
        </w:rPr>
        <w:t>66</w:t>
      </w:r>
      <w:r w:rsidR="008F6C82" w:rsidRPr="005104B5">
        <w:rPr>
          <w:rFonts w:ascii="標楷體" w:eastAsia="標楷體" w:hAnsi="標楷體" w:hint="eastAsia"/>
          <w:spacing w:val="4"/>
          <w:sz w:val="28"/>
          <w:szCs w:val="28"/>
        </w:rPr>
        <w:t>％，</w:t>
      </w:r>
      <w:r w:rsidR="002356FD" w:rsidRPr="005104B5">
        <w:rPr>
          <w:rFonts w:ascii="標楷體" w:eastAsia="標楷體" w:hAnsi="標楷體" w:hint="eastAsia"/>
          <w:spacing w:val="4"/>
          <w:sz w:val="28"/>
          <w:szCs w:val="28"/>
        </w:rPr>
        <w:t>已符合</w:t>
      </w:r>
      <w:r w:rsidR="008F6C82" w:rsidRPr="005104B5">
        <w:rPr>
          <w:rFonts w:ascii="標楷體" w:eastAsia="標楷體" w:hAnsi="標楷體" w:hint="eastAsia"/>
          <w:spacing w:val="4"/>
          <w:sz w:val="28"/>
          <w:szCs w:val="28"/>
        </w:rPr>
        <w:t>債限（30％）規定</w:t>
      </w:r>
      <w:r w:rsidR="000E6C58" w:rsidRPr="005104B5">
        <w:rPr>
          <w:rFonts w:ascii="標楷體" w:eastAsia="標楷體" w:hAnsi="標楷體" w:hint="eastAsia"/>
          <w:spacing w:val="4"/>
          <w:sz w:val="28"/>
          <w:szCs w:val="28"/>
        </w:rPr>
        <w:t>。</w:t>
      </w:r>
      <w:r w:rsidR="000E6C58" w:rsidRPr="00033185">
        <w:rPr>
          <w:rFonts w:ascii="標楷體" w:eastAsia="標楷體" w:hAnsi="標楷體" w:hint="eastAsia"/>
          <w:bCs/>
          <w:spacing w:val="4"/>
          <w:sz w:val="28"/>
          <w:szCs w:val="28"/>
        </w:rPr>
        <w:t>近年</w:t>
      </w:r>
      <w:r w:rsidR="00CA610C" w:rsidRPr="00033185">
        <w:rPr>
          <w:rFonts w:ascii="標楷體" w:eastAsia="標楷體" w:hAnsi="標楷體" w:hint="eastAsia"/>
          <w:bCs/>
          <w:spacing w:val="4"/>
          <w:sz w:val="28"/>
          <w:szCs w:val="28"/>
        </w:rPr>
        <w:t>縣政府</w:t>
      </w:r>
      <w:r w:rsidR="002356FD" w:rsidRPr="00033185">
        <w:rPr>
          <w:rFonts w:ascii="標楷體" w:eastAsia="標楷體" w:hAnsi="標楷體" w:hint="eastAsia"/>
          <w:bCs/>
          <w:spacing w:val="4"/>
          <w:sz w:val="28"/>
          <w:szCs w:val="28"/>
        </w:rPr>
        <w:t>持續推動各項開源節流措施</w:t>
      </w:r>
      <w:r w:rsidR="00CA610C" w:rsidRPr="00033185">
        <w:rPr>
          <w:rFonts w:ascii="標楷體" w:eastAsia="標楷體" w:hAnsi="標楷體" w:hint="eastAsia"/>
          <w:bCs/>
          <w:spacing w:val="4"/>
          <w:sz w:val="28"/>
          <w:szCs w:val="28"/>
        </w:rPr>
        <w:t>，</w:t>
      </w:r>
      <w:r w:rsidR="000E6C58" w:rsidRPr="00033185">
        <w:rPr>
          <w:rFonts w:ascii="標楷體" w:eastAsia="標楷體" w:hAnsi="標楷體" w:hint="eastAsia"/>
          <w:bCs/>
          <w:spacing w:val="4"/>
          <w:sz w:val="28"/>
          <w:szCs w:val="28"/>
        </w:rPr>
        <w:t>歲入歲出決算連</w:t>
      </w:r>
      <w:r w:rsidR="007F589D" w:rsidRPr="00033185">
        <w:rPr>
          <w:rFonts w:ascii="標楷體" w:eastAsia="標楷體" w:hAnsi="標楷體" w:hint="eastAsia"/>
          <w:bCs/>
          <w:spacing w:val="4"/>
          <w:sz w:val="28"/>
          <w:szCs w:val="28"/>
        </w:rPr>
        <w:t>年</w:t>
      </w:r>
      <w:r w:rsidR="000E6C58" w:rsidRPr="00033185">
        <w:rPr>
          <w:rFonts w:ascii="標楷體" w:eastAsia="標楷體" w:hAnsi="標楷體" w:hint="eastAsia"/>
          <w:bCs/>
          <w:spacing w:val="4"/>
          <w:sz w:val="28"/>
          <w:szCs w:val="28"/>
        </w:rPr>
        <w:t>產生賸餘，</w:t>
      </w:r>
      <w:r w:rsidR="00012A6A" w:rsidRPr="00033185">
        <w:rPr>
          <w:rFonts w:ascii="標楷體" w:eastAsia="標楷體" w:hAnsi="標楷體" w:hint="eastAsia"/>
          <w:bCs/>
          <w:spacing w:val="4"/>
          <w:sz w:val="28"/>
          <w:szCs w:val="28"/>
        </w:rPr>
        <w:t>惟</w:t>
      </w:r>
      <w:r w:rsidR="00033185" w:rsidRPr="00033185">
        <w:rPr>
          <w:rFonts w:ascii="標楷體" w:eastAsia="標楷體" w:hAnsi="標楷體" w:hint="eastAsia"/>
          <w:bCs/>
          <w:spacing w:val="4"/>
          <w:sz w:val="28"/>
          <w:szCs w:val="28"/>
        </w:rPr>
        <w:t>自籌財源比率有待提升，且</w:t>
      </w:r>
      <w:r w:rsidR="00012A6A" w:rsidRPr="00033185">
        <w:rPr>
          <w:rFonts w:ascii="標楷體" w:eastAsia="標楷體" w:hAnsi="標楷體" w:hint="eastAsia"/>
          <w:bCs/>
          <w:spacing w:val="4"/>
          <w:sz w:val="28"/>
          <w:szCs w:val="28"/>
        </w:rPr>
        <w:t>各項施政計畫財源仍多需仰賴中央補助</w:t>
      </w:r>
      <w:proofErr w:type="gramStart"/>
      <w:r w:rsidR="00012A6A" w:rsidRPr="00033185">
        <w:rPr>
          <w:rFonts w:ascii="標楷體" w:eastAsia="標楷體" w:hAnsi="標楷體" w:hint="eastAsia"/>
          <w:bCs/>
          <w:spacing w:val="4"/>
          <w:sz w:val="28"/>
          <w:szCs w:val="28"/>
        </w:rPr>
        <w:t>挹</w:t>
      </w:r>
      <w:proofErr w:type="gramEnd"/>
      <w:r w:rsidR="00012A6A" w:rsidRPr="00033185">
        <w:rPr>
          <w:rFonts w:ascii="標楷體" w:eastAsia="標楷體" w:hAnsi="標楷體" w:hint="eastAsia"/>
          <w:bCs/>
          <w:spacing w:val="4"/>
          <w:sz w:val="28"/>
          <w:szCs w:val="28"/>
        </w:rPr>
        <w:t>注</w:t>
      </w:r>
      <w:r w:rsidR="006C43DD" w:rsidRPr="00033185">
        <w:rPr>
          <w:rFonts w:ascii="標楷體" w:eastAsia="標楷體" w:hAnsi="標楷體" w:hint="eastAsia"/>
          <w:bCs/>
          <w:spacing w:val="4"/>
          <w:sz w:val="28"/>
          <w:szCs w:val="28"/>
        </w:rPr>
        <w:t>，</w:t>
      </w:r>
      <w:r w:rsidR="00033185" w:rsidRPr="00033185">
        <w:rPr>
          <w:rFonts w:ascii="標楷體" w:eastAsia="標楷體" w:hAnsi="標楷體" w:hint="eastAsia"/>
          <w:bCs/>
          <w:spacing w:val="4"/>
          <w:sz w:val="28"/>
          <w:szCs w:val="28"/>
        </w:rPr>
        <w:t>又債務利息支出逐年增加，及開源節流措施執行成效逐年遞減，且部分</w:t>
      </w:r>
      <w:proofErr w:type="gramStart"/>
      <w:r w:rsidR="00033185" w:rsidRPr="00033185">
        <w:rPr>
          <w:rFonts w:ascii="標楷體" w:eastAsia="標楷體" w:hAnsi="標楷體" w:hint="eastAsia"/>
          <w:bCs/>
          <w:spacing w:val="4"/>
          <w:sz w:val="28"/>
          <w:szCs w:val="28"/>
        </w:rPr>
        <w:t>基金間有長期</w:t>
      </w:r>
      <w:proofErr w:type="gramEnd"/>
      <w:r w:rsidR="00033185" w:rsidRPr="00033185">
        <w:rPr>
          <w:rFonts w:ascii="標楷體" w:eastAsia="標楷體" w:hAnsi="標楷體" w:hint="eastAsia"/>
          <w:bCs/>
          <w:spacing w:val="4"/>
          <w:sz w:val="28"/>
          <w:szCs w:val="28"/>
        </w:rPr>
        <w:t>債務金額龐鉅，</w:t>
      </w:r>
      <w:r w:rsidR="00012A6A" w:rsidRPr="00033185">
        <w:rPr>
          <w:rFonts w:ascii="標楷體" w:eastAsia="標楷體" w:hAnsi="標楷體" w:hint="eastAsia"/>
          <w:bCs/>
          <w:spacing w:val="4"/>
          <w:sz w:val="28"/>
          <w:szCs w:val="28"/>
        </w:rPr>
        <w:t>財務負擔仍屬沉重，允宜妥謀</w:t>
      </w:r>
      <w:r w:rsidR="00CA610C" w:rsidRPr="00033185">
        <w:rPr>
          <w:rFonts w:ascii="標楷體" w:eastAsia="標楷體" w:hAnsi="標楷體" w:hint="eastAsia"/>
          <w:bCs/>
          <w:spacing w:val="4"/>
          <w:sz w:val="28"/>
          <w:szCs w:val="28"/>
        </w:rPr>
        <w:t>良策</w:t>
      </w:r>
      <w:r w:rsidR="00012A6A" w:rsidRPr="00033185">
        <w:rPr>
          <w:rFonts w:ascii="標楷體" w:eastAsia="標楷體" w:hAnsi="標楷體" w:hint="eastAsia"/>
          <w:bCs/>
          <w:spacing w:val="4"/>
          <w:sz w:val="28"/>
          <w:szCs w:val="28"/>
        </w:rPr>
        <w:t>籌措</w:t>
      </w:r>
      <w:r w:rsidR="00CA610C" w:rsidRPr="00033185">
        <w:rPr>
          <w:rFonts w:ascii="標楷體" w:eastAsia="標楷體" w:hAnsi="標楷體" w:hint="eastAsia"/>
          <w:bCs/>
          <w:spacing w:val="4"/>
          <w:sz w:val="28"/>
          <w:szCs w:val="28"/>
        </w:rPr>
        <w:t>財源</w:t>
      </w:r>
      <w:r w:rsidR="00012A6A" w:rsidRPr="00033185">
        <w:rPr>
          <w:rFonts w:ascii="標楷體" w:eastAsia="標楷體" w:hAnsi="標楷體" w:hint="eastAsia"/>
          <w:bCs/>
          <w:spacing w:val="4"/>
          <w:sz w:val="28"/>
          <w:szCs w:val="28"/>
        </w:rPr>
        <w:t>因應，兼顧</w:t>
      </w:r>
      <w:r w:rsidR="00CA610C" w:rsidRPr="00033185">
        <w:rPr>
          <w:rFonts w:ascii="標楷體" w:eastAsia="標楷體" w:hAnsi="標楷體" w:hint="eastAsia"/>
          <w:bCs/>
          <w:spacing w:val="4"/>
          <w:sz w:val="28"/>
          <w:szCs w:val="28"/>
        </w:rPr>
        <w:t>縣政發展與</w:t>
      </w:r>
      <w:r w:rsidR="00012A6A" w:rsidRPr="00033185">
        <w:rPr>
          <w:rFonts w:ascii="標楷體" w:eastAsia="標楷體" w:hAnsi="標楷體" w:hint="eastAsia"/>
          <w:bCs/>
          <w:spacing w:val="4"/>
          <w:sz w:val="28"/>
          <w:szCs w:val="28"/>
        </w:rPr>
        <w:t>財政穩健</w:t>
      </w:r>
      <w:r w:rsidR="000E6C58" w:rsidRPr="00033185">
        <w:rPr>
          <w:rFonts w:ascii="標楷體" w:eastAsia="標楷體" w:hAnsi="標楷體" w:hint="eastAsia"/>
          <w:bCs/>
          <w:spacing w:val="4"/>
          <w:sz w:val="28"/>
          <w:szCs w:val="28"/>
        </w:rPr>
        <w:t>。</w:t>
      </w:r>
    </w:p>
    <w:p w14:paraId="61CE743F" w14:textId="77777777" w:rsidR="00F209E6" w:rsidRPr="00033185" w:rsidRDefault="00F209E6" w:rsidP="00603510">
      <w:pPr>
        <w:spacing w:beforeLines="50" w:before="120" w:afterLines="20" w:after="48" w:line="504" w:lineRule="atLeast"/>
        <w:ind w:firstLine="561"/>
        <w:jc w:val="both"/>
        <w:rPr>
          <w:rFonts w:ascii="標楷體" w:eastAsia="標楷體" w:hAnsi="標楷體"/>
          <w:spacing w:val="4"/>
          <w:sz w:val="28"/>
          <w:szCs w:val="28"/>
        </w:rPr>
      </w:pPr>
      <w:r w:rsidRPr="00033185">
        <w:rPr>
          <w:rFonts w:ascii="標楷體" w:eastAsia="標楷體" w:hAnsi="標楷體" w:hint="eastAsia"/>
          <w:spacing w:val="4"/>
          <w:sz w:val="28"/>
          <w:szCs w:val="28"/>
        </w:rPr>
        <w:t>茲將</w:t>
      </w:r>
      <w:proofErr w:type="gramStart"/>
      <w:r w:rsidRPr="00033185">
        <w:rPr>
          <w:rFonts w:ascii="標楷體" w:eastAsia="標楷體" w:hAnsi="標楷體" w:hint="eastAsia"/>
          <w:spacing w:val="4"/>
          <w:sz w:val="28"/>
          <w:szCs w:val="28"/>
        </w:rPr>
        <w:t>年來本室</w:t>
      </w:r>
      <w:proofErr w:type="gramEnd"/>
      <w:r w:rsidRPr="00033185">
        <w:rPr>
          <w:rFonts w:ascii="標楷體" w:eastAsia="標楷體" w:hAnsi="標楷體" w:hint="eastAsia"/>
          <w:spacing w:val="4"/>
          <w:sz w:val="28"/>
          <w:szCs w:val="28"/>
        </w:rPr>
        <w:t>審核宜蘭縣總預算之執行所提審核意見，</w:t>
      </w:r>
      <w:proofErr w:type="gramStart"/>
      <w:r w:rsidRPr="00033185">
        <w:rPr>
          <w:rFonts w:ascii="標楷體" w:eastAsia="標楷體" w:hAnsi="標楷體" w:hint="eastAsia"/>
          <w:spacing w:val="4"/>
          <w:sz w:val="28"/>
          <w:szCs w:val="28"/>
        </w:rPr>
        <w:t>擇要摘述如次</w:t>
      </w:r>
      <w:proofErr w:type="gramEnd"/>
      <w:r w:rsidRPr="00033185">
        <w:rPr>
          <w:rFonts w:ascii="標楷體" w:eastAsia="標楷體" w:hAnsi="標楷體" w:hint="eastAsia"/>
          <w:spacing w:val="4"/>
          <w:sz w:val="28"/>
          <w:szCs w:val="28"/>
        </w:rPr>
        <w:t>：</w:t>
      </w:r>
    </w:p>
    <w:p w14:paraId="484E73D2" w14:textId="2538C792" w:rsidR="002356FD" w:rsidRPr="0017671B" w:rsidRDefault="00F209E6" w:rsidP="00603510">
      <w:pPr>
        <w:kinsoku w:val="0"/>
        <w:overflowPunct w:val="0"/>
        <w:autoSpaceDE w:val="0"/>
        <w:snapToGrid w:val="0"/>
        <w:spacing w:beforeLines="50" w:before="120" w:line="504" w:lineRule="atLeast"/>
        <w:ind w:firstLine="561"/>
        <w:jc w:val="both"/>
        <w:rPr>
          <w:rFonts w:ascii="標楷體" w:eastAsia="標楷體" w:hAnsi="標楷體"/>
          <w:b/>
          <w:color w:val="FF0000"/>
          <w:spacing w:val="4"/>
          <w:sz w:val="28"/>
          <w:szCs w:val="28"/>
        </w:rPr>
      </w:pPr>
      <w:r w:rsidRPr="00033185">
        <w:rPr>
          <w:rFonts w:ascii="標楷體" w:eastAsia="標楷體" w:hAnsi="標楷體" w:hint="eastAsia"/>
          <w:b/>
          <w:bCs/>
          <w:spacing w:val="4"/>
          <w:sz w:val="28"/>
          <w:szCs w:val="28"/>
        </w:rPr>
        <w:t>一、</w:t>
      </w:r>
      <w:r w:rsidR="00033185" w:rsidRPr="00033185">
        <w:rPr>
          <w:rFonts w:ascii="標楷體" w:eastAsia="標楷體" w:hAnsi="標楷體" w:hint="eastAsia"/>
          <w:b/>
          <w:bCs/>
          <w:spacing w:val="4"/>
          <w:sz w:val="28"/>
          <w:szCs w:val="28"/>
        </w:rPr>
        <w:t>歲入決算數為近</w:t>
      </w:r>
      <w:proofErr w:type="gramStart"/>
      <w:r w:rsidR="00033185" w:rsidRPr="00033185">
        <w:rPr>
          <w:rFonts w:ascii="標楷體" w:eastAsia="標楷體" w:hAnsi="標楷體" w:hint="eastAsia"/>
          <w:b/>
          <w:bCs/>
          <w:spacing w:val="4"/>
          <w:sz w:val="28"/>
          <w:szCs w:val="28"/>
        </w:rPr>
        <w:t>5</w:t>
      </w:r>
      <w:proofErr w:type="gramEnd"/>
      <w:r w:rsidR="00033185" w:rsidRPr="00033185">
        <w:rPr>
          <w:rFonts w:ascii="標楷體" w:eastAsia="標楷體" w:hAnsi="標楷體" w:hint="eastAsia"/>
          <w:b/>
          <w:bCs/>
          <w:spacing w:val="4"/>
          <w:sz w:val="28"/>
          <w:szCs w:val="28"/>
        </w:rPr>
        <w:t>年度最高，惟自籌財源比率有待提升，各項施政計畫財源仍需仰賴中央補助</w:t>
      </w:r>
      <w:proofErr w:type="gramStart"/>
      <w:r w:rsidR="00033185" w:rsidRPr="00033185">
        <w:rPr>
          <w:rFonts w:ascii="標楷體" w:eastAsia="標楷體" w:hAnsi="標楷體" w:hint="eastAsia"/>
          <w:b/>
          <w:bCs/>
          <w:spacing w:val="4"/>
          <w:sz w:val="28"/>
          <w:szCs w:val="28"/>
        </w:rPr>
        <w:t>挹</w:t>
      </w:r>
      <w:proofErr w:type="gramEnd"/>
      <w:r w:rsidR="00033185" w:rsidRPr="00033185">
        <w:rPr>
          <w:rFonts w:ascii="標楷體" w:eastAsia="標楷體" w:hAnsi="標楷體" w:hint="eastAsia"/>
          <w:b/>
          <w:bCs/>
          <w:spacing w:val="4"/>
          <w:sz w:val="28"/>
          <w:szCs w:val="28"/>
        </w:rPr>
        <w:t>注，</w:t>
      </w:r>
      <w:proofErr w:type="gramStart"/>
      <w:r w:rsidR="00033185" w:rsidRPr="00033185">
        <w:rPr>
          <w:rFonts w:ascii="標楷體" w:eastAsia="標楷體" w:hAnsi="標楷體" w:hint="eastAsia"/>
          <w:b/>
          <w:bCs/>
          <w:spacing w:val="4"/>
          <w:sz w:val="28"/>
          <w:szCs w:val="28"/>
        </w:rPr>
        <w:t>又歲出</w:t>
      </w:r>
      <w:proofErr w:type="gramEnd"/>
      <w:r w:rsidR="00033185" w:rsidRPr="00033185">
        <w:rPr>
          <w:rFonts w:ascii="標楷體" w:eastAsia="標楷體" w:hAnsi="標楷體" w:hint="eastAsia"/>
          <w:b/>
          <w:bCs/>
          <w:spacing w:val="4"/>
          <w:sz w:val="28"/>
          <w:szCs w:val="28"/>
        </w:rPr>
        <w:t>預算規模雖逐年擴張，惟部分機關歲出預算實現率未達</w:t>
      </w:r>
      <w:proofErr w:type="gramStart"/>
      <w:r w:rsidR="00033185" w:rsidRPr="00033185">
        <w:rPr>
          <w:rFonts w:ascii="標楷體" w:eastAsia="標楷體" w:hAnsi="標楷體" w:hint="eastAsia"/>
          <w:b/>
          <w:bCs/>
          <w:spacing w:val="4"/>
          <w:sz w:val="28"/>
          <w:szCs w:val="28"/>
        </w:rPr>
        <w:t>8成</w:t>
      </w:r>
      <w:proofErr w:type="gramEnd"/>
      <w:r w:rsidR="00033185" w:rsidRPr="00033185">
        <w:rPr>
          <w:rFonts w:ascii="標楷體" w:eastAsia="標楷體" w:hAnsi="標楷體" w:hint="eastAsia"/>
          <w:b/>
          <w:bCs/>
          <w:spacing w:val="4"/>
          <w:sz w:val="28"/>
          <w:szCs w:val="28"/>
        </w:rPr>
        <w:t>，</w:t>
      </w:r>
      <w:proofErr w:type="gramStart"/>
      <w:r w:rsidR="00033185" w:rsidRPr="00033185">
        <w:rPr>
          <w:rFonts w:ascii="標楷體" w:eastAsia="標楷體" w:hAnsi="標楷體" w:hint="eastAsia"/>
          <w:b/>
          <w:bCs/>
          <w:spacing w:val="4"/>
          <w:sz w:val="28"/>
          <w:szCs w:val="28"/>
        </w:rPr>
        <w:t>允待審慎</w:t>
      </w:r>
      <w:proofErr w:type="gramEnd"/>
      <w:r w:rsidR="00033185" w:rsidRPr="00033185">
        <w:rPr>
          <w:rFonts w:ascii="標楷體" w:eastAsia="標楷體" w:hAnsi="標楷體" w:hint="eastAsia"/>
          <w:b/>
          <w:bCs/>
          <w:spacing w:val="4"/>
          <w:sz w:val="28"/>
          <w:szCs w:val="28"/>
        </w:rPr>
        <w:t>籌編預算及落實管制考核，以健全財務結構，提升執行成效</w:t>
      </w:r>
      <w:r w:rsidR="00C93BF0" w:rsidRPr="00033185">
        <w:rPr>
          <w:rFonts w:ascii="標楷體" w:eastAsia="標楷體" w:hAnsi="標楷體" w:hint="eastAsia"/>
          <w:b/>
          <w:bCs/>
          <w:spacing w:val="4"/>
          <w:sz w:val="28"/>
          <w:szCs w:val="28"/>
        </w:rPr>
        <w:t>：</w:t>
      </w:r>
      <w:r w:rsidR="00C93BF0" w:rsidRPr="00033185">
        <w:rPr>
          <w:rFonts w:ascii="標楷體" w:eastAsia="標楷體" w:hAnsi="標楷體" w:hint="eastAsia"/>
          <w:bCs/>
          <w:spacing w:val="4"/>
          <w:sz w:val="28"/>
          <w:szCs w:val="28"/>
        </w:rPr>
        <w:t>宜蘭縣</w:t>
      </w:r>
      <w:proofErr w:type="gramStart"/>
      <w:r w:rsidR="00C93BF0" w:rsidRPr="00033185">
        <w:rPr>
          <w:rFonts w:ascii="標楷體" w:eastAsia="標楷體" w:hAnsi="標楷體" w:hint="eastAsia"/>
          <w:bCs/>
          <w:spacing w:val="4"/>
          <w:sz w:val="28"/>
          <w:szCs w:val="28"/>
        </w:rPr>
        <w:t>11</w:t>
      </w:r>
      <w:r w:rsidR="00033185" w:rsidRPr="00033185">
        <w:rPr>
          <w:rFonts w:ascii="標楷體" w:eastAsia="標楷體" w:hAnsi="標楷體" w:hint="eastAsia"/>
          <w:bCs/>
          <w:spacing w:val="4"/>
          <w:sz w:val="28"/>
          <w:szCs w:val="28"/>
        </w:rPr>
        <w:t>3</w:t>
      </w:r>
      <w:proofErr w:type="gramEnd"/>
      <w:r w:rsidR="00C93BF0" w:rsidRPr="00033185">
        <w:rPr>
          <w:rFonts w:ascii="標楷體" w:eastAsia="標楷體" w:hAnsi="標楷體" w:hint="eastAsia"/>
          <w:bCs/>
          <w:spacing w:val="4"/>
          <w:sz w:val="28"/>
          <w:szCs w:val="28"/>
        </w:rPr>
        <w:t>年度總預算執行結果，歲入決算數</w:t>
      </w:r>
      <w:r w:rsidR="00033185" w:rsidRPr="00033185">
        <w:rPr>
          <w:rFonts w:ascii="標楷體" w:eastAsia="標楷體" w:hAnsi="標楷體" w:hint="eastAsia"/>
          <w:bCs/>
          <w:spacing w:val="4"/>
          <w:sz w:val="28"/>
          <w:szCs w:val="28"/>
        </w:rPr>
        <w:t>305</w:t>
      </w:r>
      <w:r w:rsidR="00C93BF0" w:rsidRPr="00033185">
        <w:rPr>
          <w:rFonts w:ascii="標楷體" w:eastAsia="標楷體" w:hAnsi="標楷體" w:hint="eastAsia"/>
          <w:bCs/>
          <w:spacing w:val="4"/>
          <w:sz w:val="28"/>
          <w:szCs w:val="28"/>
        </w:rPr>
        <w:t>億</w:t>
      </w:r>
      <w:r w:rsidR="00033185" w:rsidRPr="00033185">
        <w:rPr>
          <w:rFonts w:ascii="標楷體" w:eastAsia="標楷體" w:hAnsi="標楷體" w:hint="eastAsia"/>
          <w:bCs/>
          <w:spacing w:val="4"/>
          <w:sz w:val="28"/>
          <w:szCs w:val="28"/>
        </w:rPr>
        <w:t>9</w:t>
      </w:r>
      <w:r w:rsidR="00C93BF0" w:rsidRPr="00033185">
        <w:rPr>
          <w:rFonts w:ascii="標楷體" w:eastAsia="標楷體" w:hAnsi="標楷體" w:hint="eastAsia"/>
          <w:bCs/>
          <w:spacing w:val="4"/>
          <w:sz w:val="28"/>
          <w:szCs w:val="28"/>
        </w:rPr>
        <w:t>,</w:t>
      </w:r>
      <w:r w:rsidR="00033185" w:rsidRPr="00033185">
        <w:rPr>
          <w:rFonts w:ascii="標楷體" w:eastAsia="標楷體" w:hAnsi="標楷體" w:hint="eastAsia"/>
          <w:bCs/>
          <w:spacing w:val="4"/>
          <w:sz w:val="28"/>
          <w:szCs w:val="28"/>
        </w:rPr>
        <w:t>930</w:t>
      </w:r>
      <w:r w:rsidR="00C93BF0" w:rsidRPr="00033185">
        <w:rPr>
          <w:rFonts w:ascii="標楷體" w:eastAsia="標楷體" w:hAnsi="標楷體" w:hint="eastAsia"/>
          <w:bCs/>
          <w:spacing w:val="4"/>
          <w:sz w:val="28"/>
          <w:szCs w:val="28"/>
        </w:rPr>
        <w:t>萬餘元，為近</w:t>
      </w:r>
      <w:proofErr w:type="gramStart"/>
      <w:r w:rsidR="00C93BF0" w:rsidRPr="00033185">
        <w:rPr>
          <w:rFonts w:ascii="標楷體" w:eastAsia="標楷體" w:hAnsi="標楷體" w:hint="eastAsia"/>
          <w:bCs/>
          <w:spacing w:val="4"/>
          <w:sz w:val="28"/>
          <w:szCs w:val="28"/>
        </w:rPr>
        <w:t>5</w:t>
      </w:r>
      <w:proofErr w:type="gramEnd"/>
      <w:r w:rsidR="00C93BF0" w:rsidRPr="00033185">
        <w:rPr>
          <w:rFonts w:ascii="標楷體" w:eastAsia="標楷體" w:hAnsi="標楷體" w:hint="eastAsia"/>
          <w:bCs/>
          <w:spacing w:val="4"/>
          <w:sz w:val="28"/>
          <w:szCs w:val="28"/>
        </w:rPr>
        <w:t>年度（10</w:t>
      </w:r>
      <w:r w:rsidR="00033185" w:rsidRPr="00033185">
        <w:rPr>
          <w:rFonts w:ascii="標楷體" w:eastAsia="標楷體" w:hAnsi="標楷體" w:hint="eastAsia"/>
          <w:bCs/>
          <w:spacing w:val="4"/>
          <w:sz w:val="28"/>
          <w:szCs w:val="28"/>
        </w:rPr>
        <w:t>9</w:t>
      </w:r>
      <w:r w:rsidR="00C93BF0" w:rsidRPr="00033185">
        <w:rPr>
          <w:rFonts w:ascii="標楷體" w:eastAsia="標楷體" w:hAnsi="標楷體" w:hint="eastAsia"/>
          <w:bCs/>
          <w:spacing w:val="4"/>
          <w:sz w:val="28"/>
          <w:szCs w:val="28"/>
        </w:rPr>
        <w:t>至11</w:t>
      </w:r>
      <w:r w:rsidR="00033185" w:rsidRPr="00033185">
        <w:rPr>
          <w:rFonts w:ascii="標楷體" w:eastAsia="標楷體" w:hAnsi="標楷體" w:hint="eastAsia"/>
          <w:bCs/>
          <w:spacing w:val="4"/>
          <w:sz w:val="28"/>
          <w:szCs w:val="28"/>
        </w:rPr>
        <w:t>3</w:t>
      </w:r>
      <w:r w:rsidR="00C93BF0" w:rsidRPr="00033185">
        <w:rPr>
          <w:rFonts w:ascii="標楷體" w:eastAsia="標楷體" w:hAnsi="標楷體" w:hint="eastAsia"/>
          <w:bCs/>
          <w:spacing w:val="4"/>
          <w:sz w:val="28"/>
          <w:szCs w:val="28"/>
        </w:rPr>
        <w:t>年度）最高，</w:t>
      </w:r>
      <w:proofErr w:type="gramStart"/>
      <w:r w:rsidR="00033185" w:rsidRPr="00033185">
        <w:rPr>
          <w:rFonts w:ascii="標楷體" w:eastAsia="標楷體" w:hAnsi="標楷體" w:hint="eastAsia"/>
          <w:bCs/>
          <w:spacing w:val="4"/>
          <w:sz w:val="28"/>
          <w:szCs w:val="28"/>
        </w:rPr>
        <w:t>113</w:t>
      </w:r>
      <w:proofErr w:type="gramEnd"/>
      <w:r w:rsidR="00033185" w:rsidRPr="00033185">
        <w:rPr>
          <w:rFonts w:ascii="標楷體" w:eastAsia="標楷體" w:hAnsi="標楷體" w:hint="eastAsia"/>
          <w:bCs/>
          <w:spacing w:val="4"/>
          <w:sz w:val="28"/>
          <w:szCs w:val="28"/>
        </w:rPr>
        <w:t>年度自籌財源金額雖較</w:t>
      </w:r>
      <w:proofErr w:type="gramStart"/>
      <w:r w:rsidR="00033185" w:rsidRPr="00033185">
        <w:rPr>
          <w:rFonts w:ascii="標楷體" w:eastAsia="標楷體" w:hAnsi="標楷體" w:hint="eastAsia"/>
          <w:bCs/>
          <w:spacing w:val="4"/>
          <w:sz w:val="28"/>
          <w:szCs w:val="28"/>
        </w:rPr>
        <w:t>112</w:t>
      </w:r>
      <w:proofErr w:type="gramEnd"/>
      <w:r w:rsidR="00033185" w:rsidRPr="00033185">
        <w:rPr>
          <w:rFonts w:ascii="標楷體" w:eastAsia="標楷體" w:hAnsi="標楷體" w:hint="eastAsia"/>
          <w:bCs/>
          <w:spacing w:val="4"/>
          <w:sz w:val="28"/>
          <w:szCs w:val="28"/>
        </w:rPr>
        <w:t>年度略為增加，惟占歲入決算數比率仍僅21.60％，為近</w:t>
      </w:r>
      <w:proofErr w:type="gramStart"/>
      <w:r w:rsidR="00033185" w:rsidRPr="00033185">
        <w:rPr>
          <w:rFonts w:ascii="標楷體" w:eastAsia="標楷體" w:hAnsi="標楷體" w:hint="eastAsia"/>
          <w:bCs/>
          <w:spacing w:val="4"/>
          <w:sz w:val="28"/>
          <w:szCs w:val="28"/>
        </w:rPr>
        <w:t>5</w:t>
      </w:r>
      <w:proofErr w:type="gramEnd"/>
      <w:r w:rsidR="00033185" w:rsidRPr="00033185">
        <w:rPr>
          <w:rFonts w:ascii="標楷體" w:eastAsia="標楷體" w:hAnsi="標楷體" w:hint="eastAsia"/>
          <w:bCs/>
          <w:spacing w:val="4"/>
          <w:sz w:val="28"/>
          <w:szCs w:val="28"/>
        </w:rPr>
        <w:t>年度次低</w:t>
      </w:r>
      <w:r w:rsidR="00160C1B" w:rsidRPr="00033185">
        <w:rPr>
          <w:rFonts w:ascii="標楷體" w:eastAsia="標楷體" w:hAnsi="標楷體" w:hint="eastAsia"/>
          <w:bCs/>
          <w:spacing w:val="4"/>
          <w:sz w:val="28"/>
          <w:szCs w:val="28"/>
        </w:rPr>
        <w:t>，各項施政所需財源，仍需仰賴中央補助收入與統籌分配稅等非自籌財源</w:t>
      </w:r>
      <w:proofErr w:type="gramStart"/>
      <w:r w:rsidR="00160C1B" w:rsidRPr="00033185">
        <w:rPr>
          <w:rFonts w:ascii="標楷體" w:eastAsia="標楷體" w:hAnsi="標楷體" w:hint="eastAsia"/>
          <w:bCs/>
          <w:spacing w:val="4"/>
          <w:sz w:val="28"/>
          <w:szCs w:val="28"/>
        </w:rPr>
        <w:t>挹</w:t>
      </w:r>
      <w:proofErr w:type="gramEnd"/>
      <w:r w:rsidR="00160C1B" w:rsidRPr="00033185">
        <w:rPr>
          <w:rFonts w:ascii="標楷體" w:eastAsia="標楷體" w:hAnsi="標楷體" w:hint="eastAsia"/>
          <w:bCs/>
          <w:spacing w:val="4"/>
          <w:sz w:val="28"/>
          <w:szCs w:val="28"/>
        </w:rPr>
        <w:t>注；又宜蘭縣近</w:t>
      </w:r>
      <w:proofErr w:type="gramStart"/>
      <w:r w:rsidR="00160C1B" w:rsidRPr="00033185">
        <w:rPr>
          <w:rFonts w:ascii="標楷體" w:eastAsia="標楷體" w:hAnsi="標楷體" w:hint="eastAsia"/>
          <w:bCs/>
          <w:spacing w:val="4"/>
          <w:sz w:val="28"/>
          <w:szCs w:val="28"/>
        </w:rPr>
        <w:t>5</w:t>
      </w:r>
      <w:proofErr w:type="gramEnd"/>
      <w:r w:rsidR="00160C1B" w:rsidRPr="00033185">
        <w:rPr>
          <w:rFonts w:ascii="標楷體" w:eastAsia="標楷體" w:hAnsi="標楷體" w:hint="eastAsia"/>
          <w:bCs/>
          <w:spacing w:val="4"/>
          <w:sz w:val="28"/>
          <w:szCs w:val="28"/>
        </w:rPr>
        <w:t>年度歲出預算呈現逐年擴張趨勢，惟執行結果，</w:t>
      </w:r>
      <w:r w:rsidR="00033185" w:rsidRPr="00033185">
        <w:rPr>
          <w:rFonts w:ascii="標楷體" w:eastAsia="標楷體" w:hAnsi="標楷體" w:hint="eastAsia"/>
          <w:bCs/>
          <w:spacing w:val="4"/>
          <w:sz w:val="28"/>
          <w:szCs w:val="28"/>
        </w:rPr>
        <w:t>部分機關歲出預算實現率未達</w:t>
      </w:r>
      <w:proofErr w:type="gramStart"/>
      <w:r w:rsidR="00033185" w:rsidRPr="00033185">
        <w:rPr>
          <w:rFonts w:ascii="標楷體" w:eastAsia="標楷體" w:hAnsi="標楷體" w:hint="eastAsia"/>
          <w:bCs/>
          <w:spacing w:val="4"/>
          <w:sz w:val="28"/>
          <w:szCs w:val="28"/>
        </w:rPr>
        <w:t>8成</w:t>
      </w:r>
      <w:proofErr w:type="gramEnd"/>
      <w:r w:rsidR="00033185" w:rsidRPr="00033185">
        <w:rPr>
          <w:rFonts w:ascii="標楷體" w:eastAsia="標楷體" w:hAnsi="標楷體" w:hint="eastAsia"/>
          <w:bCs/>
          <w:spacing w:val="4"/>
          <w:sz w:val="28"/>
          <w:szCs w:val="28"/>
        </w:rPr>
        <w:t>，且以前年度歲出保留執行欠佳</w:t>
      </w:r>
      <w:r w:rsidR="00160C1B" w:rsidRPr="00033185">
        <w:rPr>
          <w:rFonts w:ascii="標楷體" w:eastAsia="標楷體" w:hAnsi="標楷體" w:hint="eastAsia"/>
          <w:bCs/>
          <w:spacing w:val="4"/>
          <w:sz w:val="28"/>
          <w:szCs w:val="28"/>
        </w:rPr>
        <w:t>，顯示宜蘭縣近</w:t>
      </w:r>
      <w:proofErr w:type="gramStart"/>
      <w:r w:rsidR="00160C1B" w:rsidRPr="00033185">
        <w:rPr>
          <w:rFonts w:ascii="標楷體" w:eastAsia="標楷體" w:hAnsi="標楷體" w:hint="eastAsia"/>
          <w:bCs/>
          <w:spacing w:val="4"/>
          <w:sz w:val="28"/>
          <w:szCs w:val="28"/>
        </w:rPr>
        <w:t>5</w:t>
      </w:r>
      <w:proofErr w:type="gramEnd"/>
      <w:r w:rsidR="00160C1B" w:rsidRPr="00033185">
        <w:rPr>
          <w:rFonts w:ascii="標楷體" w:eastAsia="標楷體" w:hAnsi="標楷體" w:hint="eastAsia"/>
          <w:bCs/>
          <w:spacing w:val="4"/>
          <w:sz w:val="28"/>
          <w:szCs w:val="28"/>
        </w:rPr>
        <w:t>年度歲出預算規模雖呈現逐年擴張，惟</w:t>
      </w:r>
      <w:r w:rsidR="00033185" w:rsidRPr="00033185">
        <w:rPr>
          <w:rFonts w:ascii="標楷體" w:eastAsia="標楷體" w:hAnsi="標楷體" w:hint="eastAsia"/>
          <w:bCs/>
          <w:spacing w:val="4"/>
          <w:sz w:val="28"/>
          <w:szCs w:val="28"/>
        </w:rPr>
        <w:t>整體預算執行情形仍待持續加強，</w:t>
      </w:r>
      <w:r w:rsidR="007665C7" w:rsidRPr="00033185">
        <w:rPr>
          <w:rFonts w:ascii="標楷體" w:eastAsia="標楷體" w:hAnsi="標楷體" w:hint="eastAsia"/>
          <w:bCs/>
          <w:spacing w:val="4"/>
          <w:sz w:val="28"/>
          <w:szCs w:val="28"/>
        </w:rPr>
        <w:t>均</w:t>
      </w:r>
      <w:r w:rsidR="00160C1B" w:rsidRPr="00033185">
        <w:rPr>
          <w:rFonts w:ascii="標楷體" w:eastAsia="標楷體" w:hAnsi="標楷體" w:hint="eastAsia"/>
          <w:bCs/>
          <w:spacing w:val="4"/>
          <w:sz w:val="28"/>
          <w:szCs w:val="28"/>
        </w:rPr>
        <w:t>待</w:t>
      </w:r>
      <w:proofErr w:type="gramStart"/>
      <w:r w:rsidR="00160C1B" w:rsidRPr="00033185">
        <w:rPr>
          <w:rFonts w:ascii="標楷體" w:eastAsia="標楷體" w:hAnsi="標楷體" w:hint="eastAsia"/>
          <w:bCs/>
          <w:spacing w:val="4"/>
          <w:sz w:val="28"/>
          <w:szCs w:val="28"/>
        </w:rPr>
        <w:t>研</w:t>
      </w:r>
      <w:proofErr w:type="gramEnd"/>
      <w:r w:rsidR="00160C1B" w:rsidRPr="00033185">
        <w:rPr>
          <w:rFonts w:ascii="標楷體" w:eastAsia="標楷體" w:hAnsi="標楷體" w:hint="eastAsia"/>
          <w:bCs/>
          <w:spacing w:val="4"/>
          <w:sz w:val="28"/>
          <w:szCs w:val="28"/>
        </w:rPr>
        <w:t>謀改善。（詳乙－</w:t>
      </w:r>
      <w:r w:rsidR="00033185" w:rsidRPr="00033185">
        <w:rPr>
          <w:rFonts w:ascii="標楷體" w:eastAsia="標楷體" w:hAnsi="標楷體" w:hint="eastAsia"/>
          <w:bCs/>
          <w:spacing w:val="4"/>
          <w:sz w:val="28"/>
          <w:szCs w:val="28"/>
        </w:rPr>
        <w:t>17</w:t>
      </w:r>
      <w:r w:rsidR="00160C1B" w:rsidRPr="00033185">
        <w:rPr>
          <w:rFonts w:ascii="標楷體" w:eastAsia="標楷體" w:hAnsi="標楷體" w:hint="eastAsia"/>
          <w:bCs/>
          <w:spacing w:val="4"/>
          <w:sz w:val="28"/>
          <w:szCs w:val="28"/>
        </w:rPr>
        <w:t>頁）</w:t>
      </w:r>
    </w:p>
    <w:p w14:paraId="04BE1E74" w14:textId="64F1A446" w:rsidR="00F209E6" w:rsidRPr="00061A56" w:rsidRDefault="00BD10E7" w:rsidP="00603510">
      <w:pPr>
        <w:kinsoku w:val="0"/>
        <w:overflowPunct w:val="0"/>
        <w:autoSpaceDE w:val="0"/>
        <w:snapToGrid w:val="0"/>
        <w:spacing w:beforeLines="50" w:before="120" w:afterLines="10" w:after="24" w:line="506" w:lineRule="atLeast"/>
        <w:ind w:firstLineChars="200" w:firstLine="577"/>
        <w:jc w:val="both"/>
        <w:rPr>
          <w:rFonts w:ascii="標楷體" w:eastAsia="標楷體" w:hAnsi="標楷體"/>
          <w:b/>
          <w:spacing w:val="4"/>
          <w:sz w:val="28"/>
          <w:szCs w:val="28"/>
        </w:rPr>
      </w:pPr>
      <w:r w:rsidRPr="00061A56">
        <w:rPr>
          <w:rFonts w:ascii="標楷體" w:eastAsia="標楷體" w:hAnsi="標楷體" w:hint="eastAsia"/>
          <w:b/>
          <w:spacing w:val="4"/>
          <w:sz w:val="28"/>
          <w:szCs w:val="28"/>
        </w:rPr>
        <w:t>二、</w:t>
      </w:r>
      <w:r w:rsidR="00DC17A6" w:rsidRPr="00061A56">
        <w:rPr>
          <w:rFonts w:ascii="標楷體" w:eastAsia="標楷體" w:hAnsi="標楷體" w:hint="eastAsia"/>
          <w:b/>
          <w:spacing w:val="4"/>
          <w:sz w:val="28"/>
          <w:szCs w:val="28"/>
        </w:rPr>
        <w:t>持續投入重大公共建設計畫，完善大眾運輸服務系統，並積極推動永續城鄉建設，全面提升整體競爭力與發展韌性，惟部分工程因規劃設計未如預期或前置作業未盡周延等，致工程執行進度落後，預算執行率偏低，影響計畫預期效益達成，</w:t>
      </w:r>
      <w:proofErr w:type="gramStart"/>
      <w:r w:rsidR="00DC17A6" w:rsidRPr="00061A56">
        <w:rPr>
          <w:rFonts w:ascii="標楷體" w:eastAsia="標楷體" w:hAnsi="標楷體" w:hint="eastAsia"/>
          <w:b/>
          <w:spacing w:val="4"/>
          <w:sz w:val="28"/>
          <w:szCs w:val="28"/>
        </w:rPr>
        <w:t>允待檢討</w:t>
      </w:r>
      <w:proofErr w:type="gramEnd"/>
      <w:r w:rsidR="00DC17A6" w:rsidRPr="00061A56">
        <w:rPr>
          <w:rFonts w:ascii="標楷體" w:eastAsia="標楷體" w:hAnsi="標楷體" w:hint="eastAsia"/>
          <w:b/>
          <w:spacing w:val="4"/>
          <w:sz w:val="28"/>
          <w:szCs w:val="28"/>
        </w:rPr>
        <w:t>積極趕辦，以期提升計畫執行及施政效能</w:t>
      </w:r>
      <w:r w:rsidR="009849DF" w:rsidRPr="00061A56">
        <w:rPr>
          <w:rFonts w:ascii="標楷體" w:eastAsia="標楷體" w:hAnsi="標楷體" w:hint="eastAsia"/>
          <w:b/>
          <w:spacing w:val="4"/>
          <w:sz w:val="28"/>
          <w:szCs w:val="28"/>
        </w:rPr>
        <w:t>：</w:t>
      </w:r>
      <w:r w:rsidR="00C95657" w:rsidRPr="00C95657">
        <w:rPr>
          <w:rFonts w:ascii="標楷體" w:eastAsia="標楷體" w:hAnsi="標楷體" w:hint="eastAsia"/>
          <w:bCs/>
          <w:spacing w:val="4"/>
          <w:sz w:val="28"/>
          <w:szCs w:val="28"/>
        </w:rPr>
        <w:t>縣政府</w:t>
      </w:r>
      <w:proofErr w:type="gramStart"/>
      <w:r w:rsidR="00061A56" w:rsidRPr="00061A56">
        <w:rPr>
          <w:rFonts w:ascii="標楷體" w:eastAsia="標楷體" w:hAnsi="標楷體" w:hint="eastAsia"/>
          <w:bCs/>
          <w:spacing w:val="4"/>
          <w:sz w:val="28"/>
          <w:szCs w:val="28"/>
        </w:rPr>
        <w:t>113</w:t>
      </w:r>
      <w:proofErr w:type="gramEnd"/>
      <w:r w:rsidR="00061A56" w:rsidRPr="00061A56">
        <w:rPr>
          <w:rFonts w:ascii="標楷體" w:eastAsia="標楷體" w:hAnsi="標楷體" w:hint="eastAsia"/>
          <w:bCs/>
          <w:spacing w:val="4"/>
          <w:sz w:val="28"/>
          <w:szCs w:val="28"/>
        </w:rPr>
        <w:t>年度</w:t>
      </w:r>
      <w:proofErr w:type="gramStart"/>
      <w:r w:rsidR="00061A56" w:rsidRPr="00061A56">
        <w:rPr>
          <w:rFonts w:ascii="標楷體" w:eastAsia="標楷體" w:hAnsi="標楷體" w:hint="eastAsia"/>
          <w:bCs/>
          <w:spacing w:val="4"/>
          <w:sz w:val="28"/>
          <w:szCs w:val="28"/>
        </w:rPr>
        <w:t>賡</w:t>
      </w:r>
      <w:proofErr w:type="gramEnd"/>
      <w:r w:rsidR="00061A56" w:rsidRPr="00061A56">
        <w:rPr>
          <w:rFonts w:ascii="標楷體" w:eastAsia="標楷體" w:hAnsi="標楷體" w:hint="eastAsia"/>
          <w:bCs/>
          <w:spacing w:val="4"/>
          <w:sz w:val="28"/>
          <w:szCs w:val="28"/>
        </w:rPr>
        <w:t>續辦理5,000萬元以上重大公共建設計畫42項，總經費127億2,053萬餘元，年度可支用預算數51億3,766萬餘元，預算執行數22億9,812萬餘元，執行率為44.73％，雖較</w:t>
      </w:r>
      <w:proofErr w:type="gramStart"/>
      <w:r w:rsidR="00061A56" w:rsidRPr="00061A56">
        <w:rPr>
          <w:rFonts w:ascii="標楷體" w:eastAsia="標楷體" w:hAnsi="標楷體" w:hint="eastAsia"/>
          <w:bCs/>
          <w:spacing w:val="4"/>
          <w:sz w:val="28"/>
          <w:szCs w:val="28"/>
        </w:rPr>
        <w:t>112</w:t>
      </w:r>
      <w:proofErr w:type="gramEnd"/>
      <w:r w:rsidR="00061A56" w:rsidRPr="00061A56">
        <w:rPr>
          <w:rFonts w:ascii="標楷體" w:eastAsia="標楷體" w:hAnsi="標楷體" w:hint="eastAsia"/>
          <w:bCs/>
          <w:spacing w:val="4"/>
          <w:sz w:val="28"/>
          <w:szCs w:val="28"/>
        </w:rPr>
        <w:t>年度之執行率34.72％為高，惟仍較110、111年度之執行率48.76％、48.16％低，整體預算執行</w:t>
      </w:r>
      <w:proofErr w:type="gramStart"/>
      <w:r w:rsidR="00061A56" w:rsidRPr="00061A56">
        <w:rPr>
          <w:rFonts w:ascii="標楷體" w:eastAsia="標楷體" w:hAnsi="標楷體" w:hint="eastAsia"/>
          <w:bCs/>
          <w:spacing w:val="4"/>
          <w:sz w:val="28"/>
          <w:szCs w:val="28"/>
        </w:rPr>
        <w:t>成效核屬偏</w:t>
      </w:r>
      <w:proofErr w:type="gramEnd"/>
      <w:r w:rsidR="00061A56" w:rsidRPr="00061A56">
        <w:rPr>
          <w:rFonts w:ascii="標楷體" w:eastAsia="標楷體" w:hAnsi="標楷體" w:hint="eastAsia"/>
          <w:bCs/>
          <w:spacing w:val="4"/>
          <w:sz w:val="28"/>
          <w:szCs w:val="28"/>
        </w:rPr>
        <w:t>低。除民政處（100.00％）、消防局（100.00％）、農業處（99.74％）及工商旅遊處（83.29％）年度預</w:t>
      </w:r>
      <w:r w:rsidR="00061A56" w:rsidRPr="00061A56">
        <w:rPr>
          <w:rFonts w:ascii="標楷體" w:eastAsia="標楷體" w:hAnsi="標楷體" w:hint="eastAsia"/>
          <w:bCs/>
          <w:spacing w:val="4"/>
          <w:sz w:val="28"/>
          <w:szCs w:val="28"/>
        </w:rPr>
        <w:lastRenderedPageBreak/>
        <w:t>算執行率達到80％以上外，其餘7局、處之年度平均預算</w:t>
      </w:r>
      <w:proofErr w:type="gramStart"/>
      <w:r w:rsidR="00061A56" w:rsidRPr="00061A56">
        <w:rPr>
          <w:rFonts w:ascii="標楷體" w:eastAsia="標楷體" w:hAnsi="標楷體" w:hint="eastAsia"/>
          <w:bCs/>
          <w:spacing w:val="4"/>
          <w:sz w:val="28"/>
          <w:szCs w:val="28"/>
        </w:rPr>
        <w:t>執行率均未達</w:t>
      </w:r>
      <w:proofErr w:type="gramEnd"/>
      <w:r w:rsidR="00061A56" w:rsidRPr="00061A56">
        <w:rPr>
          <w:rFonts w:ascii="標楷體" w:eastAsia="標楷體" w:hAnsi="標楷體" w:hint="eastAsia"/>
          <w:bCs/>
          <w:spacing w:val="4"/>
          <w:sz w:val="28"/>
          <w:szCs w:val="28"/>
        </w:rPr>
        <w:t>80％，其中地政處「變更羅東都市計畫（部分工業區及保護區）區段徵收公共設施工程」等19項工程計畫之113年年度預算執行率未達80％，可支用預算數合計40億7,262萬餘元，執行數合計12億6,371萬餘元，其執行率僅31.03％，雖較</w:t>
      </w:r>
      <w:proofErr w:type="gramStart"/>
      <w:r w:rsidR="00061A56" w:rsidRPr="00061A56">
        <w:rPr>
          <w:rFonts w:ascii="標楷體" w:eastAsia="標楷體" w:hAnsi="標楷體" w:hint="eastAsia"/>
          <w:bCs/>
          <w:spacing w:val="4"/>
          <w:sz w:val="28"/>
          <w:szCs w:val="28"/>
        </w:rPr>
        <w:t>112</w:t>
      </w:r>
      <w:proofErr w:type="gramEnd"/>
      <w:r w:rsidR="00061A56" w:rsidRPr="00061A56">
        <w:rPr>
          <w:rFonts w:ascii="標楷體" w:eastAsia="標楷體" w:hAnsi="標楷體" w:hint="eastAsia"/>
          <w:bCs/>
          <w:spacing w:val="4"/>
          <w:sz w:val="28"/>
          <w:szCs w:val="28"/>
        </w:rPr>
        <w:t>年度之執行率12.33％為高，</w:t>
      </w:r>
      <w:r w:rsidR="00C95657">
        <w:rPr>
          <w:rFonts w:ascii="標楷體" w:eastAsia="標楷體" w:hAnsi="標楷體" w:hint="eastAsia"/>
          <w:bCs/>
          <w:spacing w:val="4"/>
          <w:sz w:val="28"/>
          <w:szCs w:val="28"/>
        </w:rPr>
        <w:t>亦</w:t>
      </w:r>
      <w:r w:rsidR="00061A56" w:rsidRPr="00061A56">
        <w:rPr>
          <w:rFonts w:ascii="標楷體" w:eastAsia="標楷體" w:hAnsi="標楷體" w:hint="eastAsia"/>
          <w:bCs/>
          <w:spacing w:val="4"/>
          <w:sz w:val="28"/>
          <w:szCs w:val="28"/>
        </w:rPr>
        <w:t>較110、111年度之執行率37.72％、31.64％低，主要係規劃設計未如預期或前置作業未盡周延，或履約爭議、變更設計等</w:t>
      </w:r>
      <w:r w:rsidR="00061A56" w:rsidRPr="009E5444">
        <w:rPr>
          <w:rFonts w:ascii="標楷體" w:eastAsia="標楷體" w:hAnsi="標楷體" w:hint="eastAsia"/>
          <w:bCs/>
          <w:spacing w:val="10"/>
          <w:sz w:val="28"/>
          <w:szCs w:val="28"/>
        </w:rPr>
        <w:t>所致，影響工程執行進度及延宕計畫效益達成</w:t>
      </w:r>
      <w:r w:rsidR="006E3026" w:rsidRPr="009E5444">
        <w:rPr>
          <w:rFonts w:ascii="標楷體" w:eastAsia="標楷體" w:hAnsi="標楷體" w:hint="eastAsia"/>
          <w:spacing w:val="10"/>
          <w:sz w:val="28"/>
          <w:szCs w:val="28"/>
        </w:rPr>
        <w:t>，</w:t>
      </w:r>
      <w:proofErr w:type="gramStart"/>
      <w:r w:rsidR="00F34A61">
        <w:rPr>
          <w:rFonts w:ascii="標楷體" w:eastAsia="標楷體" w:hAnsi="標楷體" w:hint="eastAsia"/>
          <w:spacing w:val="10"/>
          <w:sz w:val="28"/>
          <w:szCs w:val="28"/>
        </w:rPr>
        <w:t>允</w:t>
      </w:r>
      <w:r w:rsidR="006E3026" w:rsidRPr="009E5444">
        <w:rPr>
          <w:rFonts w:ascii="標楷體" w:eastAsia="標楷體" w:hAnsi="標楷體" w:hint="eastAsia"/>
          <w:spacing w:val="10"/>
          <w:sz w:val="28"/>
          <w:szCs w:val="28"/>
        </w:rPr>
        <w:t>待注意</w:t>
      </w:r>
      <w:proofErr w:type="gramEnd"/>
      <w:r w:rsidR="006E3026" w:rsidRPr="009E5444">
        <w:rPr>
          <w:rFonts w:ascii="標楷體" w:eastAsia="標楷體" w:hAnsi="標楷體" w:hint="eastAsia"/>
          <w:spacing w:val="10"/>
          <w:sz w:val="28"/>
          <w:szCs w:val="28"/>
        </w:rPr>
        <w:t>檢討改善。（詳乙－</w:t>
      </w:r>
      <w:r w:rsidR="00061A56" w:rsidRPr="009E5444">
        <w:rPr>
          <w:rFonts w:ascii="標楷體" w:eastAsia="標楷體" w:hAnsi="標楷體" w:hint="eastAsia"/>
          <w:spacing w:val="10"/>
          <w:sz w:val="28"/>
          <w:szCs w:val="28"/>
        </w:rPr>
        <w:t>72</w:t>
      </w:r>
      <w:r w:rsidR="006E3026" w:rsidRPr="009E5444">
        <w:rPr>
          <w:rFonts w:ascii="標楷體" w:eastAsia="標楷體" w:hAnsi="標楷體" w:hint="eastAsia"/>
          <w:spacing w:val="10"/>
          <w:sz w:val="28"/>
          <w:szCs w:val="28"/>
        </w:rPr>
        <w:t>頁）</w:t>
      </w:r>
    </w:p>
    <w:p w14:paraId="0CA2EF7B" w14:textId="04566425" w:rsidR="00BD10E7" w:rsidRPr="0017671B" w:rsidRDefault="00BD10E7" w:rsidP="00603510">
      <w:pPr>
        <w:kinsoku w:val="0"/>
        <w:overflowPunct w:val="0"/>
        <w:autoSpaceDE w:val="0"/>
        <w:snapToGrid w:val="0"/>
        <w:spacing w:beforeLines="50" w:before="120" w:afterLines="10" w:after="24" w:line="506" w:lineRule="atLeast"/>
        <w:ind w:firstLineChars="200" w:firstLine="577"/>
        <w:jc w:val="both"/>
        <w:rPr>
          <w:rFonts w:ascii="標楷體" w:eastAsia="標楷體" w:hAnsi="標楷體"/>
          <w:color w:val="FF0000"/>
          <w:spacing w:val="4"/>
          <w:sz w:val="28"/>
          <w:szCs w:val="28"/>
        </w:rPr>
      </w:pPr>
      <w:r w:rsidRPr="00425F52">
        <w:rPr>
          <w:rFonts w:ascii="標楷體" w:eastAsia="標楷體" w:hAnsi="標楷體" w:hint="eastAsia"/>
          <w:b/>
          <w:spacing w:val="4"/>
          <w:sz w:val="28"/>
          <w:szCs w:val="28"/>
        </w:rPr>
        <w:t>三、</w:t>
      </w:r>
      <w:r w:rsidR="00033185" w:rsidRPr="00425F52">
        <w:rPr>
          <w:rFonts w:ascii="標楷體" w:eastAsia="標楷體" w:hAnsi="標楷體" w:hint="eastAsia"/>
          <w:b/>
          <w:spacing w:val="4"/>
          <w:sz w:val="28"/>
          <w:szCs w:val="28"/>
        </w:rPr>
        <w:t>持續爭取前瞻基礎建設計畫補助經費，以促進地方建設與整體發展，惟部分計畫已逾實施期程仍未執行完成，或呈報主管機關審議已逾2年仍未通過，致未達成計畫效益，</w:t>
      </w:r>
      <w:proofErr w:type="gramStart"/>
      <w:r w:rsidR="00033185" w:rsidRPr="00425F52">
        <w:rPr>
          <w:rFonts w:ascii="標楷體" w:eastAsia="標楷體" w:hAnsi="標楷體" w:hint="eastAsia"/>
          <w:b/>
          <w:spacing w:val="4"/>
          <w:sz w:val="28"/>
          <w:szCs w:val="28"/>
        </w:rPr>
        <w:t>允待加強</w:t>
      </w:r>
      <w:proofErr w:type="gramEnd"/>
      <w:r w:rsidR="00033185" w:rsidRPr="00425F52">
        <w:rPr>
          <w:rFonts w:ascii="標楷體" w:eastAsia="標楷體" w:hAnsi="標楷體" w:hint="eastAsia"/>
          <w:b/>
          <w:spacing w:val="4"/>
          <w:sz w:val="28"/>
          <w:szCs w:val="28"/>
        </w:rPr>
        <w:t>計畫執行進度管控作業，</w:t>
      </w:r>
      <w:proofErr w:type="gramStart"/>
      <w:r w:rsidR="00033185" w:rsidRPr="00425F52">
        <w:rPr>
          <w:rFonts w:ascii="標楷體" w:eastAsia="標楷體" w:hAnsi="標楷體" w:hint="eastAsia"/>
          <w:b/>
          <w:spacing w:val="4"/>
          <w:sz w:val="28"/>
          <w:szCs w:val="28"/>
        </w:rPr>
        <w:t>俾</w:t>
      </w:r>
      <w:proofErr w:type="gramEnd"/>
      <w:r w:rsidR="00033185" w:rsidRPr="00425F52">
        <w:rPr>
          <w:rFonts w:ascii="標楷體" w:eastAsia="標楷體" w:hAnsi="標楷體" w:hint="eastAsia"/>
          <w:b/>
          <w:spacing w:val="4"/>
          <w:sz w:val="28"/>
          <w:szCs w:val="28"/>
        </w:rPr>
        <w:t>發揮計畫預期效益</w:t>
      </w:r>
      <w:r w:rsidR="0067423C" w:rsidRPr="00425F52">
        <w:rPr>
          <w:rFonts w:ascii="標楷體" w:eastAsia="標楷體" w:hAnsi="標楷體" w:hint="eastAsia"/>
          <w:b/>
          <w:spacing w:val="4"/>
          <w:sz w:val="28"/>
          <w:szCs w:val="28"/>
        </w:rPr>
        <w:t>：</w:t>
      </w:r>
      <w:r w:rsidR="00BD6801" w:rsidRPr="00425F52">
        <w:rPr>
          <w:rFonts w:ascii="標楷體" w:eastAsia="標楷體" w:hAnsi="標楷體" w:hint="eastAsia"/>
          <w:spacing w:val="4"/>
          <w:sz w:val="28"/>
          <w:szCs w:val="28"/>
        </w:rPr>
        <w:t>縣政府為配合中央政府推動前瞻基礎建設計畫，以振興經濟、帶動整體經濟動能，向中央爭取城鄉建設、水環境建設、數位建設、因應少子女化友善育兒空間建設、食品安全建設及人才培育促進就業等6項建設類別之計畫補助</w:t>
      </w:r>
      <w:r w:rsidR="0067423C" w:rsidRPr="00425F52">
        <w:rPr>
          <w:rFonts w:ascii="標楷體" w:eastAsia="標楷體" w:hAnsi="標楷體" w:hint="eastAsia"/>
          <w:spacing w:val="4"/>
          <w:sz w:val="28"/>
          <w:szCs w:val="28"/>
        </w:rPr>
        <w:t>，</w:t>
      </w:r>
      <w:r w:rsidR="00425F52" w:rsidRPr="00425F52">
        <w:rPr>
          <w:rFonts w:ascii="標楷體" w:eastAsia="標楷體" w:hAnsi="標楷體" w:hint="eastAsia"/>
          <w:spacing w:val="4"/>
          <w:sz w:val="28"/>
          <w:szCs w:val="28"/>
        </w:rPr>
        <w:t>截至113年底止，累計編列預算（含中央補助款及縣政府自籌款）158億1,627萬餘元，累計執行數127億9,804萬餘元，累計執行率80.92％</w:t>
      </w:r>
      <w:r w:rsidR="0067423C" w:rsidRPr="00425F52">
        <w:rPr>
          <w:rFonts w:ascii="標楷體" w:eastAsia="標楷體" w:hAnsi="標楷體" w:hint="eastAsia"/>
          <w:spacing w:val="4"/>
          <w:sz w:val="28"/>
          <w:szCs w:val="28"/>
        </w:rPr>
        <w:t>，經查</w:t>
      </w:r>
      <w:r w:rsidR="00AE3B3F" w:rsidRPr="00425F52">
        <w:rPr>
          <w:rFonts w:ascii="標楷體" w:eastAsia="標楷體" w:hAnsi="標楷體" w:hint="eastAsia"/>
          <w:spacing w:val="4"/>
          <w:sz w:val="28"/>
          <w:szCs w:val="28"/>
        </w:rPr>
        <w:t>縣政府及所屬機關辦理前瞻基礎建設計畫執行情形，</w:t>
      </w:r>
      <w:r w:rsidR="0067423C" w:rsidRPr="00425F52">
        <w:rPr>
          <w:rFonts w:ascii="標楷體" w:eastAsia="標楷體" w:hAnsi="標楷體" w:hint="eastAsia"/>
          <w:spacing w:val="4"/>
          <w:sz w:val="28"/>
          <w:szCs w:val="28"/>
        </w:rPr>
        <w:t>核有：</w:t>
      </w:r>
      <w:r w:rsidR="00593D78" w:rsidRPr="00425F52">
        <w:rPr>
          <w:rFonts w:ascii="標楷體" w:eastAsia="標楷體" w:hAnsi="標楷體" w:hint="eastAsia"/>
          <w:spacing w:val="4"/>
          <w:sz w:val="28"/>
          <w:szCs w:val="28"/>
        </w:rPr>
        <w:t>（一）</w:t>
      </w:r>
      <w:r w:rsidR="00425F52" w:rsidRPr="00425F52">
        <w:rPr>
          <w:rFonts w:ascii="標楷體" w:eastAsia="標楷體" w:hAnsi="標楷體" w:hint="eastAsia"/>
          <w:spacing w:val="4"/>
          <w:sz w:val="28"/>
          <w:szCs w:val="28"/>
        </w:rPr>
        <w:t>第1至4期前瞻基礎建設計畫特別預算實施期程屆滿，惟部分計畫仍未執行完成</w:t>
      </w:r>
      <w:r w:rsidR="0067423C" w:rsidRPr="00425F52">
        <w:rPr>
          <w:rFonts w:ascii="標楷體" w:eastAsia="標楷體" w:hAnsi="標楷體" w:hint="eastAsia"/>
          <w:spacing w:val="4"/>
          <w:sz w:val="28"/>
          <w:szCs w:val="28"/>
        </w:rPr>
        <w:t>；</w:t>
      </w:r>
      <w:r w:rsidR="00593D78" w:rsidRPr="00425F52">
        <w:rPr>
          <w:rFonts w:ascii="標楷體" w:eastAsia="標楷體" w:hAnsi="標楷體" w:hint="eastAsia"/>
          <w:spacing w:val="4"/>
          <w:sz w:val="28"/>
          <w:szCs w:val="28"/>
        </w:rPr>
        <w:t>（二）</w:t>
      </w:r>
      <w:r w:rsidR="00425F52" w:rsidRPr="00425F52">
        <w:rPr>
          <w:rFonts w:ascii="標楷體" w:eastAsia="標楷體" w:hAnsi="標楷體" w:hint="eastAsia"/>
          <w:spacing w:val="4"/>
          <w:sz w:val="28"/>
          <w:szCs w:val="28"/>
        </w:rPr>
        <w:t>得子口溪水文化親近營造－自淨提升暨水環境營造計畫工程，歷經2次</w:t>
      </w:r>
      <w:proofErr w:type="gramStart"/>
      <w:r w:rsidR="00425F52" w:rsidRPr="00425F52">
        <w:rPr>
          <w:rFonts w:ascii="標楷體" w:eastAsia="標楷體" w:hAnsi="標楷體" w:hint="eastAsia"/>
          <w:spacing w:val="4"/>
          <w:sz w:val="28"/>
          <w:szCs w:val="28"/>
        </w:rPr>
        <w:t>招標均無廠商</w:t>
      </w:r>
      <w:proofErr w:type="gramEnd"/>
      <w:r w:rsidR="00425F52" w:rsidRPr="00425F52">
        <w:rPr>
          <w:rFonts w:ascii="標楷體" w:eastAsia="標楷體" w:hAnsi="標楷體" w:hint="eastAsia"/>
          <w:spacing w:val="4"/>
          <w:sz w:val="28"/>
          <w:szCs w:val="28"/>
        </w:rPr>
        <w:t>投標而流標，未能依計畫期程完成工程發包；（三）十三份坑排水及南澳溪水系治理計畫之用地範圍</w:t>
      </w:r>
      <w:r w:rsidR="00425F52" w:rsidRPr="00425F52">
        <w:rPr>
          <w:rFonts w:ascii="標楷體" w:eastAsia="標楷體" w:hAnsi="標楷體" w:hint="eastAsia"/>
          <w:spacing w:val="14"/>
          <w:sz w:val="28"/>
          <w:szCs w:val="28"/>
        </w:rPr>
        <w:t>線圖，已逾2年仍未經主管機關</w:t>
      </w:r>
      <w:r w:rsidR="00F34A61">
        <w:rPr>
          <w:rFonts w:ascii="標楷體" w:eastAsia="標楷體" w:hAnsi="標楷體" w:hint="eastAsia"/>
          <w:spacing w:val="14"/>
          <w:sz w:val="28"/>
          <w:szCs w:val="28"/>
        </w:rPr>
        <w:t>經濟部</w:t>
      </w:r>
      <w:r w:rsidR="00425F52" w:rsidRPr="00425F52">
        <w:rPr>
          <w:rFonts w:ascii="標楷體" w:eastAsia="標楷體" w:hAnsi="標楷體" w:hint="eastAsia"/>
          <w:spacing w:val="14"/>
          <w:sz w:val="28"/>
          <w:szCs w:val="28"/>
        </w:rPr>
        <w:t>水利署審議通過</w:t>
      </w:r>
      <w:r w:rsidR="0067423C" w:rsidRPr="00425F52">
        <w:rPr>
          <w:rFonts w:ascii="標楷體" w:eastAsia="標楷體" w:hAnsi="標楷體" w:hint="eastAsia"/>
          <w:spacing w:val="14"/>
          <w:sz w:val="28"/>
          <w:szCs w:val="28"/>
        </w:rPr>
        <w:t>，均待</w:t>
      </w:r>
      <w:proofErr w:type="gramStart"/>
      <w:r w:rsidR="0067423C" w:rsidRPr="00425F52">
        <w:rPr>
          <w:rFonts w:ascii="標楷體" w:eastAsia="標楷體" w:hAnsi="標楷體" w:hint="eastAsia"/>
          <w:spacing w:val="14"/>
          <w:sz w:val="28"/>
          <w:szCs w:val="28"/>
        </w:rPr>
        <w:t>研</w:t>
      </w:r>
      <w:proofErr w:type="gramEnd"/>
      <w:r w:rsidR="0067423C" w:rsidRPr="00425F52">
        <w:rPr>
          <w:rFonts w:ascii="標楷體" w:eastAsia="標楷體" w:hAnsi="標楷體" w:hint="eastAsia"/>
          <w:spacing w:val="14"/>
          <w:sz w:val="28"/>
          <w:szCs w:val="28"/>
        </w:rPr>
        <w:t>謀改善。（詳乙－</w:t>
      </w:r>
      <w:r w:rsidR="00425F52" w:rsidRPr="00425F52">
        <w:rPr>
          <w:rFonts w:ascii="標楷體" w:eastAsia="標楷體" w:hAnsi="標楷體" w:hint="eastAsia"/>
          <w:spacing w:val="14"/>
          <w:sz w:val="28"/>
          <w:szCs w:val="28"/>
        </w:rPr>
        <w:t>19</w:t>
      </w:r>
      <w:r w:rsidR="0067423C" w:rsidRPr="00425F52">
        <w:rPr>
          <w:rFonts w:ascii="標楷體" w:eastAsia="標楷體" w:hAnsi="標楷體" w:hint="eastAsia"/>
          <w:spacing w:val="14"/>
          <w:sz w:val="28"/>
          <w:szCs w:val="28"/>
        </w:rPr>
        <w:t>頁）</w:t>
      </w:r>
    </w:p>
    <w:p w14:paraId="61CA0305" w14:textId="5A3DDB91" w:rsidR="00BD10E7" w:rsidRPr="00DC17A6" w:rsidRDefault="00BD10E7" w:rsidP="00603510">
      <w:pPr>
        <w:kinsoku w:val="0"/>
        <w:overflowPunct w:val="0"/>
        <w:autoSpaceDE w:val="0"/>
        <w:snapToGrid w:val="0"/>
        <w:spacing w:beforeLines="50" w:before="120" w:afterLines="10" w:after="24" w:line="506" w:lineRule="atLeast"/>
        <w:ind w:firstLineChars="200" w:firstLine="577"/>
        <w:jc w:val="both"/>
        <w:rPr>
          <w:rFonts w:ascii="標楷體" w:eastAsia="標楷體" w:hAnsi="標楷體"/>
          <w:spacing w:val="4"/>
          <w:sz w:val="28"/>
          <w:szCs w:val="28"/>
        </w:rPr>
      </w:pPr>
      <w:r w:rsidRPr="00DC17A6">
        <w:rPr>
          <w:rFonts w:ascii="標楷體" w:eastAsia="標楷體" w:hAnsi="標楷體" w:hint="eastAsia"/>
          <w:b/>
          <w:spacing w:val="4"/>
          <w:sz w:val="28"/>
          <w:szCs w:val="28"/>
        </w:rPr>
        <w:t>四、</w:t>
      </w:r>
      <w:r w:rsidR="00DC17A6" w:rsidRPr="00DC17A6">
        <w:rPr>
          <w:rFonts w:ascii="標楷體" w:eastAsia="標楷體" w:hAnsi="標楷體" w:hint="eastAsia"/>
          <w:b/>
          <w:spacing w:val="4"/>
          <w:sz w:val="28"/>
          <w:szCs w:val="28"/>
        </w:rPr>
        <w:t>一般性補助款預算執行率已達</w:t>
      </w:r>
      <w:proofErr w:type="gramStart"/>
      <w:r w:rsidR="00DC17A6" w:rsidRPr="00DC17A6">
        <w:rPr>
          <w:rFonts w:ascii="標楷體" w:eastAsia="標楷體" w:hAnsi="標楷體" w:hint="eastAsia"/>
          <w:b/>
          <w:spacing w:val="4"/>
          <w:sz w:val="28"/>
          <w:szCs w:val="28"/>
        </w:rPr>
        <w:t>9成</w:t>
      </w:r>
      <w:proofErr w:type="gramEnd"/>
      <w:r w:rsidR="00DC17A6" w:rsidRPr="00DC17A6">
        <w:rPr>
          <w:rFonts w:ascii="標楷體" w:eastAsia="標楷體" w:hAnsi="標楷體" w:hint="eastAsia"/>
          <w:b/>
          <w:spacing w:val="4"/>
          <w:sz w:val="28"/>
          <w:szCs w:val="28"/>
        </w:rPr>
        <w:t>以上，</w:t>
      </w:r>
      <w:proofErr w:type="gramStart"/>
      <w:r w:rsidR="00DC17A6" w:rsidRPr="00DC17A6">
        <w:rPr>
          <w:rFonts w:ascii="標楷體" w:eastAsia="標楷體" w:hAnsi="標楷體" w:hint="eastAsia"/>
          <w:b/>
          <w:spacing w:val="4"/>
          <w:sz w:val="28"/>
          <w:szCs w:val="28"/>
        </w:rPr>
        <w:t>惟間有部分</w:t>
      </w:r>
      <w:proofErr w:type="gramEnd"/>
      <w:r w:rsidR="00DC17A6" w:rsidRPr="00DC17A6">
        <w:rPr>
          <w:rFonts w:ascii="標楷體" w:eastAsia="標楷體" w:hAnsi="標楷體" w:hint="eastAsia"/>
          <w:b/>
          <w:spacing w:val="4"/>
          <w:sz w:val="28"/>
          <w:szCs w:val="28"/>
        </w:rPr>
        <w:t>計畫執行率未達80％，及年度考核項目成績欠佳並遭扣減分數等情，</w:t>
      </w:r>
      <w:proofErr w:type="gramStart"/>
      <w:r w:rsidR="00DC17A6" w:rsidRPr="00DC17A6">
        <w:rPr>
          <w:rFonts w:ascii="標楷體" w:eastAsia="標楷體" w:hAnsi="標楷體" w:hint="eastAsia"/>
          <w:b/>
          <w:spacing w:val="4"/>
          <w:sz w:val="28"/>
          <w:szCs w:val="28"/>
        </w:rPr>
        <w:t>均待檢討改善妥處</w:t>
      </w:r>
      <w:proofErr w:type="gramEnd"/>
      <w:r w:rsidR="00DC17A6" w:rsidRPr="00DC17A6">
        <w:rPr>
          <w:rFonts w:ascii="標楷體" w:eastAsia="標楷體" w:hAnsi="標楷體" w:hint="eastAsia"/>
          <w:b/>
          <w:spacing w:val="4"/>
          <w:sz w:val="28"/>
          <w:szCs w:val="28"/>
        </w:rPr>
        <w:t>，以提升補助經費執行效益及考核成績</w:t>
      </w:r>
      <w:r w:rsidR="00755958" w:rsidRPr="00DC17A6">
        <w:rPr>
          <w:rFonts w:ascii="標楷體" w:eastAsia="標楷體" w:hAnsi="標楷體" w:hint="eastAsia"/>
          <w:b/>
          <w:spacing w:val="4"/>
          <w:sz w:val="28"/>
          <w:szCs w:val="28"/>
        </w:rPr>
        <w:t>：</w:t>
      </w:r>
      <w:r w:rsidR="00DC17A6" w:rsidRPr="00DC17A6">
        <w:rPr>
          <w:rFonts w:ascii="標楷體" w:eastAsia="標楷體" w:hAnsi="標楷體" w:hint="eastAsia"/>
          <w:spacing w:val="4"/>
          <w:sz w:val="28"/>
          <w:szCs w:val="28"/>
        </w:rPr>
        <w:t>縣政府</w:t>
      </w:r>
      <w:proofErr w:type="gramStart"/>
      <w:r w:rsidR="00DC17A6" w:rsidRPr="00DC17A6">
        <w:rPr>
          <w:rFonts w:ascii="標楷體" w:eastAsia="標楷體" w:hAnsi="標楷體" w:hint="eastAsia"/>
          <w:spacing w:val="4"/>
          <w:sz w:val="28"/>
          <w:szCs w:val="28"/>
        </w:rPr>
        <w:t>113</w:t>
      </w:r>
      <w:proofErr w:type="gramEnd"/>
      <w:r w:rsidR="00DC17A6" w:rsidRPr="00DC17A6">
        <w:rPr>
          <w:rFonts w:ascii="標楷體" w:eastAsia="標楷體" w:hAnsi="標楷體" w:hint="eastAsia"/>
          <w:spacing w:val="4"/>
          <w:sz w:val="28"/>
          <w:szCs w:val="28"/>
        </w:rPr>
        <w:t>年度一般性補助款預算數共計64億9,721萬餘元，累計支用數61億6,102萬餘元，執行率94.83％，計畫項數共計229項，執行率80％以上者219項，未達80％者10項</w:t>
      </w:r>
      <w:r w:rsidR="00A6370E" w:rsidRPr="00DC17A6">
        <w:rPr>
          <w:rFonts w:ascii="標楷體" w:eastAsia="標楷體" w:hAnsi="標楷體" w:hint="eastAsia"/>
          <w:spacing w:val="4"/>
          <w:sz w:val="28"/>
          <w:szCs w:val="28"/>
        </w:rPr>
        <w:t>。經查中央考核結果</w:t>
      </w:r>
      <w:r w:rsidR="00A6370E" w:rsidRPr="00DC17A6">
        <w:rPr>
          <w:rFonts w:ascii="標楷體" w:eastAsia="標楷體" w:hAnsi="標楷體" w:hint="eastAsia"/>
          <w:spacing w:val="4"/>
          <w:sz w:val="28"/>
          <w:szCs w:val="28"/>
        </w:rPr>
        <w:lastRenderedPageBreak/>
        <w:t>及其執行情形，核有：（一）</w:t>
      </w:r>
      <w:r w:rsidR="00DC17A6" w:rsidRPr="00DC17A6">
        <w:rPr>
          <w:rFonts w:ascii="標楷體" w:eastAsia="標楷體" w:hAnsi="標楷體" w:hint="eastAsia"/>
          <w:spacing w:val="4"/>
          <w:sz w:val="28"/>
          <w:szCs w:val="28"/>
        </w:rPr>
        <w:t>社會福利及教育部分計畫預算執行率未達80％</w:t>
      </w:r>
      <w:r w:rsidR="00A6370E" w:rsidRPr="00DC17A6">
        <w:rPr>
          <w:rFonts w:ascii="標楷體" w:eastAsia="標楷體" w:hAnsi="標楷體" w:hint="eastAsia"/>
          <w:spacing w:val="4"/>
          <w:sz w:val="28"/>
          <w:szCs w:val="28"/>
        </w:rPr>
        <w:t>；（二）</w:t>
      </w:r>
      <w:r w:rsidR="00DC17A6" w:rsidRPr="00DC17A6">
        <w:rPr>
          <w:rFonts w:ascii="標楷體" w:eastAsia="標楷體" w:hAnsi="標楷體" w:hint="eastAsia"/>
          <w:spacing w:val="4"/>
          <w:sz w:val="28"/>
          <w:szCs w:val="28"/>
        </w:rPr>
        <w:t>財政績效與年度預算編</w:t>
      </w:r>
      <w:r w:rsidR="00F34A61">
        <w:rPr>
          <w:rFonts w:ascii="標楷體" w:eastAsia="標楷體" w:hAnsi="標楷體" w:hint="eastAsia"/>
          <w:spacing w:val="4"/>
          <w:sz w:val="28"/>
          <w:szCs w:val="28"/>
        </w:rPr>
        <w:t>製</w:t>
      </w:r>
      <w:r w:rsidR="00DC17A6" w:rsidRPr="00DC17A6">
        <w:rPr>
          <w:rFonts w:ascii="標楷體" w:eastAsia="標楷體" w:hAnsi="標楷體" w:hint="eastAsia"/>
          <w:spacing w:val="4"/>
          <w:sz w:val="28"/>
          <w:szCs w:val="28"/>
        </w:rPr>
        <w:t>及執行考核結果成績退步，且年度債務管理績效成績排名全國倒數第2，動支第二預備金缺失情形遭扣減分數為全國最多</w:t>
      </w:r>
      <w:r w:rsidR="00755958" w:rsidRPr="00DC17A6">
        <w:rPr>
          <w:rFonts w:ascii="標楷體" w:eastAsia="標楷體" w:hAnsi="標楷體" w:hint="eastAsia"/>
          <w:spacing w:val="4"/>
          <w:sz w:val="28"/>
          <w:szCs w:val="28"/>
        </w:rPr>
        <w:t>，均待</w:t>
      </w:r>
      <w:proofErr w:type="gramStart"/>
      <w:r w:rsidR="00755958" w:rsidRPr="00DC17A6">
        <w:rPr>
          <w:rFonts w:ascii="標楷體" w:eastAsia="標楷體" w:hAnsi="標楷體" w:hint="eastAsia"/>
          <w:spacing w:val="4"/>
          <w:sz w:val="28"/>
          <w:szCs w:val="28"/>
        </w:rPr>
        <w:t>研</w:t>
      </w:r>
      <w:proofErr w:type="gramEnd"/>
      <w:r w:rsidR="00755958" w:rsidRPr="00DC17A6">
        <w:rPr>
          <w:rFonts w:ascii="標楷體" w:eastAsia="標楷體" w:hAnsi="標楷體" w:hint="eastAsia"/>
          <w:spacing w:val="4"/>
          <w:sz w:val="28"/>
          <w:szCs w:val="28"/>
        </w:rPr>
        <w:t>謀改善。</w:t>
      </w:r>
      <w:r w:rsidR="004E2DF0" w:rsidRPr="00DC17A6">
        <w:rPr>
          <w:rFonts w:ascii="標楷體" w:eastAsia="標楷體" w:hAnsi="標楷體" w:hint="eastAsia"/>
          <w:spacing w:val="4"/>
          <w:sz w:val="28"/>
          <w:szCs w:val="28"/>
        </w:rPr>
        <w:t>（詳乙－</w:t>
      </w:r>
      <w:r w:rsidR="00DC17A6" w:rsidRPr="00DC17A6">
        <w:rPr>
          <w:rFonts w:ascii="標楷體" w:eastAsia="標楷體" w:hAnsi="標楷體" w:hint="eastAsia"/>
          <w:spacing w:val="4"/>
          <w:sz w:val="28"/>
          <w:szCs w:val="28"/>
        </w:rPr>
        <w:t>25</w:t>
      </w:r>
      <w:r w:rsidR="004E2DF0" w:rsidRPr="00DC17A6">
        <w:rPr>
          <w:rFonts w:ascii="標楷體" w:eastAsia="標楷體" w:hAnsi="標楷體" w:hint="eastAsia"/>
          <w:spacing w:val="4"/>
          <w:sz w:val="28"/>
          <w:szCs w:val="28"/>
        </w:rPr>
        <w:t>頁）</w:t>
      </w:r>
    </w:p>
    <w:p w14:paraId="1DE2BFA5" w14:textId="2C33CC2C" w:rsidR="00BD10E7" w:rsidRPr="00061A56" w:rsidRDefault="00BD10E7" w:rsidP="00603510">
      <w:pPr>
        <w:kinsoku w:val="0"/>
        <w:overflowPunct w:val="0"/>
        <w:autoSpaceDE w:val="0"/>
        <w:snapToGrid w:val="0"/>
        <w:spacing w:beforeLines="50" w:before="120" w:afterLines="10" w:after="24" w:line="506" w:lineRule="atLeast"/>
        <w:ind w:firstLineChars="200" w:firstLine="577"/>
        <w:jc w:val="both"/>
        <w:rPr>
          <w:rFonts w:ascii="標楷體" w:eastAsia="標楷體" w:hAnsi="標楷體"/>
          <w:spacing w:val="2"/>
          <w:sz w:val="28"/>
          <w:szCs w:val="28"/>
        </w:rPr>
      </w:pPr>
      <w:r w:rsidRPr="00061A56">
        <w:rPr>
          <w:rFonts w:ascii="標楷體" w:eastAsia="標楷體" w:hAnsi="標楷體" w:hint="eastAsia"/>
          <w:b/>
          <w:spacing w:val="4"/>
          <w:sz w:val="28"/>
          <w:szCs w:val="28"/>
        </w:rPr>
        <w:t>五、</w:t>
      </w:r>
      <w:r w:rsidR="00061A56" w:rsidRPr="00061A56">
        <w:rPr>
          <w:rFonts w:ascii="標楷體" w:eastAsia="標楷體" w:hAnsi="標楷體" w:hint="eastAsia"/>
          <w:b/>
          <w:spacing w:val="4"/>
          <w:sz w:val="28"/>
          <w:szCs w:val="28"/>
        </w:rPr>
        <w:t>每年編列災害準備金作為天然災害發生時搶救（修）、復建及救濟使用，惟未積極督促所屬提供辦理緊急災害搶修工程之結算資料，致驗收合格後工程款未能及時清理結案須辦理保留，允宜注意</w:t>
      </w:r>
      <w:proofErr w:type="gramStart"/>
      <w:r w:rsidR="00061A56" w:rsidRPr="00061A56">
        <w:rPr>
          <w:rFonts w:ascii="標楷體" w:eastAsia="標楷體" w:hAnsi="標楷體" w:hint="eastAsia"/>
          <w:b/>
          <w:spacing w:val="4"/>
          <w:sz w:val="28"/>
          <w:szCs w:val="28"/>
        </w:rPr>
        <w:t>檢討妥處</w:t>
      </w:r>
      <w:proofErr w:type="gramEnd"/>
      <w:r w:rsidR="00061A56" w:rsidRPr="00061A56">
        <w:rPr>
          <w:rFonts w:ascii="標楷體" w:eastAsia="標楷體" w:hAnsi="標楷體" w:hint="eastAsia"/>
          <w:b/>
          <w:spacing w:val="4"/>
          <w:sz w:val="28"/>
          <w:szCs w:val="28"/>
        </w:rPr>
        <w:t>，以提高預算執行率</w:t>
      </w:r>
      <w:r w:rsidRPr="00061A56">
        <w:rPr>
          <w:rFonts w:ascii="標楷體" w:eastAsia="標楷體" w:hAnsi="標楷體" w:hint="eastAsia"/>
          <w:spacing w:val="4"/>
          <w:sz w:val="28"/>
          <w:szCs w:val="28"/>
        </w:rPr>
        <w:t>：</w:t>
      </w:r>
      <w:r w:rsidR="00061A56" w:rsidRPr="00061A56">
        <w:rPr>
          <w:rFonts w:ascii="標楷體" w:eastAsia="標楷體" w:hAnsi="標楷體" w:hint="eastAsia"/>
          <w:spacing w:val="4"/>
          <w:sz w:val="28"/>
          <w:szCs w:val="28"/>
        </w:rPr>
        <w:t>縣政府於</w:t>
      </w:r>
      <w:proofErr w:type="gramStart"/>
      <w:r w:rsidR="00061A56" w:rsidRPr="00061A56">
        <w:rPr>
          <w:rFonts w:ascii="標楷體" w:eastAsia="標楷體" w:hAnsi="標楷體" w:hint="eastAsia"/>
          <w:spacing w:val="4"/>
          <w:sz w:val="28"/>
          <w:szCs w:val="28"/>
        </w:rPr>
        <w:t>113</w:t>
      </w:r>
      <w:proofErr w:type="gramEnd"/>
      <w:r w:rsidR="00061A56" w:rsidRPr="00061A56">
        <w:rPr>
          <w:rFonts w:ascii="標楷體" w:eastAsia="標楷體" w:hAnsi="標楷體" w:hint="eastAsia"/>
          <w:spacing w:val="4"/>
          <w:sz w:val="28"/>
          <w:szCs w:val="28"/>
        </w:rPr>
        <w:t>年度編列及核定動支災害</w:t>
      </w:r>
      <w:proofErr w:type="gramStart"/>
      <w:r w:rsidR="00061A56" w:rsidRPr="00061A56">
        <w:rPr>
          <w:rFonts w:ascii="標楷體" w:eastAsia="標楷體" w:hAnsi="標楷體" w:hint="eastAsia"/>
          <w:spacing w:val="4"/>
          <w:sz w:val="28"/>
          <w:szCs w:val="28"/>
        </w:rPr>
        <w:t>準備金均為2億</w:t>
      </w:r>
      <w:proofErr w:type="gramEnd"/>
      <w:r w:rsidR="00061A56" w:rsidRPr="00061A56">
        <w:rPr>
          <w:rFonts w:ascii="標楷體" w:eastAsia="標楷體" w:hAnsi="標楷體" w:hint="eastAsia"/>
          <w:spacing w:val="4"/>
          <w:sz w:val="28"/>
          <w:szCs w:val="28"/>
        </w:rPr>
        <w:t>8,534萬餘元，執行結果，實現數1億7,032萬餘元</w:t>
      </w:r>
      <w:r w:rsidR="00A26362" w:rsidRPr="00061A56">
        <w:rPr>
          <w:rFonts w:ascii="標楷體" w:eastAsia="標楷體" w:hAnsi="標楷體" w:hint="eastAsia"/>
          <w:spacing w:val="4"/>
          <w:sz w:val="28"/>
          <w:szCs w:val="28"/>
        </w:rPr>
        <w:t>，實現比率僅59.69％</w:t>
      </w:r>
      <w:r w:rsidR="00061A56" w:rsidRPr="00061A56">
        <w:rPr>
          <w:rFonts w:ascii="標楷體" w:eastAsia="標楷體" w:hAnsi="標楷體" w:hint="eastAsia"/>
          <w:spacing w:val="4"/>
          <w:sz w:val="28"/>
          <w:szCs w:val="28"/>
        </w:rPr>
        <w:t>，應付保留數1億1,501萬餘元，</w:t>
      </w:r>
      <w:r w:rsidR="00A26362" w:rsidRPr="00061A56">
        <w:rPr>
          <w:rFonts w:ascii="標楷體" w:eastAsia="標楷體" w:hAnsi="標楷體" w:hint="eastAsia"/>
          <w:spacing w:val="4"/>
          <w:sz w:val="28"/>
          <w:szCs w:val="28"/>
        </w:rPr>
        <w:t>計有41案</w:t>
      </w:r>
      <w:r w:rsidR="00A26362">
        <w:rPr>
          <w:rFonts w:ascii="標楷體" w:eastAsia="標楷體" w:hAnsi="標楷體" w:hint="eastAsia"/>
          <w:spacing w:val="4"/>
          <w:sz w:val="28"/>
          <w:szCs w:val="28"/>
        </w:rPr>
        <w:t>，係</w:t>
      </w:r>
      <w:r w:rsidR="00061A56" w:rsidRPr="00061A56">
        <w:rPr>
          <w:rFonts w:ascii="標楷體" w:eastAsia="標楷體" w:hAnsi="標楷體" w:hint="eastAsia"/>
          <w:spacing w:val="4"/>
          <w:sz w:val="28"/>
          <w:szCs w:val="28"/>
        </w:rPr>
        <w:t>因執行期間跨年度或完工尚未請款</w:t>
      </w:r>
      <w:r w:rsidR="00A26362">
        <w:rPr>
          <w:rFonts w:ascii="標楷體" w:eastAsia="標楷體" w:hAnsi="標楷體" w:hint="eastAsia"/>
          <w:spacing w:val="4"/>
          <w:sz w:val="28"/>
          <w:szCs w:val="28"/>
        </w:rPr>
        <w:t>所致</w:t>
      </w:r>
      <w:r w:rsidR="00061A56" w:rsidRPr="00061A56">
        <w:rPr>
          <w:rFonts w:ascii="標楷體" w:eastAsia="標楷體" w:hAnsi="標楷體" w:hint="eastAsia"/>
          <w:spacing w:val="4"/>
          <w:sz w:val="28"/>
          <w:szCs w:val="28"/>
        </w:rPr>
        <w:t>，又上述</w:t>
      </w:r>
      <w:r w:rsidR="00A26362">
        <w:rPr>
          <w:rFonts w:ascii="標楷體" w:eastAsia="標楷體" w:hAnsi="標楷體" w:hint="eastAsia"/>
          <w:spacing w:val="4"/>
          <w:sz w:val="28"/>
          <w:szCs w:val="28"/>
        </w:rPr>
        <w:t>保留</w:t>
      </w:r>
      <w:r w:rsidR="00061A56" w:rsidRPr="00061A56">
        <w:rPr>
          <w:rFonts w:ascii="標楷體" w:eastAsia="標楷體" w:hAnsi="標楷體" w:hint="eastAsia"/>
          <w:spacing w:val="4"/>
          <w:sz w:val="28"/>
          <w:szCs w:val="28"/>
        </w:rPr>
        <w:t>案件中截至113年底</w:t>
      </w:r>
      <w:proofErr w:type="gramStart"/>
      <w:r w:rsidR="00061A56" w:rsidRPr="00061A56">
        <w:rPr>
          <w:rFonts w:ascii="標楷體" w:eastAsia="標楷體" w:hAnsi="標楷體" w:hint="eastAsia"/>
          <w:spacing w:val="4"/>
          <w:sz w:val="28"/>
          <w:szCs w:val="28"/>
        </w:rPr>
        <w:t>止均無支用</w:t>
      </w:r>
      <w:proofErr w:type="gramEnd"/>
      <w:r w:rsidR="00061A56" w:rsidRPr="00061A56">
        <w:rPr>
          <w:rFonts w:ascii="標楷體" w:eastAsia="標楷體" w:hAnsi="標楷體" w:hint="eastAsia"/>
          <w:spacing w:val="4"/>
          <w:sz w:val="28"/>
          <w:szCs w:val="28"/>
        </w:rPr>
        <w:t>數者計有29案、金額5,908萬餘元，其中交通處補助壯圍鄉公所</w:t>
      </w:r>
      <w:proofErr w:type="gramStart"/>
      <w:r w:rsidR="00061A56" w:rsidRPr="00061A56">
        <w:rPr>
          <w:rFonts w:ascii="標楷體" w:eastAsia="標楷體" w:hAnsi="標楷體" w:hint="eastAsia"/>
          <w:spacing w:val="4"/>
          <w:sz w:val="28"/>
          <w:szCs w:val="28"/>
        </w:rPr>
        <w:t>凱</w:t>
      </w:r>
      <w:proofErr w:type="gramEnd"/>
      <w:r w:rsidR="00061A56" w:rsidRPr="00061A56">
        <w:rPr>
          <w:rFonts w:ascii="標楷體" w:eastAsia="標楷體" w:hAnsi="標楷體" w:hint="eastAsia"/>
          <w:spacing w:val="4"/>
          <w:sz w:val="28"/>
          <w:szCs w:val="28"/>
        </w:rPr>
        <w:t>米颱風造成道路附屬設施搶修工程等17案</w:t>
      </w:r>
      <w:r w:rsidR="00A26362">
        <w:rPr>
          <w:rFonts w:ascii="標楷體" w:eastAsia="標楷體" w:hAnsi="標楷體" w:hint="eastAsia"/>
          <w:spacing w:val="4"/>
          <w:sz w:val="28"/>
          <w:szCs w:val="28"/>
        </w:rPr>
        <w:t>，</w:t>
      </w:r>
      <w:r w:rsidR="00061A56" w:rsidRPr="00061A56">
        <w:rPr>
          <w:rFonts w:ascii="標楷體" w:eastAsia="標楷體" w:hAnsi="標楷體" w:hint="eastAsia"/>
          <w:spacing w:val="4"/>
          <w:sz w:val="28"/>
          <w:szCs w:val="28"/>
        </w:rPr>
        <w:t>已於113年8月14日至同年12月30日間驗收合格，惟因未積極督促所屬儘速提供結算資料，致驗收後工程款無法依決算編製要點第6點規定之截止支付期限內撥付，須保留至下年度繼續處理</w:t>
      </w:r>
      <w:r w:rsidR="004C7C98" w:rsidRPr="00061A56">
        <w:rPr>
          <w:rFonts w:ascii="標楷體" w:eastAsia="標楷體" w:hAnsi="標楷體" w:hint="eastAsia"/>
          <w:spacing w:val="4"/>
          <w:sz w:val="28"/>
          <w:szCs w:val="28"/>
        </w:rPr>
        <w:t>，</w:t>
      </w:r>
      <w:r w:rsidR="00F34A61">
        <w:rPr>
          <w:rFonts w:ascii="標楷體" w:eastAsia="標楷體" w:hAnsi="標楷體" w:hint="eastAsia"/>
          <w:spacing w:val="4"/>
          <w:sz w:val="28"/>
          <w:szCs w:val="28"/>
        </w:rPr>
        <w:t>允</w:t>
      </w:r>
      <w:r w:rsidR="004C7C98" w:rsidRPr="00061A56">
        <w:rPr>
          <w:rFonts w:ascii="標楷體" w:eastAsia="標楷體" w:hAnsi="標楷體" w:hint="eastAsia"/>
          <w:spacing w:val="4"/>
          <w:sz w:val="28"/>
          <w:szCs w:val="28"/>
        </w:rPr>
        <w:t>待</w:t>
      </w:r>
      <w:proofErr w:type="gramStart"/>
      <w:r w:rsidR="004C7C98" w:rsidRPr="00061A56">
        <w:rPr>
          <w:rFonts w:ascii="標楷體" w:eastAsia="標楷體" w:hAnsi="標楷體" w:hint="eastAsia"/>
          <w:spacing w:val="4"/>
          <w:sz w:val="28"/>
          <w:szCs w:val="28"/>
        </w:rPr>
        <w:t>研</w:t>
      </w:r>
      <w:proofErr w:type="gramEnd"/>
      <w:r w:rsidR="004C7C98" w:rsidRPr="00061A56">
        <w:rPr>
          <w:rFonts w:ascii="標楷體" w:eastAsia="標楷體" w:hAnsi="標楷體" w:hint="eastAsia"/>
          <w:spacing w:val="4"/>
          <w:sz w:val="28"/>
          <w:szCs w:val="28"/>
        </w:rPr>
        <w:t>謀改善</w:t>
      </w:r>
      <w:r w:rsidR="007A730F" w:rsidRPr="00061A56">
        <w:rPr>
          <w:rFonts w:ascii="標楷體" w:eastAsia="標楷體" w:hAnsi="標楷體" w:hint="eastAsia"/>
          <w:spacing w:val="2"/>
          <w:sz w:val="28"/>
          <w:szCs w:val="28"/>
        </w:rPr>
        <w:t>。</w:t>
      </w:r>
      <w:r w:rsidR="00160C1B" w:rsidRPr="00061A56">
        <w:rPr>
          <w:rFonts w:ascii="標楷體" w:eastAsia="標楷體" w:hAnsi="標楷體" w:hint="eastAsia"/>
          <w:spacing w:val="2"/>
          <w:sz w:val="28"/>
          <w:szCs w:val="28"/>
        </w:rPr>
        <w:t>（詳乙－</w:t>
      </w:r>
      <w:r w:rsidR="00061A56" w:rsidRPr="00061A56">
        <w:rPr>
          <w:rFonts w:ascii="標楷體" w:eastAsia="標楷體" w:hAnsi="標楷體" w:hint="eastAsia"/>
          <w:spacing w:val="2"/>
          <w:sz w:val="28"/>
          <w:szCs w:val="28"/>
        </w:rPr>
        <w:t>82</w:t>
      </w:r>
      <w:r w:rsidR="00160C1B" w:rsidRPr="00061A56">
        <w:rPr>
          <w:rFonts w:ascii="標楷體" w:eastAsia="標楷體" w:hAnsi="標楷體" w:hint="eastAsia"/>
          <w:spacing w:val="2"/>
          <w:sz w:val="28"/>
          <w:szCs w:val="28"/>
        </w:rPr>
        <w:t>頁）</w:t>
      </w:r>
    </w:p>
    <w:p w14:paraId="018EFA98" w14:textId="26835F32" w:rsidR="00972B3B" w:rsidRPr="00DC17A6" w:rsidRDefault="00972B3B" w:rsidP="00603510">
      <w:pPr>
        <w:kinsoku w:val="0"/>
        <w:overflowPunct w:val="0"/>
        <w:autoSpaceDE w:val="0"/>
        <w:snapToGrid w:val="0"/>
        <w:spacing w:beforeLines="50" w:before="120" w:afterLines="10" w:after="24" w:line="506" w:lineRule="atLeast"/>
        <w:ind w:firstLineChars="200" w:firstLine="577"/>
        <w:jc w:val="both"/>
        <w:rPr>
          <w:rFonts w:ascii="標楷體" w:eastAsia="標楷體" w:hAnsi="標楷體"/>
          <w:spacing w:val="4"/>
          <w:sz w:val="28"/>
          <w:szCs w:val="28"/>
        </w:rPr>
      </w:pPr>
      <w:r w:rsidRPr="00DC17A6">
        <w:rPr>
          <w:rFonts w:ascii="標楷體" w:eastAsia="標楷體" w:hAnsi="標楷體" w:hint="eastAsia"/>
          <w:b/>
          <w:spacing w:val="4"/>
          <w:sz w:val="28"/>
          <w:szCs w:val="28"/>
        </w:rPr>
        <w:t>六、</w:t>
      </w:r>
      <w:r w:rsidR="00DC17A6" w:rsidRPr="00DC17A6">
        <w:rPr>
          <w:rFonts w:ascii="標楷體" w:eastAsia="標楷體" w:hAnsi="標楷體" w:hint="eastAsia"/>
          <w:b/>
          <w:spacing w:val="4"/>
          <w:sz w:val="28"/>
          <w:szCs w:val="28"/>
        </w:rPr>
        <w:t>為永續照顧縣民福祉，辦理生育津貼等6項中央法定以外福利措施，惟近</w:t>
      </w:r>
      <w:proofErr w:type="gramStart"/>
      <w:r w:rsidR="00DC17A6" w:rsidRPr="00DC17A6">
        <w:rPr>
          <w:rFonts w:ascii="標楷體" w:eastAsia="標楷體" w:hAnsi="標楷體" w:hint="eastAsia"/>
          <w:b/>
          <w:spacing w:val="4"/>
          <w:sz w:val="28"/>
          <w:szCs w:val="28"/>
        </w:rPr>
        <w:t>3</w:t>
      </w:r>
      <w:proofErr w:type="gramEnd"/>
      <w:r w:rsidR="00DC17A6" w:rsidRPr="00DC17A6">
        <w:rPr>
          <w:rFonts w:ascii="標楷體" w:eastAsia="標楷體" w:hAnsi="標楷體" w:hint="eastAsia"/>
          <w:b/>
          <w:spacing w:val="4"/>
          <w:sz w:val="28"/>
          <w:szCs w:val="28"/>
        </w:rPr>
        <w:t>年度執行數逐年增加，財政負擔仍屬沉重，</w:t>
      </w:r>
      <w:proofErr w:type="gramStart"/>
      <w:r w:rsidR="00DC17A6" w:rsidRPr="00DC17A6">
        <w:rPr>
          <w:rFonts w:ascii="標楷體" w:eastAsia="標楷體" w:hAnsi="標楷體" w:hint="eastAsia"/>
          <w:b/>
          <w:spacing w:val="4"/>
          <w:sz w:val="28"/>
          <w:szCs w:val="28"/>
        </w:rPr>
        <w:t>允待兼顧</w:t>
      </w:r>
      <w:proofErr w:type="gramEnd"/>
      <w:r w:rsidR="00DC17A6" w:rsidRPr="00DC17A6">
        <w:rPr>
          <w:rFonts w:ascii="標楷體" w:eastAsia="標楷體" w:hAnsi="標楷體" w:hint="eastAsia"/>
          <w:b/>
          <w:spacing w:val="4"/>
          <w:sz w:val="28"/>
          <w:szCs w:val="28"/>
        </w:rPr>
        <w:t>財政負擔，審慎規劃辦理社會福利措施，以提升整體資源使用效益</w:t>
      </w:r>
      <w:r w:rsidRPr="00DC17A6">
        <w:rPr>
          <w:rFonts w:ascii="標楷體" w:eastAsia="標楷體" w:hAnsi="標楷體" w:hint="eastAsia"/>
          <w:spacing w:val="4"/>
          <w:sz w:val="28"/>
          <w:szCs w:val="28"/>
        </w:rPr>
        <w:t>：</w:t>
      </w:r>
      <w:r w:rsidR="00DC17A6" w:rsidRPr="00DC17A6">
        <w:rPr>
          <w:rFonts w:ascii="標楷體" w:eastAsia="標楷體" w:hAnsi="標楷體" w:hint="eastAsia"/>
          <w:spacing w:val="4"/>
          <w:sz w:val="28"/>
          <w:szCs w:val="28"/>
        </w:rPr>
        <w:t>縣政府</w:t>
      </w:r>
      <w:proofErr w:type="gramStart"/>
      <w:r w:rsidR="00DC17A6" w:rsidRPr="00DC17A6">
        <w:rPr>
          <w:rFonts w:ascii="標楷體" w:eastAsia="標楷體" w:hAnsi="標楷體" w:hint="eastAsia"/>
          <w:spacing w:val="4"/>
          <w:sz w:val="28"/>
          <w:szCs w:val="28"/>
        </w:rPr>
        <w:t>113</w:t>
      </w:r>
      <w:proofErr w:type="gramEnd"/>
      <w:r w:rsidR="00DC17A6" w:rsidRPr="00DC17A6">
        <w:rPr>
          <w:rFonts w:ascii="標楷體" w:eastAsia="標楷體" w:hAnsi="標楷體" w:hint="eastAsia"/>
          <w:spacing w:val="4"/>
          <w:sz w:val="28"/>
          <w:szCs w:val="28"/>
        </w:rPr>
        <w:t>年度辦理生育津貼、65歲以上老人假牙補助、55歲以上身心障礙者假牙補助、重陽敬老禮金、機構三節加菜金及免費營養午餐等6項中央法定以外之社會福利措施，合計編列預算3億4,939萬餘元，執行數3億2,477萬餘元</w:t>
      </w:r>
      <w:r w:rsidRPr="00DC17A6">
        <w:rPr>
          <w:rFonts w:ascii="標楷體" w:eastAsia="標楷體" w:hAnsi="標楷體" w:hint="eastAsia"/>
          <w:spacing w:val="4"/>
          <w:sz w:val="28"/>
          <w:szCs w:val="28"/>
        </w:rPr>
        <w:t>，經查</w:t>
      </w:r>
      <w:r w:rsidR="00DC17A6" w:rsidRPr="00DC17A6">
        <w:rPr>
          <w:rFonts w:ascii="標楷體" w:eastAsia="標楷體" w:hAnsi="標楷體" w:hint="eastAsia"/>
          <w:spacing w:val="4"/>
          <w:sz w:val="28"/>
          <w:szCs w:val="28"/>
        </w:rPr>
        <w:t>上述</w:t>
      </w:r>
      <w:r w:rsidRPr="00DC17A6">
        <w:rPr>
          <w:rFonts w:ascii="標楷體" w:eastAsia="標楷體" w:hAnsi="標楷體" w:hint="eastAsia"/>
          <w:spacing w:val="4"/>
          <w:sz w:val="28"/>
          <w:szCs w:val="28"/>
        </w:rPr>
        <w:t>福利措施執行情形，核有：</w:t>
      </w:r>
      <w:r w:rsidR="00A6370E" w:rsidRPr="00DC17A6">
        <w:rPr>
          <w:rFonts w:ascii="標楷體" w:eastAsia="標楷體" w:hAnsi="標楷體" w:hint="eastAsia"/>
          <w:spacing w:val="4"/>
          <w:sz w:val="28"/>
          <w:szCs w:val="28"/>
        </w:rPr>
        <w:t>（一）</w:t>
      </w:r>
      <w:r w:rsidR="00DC17A6" w:rsidRPr="00DC17A6">
        <w:rPr>
          <w:rFonts w:ascii="標楷體" w:eastAsia="標楷體" w:hAnsi="標楷體" w:hint="eastAsia"/>
          <w:spacing w:val="4"/>
          <w:sz w:val="28"/>
          <w:szCs w:val="28"/>
        </w:rPr>
        <w:t>近</w:t>
      </w:r>
      <w:proofErr w:type="gramStart"/>
      <w:r w:rsidR="00DC17A6" w:rsidRPr="00DC17A6">
        <w:rPr>
          <w:rFonts w:ascii="標楷體" w:eastAsia="標楷體" w:hAnsi="標楷體" w:hint="eastAsia"/>
          <w:spacing w:val="4"/>
          <w:sz w:val="28"/>
          <w:szCs w:val="28"/>
        </w:rPr>
        <w:t>3</w:t>
      </w:r>
      <w:proofErr w:type="gramEnd"/>
      <w:r w:rsidR="00DC17A6" w:rsidRPr="00DC17A6">
        <w:rPr>
          <w:rFonts w:ascii="標楷體" w:eastAsia="標楷體" w:hAnsi="標楷體" w:hint="eastAsia"/>
          <w:spacing w:val="4"/>
          <w:sz w:val="28"/>
          <w:szCs w:val="28"/>
        </w:rPr>
        <w:t>年度辦理中央法定以外福利措施之執行數逐年增加，財政負擔仍屬沉重</w:t>
      </w:r>
      <w:r w:rsidRPr="00DC17A6">
        <w:rPr>
          <w:rFonts w:ascii="標楷體" w:eastAsia="標楷體" w:hAnsi="標楷體" w:hint="eastAsia"/>
          <w:spacing w:val="4"/>
          <w:sz w:val="28"/>
          <w:szCs w:val="28"/>
        </w:rPr>
        <w:t>；</w:t>
      </w:r>
      <w:r w:rsidR="00A6370E" w:rsidRPr="00DC17A6">
        <w:rPr>
          <w:rFonts w:ascii="標楷體" w:eastAsia="標楷體" w:hAnsi="標楷體" w:hint="eastAsia"/>
          <w:spacing w:val="4"/>
          <w:sz w:val="28"/>
          <w:szCs w:val="28"/>
        </w:rPr>
        <w:t>（二）</w:t>
      </w:r>
      <w:r w:rsidR="00DC17A6" w:rsidRPr="00DC17A6">
        <w:rPr>
          <w:rFonts w:ascii="標楷體" w:eastAsia="標楷體" w:hAnsi="標楷體" w:hint="eastAsia"/>
          <w:spacing w:val="4"/>
          <w:sz w:val="28"/>
          <w:szCs w:val="28"/>
        </w:rPr>
        <w:t>近</w:t>
      </w:r>
      <w:proofErr w:type="gramStart"/>
      <w:r w:rsidR="00DC17A6" w:rsidRPr="00DC17A6">
        <w:rPr>
          <w:rFonts w:ascii="標楷體" w:eastAsia="標楷體" w:hAnsi="標楷體" w:hint="eastAsia"/>
          <w:spacing w:val="4"/>
          <w:sz w:val="28"/>
          <w:szCs w:val="28"/>
        </w:rPr>
        <w:t>3</w:t>
      </w:r>
      <w:proofErr w:type="gramEnd"/>
      <w:r w:rsidR="00DC17A6" w:rsidRPr="00DC17A6">
        <w:rPr>
          <w:rFonts w:ascii="標楷體" w:eastAsia="標楷體" w:hAnsi="標楷體" w:hint="eastAsia"/>
          <w:spacing w:val="4"/>
          <w:sz w:val="28"/>
          <w:szCs w:val="28"/>
        </w:rPr>
        <w:t>年度重陽敬老禮金發放人次及金額逐年增加，且</w:t>
      </w:r>
      <w:proofErr w:type="gramStart"/>
      <w:r w:rsidR="00DC17A6" w:rsidRPr="00DC17A6">
        <w:rPr>
          <w:rFonts w:ascii="標楷體" w:eastAsia="標楷體" w:hAnsi="標楷體" w:hint="eastAsia"/>
          <w:spacing w:val="4"/>
          <w:sz w:val="28"/>
          <w:szCs w:val="28"/>
        </w:rPr>
        <w:t>114</w:t>
      </w:r>
      <w:proofErr w:type="gramEnd"/>
      <w:r w:rsidR="00DC17A6" w:rsidRPr="00DC17A6">
        <w:rPr>
          <w:rFonts w:ascii="標楷體" w:eastAsia="標楷體" w:hAnsi="標楷體" w:hint="eastAsia"/>
          <w:spacing w:val="4"/>
          <w:sz w:val="28"/>
          <w:szCs w:val="28"/>
        </w:rPr>
        <w:t>年度調增禮金幅度66.67％，恐加劇財政負擔</w:t>
      </w:r>
      <w:r w:rsidRPr="00DC17A6">
        <w:rPr>
          <w:rFonts w:ascii="標楷體" w:eastAsia="標楷體" w:hAnsi="標楷體" w:hint="eastAsia"/>
          <w:spacing w:val="4"/>
          <w:sz w:val="28"/>
          <w:szCs w:val="28"/>
        </w:rPr>
        <w:t>，均待</w:t>
      </w:r>
      <w:proofErr w:type="gramStart"/>
      <w:r w:rsidRPr="00DC17A6">
        <w:rPr>
          <w:rFonts w:ascii="標楷體" w:eastAsia="標楷體" w:hAnsi="標楷體" w:hint="eastAsia"/>
          <w:spacing w:val="4"/>
          <w:sz w:val="28"/>
          <w:szCs w:val="28"/>
        </w:rPr>
        <w:t>研</w:t>
      </w:r>
      <w:proofErr w:type="gramEnd"/>
      <w:r w:rsidRPr="00DC17A6">
        <w:rPr>
          <w:rFonts w:ascii="標楷體" w:eastAsia="標楷體" w:hAnsi="標楷體" w:hint="eastAsia"/>
          <w:spacing w:val="4"/>
          <w:sz w:val="28"/>
          <w:szCs w:val="28"/>
        </w:rPr>
        <w:t>謀改善</w:t>
      </w:r>
      <w:r w:rsidRPr="00DC17A6">
        <w:rPr>
          <w:rFonts w:ascii="標楷體" w:eastAsia="標楷體" w:hAnsi="標楷體" w:hint="eastAsia"/>
          <w:spacing w:val="2"/>
          <w:sz w:val="28"/>
          <w:szCs w:val="28"/>
        </w:rPr>
        <w:t>。（詳乙－</w:t>
      </w:r>
      <w:r w:rsidR="00DC17A6" w:rsidRPr="00DC17A6">
        <w:rPr>
          <w:rFonts w:ascii="標楷體" w:eastAsia="標楷體" w:hAnsi="標楷體" w:hint="eastAsia"/>
          <w:spacing w:val="2"/>
          <w:sz w:val="28"/>
          <w:szCs w:val="28"/>
        </w:rPr>
        <w:t>27</w:t>
      </w:r>
      <w:r w:rsidRPr="00DC17A6">
        <w:rPr>
          <w:rFonts w:ascii="標楷體" w:eastAsia="標楷體" w:hAnsi="標楷體" w:hint="eastAsia"/>
          <w:spacing w:val="2"/>
          <w:sz w:val="28"/>
          <w:szCs w:val="28"/>
        </w:rPr>
        <w:t>頁）</w:t>
      </w:r>
    </w:p>
    <w:p w14:paraId="659802E9" w14:textId="59CCB41B" w:rsidR="00C2452A" w:rsidRDefault="00916A26" w:rsidP="00603510">
      <w:pPr>
        <w:kinsoku w:val="0"/>
        <w:overflowPunct w:val="0"/>
        <w:autoSpaceDE w:val="0"/>
        <w:snapToGrid w:val="0"/>
        <w:spacing w:beforeLines="50" w:before="120" w:afterLines="10" w:after="24" w:line="504" w:lineRule="atLeast"/>
        <w:ind w:firstLineChars="200" w:firstLine="576"/>
        <w:jc w:val="both"/>
        <w:rPr>
          <w:rFonts w:ascii="標楷體" w:eastAsia="標楷體" w:hAnsi="標楷體"/>
          <w:spacing w:val="4"/>
          <w:sz w:val="28"/>
          <w:szCs w:val="28"/>
        </w:rPr>
      </w:pPr>
      <w:r w:rsidRPr="00DC17A6">
        <w:rPr>
          <w:rFonts w:ascii="標楷體" w:eastAsia="標楷體" w:hAnsi="標楷體" w:hint="eastAsia"/>
          <w:spacing w:val="4"/>
          <w:sz w:val="28"/>
          <w:szCs w:val="28"/>
        </w:rPr>
        <w:t>以上，各機關執行歲入歲出預算有關缺失，業據函復提出妥善改進措施，</w:t>
      </w:r>
      <w:proofErr w:type="gramStart"/>
      <w:r w:rsidRPr="00DC17A6">
        <w:rPr>
          <w:rFonts w:ascii="標楷體" w:eastAsia="標楷體" w:hAnsi="標楷體" w:hint="eastAsia"/>
          <w:spacing w:val="4"/>
          <w:sz w:val="28"/>
          <w:szCs w:val="28"/>
        </w:rPr>
        <w:t>本室已</w:t>
      </w:r>
      <w:proofErr w:type="gramEnd"/>
      <w:r w:rsidRPr="00DC17A6">
        <w:rPr>
          <w:rFonts w:ascii="標楷體" w:eastAsia="標楷體" w:hAnsi="標楷體" w:hint="eastAsia"/>
          <w:spacing w:val="4"/>
          <w:sz w:val="28"/>
          <w:szCs w:val="28"/>
        </w:rPr>
        <w:t>列管繼續注意其改善成效。</w:t>
      </w:r>
    </w:p>
    <w:p w14:paraId="3FB2A4DF" w14:textId="77777777" w:rsidR="00603510" w:rsidRPr="00C353CE" w:rsidRDefault="00603510" w:rsidP="00603510">
      <w:pPr>
        <w:kinsoku w:val="0"/>
        <w:overflowPunct w:val="0"/>
        <w:autoSpaceDE w:val="0"/>
        <w:snapToGrid w:val="0"/>
        <w:spacing w:beforeLines="120" w:before="288" w:line="506" w:lineRule="exact"/>
        <w:jc w:val="both"/>
        <w:rPr>
          <w:rFonts w:ascii="標楷體" w:eastAsia="標楷體" w:hAnsi="標楷體"/>
          <w:sz w:val="34"/>
          <w:szCs w:val="34"/>
        </w:rPr>
      </w:pPr>
      <w:r w:rsidRPr="00C353CE">
        <w:rPr>
          <w:rFonts w:ascii="標楷體" w:eastAsia="標楷體" w:hAnsi="標楷體" w:cs="細明體" w:hint="eastAsia"/>
          <w:b/>
          <w:bCs/>
          <w:sz w:val="34"/>
          <w:szCs w:val="34"/>
        </w:rPr>
        <w:lastRenderedPageBreak/>
        <w:t>貳、施政計畫實施之考核</w:t>
      </w:r>
    </w:p>
    <w:p w14:paraId="436BE5E3" w14:textId="77777777" w:rsidR="00603510" w:rsidRPr="00C353CE" w:rsidRDefault="00603510" w:rsidP="00603510">
      <w:pPr>
        <w:kinsoku w:val="0"/>
        <w:snapToGrid w:val="0"/>
        <w:spacing w:line="506" w:lineRule="exact"/>
        <w:ind w:firstLineChars="200" w:firstLine="560"/>
        <w:jc w:val="both"/>
        <w:rPr>
          <w:rFonts w:ascii="標楷體" w:eastAsia="標楷體" w:hAnsi="標楷體"/>
          <w:sz w:val="28"/>
          <w:szCs w:val="28"/>
        </w:rPr>
      </w:pPr>
      <w:r w:rsidRPr="00C353CE">
        <w:rPr>
          <w:rFonts w:ascii="標楷體" w:eastAsia="標楷體" w:hAnsi="標楷體" w:hint="eastAsia"/>
          <w:sz w:val="28"/>
          <w:szCs w:val="28"/>
        </w:rPr>
        <w:t>縣政府為實現「勇敢起飛、</w:t>
      </w:r>
      <w:proofErr w:type="gramStart"/>
      <w:r w:rsidRPr="00C353CE">
        <w:rPr>
          <w:rFonts w:ascii="標楷體" w:eastAsia="標楷體" w:hAnsi="標楷體" w:hint="eastAsia"/>
          <w:sz w:val="28"/>
          <w:szCs w:val="28"/>
        </w:rPr>
        <w:t>敬好宜蘭</w:t>
      </w:r>
      <w:proofErr w:type="gramEnd"/>
      <w:r w:rsidRPr="00C353CE">
        <w:rPr>
          <w:rFonts w:ascii="標楷體" w:eastAsia="標楷體" w:hAnsi="標楷體" w:hint="eastAsia"/>
          <w:sz w:val="28"/>
          <w:szCs w:val="28"/>
        </w:rPr>
        <w:t>」之願景，</w:t>
      </w:r>
      <w:proofErr w:type="gramStart"/>
      <w:r w:rsidRPr="00C353CE">
        <w:rPr>
          <w:rFonts w:ascii="標楷體" w:eastAsia="標楷體" w:hAnsi="標楷體" w:hint="eastAsia"/>
          <w:sz w:val="28"/>
          <w:szCs w:val="28"/>
        </w:rPr>
        <w:t>擘</w:t>
      </w:r>
      <w:proofErr w:type="gramEnd"/>
      <w:r w:rsidRPr="00C353CE">
        <w:rPr>
          <w:rFonts w:ascii="標楷體" w:eastAsia="標楷體" w:hAnsi="標楷體" w:hint="eastAsia"/>
          <w:sz w:val="28"/>
          <w:szCs w:val="28"/>
        </w:rPr>
        <w:t>劃「民生福祉」、「經濟發展」及「環境永續」等3大施政主軸，訂</w:t>
      </w:r>
      <w:proofErr w:type="gramStart"/>
      <w:r w:rsidRPr="00C353CE">
        <w:rPr>
          <w:rFonts w:ascii="標楷體" w:eastAsia="標楷體" w:hAnsi="標楷體" w:hint="eastAsia"/>
          <w:sz w:val="28"/>
          <w:szCs w:val="28"/>
        </w:rPr>
        <w:t>定幼齡照</w:t>
      </w:r>
      <w:proofErr w:type="gramEnd"/>
      <w:r w:rsidRPr="00C353CE">
        <w:rPr>
          <w:rFonts w:ascii="標楷體" w:eastAsia="標楷體" w:hAnsi="標楷體" w:hint="eastAsia"/>
          <w:sz w:val="28"/>
          <w:szCs w:val="28"/>
        </w:rPr>
        <w:t>護、高齡照護、婦女權益、社會福利、優質教育、青年起飛、原住民族、特色農業、產業活化、城鄉發展、觀光、交通、智慧環境、文化、環境保護、水故鄉、健康安全、高效政府及防災等19項施政面向，並透過各機關年度施政計畫之執行予以落實。茲將</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年度各機關施政計畫之實施情形及評核結果、施政績效之評估情形及施政效能、施政方針之重點內容及執行結果等，說明如次：</w:t>
      </w:r>
      <w:r w:rsidRPr="00C353CE">
        <w:rPr>
          <w:rFonts w:ascii="標楷體" w:eastAsia="標楷體" w:hAnsi="標楷體"/>
          <w:color w:val="FF0000"/>
          <w:sz w:val="28"/>
          <w:szCs w:val="28"/>
        </w:rPr>
        <w:t xml:space="preserve"> </w:t>
      </w:r>
    </w:p>
    <w:p w14:paraId="1D5F1E5E" w14:textId="77777777" w:rsidR="00603510" w:rsidRPr="00C353CE" w:rsidRDefault="00603510" w:rsidP="00603510">
      <w:pPr>
        <w:kinsoku w:val="0"/>
        <w:overflowPunct w:val="0"/>
        <w:snapToGrid w:val="0"/>
        <w:spacing w:beforeLines="50" w:before="120" w:afterLines="50" w:after="120" w:line="506" w:lineRule="exact"/>
        <w:jc w:val="both"/>
        <w:rPr>
          <w:rFonts w:ascii="標楷體" w:eastAsia="標楷體" w:hAnsi="標楷體"/>
          <w:b/>
          <w:sz w:val="28"/>
          <w:szCs w:val="28"/>
        </w:rPr>
      </w:pPr>
      <w:r w:rsidRPr="00C353CE">
        <w:rPr>
          <w:rFonts w:ascii="標楷體" w:eastAsia="標楷體" w:hAnsi="標楷體" w:hint="eastAsia"/>
          <w:b/>
          <w:sz w:val="28"/>
          <w:szCs w:val="28"/>
        </w:rPr>
        <w:t xml:space="preserve">  一、施政計畫之實施情形</w:t>
      </w:r>
    </w:p>
    <w:p w14:paraId="651CBB03" w14:textId="77777777" w:rsidR="00603510" w:rsidRPr="00C353CE" w:rsidRDefault="00603510" w:rsidP="00603510">
      <w:pPr>
        <w:overflowPunct w:val="0"/>
        <w:topLinePunct/>
        <w:autoSpaceDE w:val="0"/>
        <w:snapToGrid w:val="0"/>
        <w:spacing w:line="506" w:lineRule="exact"/>
        <w:jc w:val="both"/>
        <w:rPr>
          <w:rFonts w:ascii="標楷體" w:eastAsia="標楷體" w:hAnsi="標楷體"/>
          <w:color w:val="FF0000"/>
          <w:sz w:val="28"/>
          <w:szCs w:val="28"/>
          <w:highlight w:val="yellow"/>
        </w:rPr>
      </w:pPr>
      <w:r w:rsidRPr="00C353CE">
        <w:rPr>
          <w:rFonts w:ascii="標楷體" w:eastAsia="標楷體" w:hAnsi="標楷體"/>
          <w:noProof/>
        </w:rPr>
        <mc:AlternateContent>
          <mc:Choice Requires="wps">
            <w:drawing>
              <wp:anchor distT="0" distB="0" distL="114300" distR="114300" simplePos="0" relativeHeight="251780608" behindDoc="1" locked="0" layoutInCell="1" allowOverlap="1" wp14:anchorId="5BF167CE" wp14:editId="5728344F">
                <wp:simplePos x="0" y="0"/>
                <wp:positionH relativeFrom="margin">
                  <wp:posOffset>2567940</wp:posOffset>
                </wp:positionH>
                <wp:positionV relativeFrom="margin">
                  <wp:posOffset>4300855</wp:posOffset>
                </wp:positionV>
                <wp:extent cx="3825240" cy="3025775"/>
                <wp:effectExtent l="0" t="0" r="3810" b="3175"/>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5240" cy="30257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Overlap w:val="never"/>
                              <w:tblW w:w="5671" w:type="dxa"/>
                              <w:tblCellMar>
                                <w:left w:w="30" w:type="dxa"/>
                                <w:right w:w="30" w:type="dxa"/>
                              </w:tblCellMar>
                              <w:tblLook w:val="04A0" w:firstRow="1" w:lastRow="0" w:firstColumn="1" w:lastColumn="0" w:noHBand="0" w:noVBand="1"/>
                            </w:tblPr>
                            <w:tblGrid>
                              <w:gridCol w:w="1361"/>
                              <w:gridCol w:w="794"/>
                              <w:gridCol w:w="794"/>
                              <w:gridCol w:w="794"/>
                              <w:gridCol w:w="794"/>
                              <w:gridCol w:w="1134"/>
                            </w:tblGrid>
                            <w:tr w:rsidR="00603510" w:rsidRPr="00C93A64" w14:paraId="6CFF5905" w14:textId="77777777" w:rsidTr="00461A51">
                              <w:trPr>
                                <w:trHeight w:val="284"/>
                              </w:trPr>
                              <w:tc>
                                <w:tcPr>
                                  <w:tcW w:w="5671" w:type="dxa"/>
                                  <w:gridSpan w:val="6"/>
                                  <w:tcBorders>
                                    <w:top w:val="nil"/>
                                    <w:left w:val="nil"/>
                                    <w:bottom w:val="single" w:sz="6" w:space="0" w:color="auto"/>
                                    <w:right w:val="nil"/>
                                  </w:tcBorders>
                                  <w:vAlign w:val="center"/>
                                  <w:hideMark/>
                                </w:tcPr>
                                <w:p w14:paraId="14AA86BA" w14:textId="77777777" w:rsidR="00603510" w:rsidRPr="00C93A64" w:rsidRDefault="00603510" w:rsidP="005E396C">
                                  <w:pPr>
                                    <w:spacing w:afterLines="10" w:after="24"/>
                                    <w:jc w:val="center"/>
                                    <w:rPr>
                                      <w:rFonts w:ascii="標楷體" w:eastAsia="標楷體" w:hAnsi="Calibri"/>
                                      <w:b/>
                                      <w:color w:val="000000"/>
                                      <w:spacing w:val="-12"/>
                                      <w:szCs w:val="22"/>
                                    </w:rPr>
                                  </w:pPr>
                                  <w:r w:rsidRPr="00C93A64">
                                    <w:rPr>
                                      <w:rFonts w:ascii="標楷體" w:eastAsia="標楷體" w:hAnsi="Calibri" w:hint="eastAsia"/>
                                      <w:b/>
                                      <w:color w:val="000000"/>
                                      <w:spacing w:val="-12"/>
                                      <w:szCs w:val="22"/>
                                    </w:rPr>
                                    <w:t xml:space="preserve">表1   </w:t>
                                  </w:r>
                                  <w:proofErr w:type="gramStart"/>
                                  <w:r>
                                    <w:rPr>
                                      <w:rFonts w:ascii="標楷體" w:eastAsia="標楷體" w:hAnsi="Calibri" w:hint="eastAsia"/>
                                      <w:b/>
                                      <w:color w:val="000000"/>
                                      <w:spacing w:val="-12"/>
                                      <w:szCs w:val="22"/>
                                    </w:rPr>
                                    <w:t>11</w:t>
                                  </w:r>
                                  <w:r>
                                    <w:rPr>
                                      <w:rFonts w:ascii="標楷體" w:eastAsia="標楷體" w:hAnsi="Calibri"/>
                                      <w:b/>
                                      <w:color w:val="000000"/>
                                      <w:spacing w:val="-12"/>
                                      <w:szCs w:val="22"/>
                                    </w:rPr>
                                    <w:t>3</w:t>
                                  </w:r>
                                  <w:proofErr w:type="gramEnd"/>
                                  <w:r>
                                    <w:rPr>
                                      <w:rFonts w:ascii="標楷體" w:eastAsia="標楷體" w:hAnsi="Calibri" w:hint="eastAsia"/>
                                      <w:b/>
                                      <w:color w:val="000000"/>
                                      <w:spacing w:val="-12"/>
                                      <w:szCs w:val="22"/>
                                    </w:rPr>
                                    <w:t>年度各主管機關</w:t>
                                  </w:r>
                                  <w:r w:rsidRPr="00C93A64">
                                    <w:rPr>
                                      <w:rFonts w:ascii="標楷體" w:eastAsia="標楷體" w:hAnsi="Calibri" w:hint="eastAsia"/>
                                      <w:b/>
                                      <w:color w:val="000000"/>
                                      <w:szCs w:val="22"/>
                                    </w:rPr>
                                    <w:t>施政工作計畫實施結果</w:t>
                                  </w:r>
                                  <w:r>
                                    <w:rPr>
                                      <w:rFonts w:ascii="標楷體" w:eastAsia="標楷體" w:hAnsi="Calibri" w:hint="eastAsia"/>
                                      <w:b/>
                                      <w:color w:val="000000"/>
                                      <w:szCs w:val="22"/>
                                    </w:rPr>
                                    <w:t>彙總</w:t>
                                  </w:r>
                                </w:p>
                              </w:tc>
                            </w:tr>
                            <w:tr w:rsidR="00603510" w:rsidRPr="00C93A64" w14:paraId="3FB2CC5A" w14:textId="77777777" w:rsidTr="00461A51">
                              <w:trPr>
                                <w:trHeight w:val="284"/>
                              </w:trPr>
                              <w:tc>
                                <w:tcPr>
                                  <w:tcW w:w="1361"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1B0711A6" w14:textId="77777777" w:rsidR="00603510" w:rsidRPr="00C93A64" w:rsidRDefault="00603510" w:rsidP="00755F1F">
                                  <w:pPr>
                                    <w:autoSpaceDE w:val="0"/>
                                    <w:autoSpaceDN w:val="0"/>
                                    <w:spacing w:line="200" w:lineRule="exact"/>
                                    <w:ind w:leftChars="10" w:left="24" w:rightChars="10" w:right="24"/>
                                    <w:jc w:val="distribute"/>
                                    <w:rPr>
                                      <w:rFonts w:ascii="標楷體" w:eastAsia="標楷體" w:hAnsi="Calibri"/>
                                      <w:color w:val="000000"/>
                                      <w:sz w:val="20"/>
                                      <w:szCs w:val="22"/>
                                    </w:rPr>
                                  </w:pPr>
                                  <w:r w:rsidRPr="00C93A64">
                                    <w:rPr>
                                      <w:rFonts w:ascii="標楷體" w:eastAsia="標楷體" w:hAnsi="Calibri" w:hint="eastAsia"/>
                                      <w:color w:val="000000"/>
                                      <w:sz w:val="20"/>
                                      <w:szCs w:val="22"/>
                                    </w:rPr>
                                    <w:t>主管機關</w:t>
                                  </w:r>
                                </w:p>
                                <w:p w14:paraId="793CD874" w14:textId="77777777" w:rsidR="00603510" w:rsidRPr="00C93A64" w:rsidRDefault="00603510" w:rsidP="00755F1F">
                                  <w:pPr>
                                    <w:autoSpaceDE w:val="0"/>
                                    <w:autoSpaceDN w:val="0"/>
                                    <w:spacing w:line="200" w:lineRule="exact"/>
                                    <w:ind w:leftChars="10" w:left="24" w:rightChars="10" w:right="24"/>
                                    <w:jc w:val="distribute"/>
                                    <w:rPr>
                                      <w:rFonts w:ascii="標楷體" w:eastAsia="標楷體" w:hAnsi="Calibri"/>
                                      <w:color w:val="000000"/>
                                      <w:sz w:val="20"/>
                                      <w:szCs w:val="22"/>
                                    </w:rPr>
                                  </w:pP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計畫</w:t>
                                  </w: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名稱</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2E48E176"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單位預算</w:t>
                                  </w:r>
                                </w:p>
                                <w:p w14:paraId="3CFE4781"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機關數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0209FF53"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核定計</w:t>
                                  </w:r>
                                </w:p>
                                <w:p w14:paraId="5494D65D"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proofErr w:type="gramStart"/>
                                  <w:r w:rsidRPr="00C93A64">
                                    <w:rPr>
                                      <w:rFonts w:ascii="標楷體" w:eastAsia="標楷體" w:hAnsi="Calibri" w:hint="eastAsia"/>
                                      <w:color w:val="000000"/>
                                      <w:spacing w:val="-14"/>
                                      <w:sz w:val="20"/>
                                      <w:szCs w:val="22"/>
                                    </w:rPr>
                                    <w:t>畫項數</w:t>
                                  </w:r>
                                  <w:proofErr w:type="gramEnd"/>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6CF08500"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未執行</w:t>
                                  </w:r>
                                </w:p>
                                <w:p w14:paraId="622B5253"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330227C6"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已完成</w:t>
                                  </w:r>
                                </w:p>
                                <w:p w14:paraId="74BCA6CD"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113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0457F871"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尚待繼續執</w:t>
                                  </w:r>
                                </w:p>
                                <w:p w14:paraId="3DE2C52B"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行計畫項數</w:t>
                                  </w:r>
                                </w:p>
                              </w:tc>
                            </w:tr>
                            <w:tr w:rsidR="00603510" w:rsidRPr="00C93A64" w14:paraId="5C7A729E"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49566858" w14:textId="77777777" w:rsidR="00603510" w:rsidRPr="00C93A64" w:rsidRDefault="00603510" w:rsidP="005E396C">
                                  <w:pPr>
                                    <w:autoSpaceDE w:val="0"/>
                                    <w:autoSpaceDN w:val="0"/>
                                    <w:spacing w:line="200" w:lineRule="exact"/>
                                    <w:jc w:val="distribute"/>
                                    <w:rPr>
                                      <w:rFonts w:ascii="標楷體" w:eastAsia="標楷體" w:hAnsi="標楷體"/>
                                      <w:b/>
                                      <w:color w:val="000000"/>
                                      <w:sz w:val="20"/>
                                      <w:szCs w:val="22"/>
                                    </w:rPr>
                                  </w:pPr>
                                  <w:r w:rsidRPr="00C93A64">
                                    <w:rPr>
                                      <w:rFonts w:ascii="標楷體" w:eastAsia="標楷體" w:hAnsi="標楷體" w:hint="eastAsia"/>
                                      <w:b/>
                                      <w:color w:val="000000"/>
                                      <w:sz w:val="20"/>
                                      <w:szCs w:val="22"/>
                                    </w:rPr>
                                    <w:t>合      計</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2EDD508" w14:textId="77777777" w:rsidR="00603510" w:rsidRPr="005E396C" w:rsidRDefault="00603510"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19</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9125E4F" w14:textId="77777777" w:rsidR="00603510" w:rsidRPr="005E396C" w:rsidRDefault="00603510"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162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0B8E4B3" w14:textId="77777777" w:rsidR="00603510" w:rsidRPr="005E396C" w:rsidRDefault="00603510"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hint="eastAsia"/>
                                      <w:b/>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02A855D" w14:textId="77777777" w:rsidR="00603510" w:rsidRPr="005E396C" w:rsidRDefault="00603510"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113</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6A4B0E8F" w14:textId="77777777" w:rsidR="00603510" w:rsidRPr="005E396C" w:rsidRDefault="00603510"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49</w:t>
                                  </w:r>
                                </w:p>
                              </w:tc>
                            </w:tr>
                            <w:tr w:rsidR="00603510" w:rsidRPr="00C93A64" w14:paraId="7B899E13"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608BFC1A"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縣議會</w:t>
                                  </w:r>
                                </w:p>
                              </w:tc>
                              <w:tc>
                                <w:tcPr>
                                  <w:tcW w:w="794" w:type="dxa"/>
                                  <w:tcBorders>
                                    <w:top w:val="nil"/>
                                    <w:left w:val="single" w:sz="6" w:space="0" w:color="auto"/>
                                    <w:bottom w:val="nil"/>
                                    <w:right w:val="single" w:sz="6" w:space="0" w:color="auto"/>
                                  </w:tcBorders>
                                  <w:shd w:val="clear" w:color="auto" w:fill="FFFFFF"/>
                                  <w:vAlign w:val="center"/>
                                  <w:hideMark/>
                                </w:tcPr>
                                <w:p w14:paraId="75535014"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1833F8E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794" w:type="dxa"/>
                                  <w:tcBorders>
                                    <w:top w:val="nil"/>
                                    <w:left w:val="single" w:sz="6" w:space="0" w:color="auto"/>
                                    <w:bottom w:val="nil"/>
                                    <w:right w:val="single" w:sz="6" w:space="0" w:color="auto"/>
                                  </w:tcBorders>
                                  <w:shd w:val="clear" w:color="auto" w:fill="FFFFFF"/>
                                  <w:vAlign w:val="center"/>
                                  <w:hideMark/>
                                </w:tcPr>
                                <w:p w14:paraId="1CE10758"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7FE388BE"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1134" w:type="dxa"/>
                                  <w:tcBorders>
                                    <w:top w:val="nil"/>
                                    <w:left w:val="single" w:sz="6" w:space="0" w:color="auto"/>
                                    <w:bottom w:val="nil"/>
                                    <w:right w:val="single" w:sz="6" w:space="0" w:color="auto"/>
                                  </w:tcBorders>
                                  <w:shd w:val="clear" w:color="auto" w:fill="FFFFFF"/>
                                  <w:vAlign w:val="center"/>
                                  <w:hideMark/>
                                </w:tcPr>
                                <w:p w14:paraId="5701CFB1"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r w:rsidR="00603510" w:rsidRPr="00C93A64" w14:paraId="1591FA23"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9824ADE"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縣政府</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67F0C2D"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302F8E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39</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413BEF5"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491C5AD"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57593D5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24</w:t>
                                  </w:r>
                                </w:p>
                              </w:tc>
                            </w:tr>
                            <w:tr w:rsidR="00603510" w:rsidRPr="00C93A64" w14:paraId="0BAB7148"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1C35BC8D"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民政處</w:t>
                                  </w:r>
                                </w:p>
                              </w:tc>
                              <w:tc>
                                <w:tcPr>
                                  <w:tcW w:w="794" w:type="dxa"/>
                                  <w:tcBorders>
                                    <w:top w:val="nil"/>
                                    <w:left w:val="single" w:sz="6" w:space="0" w:color="auto"/>
                                    <w:bottom w:val="nil"/>
                                    <w:right w:val="single" w:sz="6" w:space="0" w:color="auto"/>
                                  </w:tcBorders>
                                  <w:shd w:val="clear" w:color="auto" w:fill="FFFFFF"/>
                                  <w:vAlign w:val="center"/>
                                  <w:hideMark/>
                                </w:tcPr>
                                <w:p w14:paraId="548F2AA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FFFFFF"/>
                                  <w:vAlign w:val="center"/>
                                  <w:hideMark/>
                                </w:tcPr>
                                <w:p w14:paraId="1364938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794" w:type="dxa"/>
                                  <w:tcBorders>
                                    <w:top w:val="nil"/>
                                    <w:left w:val="single" w:sz="6" w:space="0" w:color="auto"/>
                                    <w:bottom w:val="nil"/>
                                    <w:right w:val="single" w:sz="6" w:space="0" w:color="auto"/>
                                  </w:tcBorders>
                                  <w:shd w:val="clear" w:color="auto" w:fill="FFFFFF"/>
                                  <w:vAlign w:val="center"/>
                                  <w:hideMark/>
                                </w:tcPr>
                                <w:p w14:paraId="147B63E1"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5CB3621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4</w:t>
                                  </w:r>
                                </w:p>
                              </w:tc>
                              <w:tc>
                                <w:tcPr>
                                  <w:tcW w:w="1134" w:type="dxa"/>
                                  <w:tcBorders>
                                    <w:top w:val="nil"/>
                                    <w:left w:val="single" w:sz="6" w:space="0" w:color="auto"/>
                                    <w:bottom w:val="nil"/>
                                    <w:right w:val="single" w:sz="6" w:space="0" w:color="auto"/>
                                  </w:tcBorders>
                                  <w:shd w:val="clear" w:color="auto" w:fill="FFFFFF"/>
                                  <w:vAlign w:val="center"/>
                                  <w:hideMark/>
                                </w:tcPr>
                                <w:p w14:paraId="68C5E9E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r>
                            <w:tr w:rsidR="00603510" w:rsidRPr="00C93A64" w14:paraId="4CEB5894"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4B257E45"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教育處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869EFDC"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323C01D"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D8DCF4E"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2456DB13"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4</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331F256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603510" w:rsidRPr="00C93A64" w14:paraId="689C1C47"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7BB21661"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文化局</w:t>
                                  </w:r>
                                </w:p>
                              </w:tc>
                              <w:tc>
                                <w:tcPr>
                                  <w:tcW w:w="794" w:type="dxa"/>
                                  <w:tcBorders>
                                    <w:top w:val="nil"/>
                                    <w:left w:val="single" w:sz="6" w:space="0" w:color="auto"/>
                                    <w:bottom w:val="nil"/>
                                    <w:right w:val="single" w:sz="6" w:space="0" w:color="auto"/>
                                  </w:tcBorders>
                                  <w:shd w:val="clear" w:color="auto" w:fill="FFFFFF"/>
                                  <w:vAlign w:val="center"/>
                                  <w:hideMark/>
                                </w:tcPr>
                                <w:p w14:paraId="7A1187A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FFFFFF"/>
                                  <w:vAlign w:val="center"/>
                                  <w:hideMark/>
                                </w:tcPr>
                                <w:p w14:paraId="0D8E6B7D"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11</w:t>
                                  </w:r>
                                </w:p>
                              </w:tc>
                              <w:tc>
                                <w:tcPr>
                                  <w:tcW w:w="794" w:type="dxa"/>
                                  <w:tcBorders>
                                    <w:top w:val="nil"/>
                                    <w:left w:val="single" w:sz="6" w:space="0" w:color="auto"/>
                                    <w:bottom w:val="nil"/>
                                    <w:right w:val="single" w:sz="6" w:space="0" w:color="auto"/>
                                  </w:tcBorders>
                                  <w:shd w:val="clear" w:color="auto" w:fill="FFFFFF"/>
                                  <w:vAlign w:val="center"/>
                                  <w:hideMark/>
                                </w:tcPr>
                                <w:p w14:paraId="2BBE4F16"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3EECCD11"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1134" w:type="dxa"/>
                                  <w:tcBorders>
                                    <w:top w:val="nil"/>
                                    <w:left w:val="single" w:sz="6" w:space="0" w:color="auto"/>
                                    <w:bottom w:val="nil"/>
                                    <w:right w:val="single" w:sz="6" w:space="0" w:color="auto"/>
                                  </w:tcBorders>
                                  <w:shd w:val="clear" w:color="auto" w:fill="FFFFFF"/>
                                  <w:vAlign w:val="center"/>
                                  <w:hideMark/>
                                </w:tcPr>
                                <w:p w14:paraId="1D83E95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9</w:t>
                                  </w:r>
                                </w:p>
                              </w:tc>
                            </w:tr>
                            <w:tr w:rsidR="00603510" w:rsidRPr="00C93A64" w14:paraId="689D460A"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47F5AFED"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農業處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76AF2A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3</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CEC15E3"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10</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28106CCC"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92AA4F4"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1406EC2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4</w:t>
                                  </w:r>
                                </w:p>
                              </w:tc>
                            </w:tr>
                            <w:tr w:rsidR="00603510" w:rsidRPr="00C93A64" w14:paraId="00A7628E"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7494D33C"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環境保護局</w:t>
                                  </w:r>
                                </w:p>
                              </w:tc>
                              <w:tc>
                                <w:tcPr>
                                  <w:tcW w:w="794" w:type="dxa"/>
                                  <w:tcBorders>
                                    <w:top w:val="nil"/>
                                    <w:left w:val="single" w:sz="6" w:space="0" w:color="auto"/>
                                    <w:bottom w:val="nil"/>
                                    <w:right w:val="single" w:sz="6" w:space="0" w:color="auto"/>
                                  </w:tcBorders>
                                  <w:shd w:val="clear" w:color="auto" w:fill="FFFFFF"/>
                                  <w:vAlign w:val="center"/>
                                  <w:hideMark/>
                                </w:tcPr>
                                <w:p w14:paraId="0C788A54"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075F70C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8</w:t>
                                  </w:r>
                                </w:p>
                              </w:tc>
                              <w:tc>
                                <w:tcPr>
                                  <w:tcW w:w="794" w:type="dxa"/>
                                  <w:tcBorders>
                                    <w:top w:val="nil"/>
                                    <w:left w:val="single" w:sz="6" w:space="0" w:color="auto"/>
                                    <w:bottom w:val="nil"/>
                                    <w:right w:val="single" w:sz="6" w:space="0" w:color="auto"/>
                                  </w:tcBorders>
                                  <w:shd w:val="clear" w:color="auto" w:fill="FFFFFF"/>
                                  <w:vAlign w:val="center"/>
                                  <w:hideMark/>
                                </w:tcPr>
                                <w:p w14:paraId="7376B8A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2C97564F"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7</w:t>
                                  </w:r>
                                </w:p>
                              </w:tc>
                              <w:tc>
                                <w:tcPr>
                                  <w:tcW w:w="1134" w:type="dxa"/>
                                  <w:tcBorders>
                                    <w:top w:val="nil"/>
                                    <w:left w:val="single" w:sz="6" w:space="0" w:color="auto"/>
                                    <w:bottom w:val="nil"/>
                                    <w:right w:val="single" w:sz="6" w:space="0" w:color="auto"/>
                                  </w:tcBorders>
                                  <w:shd w:val="clear" w:color="auto" w:fill="FFFFFF"/>
                                  <w:vAlign w:val="center"/>
                                  <w:hideMark/>
                                </w:tcPr>
                                <w:p w14:paraId="44D6D49D"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603510" w:rsidRPr="00C93A64" w14:paraId="03FDEE69"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307C9B0F"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地政處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7554E24"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EA3893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16</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2D2F152"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180AC6F"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14</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3063E967"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r>
                            <w:tr w:rsidR="00603510" w:rsidRPr="00C93A64" w14:paraId="536A70AA"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3FAFEB64"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財政稅務局</w:t>
                                  </w:r>
                                </w:p>
                              </w:tc>
                              <w:tc>
                                <w:tcPr>
                                  <w:tcW w:w="794" w:type="dxa"/>
                                  <w:tcBorders>
                                    <w:top w:val="nil"/>
                                    <w:left w:val="single" w:sz="6" w:space="0" w:color="auto"/>
                                    <w:bottom w:val="nil"/>
                                    <w:right w:val="single" w:sz="6" w:space="0" w:color="auto"/>
                                  </w:tcBorders>
                                  <w:shd w:val="clear" w:color="auto" w:fill="FFFFFF"/>
                                  <w:vAlign w:val="center"/>
                                  <w:hideMark/>
                                </w:tcPr>
                                <w:p w14:paraId="5AE62C7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4B45134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794" w:type="dxa"/>
                                  <w:tcBorders>
                                    <w:top w:val="nil"/>
                                    <w:left w:val="single" w:sz="6" w:space="0" w:color="auto"/>
                                    <w:bottom w:val="nil"/>
                                    <w:right w:val="single" w:sz="6" w:space="0" w:color="auto"/>
                                  </w:tcBorders>
                                  <w:shd w:val="clear" w:color="auto" w:fill="FFFFFF"/>
                                  <w:vAlign w:val="center"/>
                                  <w:hideMark/>
                                </w:tcPr>
                                <w:p w14:paraId="34020F52"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4E1285E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1134" w:type="dxa"/>
                                  <w:tcBorders>
                                    <w:top w:val="nil"/>
                                    <w:left w:val="single" w:sz="6" w:space="0" w:color="auto"/>
                                    <w:bottom w:val="nil"/>
                                    <w:right w:val="single" w:sz="6" w:space="0" w:color="auto"/>
                                  </w:tcBorders>
                                  <w:shd w:val="clear" w:color="auto" w:fill="FFFFFF"/>
                                  <w:vAlign w:val="center"/>
                                  <w:hideMark/>
                                </w:tcPr>
                                <w:p w14:paraId="37A86D0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r w:rsidR="00603510" w:rsidRPr="00C93A64" w14:paraId="41622F0E"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35711787"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警察局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EA073D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C895BE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C982B86"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4CA95E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10</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5AE5EA81"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603510" w:rsidRPr="00C93A64" w14:paraId="454DB33B"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6EB3FDE8"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消防局</w:t>
                                  </w:r>
                                </w:p>
                              </w:tc>
                              <w:tc>
                                <w:tcPr>
                                  <w:tcW w:w="794" w:type="dxa"/>
                                  <w:tcBorders>
                                    <w:top w:val="nil"/>
                                    <w:left w:val="single" w:sz="6" w:space="0" w:color="auto"/>
                                    <w:bottom w:val="nil"/>
                                    <w:right w:val="single" w:sz="6" w:space="0" w:color="auto"/>
                                  </w:tcBorders>
                                  <w:shd w:val="clear" w:color="auto" w:fill="FFFFFF"/>
                                  <w:vAlign w:val="center"/>
                                  <w:hideMark/>
                                </w:tcPr>
                                <w:p w14:paraId="0A20949C"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1EF1EAB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11</w:t>
                                  </w:r>
                                </w:p>
                              </w:tc>
                              <w:tc>
                                <w:tcPr>
                                  <w:tcW w:w="794" w:type="dxa"/>
                                  <w:tcBorders>
                                    <w:top w:val="nil"/>
                                    <w:left w:val="single" w:sz="6" w:space="0" w:color="auto"/>
                                    <w:bottom w:val="nil"/>
                                    <w:right w:val="single" w:sz="6" w:space="0" w:color="auto"/>
                                  </w:tcBorders>
                                  <w:shd w:val="clear" w:color="auto" w:fill="FFFFFF"/>
                                  <w:vAlign w:val="center"/>
                                  <w:hideMark/>
                                </w:tcPr>
                                <w:p w14:paraId="41C6DB67"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04DBE59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10</w:t>
                                  </w:r>
                                </w:p>
                              </w:tc>
                              <w:tc>
                                <w:tcPr>
                                  <w:tcW w:w="1134" w:type="dxa"/>
                                  <w:tcBorders>
                                    <w:top w:val="nil"/>
                                    <w:left w:val="single" w:sz="6" w:space="0" w:color="auto"/>
                                    <w:bottom w:val="nil"/>
                                    <w:right w:val="single" w:sz="6" w:space="0" w:color="auto"/>
                                  </w:tcBorders>
                                  <w:shd w:val="clear" w:color="auto" w:fill="FFFFFF"/>
                                  <w:vAlign w:val="center"/>
                                  <w:hideMark/>
                                </w:tcPr>
                                <w:p w14:paraId="0303D6A2"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603510" w:rsidRPr="00C93A64" w14:paraId="6DBFCF26"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50E1C8FC"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衛生局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0E84145"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91C9FBF"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A295E9F"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01FBED8"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12</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0CE95072"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3</w:t>
                                  </w:r>
                                </w:p>
                              </w:tc>
                            </w:tr>
                            <w:tr w:rsidR="00603510" w:rsidRPr="00C93A64" w14:paraId="70986B6A"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727AC54F"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proofErr w:type="gramStart"/>
                                  <w:r w:rsidRPr="00C93A64">
                                    <w:rPr>
                                      <w:rFonts w:ascii="標楷體" w:eastAsia="標楷體" w:hAnsi="Calibri" w:hint="eastAsia"/>
                                      <w:color w:val="000000"/>
                                      <w:sz w:val="20"/>
                                      <w:szCs w:val="22"/>
                                    </w:rPr>
                                    <w:t>統籌支撥科目</w:t>
                                  </w:r>
                                  <w:proofErr w:type="gramEnd"/>
                                </w:p>
                              </w:tc>
                              <w:tc>
                                <w:tcPr>
                                  <w:tcW w:w="794" w:type="dxa"/>
                                  <w:tcBorders>
                                    <w:top w:val="nil"/>
                                    <w:left w:val="single" w:sz="6" w:space="0" w:color="auto"/>
                                    <w:bottom w:val="nil"/>
                                    <w:right w:val="single" w:sz="6" w:space="0" w:color="auto"/>
                                  </w:tcBorders>
                                  <w:shd w:val="clear" w:color="auto" w:fill="FFFFFF"/>
                                  <w:vAlign w:val="center"/>
                                  <w:hideMark/>
                                </w:tcPr>
                                <w:p w14:paraId="6AF0661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2389DDC5"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8</w:t>
                                  </w:r>
                                </w:p>
                              </w:tc>
                              <w:tc>
                                <w:tcPr>
                                  <w:tcW w:w="794" w:type="dxa"/>
                                  <w:tcBorders>
                                    <w:top w:val="nil"/>
                                    <w:left w:val="single" w:sz="6" w:space="0" w:color="auto"/>
                                    <w:bottom w:val="nil"/>
                                    <w:right w:val="single" w:sz="6" w:space="0" w:color="auto"/>
                                  </w:tcBorders>
                                  <w:shd w:val="clear" w:color="auto" w:fill="FFFFFF"/>
                                  <w:vAlign w:val="center"/>
                                  <w:hideMark/>
                                </w:tcPr>
                                <w:p w14:paraId="7B0D9ED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54928002"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7</w:t>
                                  </w:r>
                                </w:p>
                              </w:tc>
                              <w:tc>
                                <w:tcPr>
                                  <w:tcW w:w="1134" w:type="dxa"/>
                                  <w:tcBorders>
                                    <w:top w:val="nil"/>
                                    <w:left w:val="single" w:sz="6" w:space="0" w:color="auto"/>
                                    <w:bottom w:val="nil"/>
                                    <w:right w:val="single" w:sz="6" w:space="0" w:color="auto"/>
                                  </w:tcBorders>
                                  <w:shd w:val="clear" w:color="auto" w:fill="FFFFFF"/>
                                  <w:vAlign w:val="center"/>
                                  <w:hideMark/>
                                </w:tcPr>
                                <w:p w14:paraId="13459CAE"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603510" w:rsidRPr="00C93A64" w14:paraId="3FBF7F83" w14:textId="77777777" w:rsidTr="00DA3A0D">
                              <w:trPr>
                                <w:trHeight w:val="247"/>
                              </w:trPr>
                              <w:tc>
                                <w:tcPr>
                                  <w:tcW w:w="1361"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225DC828"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第二預備金</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02D469BF"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29E9753E"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7C438F7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46E46F3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113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448BBC31"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bl>
                          <w:p w14:paraId="308BAB05" w14:textId="77777777" w:rsidR="00603510" w:rsidRDefault="00603510" w:rsidP="0060351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F167CE" id="文字方塊 6" o:spid="_x0000_s1029" type="#_x0000_t202" style="position:absolute;left:0;text-align:left;margin-left:202.2pt;margin-top:338.65pt;width:301.2pt;height:238.25pt;z-index:-251535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" stroked="f" strokeweight=".5pt">
                <v:textbox>
                  <w:txbxContent>
                    <w:tbl>
                      <w:tblPr>
                        <w:tblOverlap w:val="never"/>
                        <w:tblW w:w="5671" w:type="dxa"/>
                        <w:tblCellMar>
                          <w:left w:w="30" w:type="dxa"/>
                          <w:right w:w="30" w:type="dxa"/>
                        </w:tblCellMar>
                        <w:tblLook w:val="04A0" w:firstRow="1" w:lastRow="0" w:firstColumn="1" w:lastColumn="0" w:noHBand="0" w:noVBand="1"/>
                      </w:tblPr>
                      <w:tblGrid>
                        <w:gridCol w:w="1361"/>
                        <w:gridCol w:w="794"/>
                        <w:gridCol w:w="794"/>
                        <w:gridCol w:w="794"/>
                        <w:gridCol w:w="794"/>
                        <w:gridCol w:w="1134"/>
                      </w:tblGrid>
                      <w:tr w:rsidR="00603510" w:rsidRPr="00C93A64" w14:paraId="6CFF5905" w14:textId="77777777" w:rsidTr="00461A51">
                        <w:trPr>
                          <w:trHeight w:val="284"/>
                        </w:trPr>
                        <w:tc>
                          <w:tcPr>
                            <w:tcW w:w="5671" w:type="dxa"/>
                            <w:gridSpan w:val="6"/>
                            <w:tcBorders>
                              <w:top w:val="nil"/>
                              <w:left w:val="nil"/>
                              <w:bottom w:val="single" w:sz="6" w:space="0" w:color="auto"/>
                              <w:right w:val="nil"/>
                            </w:tcBorders>
                            <w:vAlign w:val="center"/>
                            <w:hideMark/>
                          </w:tcPr>
                          <w:p w14:paraId="14AA86BA" w14:textId="77777777" w:rsidR="00603510" w:rsidRPr="00C93A64" w:rsidRDefault="00603510" w:rsidP="005E396C">
                            <w:pPr>
                              <w:spacing w:afterLines="10" w:after="24"/>
                              <w:jc w:val="center"/>
                              <w:rPr>
                                <w:rFonts w:ascii="標楷體" w:eastAsia="標楷體" w:hAnsi="Calibri"/>
                                <w:b/>
                                <w:color w:val="000000"/>
                                <w:spacing w:val="-12"/>
                                <w:szCs w:val="22"/>
                              </w:rPr>
                            </w:pPr>
                            <w:r w:rsidRPr="00C93A64">
                              <w:rPr>
                                <w:rFonts w:ascii="標楷體" w:eastAsia="標楷體" w:hAnsi="Calibri" w:hint="eastAsia"/>
                                <w:b/>
                                <w:color w:val="000000"/>
                                <w:spacing w:val="-12"/>
                                <w:szCs w:val="22"/>
                              </w:rPr>
                              <w:t xml:space="preserve">表1   </w:t>
                            </w:r>
                            <w:proofErr w:type="gramStart"/>
                            <w:r>
                              <w:rPr>
                                <w:rFonts w:ascii="標楷體" w:eastAsia="標楷體" w:hAnsi="Calibri" w:hint="eastAsia"/>
                                <w:b/>
                                <w:color w:val="000000"/>
                                <w:spacing w:val="-12"/>
                                <w:szCs w:val="22"/>
                              </w:rPr>
                              <w:t>11</w:t>
                            </w:r>
                            <w:r>
                              <w:rPr>
                                <w:rFonts w:ascii="標楷體" w:eastAsia="標楷體" w:hAnsi="Calibri"/>
                                <w:b/>
                                <w:color w:val="000000"/>
                                <w:spacing w:val="-12"/>
                                <w:szCs w:val="22"/>
                              </w:rPr>
                              <w:t>3</w:t>
                            </w:r>
                            <w:proofErr w:type="gramEnd"/>
                            <w:r>
                              <w:rPr>
                                <w:rFonts w:ascii="標楷體" w:eastAsia="標楷體" w:hAnsi="Calibri" w:hint="eastAsia"/>
                                <w:b/>
                                <w:color w:val="000000"/>
                                <w:spacing w:val="-12"/>
                                <w:szCs w:val="22"/>
                              </w:rPr>
                              <w:t>年度各主管機關</w:t>
                            </w:r>
                            <w:r w:rsidRPr="00C93A64">
                              <w:rPr>
                                <w:rFonts w:ascii="標楷體" w:eastAsia="標楷體" w:hAnsi="Calibri" w:hint="eastAsia"/>
                                <w:b/>
                                <w:color w:val="000000"/>
                                <w:szCs w:val="22"/>
                              </w:rPr>
                              <w:t>施政工作計畫實施結果</w:t>
                            </w:r>
                            <w:r>
                              <w:rPr>
                                <w:rFonts w:ascii="標楷體" w:eastAsia="標楷體" w:hAnsi="Calibri" w:hint="eastAsia"/>
                                <w:b/>
                                <w:color w:val="000000"/>
                                <w:szCs w:val="22"/>
                              </w:rPr>
                              <w:t>彙總</w:t>
                            </w:r>
                          </w:p>
                        </w:tc>
                      </w:tr>
                      <w:tr w:rsidR="00603510" w:rsidRPr="00C93A64" w14:paraId="3FB2CC5A" w14:textId="77777777" w:rsidTr="00461A51">
                        <w:trPr>
                          <w:trHeight w:val="284"/>
                        </w:trPr>
                        <w:tc>
                          <w:tcPr>
                            <w:tcW w:w="1361"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1B0711A6" w14:textId="77777777" w:rsidR="00603510" w:rsidRPr="00C93A64" w:rsidRDefault="00603510" w:rsidP="00755F1F">
                            <w:pPr>
                              <w:autoSpaceDE w:val="0"/>
                              <w:autoSpaceDN w:val="0"/>
                              <w:spacing w:line="200" w:lineRule="exact"/>
                              <w:ind w:leftChars="10" w:left="24" w:rightChars="10" w:right="24"/>
                              <w:jc w:val="distribute"/>
                              <w:rPr>
                                <w:rFonts w:ascii="標楷體" w:eastAsia="標楷體" w:hAnsi="Calibri"/>
                                <w:color w:val="000000"/>
                                <w:sz w:val="20"/>
                                <w:szCs w:val="22"/>
                              </w:rPr>
                            </w:pPr>
                            <w:r w:rsidRPr="00C93A64">
                              <w:rPr>
                                <w:rFonts w:ascii="標楷體" w:eastAsia="標楷體" w:hAnsi="Calibri" w:hint="eastAsia"/>
                                <w:color w:val="000000"/>
                                <w:sz w:val="20"/>
                                <w:szCs w:val="22"/>
                              </w:rPr>
                              <w:t>主管機關</w:t>
                            </w:r>
                          </w:p>
                          <w:p w14:paraId="793CD874" w14:textId="77777777" w:rsidR="00603510" w:rsidRPr="00C93A64" w:rsidRDefault="00603510" w:rsidP="00755F1F">
                            <w:pPr>
                              <w:autoSpaceDE w:val="0"/>
                              <w:autoSpaceDN w:val="0"/>
                              <w:spacing w:line="200" w:lineRule="exact"/>
                              <w:ind w:leftChars="10" w:left="24" w:rightChars="10" w:right="24"/>
                              <w:jc w:val="distribute"/>
                              <w:rPr>
                                <w:rFonts w:ascii="標楷體" w:eastAsia="標楷體" w:hAnsi="Calibri"/>
                                <w:color w:val="000000"/>
                                <w:sz w:val="20"/>
                                <w:szCs w:val="22"/>
                              </w:rPr>
                            </w:pP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計畫</w:t>
                            </w: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名稱</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2E48E176"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單位預算</w:t>
                            </w:r>
                          </w:p>
                          <w:p w14:paraId="3CFE4781"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機關數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0209FF53"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核定計</w:t>
                            </w:r>
                          </w:p>
                          <w:p w14:paraId="5494D65D"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proofErr w:type="gramStart"/>
                            <w:r w:rsidRPr="00C93A64">
                              <w:rPr>
                                <w:rFonts w:ascii="標楷體" w:eastAsia="標楷體" w:hAnsi="Calibri" w:hint="eastAsia"/>
                                <w:color w:val="000000"/>
                                <w:spacing w:val="-14"/>
                                <w:sz w:val="20"/>
                                <w:szCs w:val="22"/>
                              </w:rPr>
                              <w:t>畫項數</w:t>
                            </w:r>
                            <w:proofErr w:type="gramEnd"/>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6CF08500"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未執行</w:t>
                            </w:r>
                          </w:p>
                          <w:p w14:paraId="622B5253"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330227C6"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已完成</w:t>
                            </w:r>
                          </w:p>
                          <w:p w14:paraId="74BCA6CD"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113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0457F871"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尚待繼續執</w:t>
                            </w:r>
                          </w:p>
                          <w:p w14:paraId="3DE2C52B" w14:textId="77777777" w:rsidR="00603510" w:rsidRPr="00C93A64" w:rsidRDefault="00603510"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行計畫項數</w:t>
                            </w:r>
                          </w:p>
                        </w:tc>
                      </w:tr>
                      <w:tr w:rsidR="00603510" w:rsidRPr="00C93A64" w14:paraId="5C7A729E"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49566858" w14:textId="77777777" w:rsidR="00603510" w:rsidRPr="00C93A64" w:rsidRDefault="00603510" w:rsidP="005E396C">
                            <w:pPr>
                              <w:autoSpaceDE w:val="0"/>
                              <w:autoSpaceDN w:val="0"/>
                              <w:spacing w:line="200" w:lineRule="exact"/>
                              <w:jc w:val="distribute"/>
                              <w:rPr>
                                <w:rFonts w:ascii="標楷體" w:eastAsia="標楷體" w:hAnsi="標楷體"/>
                                <w:b/>
                                <w:color w:val="000000"/>
                                <w:sz w:val="20"/>
                                <w:szCs w:val="22"/>
                              </w:rPr>
                            </w:pPr>
                            <w:r w:rsidRPr="00C93A64">
                              <w:rPr>
                                <w:rFonts w:ascii="標楷體" w:eastAsia="標楷體" w:hAnsi="標楷體" w:hint="eastAsia"/>
                                <w:b/>
                                <w:color w:val="000000"/>
                                <w:sz w:val="20"/>
                                <w:szCs w:val="22"/>
                              </w:rPr>
                              <w:t>合      計</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2EDD508" w14:textId="77777777" w:rsidR="00603510" w:rsidRPr="005E396C" w:rsidRDefault="00603510"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19</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9125E4F" w14:textId="77777777" w:rsidR="00603510" w:rsidRPr="005E396C" w:rsidRDefault="00603510"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162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0B8E4B3" w14:textId="77777777" w:rsidR="00603510" w:rsidRPr="005E396C" w:rsidRDefault="00603510"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hint="eastAsia"/>
                                <w:b/>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02A855D" w14:textId="77777777" w:rsidR="00603510" w:rsidRPr="005E396C" w:rsidRDefault="00603510"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113</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6A4B0E8F" w14:textId="77777777" w:rsidR="00603510" w:rsidRPr="005E396C" w:rsidRDefault="00603510"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49</w:t>
                            </w:r>
                          </w:p>
                        </w:tc>
                      </w:tr>
                      <w:tr w:rsidR="00603510" w:rsidRPr="00C93A64" w14:paraId="7B899E13"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608BFC1A"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縣議會</w:t>
                            </w:r>
                          </w:p>
                        </w:tc>
                        <w:tc>
                          <w:tcPr>
                            <w:tcW w:w="794" w:type="dxa"/>
                            <w:tcBorders>
                              <w:top w:val="nil"/>
                              <w:left w:val="single" w:sz="6" w:space="0" w:color="auto"/>
                              <w:bottom w:val="nil"/>
                              <w:right w:val="single" w:sz="6" w:space="0" w:color="auto"/>
                            </w:tcBorders>
                            <w:shd w:val="clear" w:color="auto" w:fill="FFFFFF"/>
                            <w:vAlign w:val="center"/>
                            <w:hideMark/>
                          </w:tcPr>
                          <w:p w14:paraId="75535014"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1833F8E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794" w:type="dxa"/>
                            <w:tcBorders>
                              <w:top w:val="nil"/>
                              <w:left w:val="single" w:sz="6" w:space="0" w:color="auto"/>
                              <w:bottom w:val="nil"/>
                              <w:right w:val="single" w:sz="6" w:space="0" w:color="auto"/>
                            </w:tcBorders>
                            <w:shd w:val="clear" w:color="auto" w:fill="FFFFFF"/>
                            <w:vAlign w:val="center"/>
                            <w:hideMark/>
                          </w:tcPr>
                          <w:p w14:paraId="1CE10758"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7FE388BE"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1134" w:type="dxa"/>
                            <w:tcBorders>
                              <w:top w:val="nil"/>
                              <w:left w:val="single" w:sz="6" w:space="0" w:color="auto"/>
                              <w:bottom w:val="nil"/>
                              <w:right w:val="single" w:sz="6" w:space="0" w:color="auto"/>
                            </w:tcBorders>
                            <w:shd w:val="clear" w:color="auto" w:fill="FFFFFF"/>
                            <w:vAlign w:val="center"/>
                            <w:hideMark/>
                          </w:tcPr>
                          <w:p w14:paraId="5701CFB1"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r w:rsidR="00603510" w:rsidRPr="00C93A64" w14:paraId="1591FA23"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9824ADE"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縣政府</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67F0C2D"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302F8E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39</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413BEF5"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491C5AD"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57593D5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24</w:t>
                            </w:r>
                          </w:p>
                        </w:tc>
                      </w:tr>
                      <w:tr w:rsidR="00603510" w:rsidRPr="00C93A64" w14:paraId="0BAB7148"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1C35BC8D"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民政處</w:t>
                            </w:r>
                          </w:p>
                        </w:tc>
                        <w:tc>
                          <w:tcPr>
                            <w:tcW w:w="794" w:type="dxa"/>
                            <w:tcBorders>
                              <w:top w:val="nil"/>
                              <w:left w:val="single" w:sz="6" w:space="0" w:color="auto"/>
                              <w:bottom w:val="nil"/>
                              <w:right w:val="single" w:sz="6" w:space="0" w:color="auto"/>
                            </w:tcBorders>
                            <w:shd w:val="clear" w:color="auto" w:fill="FFFFFF"/>
                            <w:vAlign w:val="center"/>
                            <w:hideMark/>
                          </w:tcPr>
                          <w:p w14:paraId="548F2AA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FFFFFF"/>
                            <w:vAlign w:val="center"/>
                            <w:hideMark/>
                          </w:tcPr>
                          <w:p w14:paraId="1364938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794" w:type="dxa"/>
                            <w:tcBorders>
                              <w:top w:val="nil"/>
                              <w:left w:val="single" w:sz="6" w:space="0" w:color="auto"/>
                              <w:bottom w:val="nil"/>
                              <w:right w:val="single" w:sz="6" w:space="0" w:color="auto"/>
                            </w:tcBorders>
                            <w:shd w:val="clear" w:color="auto" w:fill="FFFFFF"/>
                            <w:vAlign w:val="center"/>
                            <w:hideMark/>
                          </w:tcPr>
                          <w:p w14:paraId="147B63E1"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5CB3621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4</w:t>
                            </w:r>
                          </w:p>
                        </w:tc>
                        <w:tc>
                          <w:tcPr>
                            <w:tcW w:w="1134" w:type="dxa"/>
                            <w:tcBorders>
                              <w:top w:val="nil"/>
                              <w:left w:val="single" w:sz="6" w:space="0" w:color="auto"/>
                              <w:bottom w:val="nil"/>
                              <w:right w:val="single" w:sz="6" w:space="0" w:color="auto"/>
                            </w:tcBorders>
                            <w:shd w:val="clear" w:color="auto" w:fill="FFFFFF"/>
                            <w:vAlign w:val="center"/>
                            <w:hideMark/>
                          </w:tcPr>
                          <w:p w14:paraId="68C5E9E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r>
                      <w:tr w:rsidR="00603510" w:rsidRPr="00C93A64" w14:paraId="4CEB5894"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4B257E45"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教育處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869EFDC"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323C01D"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D8DCF4E"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2456DB13"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4</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331F256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603510" w:rsidRPr="00C93A64" w14:paraId="689C1C47"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7BB21661"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文化局</w:t>
                            </w:r>
                          </w:p>
                        </w:tc>
                        <w:tc>
                          <w:tcPr>
                            <w:tcW w:w="794" w:type="dxa"/>
                            <w:tcBorders>
                              <w:top w:val="nil"/>
                              <w:left w:val="single" w:sz="6" w:space="0" w:color="auto"/>
                              <w:bottom w:val="nil"/>
                              <w:right w:val="single" w:sz="6" w:space="0" w:color="auto"/>
                            </w:tcBorders>
                            <w:shd w:val="clear" w:color="auto" w:fill="FFFFFF"/>
                            <w:vAlign w:val="center"/>
                            <w:hideMark/>
                          </w:tcPr>
                          <w:p w14:paraId="7A1187A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FFFFFF"/>
                            <w:vAlign w:val="center"/>
                            <w:hideMark/>
                          </w:tcPr>
                          <w:p w14:paraId="0D8E6B7D"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11</w:t>
                            </w:r>
                          </w:p>
                        </w:tc>
                        <w:tc>
                          <w:tcPr>
                            <w:tcW w:w="794" w:type="dxa"/>
                            <w:tcBorders>
                              <w:top w:val="nil"/>
                              <w:left w:val="single" w:sz="6" w:space="0" w:color="auto"/>
                              <w:bottom w:val="nil"/>
                              <w:right w:val="single" w:sz="6" w:space="0" w:color="auto"/>
                            </w:tcBorders>
                            <w:shd w:val="clear" w:color="auto" w:fill="FFFFFF"/>
                            <w:vAlign w:val="center"/>
                            <w:hideMark/>
                          </w:tcPr>
                          <w:p w14:paraId="2BBE4F16"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3EECCD11"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1134" w:type="dxa"/>
                            <w:tcBorders>
                              <w:top w:val="nil"/>
                              <w:left w:val="single" w:sz="6" w:space="0" w:color="auto"/>
                              <w:bottom w:val="nil"/>
                              <w:right w:val="single" w:sz="6" w:space="0" w:color="auto"/>
                            </w:tcBorders>
                            <w:shd w:val="clear" w:color="auto" w:fill="FFFFFF"/>
                            <w:vAlign w:val="center"/>
                            <w:hideMark/>
                          </w:tcPr>
                          <w:p w14:paraId="1D83E95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9</w:t>
                            </w:r>
                          </w:p>
                        </w:tc>
                      </w:tr>
                      <w:tr w:rsidR="00603510" w:rsidRPr="00C93A64" w14:paraId="689D460A"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47F5AFED"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農業處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76AF2A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3</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CEC15E3"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10</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28106CCC"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92AA4F4"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1406EC2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4</w:t>
                            </w:r>
                          </w:p>
                        </w:tc>
                      </w:tr>
                      <w:tr w:rsidR="00603510" w:rsidRPr="00C93A64" w14:paraId="00A7628E"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7494D33C"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環境保護局</w:t>
                            </w:r>
                          </w:p>
                        </w:tc>
                        <w:tc>
                          <w:tcPr>
                            <w:tcW w:w="794" w:type="dxa"/>
                            <w:tcBorders>
                              <w:top w:val="nil"/>
                              <w:left w:val="single" w:sz="6" w:space="0" w:color="auto"/>
                              <w:bottom w:val="nil"/>
                              <w:right w:val="single" w:sz="6" w:space="0" w:color="auto"/>
                            </w:tcBorders>
                            <w:shd w:val="clear" w:color="auto" w:fill="FFFFFF"/>
                            <w:vAlign w:val="center"/>
                            <w:hideMark/>
                          </w:tcPr>
                          <w:p w14:paraId="0C788A54"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075F70C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8</w:t>
                            </w:r>
                          </w:p>
                        </w:tc>
                        <w:tc>
                          <w:tcPr>
                            <w:tcW w:w="794" w:type="dxa"/>
                            <w:tcBorders>
                              <w:top w:val="nil"/>
                              <w:left w:val="single" w:sz="6" w:space="0" w:color="auto"/>
                              <w:bottom w:val="nil"/>
                              <w:right w:val="single" w:sz="6" w:space="0" w:color="auto"/>
                            </w:tcBorders>
                            <w:shd w:val="clear" w:color="auto" w:fill="FFFFFF"/>
                            <w:vAlign w:val="center"/>
                            <w:hideMark/>
                          </w:tcPr>
                          <w:p w14:paraId="7376B8A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2C97564F"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7</w:t>
                            </w:r>
                          </w:p>
                        </w:tc>
                        <w:tc>
                          <w:tcPr>
                            <w:tcW w:w="1134" w:type="dxa"/>
                            <w:tcBorders>
                              <w:top w:val="nil"/>
                              <w:left w:val="single" w:sz="6" w:space="0" w:color="auto"/>
                              <w:bottom w:val="nil"/>
                              <w:right w:val="single" w:sz="6" w:space="0" w:color="auto"/>
                            </w:tcBorders>
                            <w:shd w:val="clear" w:color="auto" w:fill="FFFFFF"/>
                            <w:vAlign w:val="center"/>
                            <w:hideMark/>
                          </w:tcPr>
                          <w:p w14:paraId="44D6D49D"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603510" w:rsidRPr="00C93A64" w14:paraId="03FDEE69"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307C9B0F"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地政處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7554E24"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EA3893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16</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2D2F152"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180AC6F"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14</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3063E967"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r>
                      <w:tr w:rsidR="00603510" w:rsidRPr="00C93A64" w14:paraId="536A70AA"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3FAFEB64"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財政稅務局</w:t>
                            </w:r>
                          </w:p>
                        </w:tc>
                        <w:tc>
                          <w:tcPr>
                            <w:tcW w:w="794" w:type="dxa"/>
                            <w:tcBorders>
                              <w:top w:val="nil"/>
                              <w:left w:val="single" w:sz="6" w:space="0" w:color="auto"/>
                              <w:bottom w:val="nil"/>
                              <w:right w:val="single" w:sz="6" w:space="0" w:color="auto"/>
                            </w:tcBorders>
                            <w:shd w:val="clear" w:color="auto" w:fill="FFFFFF"/>
                            <w:vAlign w:val="center"/>
                            <w:hideMark/>
                          </w:tcPr>
                          <w:p w14:paraId="5AE62C7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4B45134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794" w:type="dxa"/>
                            <w:tcBorders>
                              <w:top w:val="nil"/>
                              <w:left w:val="single" w:sz="6" w:space="0" w:color="auto"/>
                              <w:bottom w:val="nil"/>
                              <w:right w:val="single" w:sz="6" w:space="0" w:color="auto"/>
                            </w:tcBorders>
                            <w:shd w:val="clear" w:color="auto" w:fill="FFFFFF"/>
                            <w:vAlign w:val="center"/>
                            <w:hideMark/>
                          </w:tcPr>
                          <w:p w14:paraId="34020F52"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4E1285E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1134" w:type="dxa"/>
                            <w:tcBorders>
                              <w:top w:val="nil"/>
                              <w:left w:val="single" w:sz="6" w:space="0" w:color="auto"/>
                              <w:bottom w:val="nil"/>
                              <w:right w:val="single" w:sz="6" w:space="0" w:color="auto"/>
                            </w:tcBorders>
                            <w:shd w:val="clear" w:color="auto" w:fill="FFFFFF"/>
                            <w:vAlign w:val="center"/>
                            <w:hideMark/>
                          </w:tcPr>
                          <w:p w14:paraId="37A86D0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r w:rsidR="00603510" w:rsidRPr="00C93A64" w14:paraId="41622F0E"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35711787"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警察局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EA073D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C895BE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C982B86"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4CA95E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10</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5AE5EA81"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603510" w:rsidRPr="00C93A64" w14:paraId="454DB33B"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6EB3FDE8"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消防局</w:t>
                            </w:r>
                          </w:p>
                        </w:tc>
                        <w:tc>
                          <w:tcPr>
                            <w:tcW w:w="794" w:type="dxa"/>
                            <w:tcBorders>
                              <w:top w:val="nil"/>
                              <w:left w:val="single" w:sz="6" w:space="0" w:color="auto"/>
                              <w:bottom w:val="nil"/>
                              <w:right w:val="single" w:sz="6" w:space="0" w:color="auto"/>
                            </w:tcBorders>
                            <w:shd w:val="clear" w:color="auto" w:fill="FFFFFF"/>
                            <w:vAlign w:val="center"/>
                            <w:hideMark/>
                          </w:tcPr>
                          <w:p w14:paraId="0A20949C"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1EF1EAB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11</w:t>
                            </w:r>
                          </w:p>
                        </w:tc>
                        <w:tc>
                          <w:tcPr>
                            <w:tcW w:w="794" w:type="dxa"/>
                            <w:tcBorders>
                              <w:top w:val="nil"/>
                              <w:left w:val="single" w:sz="6" w:space="0" w:color="auto"/>
                              <w:bottom w:val="nil"/>
                              <w:right w:val="single" w:sz="6" w:space="0" w:color="auto"/>
                            </w:tcBorders>
                            <w:shd w:val="clear" w:color="auto" w:fill="FFFFFF"/>
                            <w:vAlign w:val="center"/>
                            <w:hideMark/>
                          </w:tcPr>
                          <w:p w14:paraId="41C6DB67"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04DBE59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10</w:t>
                            </w:r>
                          </w:p>
                        </w:tc>
                        <w:tc>
                          <w:tcPr>
                            <w:tcW w:w="1134" w:type="dxa"/>
                            <w:tcBorders>
                              <w:top w:val="nil"/>
                              <w:left w:val="single" w:sz="6" w:space="0" w:color="auto"/>
                              <w:bottom w:val="nil"/>
                              <w:right w:val="single" w:sz="6" w:space="0" w:color="auto"/>
                            </w:tcBorders>
                            <w:shd w:val="clear" w:color="auto" w:fill="FFFFFF"/>
                            <w:vAlign w:val="center"/>
                            <w:hideMark/>
                          </w:tcPr>
                          <w:p w14:paraId="0303D6A2"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603510" w:rsidRPr="00C93A64" w14:paraId="6DBFCF26"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50E1C8FC"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衛生局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0E84145"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91C9FBF"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A295E9F"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01FBED8"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12</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0CE95072"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3</w:t>
                            </w:r>
                          </w:p>
                        </w:tc>
                      </w:tr>
                      <w:tr w:rsidR="00603510" w:rsidRPr="00C93A64" w14:paraId="70986B6A"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727AC54F"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proofErr w:type="gramStart"/>
                            <w:r w:rsidRPr="00C93A64">
                              <w:rPr>
                                <w:rFonts w:ascii="標楷體" w:eastAsia="標楷體" w:hAnsi="Calibri" w:hint="eastAsia"/>
                                <w:color w:val="000000"/>
                                <w:sz w:val="20"/>
                                <w:szCs w:val="22"/>
                              </w:rPr>
                              <w:t>統籌支撥科目</w:t>
                            </w:r>
                            <w:proofErr w:type="gramEnd"/>
                          </w:p>
                        </w:tc>
                        <w:tc>
                          <w:tcPr>
                            <w:tcW w:w="794" w:type="dxa"/>
                            <w:tcBorders>
                              <w:top w:val="nil"/>
                              <w:left w:val="single" w:sz="6" w:space="0" w:color="auto"/>
                              <w:bottom w:val="nil"/>
                              <w:right w:val="single" w:sz="6" w:space="0" w:color="auto"/>
                            </w:tcBorders>
                            <w:shd w:val="clear" w:color="auto" w:fill="FFFFFF"/>
                            <w:vAlign w:val="center"/>
                            <w:hideMark/>
                          </w:tcPr>
                          <w:p w14:paraId="6AF0661A"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2389DDC5"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8</w:t>
                            </w:r>
                          </w:p>
                        </w:tc>
                        <w:tc>
                          <w:tcPr>
                            <w:tcW w:w="794" w:type="dxa"/>
                            <w:tcBorders>
                              <w:top w:val="nil"/>
                              <w:left w:val="single" w:sz="6" w:space="0" w:color="auto"/>
                              <w:bottom w:val="nil"/>
                              <w:right w:val="single" w:sz="6" w:space="0" w:color="auto"/>
                            </w:tcBorders>
                            <w:shd w:val="clear" w:color="auto" w:fill="FFFFFF"/>
                            <w:vAlign w:val="center"/>
                            <w:hideMark/>
                          </w:tcPr>
                          <w:p w14:paraId="7B0D9ED0"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54928002"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7</w:t>
                            </w:r>
                          </w:p>
                        </w:tc>
                        <w:tc>
                          <w:tcPr>
                            <w:tcW w:w="1134" w:type="dxa"/>
                            <w:tcBorders>
                              <w:top w:val="nil"/>
                              <w:left w:val="single" w:sz="6" w:space="0" w:color="auto"/>
                              <w:bottom w:val="nil"/>
                              <w:right w:val="single" w:sz="6" w:space="0" w:color="auto"/>
                            </w:tcBorders>
                            <w:shd w:val="clear" w:color="auto" w:fill="FFFFFF"/>
                            <w:vAlign w:val="center"/>
                            <w:hideMark/>
                          </w:tcPr>
                          <w:p w14:paraId="13459CAE"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603510" w:rsidRPr="00C93A64" w14:paraId="3FBF7F83" w14:textId="77777777" w:rsidTr="00DA3A0D">
                        <w:trPr>
                          <w:trHeight w:val="247"/>
                        </w:trPr>
                        <w:tc>
                          <w:tcPr>
                            <w:tcW w:w="1361"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225DC828" w14:textId="77777777" w:rsidR="00603510" w:rsidRPr="00C93A64" w:rsidRDefault="00603510"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第二預備金</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02D469BF"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29E9753E"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7C438F7B"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46E46F39"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113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14:paraId="448BBC31" w14:textId="77777777" w:rsidR="00603510" w:rsidRPr="005E396C" w:rsidRDefault="00603510"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bl>
                    <w:p w14:paraId="308BAB05" w14:textId="77777777" w:rsidR="00603510" w:rsidRDefault="00603510" w:rsidP="00603510"/>
                  </w:txbxContent>
                </v:textbox>
                <w10:wrap type="square" anchorx="margin" anchory="margin"/>
              </v:shape>
            </w:pict>
          </mc:Fallback>
        </mc:AlternateContent>
      </w:r>
      <w:r w:rsidRPr="00C353CE">
        <w:rPr>
          <w:rFonts w:ascii="標楷體" w:eastAsia="標楷體" w:hAnsi="標楷體" w:hint="eastAsia"/>
          <w:sz w:val="28"/>
          <w:szCs w:val="28"/>
        </w:rPr>
        <w:t xml:space="preserve">    </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年度縣政府各主管機關計有普通公務機關單位19個（所屬分機關單位12個），依照縣政府訂定之施政方針及預算籌編原則與總預算編製辦法，編定施政（工作）計畫16</w:t>
      </w:r>
      <w:r w:rsidRPr="00C353CE">
        <w:rPr>
          <w:rFonts w:ascii="標楷體" w:eastAsia="標楷體" w:hAnsi="標楷體"/>
          <w:sz w:val="28"/>
          <w:szCs w:val="28"/>
        </w:rPr>
        <w:t>2</w:t>
      </w:r>
      <w:r w:rsidRPr="00C353CE">
        <w:rPr>
          <w:rFonts w:ascii="標楷體" w:eastAsia="標楷體" w:hAnsi="標楷體" w:hint="eastAsia"/>
          <w:sz w:val="28"/>
          <w:szCs w:val="28"/>
        </w:rPr>
        <w:t>項，其中，已完成者113項（6</w:t>
      </w:r>
      <w:r w:rsidRPr="00C353CE">
        <w:rPr>
          <w:rFonts w:ascii="標楷體" w:eastAsia="標楷體" w:hAnsi="標楷體"/>
          <w:sz w:val="28"/>
          <w:szCs w:val="28"/>
        </w:rPr>
        <w:t>9</w:t>
      </w:r>
      <w:r w:rsidRPr="00C353CE">
        <w:rPr>
          <w:rFonts w:ascii="標楷體" w:eastAsia="標楷體" w:hAnsi="標楷體" w:hint="eastAsia"/>
          <w:sz w:val="28"/>
          <w:szCs w:val="28"/>
        </w:rPr>
        <w:t>.</w:t>
      </w:r>
      <w:r w:rsidRPr="00C353CE">
        <w:rPr>
          <w:rFonts w:ascii="標楷體" w:eastAsia="標楷體" w:hAnsi="標楷體"/>
          <w:sz w:val="28"/>
          <w:szCs w:val="28"/>
        </w:rPr>
        <w:t>75</w:t>
      </w:r>
      <w:r w:rsidRPr="00C353CE">
        <w:rPr>
          <w:rFonts w:ascii="標楷體" w:eastAsia="標楷體" w:hAnsi="標楷體" w:hint="eastAsia"/>
          <w:sz w:val="28"/>
          <w:szCs w:val="28"/>
        </w:rPr>
        <w:t>％），尚在執行者4</w:t>
      </w:r>
      <w:r w:rsidRPr="00C353CE">
        <w:rPr>
          <w:rFonts w:ascii="標楷體" w:eastAsia="標楷體" w:hAnsi="標楷體"/>
          <w:sz w:val="28"/>
          <w:szCs w:val="28"/>
        </w:rPr>
        <w:t>9</w:t>
      </w:r>
      <w:r w:rsidRPr="00C353CE">
        <w:rPr>
          <w:rFonts w:ascii="標楷體" w:eastAsia="標楷體" w:hAnsi="標楷體" w:hint="eastAsia"/>
          <w:sz w:val="28"/>
          <w:szCs w:val="28"/>
        </w:rPr>
        <w:t>項（3</w:t>
      </w:r>
      <w:r w:rsidRPr="00C353CE">
        <w:rPr>
          <w:rFonts w:ascii="標楷體" w:eastAsia="標楷體" w:hAnsi="標楷體"/>
          <w:sz w:val="28"/>
          <w:szCs w:val="28"/>
        </w:rPr>
        <w:t>0</w:t>
      </w:r>
      <w:r w:rsidRPr="00C353CE">
        <w:rPr>
          <w:rFonts w:ascii="標楷體" w:eastAsia="標楷體" w:hAnsi="標楷體" w:hint="eastAsia"/>
          <w:sz w:val="28"/>
          <w:szCs w:val="28"/>
        </w:rPr>
        <w:t>.</w:t>
      </w:r>
      <w:r w:rsidRPr="00C353CE">
        <w:rPr>
          <w:rFonts w:ascii="標楷體" w:eastAsia="標楷體" w:hAnsi="標楷體"/>
          <w:sz w:val="28"/>
          <w:szCs w:val="28"/>
        </w:rPr>
        <w:t>25</w:t>
      </w:r>
      <w:r w:rsidRPr="00C353CE">
        <w:rPr>
          <w:rFonts w:ascii="標楷體" w:eastAsia="標楷體" w:hAnsi="標楷體" w:hint="eastAsia"/>
          <w:sz w:val="28"/>
          <w:szCs w:val="28"/>
        </w:rPr>
        <w:t>％）（表1）。</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年度歲出決算審定數</w:t>
      </w:r>
      <w:r w:rsidRPr="00C353CE">
        <w:rPr>
          <w:rFonts w:ascii="標楷體" w:eastAsia="標楷體" w:hAnsi="標楷體"/>
          <w:sz w:val="28"/>
          <w:szCs w:val="28"/>
        </w:rPr>
        <w:t>287億9,635萬餘</w:t>
      </w:r>
      <w:r w:rsidRPr="00C353CE">
        <w:rPr>
          <w:rFonts w:ascii="標楷體" w:eastAsia="標楷體" w:hAnsi="標楷體" w:hint="eastAsia"/>
          <w:sz w:val="28"/>
          <w:szCs w:val="28"/>
        </w:rPr>
        <w:t>元，較</w:t>
      </w:r>
      <w:proofErr w:type="gramStart"/>
      <w:r w:rsidRPr="00C353CE">
        <w:rPr>
          <w:rFonts w:ascii="標楷體" w:eastAsia="標楷體" w:hAnsi="標楷體" w:hint="eastAsia"/>
          <w:sz w:val="28"/>
          <w:szCs w:val="28"/>
        </w:rPr>
        <w:t>112</w:t>
      </w:r>
      <w:proofErr w:type="gramEnd"/>
      <w:r w:rsidRPr="00C353CE">
        <w:rPr>
          <w:rFonts w:ascii="標楷體" w:eastAsia="標楷體" w:hAnsi="標楷體" w:hint="eastAsia"/>
          <w:sz w:val="28"/>
          <w:szCs w:val="28"/>
        </w:rPr>
        <w:t>年度之</w:t>
      </w:r>
      <w:r w:rsidRPr="00C353CE">
        <w:rPr>
          <w:rFonts w:ascii="標楷體" w:eastAsia="標楷體" w:hAnsi="標楷體"/>
          <w:sz w:val="28"/>
          <w:szCs w:val="28"/>
        </w:rPr>
        <w:t>286億9,157萬餘</w:t>
      </w:r>
      <w:r w:rsidRPr="00C353CE">
        <w:rPr>
          <w:rFonts w:ascii="標楷體" w:eastAsia="標楷體" w:hAnsi="標楷體" w:hint="eastAsia"/>
          <w:sz w:val="28"/>
          <w:szCs w:val="28"/>
        </w:rPr>
        <w:t>元，增加</w:t>
      </w:r>
      <w:r w:rsidRPr="00C353CE">
        <w:rPr>
          <w:rFonts w:ascii="標楷體" w:eastAsia="標楷體" w:hAnsi="標楷體"/>
          <w:sz w:val="28"/>
          <w:szCs w:val="28"/>
        </w:rPr>
        <w:t>1億477萬餘</w:t>
      </w:r>
      <w:r w:rsidRPr="00C353CE">
        <w:rPr>
          <w:rFonts w:ascii="標楷體" w:eastAsia="標楷體" w:hAnsi="標楷體" w:hint="eastAsia"/>
          <w:sz w:val="28"/>
          <w:szCs w:val="28"/>
        </w:rPr>
        <w:t>元，其中教育科學文化支出</w:t>
      </w:r>
      <w:r w:rsidRPr="00C353CE">
        <w:rPr>
          <w:rFonts w:ascii="標楷體" w:eastAsia="標楷體" w:hAnsi="標楷體"/>
          <w:sz w:val="28"/>
          <w:szCs w:val="28"/>
        </w:rPr>
        <w:t>109億4,675萬餘</w:t>
      </w:r>
      <w:r w:rsidRPr="00C353CE">
        <w:rPr>
          <w:rFonts w:ascii="標楷體" w:eastAsia="標楷體" w:hAnsi="標楷體" w:hint="eastAsia"/>
          <w:sz w:val="28"/>
          <w:szCs w:val="28"/>
        </w:rPr>
        <w:t>元（</w:t>
      </w:r>
      <w:r w:rsidRPr="00C353CE">
        <w:rPr>
          <w:rFonts w:ascii="標楷體" w:eastAsia="標楷體" w:hAnsi="標楷體"/>
          <w:sz w:val="28"/>
          <w:szCs w:val="28"/>
        </w:rPr>
        <w:t>38.01</w:t>
      </w:r>
      <w:r w:rsidRPr="00C353CE">
        <w:rPr>
          <w:rFonts w:ascii="標楷體" w:eastAsia="標楷體" w:hAnsi="標楷體" w:hint="eastAsia"/>
          <w:sz w:val="28"/>
          <w:szCs w:val="28"/>
        </w:rPr>
        <w:t>％），較</w:t>
      </w:r>
      <w:proofErr w:type="gramStart"/>
      <w:r w:rsidRPr="00C353CE">
        <w:rPr>
          <w:rFonts w:ascii="標楷體" w:eastAsia="標楷體" w:hAnsi="標楷體" w:hint="eastAsia"/>
          <w:sz w:val="28"/>
          <w:szCs w:val="28"/>
        </w:rPr>
        <w:t>112</w:t>
      </w:r>
      <w:proofErr w:type="gramEnd"/>
      <w:r w:rsidRPr="00C353CE">
        <w:rPr>
          <w:rFonts w:ascii="標楷體" w:eastAsia="標楷體" w:hAnsi="標楷體" w:hint="eastAsia"/>
          <w:sz w:val="28"/>
          <w:szCs w:val="28"/>
        </w:rPr>
        <w:t>年度增加</w:t>
      </w:r>
      <w:r w:rsidRPr="00C353CE">
        <w:rPr>
          <w:rFonts w:ascii="標楷體" w:eastAsia="標楷體" w:hAnsi="標楷體"/>
          <w:sz w:val="28"/>
          <w:szCs w:val="28"/>
        </w:rPr>
        <w:t>8億291萬餘</w:t>
      </w:r>
      <w:r w:rsidRPr="00C353CE">
        <w:rPr>
          <w:rFonts w:ascii="標楷體" w:eastAsia="標楷體" w:hAnsi="標楷體" w:hint="eastAsia"/>
          <w:sz w:val="28"/>
          <w:szCs w:val="28"/>
        </w:rPr>
        <w:t>元，主要係增列教育人員人事費等經費；社會福利支出</w:t>
      </w:r>
      <w:r w:rsidRPr="00C353CE">
        <w:rPr>
          <w:rFonts w:ascii="標楷體" w:eastAsia="標楷體" w:hAnsi="標楷體"/>
          <w:sz w:val="28"/>
          <w:szCs w:val="28"/>
        </w:rPr>
        <w:t>48億2,179萬餘</w:t>
      </w:r>
      <w:r w:rsidRPr="00C353CE">
        <w:rPr>
          <w:rFonts w:ascii="標楷體" w:eastAsia="標楷體" w:hAnsi="標楷體" w:hint="eastAsia"/>
          <w:sz w:val="28"/>
          <w:szCs w:val="28"/>
        </w:rPr>
        <w:t>元（</w:t>
      </w:r>
      <w:r w:rsidRPr="00C353CE">
        <w:rPr>
          <w:rFonts w:ascii="標楷體" w:eastAsia="標楷體" w:hAnsi="標楷體"/>
          <w:sz w:val="28"/>
          <w:szCs w:val="28"/>
        </w:rPr>
        <w:t>16.74</w:t>
      </w:r>
      <w:r w:rsidRPr="00C353CE">
        <w:rPr>
          <w:rFonts w:ascii="標楷體" w:eastAsia="標楷體" w:hAnsi="標楷體" w:hint="eastAsia"/>
          <w:sz w:val="28"/>
          <w:szCs w:val="28"/>
        </w:rPr>
        <w:t>％），較</w:t>
      </w:r>
      <w:proofErr w:type="gramStart"/>
      <w:r w:rsidRPr="00C353CE">
        <w:rPr>
          <w:rFonts w:ascii="標楷體" w:eastAsia="標楷體" w:hAnsi="標楷體" w:hint="eastAsia"/>
          <w:sz w:val="28"/>
          <w:szCs w:val="28"/>
        </w:rPr>
        <w:t>112</w:t>
      </w:r>
      <w:proofErr w:type="gramEnd"/>
      <w:r w:rsidRPr="00C353CE">
        <w:rPr>
          <w:rFonts w:ascii="標楷體" w:eastAsia="標楷體" w:hAnsi="標楷體" w:hint="eastAsia"/>
          <w:sz w:val="28"/>
          <w:szCs w:val="28"/>
        </w:rPr>
        <w:t>年度增加</w:t>
      </w:r>
      <w:r w:rsidRPr="00C353CE">
        <w:rPr>
          <w:rFonts w:ascii="標楷體" w:eastAsia="標楷體" w:hAnsi="標楷體"/>
          <w:sz w:val="28"/>
          <w:szCs w:val="28"/>
        </w:rPr>
        <w:t>3億9,918萬餘</w:t>
      </w:r>
      <w:r w:rsidRPr="00C353CE">
        <w:rPr>
          <w:rFonts w:ascii="標楷體" w:eastAsia="標楷體" w:hAnsi="標楷體" w:hint="eastAsia"/>
          <w:sz w:val="28"/>
          <w:szCs w:val="28"/>
        </w:rPr>
        <w:t>元，主要係增列長期照顧十年計畫2.0經費、身心障礙者日間照顧及住宿式照顧費用補助等經費；一般政務支出</w:t>
      </w:r>
      <w:r w:rsidRPr="00C353CE">
        <w:rPr>
          <w:rFonts w:ascii="標楷體" w:eastAsia="標楷體" w:hAnsi="標楷體"/>
          <w:sz w:val="28"/>
          <w:szCs w:val="28"/>
        </w:rPr>
        <w:t>47億9,643萬餘</w:t>
      </w:r>
      <w:r w:rsidRPr="00C353CE">
        <w:rPr>
          <w:rFonts w:ascii="標楷體" w:eastAsia="標楷體" w:hAnsi="標楷體" w:hint="eastAsia"/>
          <w:sz w:val="28"/>
          <w:szCs w:val="28"/>
        </w:rPr>
        <w:t>元（</w:t>
      </w:r>
      <w:r w:rsidRPr="00C353CE">
        <w:rPr>
          <w:rFonts w:ascii="標楷體" w:eastAsia="標楷體" w:hAnsi="標楷體"/>
          <w:sz w:val="28"/>
          <w:szCs w:val="28"/>
        </w:rPr>
        <w:t>16.66</w:t>
      </w:r>
      <w:r w:rsidRPr="00C353CE">
        <w:rPr>
          <w:rFonts w:ascii="標楷體" w:eastAsia="標楷體" w:hAnsi="標楷體" w:hint="eastAsia"/>
          <w:sz w:val="28"/>
          <w:szCs w:val="28"/>
        </w:rPr>
        <w:t>％），較</w:t>
      </w:r>
      <w:proofErr w:type="gramStart"/>
      <w:r w:rsidRPr="00C353CE">
        <w:rPr>
          <w:rFonts w:ascii="標楷體" w:eastAsia="標楷體" w:hAnsi="標楷體" w:hint="eastAsia"/>
          <w:sz w:val="28"/>
          <w:szCs w:val="28"/>
        </w:rPr>
        <w:t>112</w:t>
      </w:r>
      <w:proofErr w:type="gramEnd"/>
      <w:r w:rsidRPr="00C353CE">
        <w:rPr>
          <w:rFonts w:ascii="標楷體" w:eastAsia="標楷體" w:hAnsi="標楷體" w:hint="eastAsia"/>
          <w:sz w:val="28"/>
          <w:szCs w:val="28"/>
        </w:rPr>
        <w:t>年度增加</w:t>
      </w:r>
      <w:r w:rsidRPr="00C353CE">
        <w:rPr>
          <w:rFonts w:ascii="標楷體" w:eastAsia="標楷體" w:hAnsi="標楷體"/>
          <w:sz w:val="28"/>
          <w:szCs w:val="28"/>
        </w:rPr>
        <w:t>3億2,794萬餘</w:t>
      </w:r>
      <w:r w:rsidRPr="00C353CE">
        <w:rPr>
          <w:rFonts w:ascii="標楷體" w:eastAsia="標楷體" w:hAnsi="標楷體" w:hint="eastAsia"/>
          <w:sz w:val="28"/>
          <w:szCs w:val="28"/>
        </w:rPr>
        <w:t>元，主要係增列人事費等經費；經濟發展支出</w:t>
      </w:r>
      <w:r w:rsidRPr="00C353CE">
        <w:rPr>
          <w:rFonts w:ascii="標楷體" w:eastAsia="標楷體" w:hAnsi="標楷體"/>
          <w:sz w:val="28"/>
          <w:szCs w:val="28"/>
        </w:rPr>
        <w:t>40億3,145萬餘</w:t>
      </w:r>
      <w:r w:rsidRPr="00C353CE">
        <w:rPr>
          <w:rFonts w:ascii="標楷體" w:eastAsia="標楷體" w:hAnsi="標楷體" w:hint="eastAsia"/>
          <w:sz w:val="28"/>
          <w:szCs w:val="28"/>
        </w:rPr>
        <w:t>元（</w:t>
      </w:r>
      <w:r w:rsidRPr="00C353CE">
        <w:rPr>
          <w:rFonts w:ascii="標楷體" w:eastAsia="標楷體" w:hAnsi="標楷體"/>
          <w:sz w:val="28"/>
          <w:szCs w:val="28"/>
        </w:rPr>
        <w:t>14.00</w:t>
      </w:r>
      <w:r w:rsidRPr="00C353CE">
        <w:rPr>
          <w:rFonts w:ascii="標楷體" w:eastAsia="標楷體" w:hAnsi="標楷體" w:hint="eastAsia"/>
          <w:sz w:val="28"/>
          <w:szCs w:val="28"/>
        </w:rPr>
        <w:t>％），較</w:t>
      </w:r>
      <w:proofErr w:type="gramStart"/>
      <w:r w:rsidRPr="00C353CE">
        <w:rPr>
          <w:rFonts w:ascii="標楷體" w:eastAsia="標楷體" w:hAnsi="標楷體" w:hint="eastAsia"/>
          <w:sz w:val="28"/>
          <w:szCs w:val="28"/>
        </w:rPr>
        <w:t>112</w:t>
      </w:r>
      <w:proofErr w:type="gramEnd"/>
      <w:r w:rsidRPr="00C353CE">
        <w:rPr>
          <w:rFonts w:ascii="標楷體" w:eastAsia="標楷體" w:hAnsi="標楷體" w:hint="eastAsia"/>
          <w:sz w:val="28"/>
          <w:szCs w:val="28"/>
        </w:rPr>
        <w:t>年度減少</w:t>
      </w:r>
      <w:r w:rsidRPr="00C353CE">
        <w:rPr>
          <w:rFonts w:ascii="標楷體" w:eastAsia="標楷體" w:hAnsi="標楷體"/>
          <w:sz w:val="28"/>
          <w:szCs w:val="28"/>
        </w:rPr>
        <w:t>16億6,052萬餘</w:t>
      </w:r>
      <w:r w:rsidRPr="00C353CE">
        <w:rPr>
          <w:rFonts w:ascii="標楷體" w:eastAsia="標楷體" w:hAnsi="標楷體" w:hint="eastAsia"/>
          <w:sz w:val="28"/>
          <w:szCs w:val="28"/>
        </w:rPr>
        <w:t>元，</w:t>
      </w:r>
      <w:proofErr w:type="gramStart"/>
      <w:r w:rsidRPr="00C353CE">
        <w:rPr>
          <w:rFonts w:ascii="標楷體" w:eastAsia="標楷體" w:hAnsi="標楷體" w:hint="eastAsia"/>
          <w:sz w:val="28"/>
          <w:szCs w:val="28"/>
        </w:rPr>
        <w:t>主要係減列</w:t>
      </w:r>
      <w:proofErr w:type="gramEnd"/>
      <w:r w:rsidRPr="00C353CE">
        <w:rPr>
          <w:rFonts w:ascii="標楷體" w:eastAsia="標楷體" w:hAnsi="標楷體" w:hint="eastAsia"/>
          <w:sz w:val="28"/>
          <w:szCs w:val="28"/>
        </w:rPr>
        <w:t>縣市管河川及區域排水整體改善計畫第</w:t>
      </w:r>
      <w:r w:rsidRPr="00C353CE">
        <w:rPr>
          <w:rFonts w:ascii="標楷體" w:eastAsia="標楷體" w:hAnsi="標楷體" w:hint="eastAsia"/>
          <w:sz w:val="28"/>
          <w:szCs w:val="28"/>
        </w:rPr>
        <w:lastRenderedPageBreak/>
        <w:t>6批次防洪綜合治理工程工作計畫等經費；退休撫</w:t>
      </w:r>
      <w:proofErr w:type="gramStart"/>
      <w:r w:rsidRPr="00C353CE">
        <w:rPr>
          <w:rFonts w:ascii="標楷體" w:eastAsia="標楷體" w:hAnsi="標楷體" w:hint="eastAsia"/>
          <w:sz w:val="28"/>
          <w:szCs w:val="28"/>
        </w:rPr>
        <w:t>卹</w:t>
      </w:r>
      <w:proofErr w:type="gramEnd"/>
      <w:r w:rsidRPr="00C353CE">
        <w:rPr>
          <w:rFonts w:ascii="標楷體" w:eastAsia="標楷體" w:hAnsi="標楷體" w:hint="eastAsia"/>
          <w:sz w:val="28"/>
          <w:szCs w:val="28"/>
        </w:rPr>
        <w:t>支出</w:t>
      </w:r>
      <w:r w:rsidRPr="00C353CE">
        <w:rPr>
          <w:rFonts w:ascii="標楷體" w:eastAsia="標楷體" w:hAnsi="標楷體"/>
          <w:sz w:val="28"/>
          <w:szCs w:val="28"/>
        </w:rPr>
        <w:t>20億4,462萬餘</w:t>
      </w:r>
      <w:r w:rsidRPr="00C353CE">
        <w:rPr>
          <w:rFonts w:ascii="標楷體" w:eastAsia="標楷體" w:hAnsi="標楷體" w:hint="eastAsia"/>
          <w:sz w:val="28"/>
          <w:szCs w:val="28"/>
        </w:rPr>
        <w:t>元（</w:t>
      </w:r>
      <w:r w:rsidRPr="00C353CE">
        <w:rPr>
          <w:rFonts w:ascii="標楷體" w:eastAsia="標楷體" w:hAnsi="標楷體"/>
          <w:sz w:val="28"/>
          <w:szCs w:val="28"/>
        </w:rPr>
        <w:t>7.10</w:t>
      </w:r>
      <w:r w:rsidRPr="00C353CE">
        <w:rPr>
          <w:rFonts w:ascii="標楷體" w:eastAsia="標楷體" w:hAnsi="標楷體" w:hint="eastAsia"/>
          <w:sz w:val="28"/>
          <w:szCs w:val="28"/>
        </w:rPr>
        <w:t>％），較</w:t>
      </w:r>
      <w:proofErr w:type="gramStart"/>
      <w:r w:rsidRPr="00C353CE">
        <w:rPr>
          <w:rFonts w:ascii="標楷體" w:eastAsia="標楷體" w:hAnsi="標楷體" w:hint="eastAsia"/>
          <w:sz w:val="28"/>
          <w:szCs w:val="28"/>
        </w:rPr>
        <w:t>112</w:t>
      </w:r>
      <w:proofErr w:type="gramEnd"/>
      <w:r w:rsidRPr="00C353CE">
        <w:rPr>
          <w:rFonts w:ascii="標楷體" w:eastAsia="標楷體" w:hAnsi="標楷體" w:hint="eastAsia"/>
          <w:sz w:val="28"/>
          <w:szCs w:val="28"/>
        </w:rPr>
        <w:t>年度增加</w:t>
      </w:r>
      <w:r w:rsidRPr="00C353CE">
        <w:rPr>
          <w:rFonts w:ascii="標楷體" w:eastAsia="標楷體" w:hAnsi="標楷體"/>
          <w:sz w:val="28"/>
          <w:szCs w:val="28"/>
        </w:rPr>
        <w:t>1,104萬餘</w:t>
      </w:r>
      <w:r w:rsidRPr="00C353CE">
        <w:rPr>
          <w:rFonts w:ascii="標楷體" w:eastAsia="標楷體" w:hAnsi="標楷體" w:hint="eastAsia"/>
          <w:sz w:val="28"/>
          <w:szCs w:val="28"/>
        </w:rPr>
        <w:t>元，主要</w:t>
      </w:r>
      <w:r w:rsidRPr="00C353CE">
        <w:rPr>
          <w:rFonts w:ascii="標楷體" w:eastAsia="標楷體" w:hAnsi="標楷體"/>
          <w:noProof/>
        </w:rPr>
        <w:drawing>
          <wp:anchor distT="0" distB="0" distL="114300" distR="114300" simplePos="0" relativeHeight="251781632" behindDoc="0" locked="0" layoutInCell="1" allowOverlap="1" wp14:anchorId="3C6B98CF" wp14:editId="06D21C70">
            <wp:simplePos x="0" y="0"/>
            <wp:positionH relativeFrom="margin">
              <wp:posOffset>2279650</wp:posOffset>
            </wp:positionH>
            <wp:positionV relativeFrom="paragraph">
              <wp:posOffset>764540</wp:posOffset>
            </wp:positionV>
            <wp:extent cx="4067175" cy="3340100"/>
            <wp:effectExtent l="0" t="0" r="9525" b="0"/>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3742" t="4772" r="3058" b="1861"/>
                    <a:stretch/>
                  </pic:blipFill>
                  <pic:spPr bwMode="auto">
                    <a:xfrm>
                      <a:off x="0" y="0"/>
                      <a:ext cx="4067175" cy="3340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353CE">
        <w:rPr>
          <w:rFonts w:ascii="標楷體" w:eastAsia="標楷體" w:hAnsi="標楷體" w:hint="eastAsia"/>
          <w:sz w:val="28"/>
          <w:szCs w:val="28"/>
        </w:rPr>
        <w:t>係公務人員因公至殘廢死亡慰問金增加；社區發展及環境保護支出</w:t>
      </w:r>
      <w:r w:rsidRPr="00C353CE">
        <w:rPr>
          <w:rFonts w:ascii="標楷體" w:eastAsia="標楷體" w:hAnsi="標楷體"/>
          <w:sz w:val="28"/>
          <w:szCs w:val="28"/>
        </w:rPr>
        <w:t>14億1,102萬餘</w:t>
      </w:r>
      <w:r w:rsidRPr="00C353CE">
        <w:rPr>
          <w:rFonts w:ascii="標楷體" w:eastAsia="標楷體" w:hAnsi="標楷體" w:hint="eastAsia"/>
          <w:sz w:val="28"/>
          <w:szCs w:val="28"/>
        </w:rPr>
        <w:t>元（</w:t>
      </w:r>
      <w:r w:rsidRPr="00C353CE">
        <w:rPr>
          <w:rFonts w:ascii="標楷體" w:eastAsia="標楷體" w:hAnsi="標楷體"/>
          <w:sz w:val="28"/>
          <w:szCs w:val="28"/>
        </w:rPr>
        <w:t>4.90</w:t>
      </w:r>
      <w:r w:rsidRPr="00C353CE">
        <w:rPr>
          <w:rFonts w:ascii="標楷體" w:eastAsia="標楷體" w:hAnsi="標楷體" w:hint="eastAsia"/>
          <w:sz w:val="28"/>
          <w:szCs w:val="28"/>
        </w:rPr>
        <w:t>％），較</w:t>
      </w:r>
      <w:proofErr w:type="gramStart"/>
      <w:r w:rsidRPr="00C353CE">
        <w:rPr>
          <w:rFonts w:ascii="標楷體" w:eastAsia="標楷體" w:hAnsi="標楷體" w:hint="eastAsia"/>
          <w:sz w:val="28"/>
          <w:szCs w:val="28"/>
        </w:rPr>
        <w:t>112</w:t>
      </w:r>
      <w:proofErr w:type="gramEnd"/>
      <w:r w:rsidRPr="00C353CE">
        <w:rPr>
          <w:rFonts w:ascii="標楷體" w:eastAsia="標楷體" w:hAnsi="標楷體" w:hint="eastAsia"/>
          <w:sz w:val="28"/>
          <w:szCs w:val="28"/>
        </w:rPr>
        <w:t>年度增加</w:t>
      </w:r>
      <w:r w:rsidRPr="00C353CE">
        <w:rPr>
          <w:rFonts w:ascii="標楷體" w:eastAsia="標楷體" w:hAnsi="標楷體"/>
          <w:sz w:val="28"/>
          <w:szCs w:val="28"/>
        </w:rPr>
        <w:t>5,140萬餘</w:t>
      </w:r>
      <w:r w:rsidRPr="00C353CE">
        <w:rPr>
          <w:rFonts w:ascii="標楷體" w:eastAsia="標楷體" w:hAnsi="標楷體" w:hint="eastAsia"/>
          <w:sz w:val="28"/>
          <w:szCs w:val="28"/>
        </w:rPr>
        <w:t>元，主要係增列宜蘭縣利澤垃圾資源回收（焚化）廠後續營運評估及屆期委託操作管理招商工作經費等；另債務、補助及其他支出等支出數額合計</w:t>
      </w:r>
      <w:r w:rsidRPr="00C353CE">
        <w:rPr>
          <w:rFonts w:ascii="標楷體" w:eastAsia="標楷體" w:hAnsi="標楷體"/>
          <w:sz w:val="28"/>
          <w:szCs w:val="28"/>
        </w:rPr>
        <w:t>7億4,425萬餘</w:t>
      </w:r>
      <w:r w:rsidRPr="00C353CE">
        <w:rPr>
          <w:rFonts w:ascii="標楷體" w:eastAsia="標楷體" w:hAnsi="標楷體" w:hint="eastAsia"/>
          <w:sz w:val="28"/>
          <w:szCs w:val="28"/>
        </w:rPr>
        <w:t>元（</w:t>
      </w:r>
      <w:r w:rsidRPr="00C353CE">
        <w:rPr>
          <w:rFonts w:ascii="標楷體" w:eastAsia="標楷體" w:hAnsi="標楷體"/>
          <w:sz w:val="28"/>
          <w:szCs w:val="28"/>
        </w:rPr>
        <w:t>2.58</w:t>
      </w:r>
      <w:r w:rsidRPr="00C353CE">
        <w:rPr>
          <w:rFonts w:ascii="標楷體" w:eastAsia="標楷體" w:hAnsi="標楷體" w:hint="eastAsia"/>
          <w:sz w:val="28"/>
          <w:szCs w:val="28"/>
        </w:rPr>
        <w:t>％），較</w:t>
      </w:r>
      <w:proofErr w:type="gramStart"/>
      <w:r w:rsidRPr="00C353CE">
        <w:rPr>
          <w:rFonts w:ascii="標楷體" w:eastAsia="標楷體" w:hAnsi="標楷體" w:hint="eastAsia"/>
          <w:sz w:val="28"/>
          <w:szCs w:val="28"/>
        </w:rPr>
        <w:t>112</w:t>
      </w:r>
      <w:proofErr w:type="gramEnd"/>
      <w:r w:rsidRPr="00C353CE">
        <w:rPr>
          <w:rFonts w:ascii="標楷體" w:eastAsia="標楷體" w:hAnsi="標楷體" w:hint="eastAsia"/>
          <w:sz w:val="28"/>
          <w:szCs w:val="28"/>
        </w:rPr>
        <w:t>年度增加</w:t>
      </w:r>
      <w:r w:rsidRPr="00C353CE">
        <w:rPr>
          <w:rFonts w:ascii="標楷體" w:eastAsia="標楷體" w:hAnsi="標楷體"/>
          <w:sz w:val="28"/>
          <w:szCs w:val="28"/>
        </w:rPr>
        <w:t>1億7,281萬餘</w:t>
      </w:r>
      <w:r w:rsidRPr="00C353CE">
        <w:rPr>
          <w:rFonts w:ascii="標楷體" w:eastAsia="標楷體" w:hAnsi="標楷體" w:hint="eastAsia"/>
          <w:sz w:val="28"/>
          <w:szCs w:val="28"/>
        </w:rPr>
        <w:t>元（圖1）。</w:t>
      </w:r>
    </w:p>
    <w:p w14:paraId="1A3F4B24" w14:textId="77777777" w:rsidR="00603510" w:rsidRPr="00C353CE" w:rsidRDefault="00603510" w:rsidP="00603510">
      <w:pPr>
        <w:kinsoku w:val="0"/>
        <w:overflowPunct w:val="0"/>
        <w:snapToGrid w:val="0"/>
        <w:spacing w:beforeLines="50" w:before="120" w:afterLines="50" w:after="120" w:line="506" w:lineRule="exact"/>
        <w:jc w:val="both"/>
        <w:rPr>
          <w:rFonts w:ascii="標楷體" w:eastAsia="標楷體" w:hAnsi="標楷體"/>
          <w:b/>
          <w:sz w:val="28"/>
          <w:szCs w:val="28"/>
        </w:rPr>
      </w:pPr>
      <w:r w:rsidRPr="00C353CE">
        <w:rPr>
          <w:rFonts w:ascii="標楷體" w:eastAsia="標楷體" w:hAnsi="標楷體" w:hint="eastAsia"/>
          <w:b/>
          <w:sz w:val="28"/>
          <w:szCs w:val="28"/>
        </w:rPr>
        <w:t>二、施政績效之評估情形</w:t>
      </w:r>
    </w:p>
    <w:p w14:paraId="093270E2" w14:textId="77777777" w:rsidR="00603510" w:rsidRPr="00C353CE" w:rsidRDefault="00603510" w:rsidP="00603510">
      <w:pPr>
        <w:kinsoku w:val="0"/>
        <w:snapToGrid w:val="0"/>
        <w:spacing w:line="506" w:lineRule="exact"/>
        <w:jc w:val="both"/>
        <w:rPr>
          <w:rFonts w:ascii="標楷體" w:eastAsia="標楷體" w:hAnsi="標楷體"/>
          <w:color w:val="FF0000"/>
          <w:sz w:val="28"/>
          <w:szCs w:val="28"/>
          <w:highlight w:val="yellow"/>
        </w:rPr>
      </w:pPr>
      <w:r w:rsidRPr="00C353CE">
        <w:rPr>
          <w:rFonts w:ascii="標楷體" w:eastAsia="標楷體" w:hAnsi="標楷體" w:hint="eastAsia"/>
          <w:color w:val="FF0000"/>
          <w:sz w:val="28"/>
          <w:szCs w:val="28"/>
        </w:rPr>
        <w:t xml:space="preserve">    </w:t>
      </w:r>
      <w:r w:rsidRPr="00C353CE">
        <w:rPr>
          <w:rFonts w:ascii="標楷體" w:eastAsia="標楷體" w:hAnsi="標楷體" w:hint="eastAsia"/>
          <w:sz w:val="28"/>
          <w:szCs w:val="28"/>
        </w:rPr>
        <w:t>縣政府為實踐縣長施政願景與3大施政主軸揭示之19項施政面向，描繪整體未來共同努力目標，針對各項施政重點提列1</w:t>
      </w:r>
      <w:r w:rsidRPr="00C353CE">
        <w:rPr>
          <w:rFonts w:ascii="標楷體" w:eastAsia="標楷體" w:hAnsi="標楷體"/>
          <w:sz w:val="28"/>
          <w:szCs w:val="28"/>
        </w:rPr>
        <w:t>12</w:t>
      </w:r>
      <w:r w:rsidRPr="00C353CE">
        <w:rPr>
          <w:rFonts w:ascii="標楷體" w:eastAsia="標楷體" w:hAnsi="標楷體" w:hint="eastAsia"/>
          <w:sz w:val="28"/>
          <w:szCs w:val="28"/>
        </w:rPr>
        <w:t>至1</w:t>
      </w:r>
      <w:r w:rsidRPr="00C353CE">
        <w:rPr>
          <w:rFonts w:ascii="標楷體" w:eastAsia="標楷體" w:hAnsi="標楷體"/>
          <w:sz w:val="28"/>
          <w:szCs w:val="28"/>
        </w:rPr>
        <w:t>15</w:t>
      </w:r>
      <w:r w:rsidRPr="00C353CE">
        <w:rPr>
          <w:rFonts w:ascii="標楷體" w:eastAsia="標楷體" w:hAnsi="標楷體" w:hint="eastAsia"/>
          <w:sz w:val="28"/>
          <w:szCs w:val="28"/>
        </w:rPr>
        <w:t>年度中長程施政計畫共計5</w:t>
      </w:r>
      <w:r w:rsidRPr="00C353CE">
        <w:rPr>
          <w:rFonts w:ascii="標楷體" w:eastAsia="標楷體" w:hAnsi="標楷體"/>
          <w:sz w:val="28"/>
          <w:szCs w:val="28"/>
        </w:rPr>
        <w:t>5</w:t>
      </w:r>
      <w:r w:rsidRPr="00C353CE">
        <w:rPr>
          <w:rFonts w:ascii="標楷體" w:eastAsia="標楷體" w:hAnsi="標楷體" w:hint="eastAsia"/>
          <w:sz w:val="28"/>
          <w:szCs w:val="28"/>
        </w:rPr>
        <w:t>案，訂定關鍵績效指標9</w:t>
      </w:r>
      <w:r w:rsidRPr="00C353CE">
        <w:rPr>
          <w:rFonts w:ascii="標楷體" w:eastAsia="標楷體" w:hAnsi="標楷體"/>
          <w:sz w:val="28"/>
          <w:szCs w:val="28"/>
        </w:rPr>
        <w:t>2</w:t>
      </w:r>
      <w:r w:rsidRPr="00C353CE">
        <w:rPr>
          <w:rFonts w:ascii="標楷體" w:eastAsia="標楷體" w:hAnsi="標楷體" w:hint="eastAsia"/>
          <w:sz w:val="28"/>
          <w:szCs w:val="28"/>
        </w:rPr>
        <w:t>項，並於年度結束彙編年度工作報告，由各單位依預算執行情形自評施政績效結果，報送宜蘭縣議會。據縣政府</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中長程施政計畫關鍵績效指標達成情形報告列載，經縣政府及所屬各機關自行評核結果，關鍵績效指標已達成年度目標者計有75項（占總項數之81.52％），未達成者17項（占總項數之18.48％），且部分中長程施政計畫關鍵績效指標連續2年未達成年度目標，另據縣政府</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年度施政滿意度調查結果報告列載，民眾對於縣政府團隊施政表現滿意度為79.1％，已連續2年未達</w:t>
      </w:r>
      <w:proofErr w:type="gramStart"/>
      <w:r w:rsidRPr="00C353CE">
        <w:rPr>
          <w:rFonts w:ascii="標楷體" w:eastAsia="標楷體" w:hAnsi="標楷體" w:hint="eastAsia"/>
          <w:sz w:val="28"/>
          <w:szCs w:val="28"/>
        </w:rPr>
        <w:t>8成</w:t>
      </w:r>
      <w:proofErr w:type="gramEnd"/>
      <w:r w:rsidRPr="00C353CE">
        <w:rPr>
          <w:rFonts w:ascii="標楷體" w:eastAsia="標楷體" w:hAnsi="標楷體" w:hint="eastAsia"/>
          <w:sz w:val="28"/>
          <w:szCs w:val="28"/>
        </w:rPr>
        <w:t>，</w:t>
      </w:r>
      <w:proofErr w:type="gramStart"/>
      <w:r w:rsidRPr="00C353CE">
        <w:rPr>
          <w:rFonts w:ascii="標楷體" w:eastAsia="標楷體" w:hAnsi="標楷體" w:hint="eastAsia"/>
          <w:sz w:val="28"/>
          <w:szCs w:val="28"/>
        </w:rPr>
        <w:t>又縣民</w:t>
      </w:r>
      <w:proofErr w:type="gramEnd"/>
      <w:r w:rsidRPr="00C353CE">
        <w:rPr>
          <w:rFonts w:ascii="標楷體" w:eastAsia="標楷體" w:hAnsi="標楷體" w:hint="eastAsia"/>
          <w:sz w:val="28"/>
          <w:szCs w:val="28"/>
        </w:rPr>
        <w:t>光榮感部分，僅82.4％受訪縣民對於身為宜蘭人感到光榮，為近</w:t>
      </w:r>
      <w:proofErr w:type="gramStart"/>
      <w:r w:rsidRPr="00C353CE">
        <w:rPr>
          <w:rFonts w:ascii="標楷體" w:eastAsia="標楷體" w:hAnsi="標楷體" w:hint="eastAsia"/>
          <w:sz w:val="28"/>
          <w:szCs w:val="28"/>
        </w:rPr>
        <w:t>5</w:t>
      </w:r>
      <w:proofErr w:type="gramEnd"/>
      <w:r w:rsidRPr="00C353CE">
        <w:rPr>
          <w:rFonts w:ascii="標楷體" w:eastAsia="標楷體" w:hAnsi="標楷體" w:hint="eastAsia"/>
          <w:sz w:val="28"/>
          <w:szCs w:val="28"/>
        </w:rPr>
        <w:t>年度(109至113年度)最低，復據上開施政滿意度調查，民眾認為縣政府應優先加強之前3項議題，已連續</w:t>
      </w:r>
      <w:proofErr w:type="gramStart"/>
      <w:r w:rsidRPr="00C353CE">
        <w:rPr>
          <w:rFonts w:ascii="標楷體" w:eastAsia="標楷體" w:hAnsi="標楷體" w:hint="eastAsia"/>
          <w:sz w:val="28"/>
          <w:szCs w:val="28"/>
        </w:rPr>
        <w:t>4</w:t>
      </w:r>
      <w:proofErr w:type="gramEnd"/>
      <w:r w:rsidRPr="00C353CE">
        <w:rPr>
          <w:rFonts w:ascii="標楷體" w:eastAsia="標楷體" w:hAnsi="標楷體" w:hint="eastAsia"/>
          <w:sz w:val="28"/>
          <w:szCs w:val="28"/>
        </w:rPr>
        <w:t>年度(110至113年度)</w:t>
      </w:r>
      <w:proofErr w:type="gramStart"/>
      <w:r w:rsidRPr="00C353CE">
        <w:rPr>
          <w:rFonts w:ascii="標楷體" w:eastAsia="標楷體" w:hAnsi="標楷體" w:hint="eastAsia"/>
          <w:sz w:val="28"/>
          <w:szCs w:val="28"/>
        </w:rPr>
        <w:t>均為交通</w:t>
      </w:r>
      <w:proofErr w:type="gramEnd"/>
      <w:r w:rsidRPr="00C353CE">
        <w:rPr>
          <w:rFonts w:ascii="標楷體" w:eastAsia="標楷體" w:hAnsi="標楷體" w:hint="eastAsia"/>
          <w:sz w:val="28"/>
          <w:szCs w:val="28"/>
        </w:rPr>
        <w:t>建設、經濟與就業及觀光旅遊，</w:t>
      </w:r>
      <w:proofErr w:type="gramStart"/>
      <w:r w:rsidRPr="00C353CE">
        <w:rPr>
          <w:rFonts w:ascii="標楷體" w:eastAsia="標楷體" w:hAnsi="標楷體" w:hint="eastAsia"/>
          <w:sz w:val="28"/>
          <w:szCs w:val="28"/>
        </w:rPr>
        <w:t>允待加強</w:t>
      </w:r>
      <w:proofErr w:type="gramEnd"/>
      <w:r w:rsidRPr="00C353CE">
        <w:rPr>
          <w:rFonts w:ascii="標楷體" w:eastAsia="標楷體" w:hAnsi="標楷體" w:hint="eastAsia"/>
          <w:sz w:val="28"/>
          <w:szCs w:val="28"/>
        </w:rPr>
        <w:t>控管施政計畫執行進度，並就施政民意調查滿意度不理想項目，檢討</w:t>
      </w:r>
      <w:proofErr w:type="gramStart"/>
      <w:r w:rsidRPr="00C353CE">
        <w:rPr>
          <w:rFonts w:ascii="標楷體" w:eastAsia="標楷體" w:hAnsi="標楷體" w:hint="eastAsia"/>
          <w:sz w:val="28"/>
          <w:szCs w:val="28"/>
        </w:rPr>
        <w:t>研</w:t>
      </w:r>
      <w:proofErr w:type="gramEnd"/>
      <w:r w:rsidRPr="00C353CE">
        <w:rPr>
          <w:rFonts w:ascii="標楷體" w:eastAsia="標楷體" w:hAnsi="標楷體" w:hint="eastAsia"/>
          <w:sz w:val="28"/>
          <w:szCs w:val="28"/>
        </w:rPr>
        <w:t>謀</w:t>
      </w:r>
      <w:proofErr w:type="gramStart"/>
      <w:r w:rsidRPr="00C353CE">
        <w:rPr>
          <w:rFonts w:ascii="標楷體" w:eastAsia="標楷體" w:hAnsi="標楷體" w:hint="eastAsia"/>
          <w:sz w:val="28"/>
          <w:szCs w:val="28"/>
        </w:rPr>
        <w:t>改善妥處</w:t>
      </w:r>
      <w:proofErr w:type="gramEnd"/>
      <w:r w:rsidRPr="00C353CE">
        <w:rPr>
          <w:rFonts w:ascii="標楷體" w:eastAsia="標楷體" w:hAnsi="標楷體" w:hint="eastAsia"/>
          <w:sz w:val="28"/>
          <w:szCs w:val="28"/>
        </w:rPr>
        <w:t>，以提升整體施政</w:t>
      </w:r>
      <w:r w:rsidRPr="00C353CE">
        <w:rPr>
          <w:rFonts w:ascii="標楷體" w:eastAsia="標楷體" w:hAnsi="標楷體" w:hint="eastAsia"/>
          <w:sz w:val="28"/>
          <w:szCs w:val="28"/>
        </w:rPr>
        <w:lastRenderedPageBreak/>
        <w:t>績效及民眾滿意度。（詳乙－1</w:t>
      </w:r>
      <w:r w:rsidRPr="00C353CE">
        <w:rPr>
          <w:rFonts w:ascii="標楷體" w:eastAsia="標楷體" w:hAnsi="標楷體"/>
          <w:sz w:val="28"/>
          <w:szCs w:val="28"/>
        </w:rPr>
        <w:t>4</w:t>
      </w:r>
      <w:r w:rsidRPr="00C353CE">
        <w:rPr>
          <w:rFonts w:ascii="標楷體" w:eastAsia="標楷體" w:hAnsi="標楷體" w:hint="eastAsia"/>
          <w:sz w:val="28"/>
          <w:szCs w:val="28"/>
        </w:rPr>
        <w:t>頁）</w:t>
      </w:r>
    </w:p>
    <w:p w14:paraId="6F21488B" w14:textId="77777777" w:rsidR="00603510" w:rsidRPr="00C353CE" w:rsidRDefault="00603510" w:rsidP="00603510">
      <w:pPr>
        <w:kinsoku w:val="0"/>
        <w:snapToGrid w:val="0"/>
        <w:spacing w:line="506" w:lineRule="exact"/>
        <w:ind w:firstLineChars="200" w:firstLine="560"/>
        <w:jc w:val="both"/>
        <w:rPr>
          <w:rFonts w:ascii="標楷體" w:eastAsia="標楷體" w:hAnsi="標楷體"/>
          <w:color w:val="FF0000"/>
          <w:sz w:val="28"/>
          <w:szCs w:val="28"/>
        </w:rPr>
      </w:pPr>
      <w:proofErr w:type="gramStart"/>
      <w:r w:rsidRPr="00C353CE">
        <w:rPr>
          <w:rFonts w:ascii="標楷體" w:eastAsia="標楷體" w:hAnsi="標楷體" w:hint="eastAsia"/>
          <w:sz w:val="28"/>
          <w:szCs w:val="28"/>
        </w:rPr>
        <w:t>另本室依</w:t>
      </w:r>
      <w:proofErr w:type="gramEnd"/>
      <w:r w:rsidRPr="00C353CE">
        <w:rPr>
          <w:rFonts w:ascii="標楷體" w:eastAsia="標楷體" w:hAnsi="標楷體" w:hint="eastAsia"/>
          <w:sz w:val="28"/>
          <w:szCs w:val="28"/>
        </w:rPr>
        <w:t>決算法第23條第5款規定，</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年度審核同類機關之施政效能結果，經提出建議意見促請改善者，茲</w:t>
      </w:r>
      <w:proofErr w:type="gramStart"/>
      <w:r w:rsidRPr="00C353CE">
        <w:rPr>
          <w:rFonts w:ascii="標楷體" w:eastAsia="標楷體" w:hAnsi="標楷體" w:hint="eastAsia"/>
          <w:sz w:val="28"/>
          <w:szCs w:val="28"/>
        </w:rPr>
        <w:t>摘要列述如次</w:t>
      </w:r>
      <w:proofErr w:type="gramEnd"/>
      <w:r w:rsidRPr="00C353CE">
        <w:rPr>
          <w:rFonts w:ascii="標楷體" w:eastAsia="標楷體" w:hAnsi="標楷體" w:hint="eastAsia"/>
          <w:sz w:val="28"/>
          <w:szCs w:val="28"/>
        </w:rPr>
        <w:t>：</w:t>
      </w:r>
    </w:p>
    <w:p w14:paraId="6AE8F068" w14:textId="1E4A170D" w:rsidR="00603510" w:rsidRPr="00C353CE" w:rsidRDefault="00603510" w:rsidP="00603510">
      <w:pPr>
        <w:kinsoku w:val="0"/>
        <w:snapToGrid w:val="0"/>
        <w:spacing w:beforeLines="20" w:before="48" w:line="506" w:lineRule="exact"/>
        <w:ind w:firstLineChars="200" w:firstLine="560"/>
        <w:jc w:val="both"/>
        <w:rPr>
          <w:rFonts w:ascii="標楷體" w:eastAsia="標楷體" w:hAnsi="標楷體"/>
          <w:sz w:val="28"/>
          <w:szCs w:val="28"/>
        </w:rPr>
      </w:pPr>
      <w:r w:rsidRPr="00C353CE">
        <w:rPr>
          <w:rFonts w:ascii="標楷體" w:eastAsia="標楷體" w:hAnsi="標楷體" w:hint="eastAsia"/>
          <w:sz w:val="28"/>
          <w:szCs w:val="28"/>
        </w:rPr>
        <w:t>（一）　推動低碳</w:t>
      </w:r>
      <w:proofErr w:type="gramStart"/>
      <w:r w:rsidRPr="00C353CE">
        <w:rPr>
          <w:rFonts w:ascii="標楷體" w:eastAsia="標楷體" w:hAnsi="標楷體" w:hint="eastAsia"/>
          <w:sz w:val="28"/>
          <w:szCs w:val="28"/>
        </w:rPr>
        <w:t>城市綠能政策</w:t>
      </w:r>
      <w:proofErr w:type="gramEnd"/>
      <w:r w:rsidRPr="00C353CE">
        <w:rPr>
          <w:rFonts w:ascii="標楷體" w:eastAsia="標楷體" w:hAnsi="標楷體" w:hint="eastAsia"/>
          <w:sz w:val="28"/>
          <w:szCs w:val="28"/>
        </w:rPr>
        <w:t>，於學校設置太陽光電發電系統，惟未確實盤點可利用基地空間，且部分學校屋頂漏水未及時修復，又對於廠商維護計畫及模組清洗作業，有待建立相關管制機制，並通盤檢討</w:t>
      </w:r>
      <w:proofErr w:type="gramStart"/>
      <w:r w:rsidRPr="00C353CE">
        <w:rPr>
          <w:rFonts w:ascii="標楷體" w:eastAsia="標楷體" w:hAnsi="標楷體" w:hint="eastAsia"/>
          <w:sz w:val="28"/>
          <w:szCs w:val="28"/>
        </w:rPr>
        <w:t>改善妥處</w:t>
      </w:r>
      <w:proofErr w:type="gramEnd"/>
      <w:r w:rsidRPr="00C353CE">
        <w:rPr>
          <w:rFonts w:ascii="標楷體" w:eastAsia="標楷體" w:hAnsi="標楷體" w:hint="eastAsia"/>
          <w:sz w:val="28"/>
          <w:szCs w:val="28"/>
        </w:rPr>
        <w:t>，以確保校園環境安全。（詳乙－5</w:t>
      </w:r>
      <w:r w:rsidR="00BD2009">
        <w:rPr>
          <w:rFonts w:ascii="標楷體" w:eastAsia="標楷體" w:hAnsi="標楷體"/>
          <w:sz w:val="28"/>
          <w:szCs w:val="28"/>
        </w:rPr>
        <w:t>3</w:t>
      </w:r>
      <w:r w:rsidRPr="00C353CE">
        <w:rPr>
          <w:rFonts w:ascii="標楷體" w:eastAsia="標楷體" w:hAnsi="標楷體" w:hint="eastAsia"/>
          <w:sz w:val="28"/>
          <w:szCs w:val="28"/>
        </w:rPr>
        <w:t>頁）</w:t>
      </w:r>
    </w:p>
    <w:p w14:paraId="055BC5FD" w14:textId="77777777" w:rsidR="00603510" w:rsidRPr="00C353CE" w:rsidRDefault="00603510" w:rsidP="00603510">
      <w:pPr>
        <w:kinsoku w:val="0"/>
        <w:snapToGrid w:val="0"/>
        <w:spacing w:beforeLines="20" w:before="48" w:line="506" w:lineRule="exact"/>
        <w:ind w:firstLineChars="200" w:firstLine="560"/>
        <w:jc w:val="both"/>
        <w:rPr>
          <w:rFonts w:ascii="標楷體" w:eastAsia="標楷體" w:hAnsi="標楷體"/>
          <w:color w:val="FF0000"/>
          <w:sz w:val="28"/>
          <w:szCs w:val="28"/>
        </w:rPr>
      </w:pPr>
      <w:r w:rsidRPr="00C353CE">
        <w:rPr>
          <w:rFonts w:ascii="標楷體" w:eastAsia="標楷體" w:hAnsi="標楷體" w:hint="eastAsia"/>
          <w:sz w:val="28"/>
          <w:szCs w:val="28"/>
        </w:rPr>
        <w:t>（二）　全面推動學校午餐，打造校園健康飲食環境，惟聯合稽查小組未依規定定期辦理稽查，且部分學校未落實餐飲衛生自主管理及缺失頻仍遲未改善，或校園</w:t>
      </w:r>
      <w:proofErr w:type="gramStart"/>
      <w:r w:rsidRPr="00C353CE">
        <w:rPr>
          <w:rFonts w:ascii="標楷體" w:eastAsia="標楷體" w:hAnsi="標楷體" w:hint="eastAsia"/>
          <w:sz w:val="28"/>
          <w:szCs w:val="28"/>
        </w:rPr>
        <w:t>食材標章</w:t>
      </w:r>
      <w:proofErr w:type="gramEnd"/>
      <w:r w:rsidRPr="00C353CE">
        <w:rPr>
          <w:rFonts w:ascii="標楷體" w:eastAsia="標楷體" w:hAnsi="標楷體" w:hint="eastAsia"/>
          <w:sz w:val="28"/>
          <w:szCs w:val="28"/>
        </w:rPr>
        <w:t>（示）使用率低於全國平均值，未優先採購三章</w:t>
      </w:r>
      <w:proofErr w:type="gramStart"/>
      <w:r w:rsidRPr="00C353CE">
        <w:rPr>
          <w:rFonts w:ascii="標楷體" w:eastAsia="標楷體" w:hAnsi="標楷體" w:hint="eastAsia"/>
          <w:sz w:val="28"/>
          <w:szCs w:val="28"/>
        </w:rPr>
        <w:t>一</w:t>
      </w:r>
      <w:proofErr w:type="gramEnd"/>
      <w:r w:rsidRPr="00C353CE">
        <w:rPr>
          <w:rFonts w:ascii="標楷體" w:eastAsia="標楷體" w:hAnsi="標楷體" w:hint="eastAsia"/>
          <w:sz w:val="28"/>
          <w:szCs w:val="28"/>
        </w:rPr>
        <w:t>Q食材等，</w:t>
      </w:r>
      <w:proofErr w:type="gramStart"/>
      <w:r w:rsidRPr="00C353CE">
        <w:rPr>
          <w:rFonts w:ascii="標楷體" w:eastAsia="標楷體" w:hAnsi="標楷體" w:hint="eastAsia"/>
          <w:sz w:val="28"/>
          <w:szCs w:val="28"/>
        </w:rPr>
        <w:t>均待督促改善妥處</w:t>
      </w:r>
      <w:proofErr w:type="gramEnd"/>
      <w:r w:rsidRPr="00C353CE">
        <w:rPr>
          <w:rFonts w:ascii="標楷體" w:eastAsia="標楷體" w:hAnsi="標楷體" w:hint="eastAsia"/>
          <w:sz w:val="28"/>
          <w:szCs w:val="28"/>
        </w:rPr>
        <w:t>，以確保食材安全衛生及午餐供應品質。（詳乙－5</w:t>
      </w:r>
      <w:r w:rsidRPr="00C353CE">
        <w:rPr>
          <w:rFonts w:ascii="標楷體" w:eastAsia="標楷體" w:hAnsi="標楷體"/>
          <w:sz w:val="28"/>
          <w:szCs w:val="28"/>
        </w:rPr>
        <w:t>6</w:t>
      </w:r>
      <w:r w:rsidRPr="00C353CE">
        <w:rPr>
          <w:rFonts w:ascii="標楷體" w:eastAsia="標楷體" w:hAnsi="標楷體" w:hint="eastAsia"/>
          <w:sz w:val="28"/>
          <w:szCs w:val="28"/>
        </w:rPr>
        <w:t>頁）</w:t>
      </w:r>
    </w:p>
    <w:p w14:paraId="2CC7264C" w14:textId="77777777" w:rsidR="00603510" w:rsidRPr="00C353CE" w:rsidRDefault="00603510" w:rsidP="00603510">
      <w:pPr>
        <w:kinsoku w:val="0"/>
        <w:snapToGrid w:val="0"/>
        <w:spacing w:beforeLines="20" w:before="48" w:line="506" w:lineRule="exact"/>
        <w:ind w:firstLineChars="200" w:firstLine="560"/>
        <w:jc w:val="both"/>
        <w:rPr>
          <w:rFonts w:ascii="標楷體" w:eastAsia="標楷體" w:hAnsi="標楷體"/>
          <w:color w:val="FF0000"/>
          <w:sz w:val="28"/>
          <w:szCs w:val="28"/>
        </w:rPr>
      </w:pPr>
      <w:r w:rsidRPr="00C353CE">
        <w:rPr>
          <w:rFonts w:ascii="標楷體" w:eastAsia="標楷體" w:hAnsi="標楷體" w:hint="eastAsia"/>
          <w:sz w:val="28"/>
          <w:szCs w:val="28"/>
        </w:rPr>
        <w:t>（三）  為營造安全舒適學習環境，於學校班級裝設冷氣，惟部分學校尚未自行訂定冷氣使用及管理規定，或雖已</w:t>
      </w:r>
      <w:proofErr w:type="gramStart"/>
      <w:r w:rsidRPr="00C353CE">
        <w:rPr>
          <w:rFonts w:ascii="標楷體" w:eastAsia="標楷體" w:hAnsi="標楷體" w:hint="eastAsia"/>
          <w:sz w:val="28"/>
          <w:szCs w:val="28"/>
        </w:rPr>
        <w:t>訂定惟部分</w:t>
      </w:r>
      <w:proofErr w:type="gramEnd"/>
      <w:r w:rsidRPr="00C353CE">
        <w:rPr>
          <w:rFonts w:ascii="標楷體" w:eastAsia="標楷體" w:hAnsi="標楷體" w:hint="eastAsia"/>
          <w:sz w:val="28"/>
          <w:szCs w:val="28"/>
        </w:rPr>
        <w:t>內容與教育部所訂規範未符，或冷氣</w:t>
      </w:r>
      <w:proofErr w:type="gramStart"/>
      <w:r w:rsidRPr="00C353CE">
        <w:rPr>
          <w:rFonts w:ascii="標楷體" w:eastAsia="標楷體" w:hAnsi="標楷體" w:hint="eastAsia"/>
          <w:sz w:val="28"/>
          <w:szCs w:val="28"/>
        </w:rPr>
        <w:t>用電專戶</w:t>
      </w:r>
      <w:proofErr w:type="gramEnd"/>
      <w:r w:rsidRPr="00C353CE">
        <w:rPr>
          <w:rFonts w:ascii="標楷體" w:eastAsia="標楷體" w:hAnsi="標楷體" w:hint="eastAsia"/>
          <w:sz w:val="28"/>
          <w:szCs w:val="28"/>
        </w:rPr>
        <w:t>存有多次最高需量低於所訂契約容量60％，或能源管理系統設定錯誤，影響學校用電管理，</w:t>
      </w:r>
      <w:proofErr w:type="gramStart"/>
      <w:r w:rsidRPr="00C353CE">
        <w:rPr>
          <w:rFonts w:ascii="標楷體" w:eastAsia="標楷體" w:hAnsi="標楷體" w:hint="eastAsia"/>
          <w:sz w:val="28"/>
          <w:szCs w:val="28"/>
        </w:rPr>
        <w:t>均允待</w:t>
      </w:r>
      <w:proofErr w:type="gramEnd"/>
      <w:r w:rsidRPr="00C353CE">
        <w:rPr>
          <w:rFonts w:ascii="標楷體" w:eastAsia="標楷體" w:hAnsi="標楷體" w:hint="eastAsia"/>
          <w:sz w:val="28"/>
          <w:szCs w:val="28"/>
        </w:rPr>
        <w:t>注意檢討</w:t>
      </w:r>
      <w:proofErr w:type="gramStart"/>
      <w:r w:rsidRPr="00C353CE">
        <w:rPr>
          <w:rFonts w:ascii="標楷體" w:eastAsia="標楷體" w:hAnsi="標楷體" w:hint="eastAsia"/>
          <w:sz w:val="28"/>
          <w:szCs w:val="28"/>
        </w:rPr>
        <w:t>改善妥處</w:t>
      </w:r>
      <w:proofErr w:type="gramEnd"/>
      <w:r w:rsidRPr="00C353CE">
        <w:rPr>
          <w:rFonts w:ascii="標楷體" w:eastAsia="標楷體" w:hAnsi="標楷體" w:hint="eastAsia"/>
          <w:sz w:val="28"/>
          <w:szCs w:val="28"/>
        </w:rPr>
        <w:t>。（詳乙－5</w:t>
      </w:r>
      <w:r w:rsidRPr="00C353CE">
        <w:rPr>
          <w:rFonts w:ascii="標楷體" w:eastAsia="標楷體" w:hAnsi="標楷體"/>
          <w:sz w:val="28"/>
          <w:szCs w:val="28"/>
        </w:rPr>
        <w:t>8</w:t>
      </w:r>
      <w:r w:rsidRPr="00C353CE">
        <w:rPr>
          <w:rFonts w:ascii="標楷體" w:eastAsia="標楷體" w:hAnsi="標楷體" w:hint="eastAsia"/>
          <w:sz w:val="28"/>
          <w:szCs w:val="28"/>
        </w:rPr>
        <w:t>頁）</w:t>
      </w:r>
    </w:p>
    <w:p w14:paraId="6F14EB9A" w14:textId="77777777" w:rsidR="00603510" w:rsidRPr="00C353CE" w:rsidRDefault="00603510" w:rsidP="00603510">
      <w:pPr>
        <w:kinsoku w:val="0"/>
        <w:overflowPunct w:val="0"/>
        <w:snapToGrid w:val="0"/>
        <w:spacing w:beforeLines="50" w:before="120" w:afterLines="50" w:after="120" w:line="506" w:lineRule="exact"/>
        <w:jc w:val="both"/>
        <w:rPr>
          <w:rFonts w:ascii="標楷體" w:eastAsia="標楷體" w:hAnsi="標楷體"/>
          <w:b/>
          <w:sz w:val="28"/>
          <w:szCs w:val="28"/>
        </w:rPr>
      </w:pPr>
      <w:r w:rsidRPr="00C353CE">
        <w:rPr>
          <w:rFonts w:ascii="標楷體" w:eastAsia="標楷體" w:hAnsi="標楷體" w:hint="eastAsia"/>
          <w:b/>
          <w:sz w:val="28"/>
          <w:szCs w:val="28"/>
        </w:rPr>
        <w:t xml:space="preserve">  三、施政方針之重點內容及執行結果</w:t>
      </w:r>
    </w:p>
    <w:p w14:paraId="109F636A" w14:textId="77777777" w:rsidR="00603510" w:rsidRPr="00C353CE" w:rsidRDefault="00603510" w:rsidP="00603510">
      <w:pPr>
        <w:kinsoku w:val="0"/>
        <w:snapToGrid w:val="0"/>
        <w:spacing w:beforeLines="10" w:before="24" w:afterLines="10" w:after="24" w:line="506" w:lineRule="exact"/>
        <w:jc w:val="both"/>
        <w:rPr>
          <w:rFonts w:ascii="標楷體" w:eastAsia="標楷體" w:hAnsi="標楷體"/>
          <w:color w:val="FF0000"/>
          <w:sz w:val="28"/>
          <w:szCs w:val="28"/>
        </w:rPr>
      </w:pPr>
      <w:r w:rsidRPr="00C353CE">
        <w:rPr>
          <w:rFonts w:ascii="標楷體" w:eastAsia="標楷體" w:hAnsi="標楷體" w:hint="eastAsia"/>
          <w:szCs w:val="28"/>
        </w:rPr>
        <w:t xml:space="preserve">    </w:t>
      </w:r>
      <w:r w:rsidRPr="00C353CE">
        <w:rPr>
          <w:rFonts w:ascii="標楷體" w:eastAsia="標楷體" w:hAnsi="標楷體" w:hint="eastAsia"/>
          <w:sz w:val="28"/>
          <w:szCs w:val="28"/>
        </w:rPr>
        <w:t>縣政府配合</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年度施政方針籌編</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年度宜蘭縣總預算、附屬單位預算，據以推動各項政務措施，業獲具體成效，</w:t>
      </w:r>
      <w:proofErr w:type="gramStart"/>
      <w:r w:rsidRPr="00C353CE">
        <w:rPr>
          <w:rFonts w:ascii="標楷體" w:eastAsia="標楷體" w:hAnsi="標楷體" w:hint="eastAsia"/>
          <w:sz w:val="28"/>
          <w:szCs w:val="28"/>
        </w:rPr>
        <w:t>惟間有部分</w:t>
      </w:r>
      <w:proofErr w:type="gramEnd"/>
      <w:r w:rsidRPr="00C353CE">
        <w:rPr>
          <w:rFonts w:ascii="標楷體" w:eastAsia="標楷體" w:hAnsi="標楷體" w:hint="eastAsia"/>
          <w:sz w:val="28"/>
          <w:szCs w:val="28"/>
        </w:rPr>
        <w:t>計畫執行未</w:t>
      </w:r>
      <w:proofErr w:type="gramStart"/>
      <w:r w:rsidRPr="00C353CE">
        <w:rPr>
          <w:rFonts w:ascii="標楷體" w:eastAsia="標楷體" w:hAnsi="標楷體" w:hint="eastAsia"/>
          <w:sz w:val="28"/>
          <w:szCs w:val="28"/>
        </w:rPr>
        <w:t>臻</w:t>
      </w:r>
      <w:proofErr w:type="gramEnd"/>
      <w:r w:rsidRPr="00C353CE">
        <w:rPr>
          <w:rFonts w:ascii="標楷體" w:eastAsia="標楷體" w:hAnsi="標楷體" w:hint="eastAsia"/>
          <w:sz w:val="28"/>
          <w:szCs w:val="28"/>
        </w:rPr>
        <w:t>周妥，影響整體執行績效等情事，仍待檢討</w:t>
      </w:r>
      <w:proofErr w:type="gramStart"/>
      <w:r w:rsidRPr="00C353CE">
        <w:rPr>
          <w:rFonts w:ascii="標楷體" w:eastAsia="標楷體" w:hAnsi="標楷體" w:hint="eastAsia"/>
          <w:sz w:val="28"/>
          <w:szCs w:val="28"/>
        </w:rPr>
        <w:t>研</w:t>
      </w:r>
      <w:proofErr w:type="gramEnd"/>
      <w:r w:rsidRPr="00C353CE">
        <w:rPr>
          <w:rFonts w:ascii="標楷體" w:eastAsia="標楷體" w:hAnsi="標楷體" w:hint="eastAsia"/>
          <w:sz w:val="28"/>
          <w:szCs w:val="28"/>
        </w:rPr>
        <w:t>謀改善。有關縣政府整體施政結果，茲依</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年度施政方針之實施情形</w:t>
      </w:r>
      <w:proofErr w:type="gramStart"/>
      <w:r w:rsidRPr="00C353CE">
        <w:rPr>
          <w:rFonts w:ascii="標楷體" w:eastAsia="標楷體" w:hAnsi="標楷體" w:hint="eastAsia"/>
          <w:sz w:val="28"/>
          <w:szCs w:val="28"/>
        </w:rPr>
        <w:t>及本室審核</w:t>
      </w:r>
      <w:proofErr w:type="gramEnd"/>
      <w:r w:rsidRPr="00C353CE">
        <w:rPr>
          <w:rFonts w:ascii="標楷體" w:eastAsia="標楷體" w:hAnsi="標楷體" w:hint="eastAsia"/>
          <w:sz w:val="28"/>
          <w:szCs w:val="28"/>
        </w:rPr>
        <w:t>結果，彙</w:t>
      </w:r>
      <w:proofErr w:type="gramStart"/>
      <w:r w:rsidRPr="00C353CE">
        <w:rPr>
          <w:rFonts w:ascii="標楷體" w:eastAsia="標楷體" w:hAnsi="標楷體" w:hint="eastAsia"/>
          <w:sz w:val="28"/>
          <w:szCs w:val="28"/>
        </w:rPr>
        <w:t>整摘述</w:t>
      </w:r>
      <w:proofErr w:type="gramEnd"/>
      <w:r w:rsidRPr="00C353CE">
        <w:rPr>
          <w:rFonts w:ascii="標楷體" w:eastAsia="標楷體" w:hAnsi="標楷體" w:hint="eastAsia"/>
          <w:sz w:val="28"/>
          <w:szCs w:val="28"/>
        </w:rPr>
        <w:t>如次：</w:t>
      </w:r>
    </w:p>
    <w:p w14:paraId="4DB5A5B6" w14:textId="77777777" w:rsidR="00603510" w:rsidRPr="00C353CE" w:rsidRDefault="00603510" w:rsidP="00603510">
      <w:pPr>
        <w:kinsoku w:val="0"/>
        <w:overflowPunct w:val="0"/>
        <w:snapToGrid w:val="0"/>
        <w:spacing w:beforeLines="10" w:before="24" w:afterLines="10" w:after="24" w:line="506" w:lineRule="exact"/>
        <w:jc w:val="both"/>
        <w:rPr>
          <w:rFonts w:ascii="標楷體" w:eastAsia="標楷體" w:hAnsi="標楷體"/>
          <w:b/>
          <w:sz w:val="28"/>
          <w:szCs w:val="28"/>
        </w:rPr>
      </w:pPr>
      <w:r w:rsidRPr="00C353CE">
        <w:rPr>
          <w:rFonts w:ascii="標楷體" w:eastAsia="標楷體" w:hAnsi="標楷體" w:hint="eastAsia"/>
          <w:b/>
          <w:color w:val="FF0000"/>
          <w:sz w:val="28"/>
          <w:szCs w:val="28"/>
        </w:rPr>
        <w:t xml:space="preserve">    </w:t>
      </w:r>
      <w:r w:rsidRPr="00C353CE">
        <w:rPr>
          <w:rFonts w:ascii="標楷體" w:eastAsia="標楷體" w:hAnsi="標楷體" w:hint="eastAsia"/>
          <w:b/>
          <w:sz w:val="28"/>
          <w:szCs w:val="28"/>
        </w:rPr>
        <w:t>（一）  民政</w:t>
      </w:r>
    </w:p>
    <w:p w14:paraId="4CA3068A" w14:textId="77777777" w:rsidR="00603510" w:rsidRPr="00C353CE" w:rsidRDefault="00603510" w:rsidP="00603510">
      <w:pPr>
        <w:kinsoku w:val="0"/>
        <w:snapToGrid w:val="0"/>
        <w:spacing w:beforeLines="10" w:before="24" w:afterLines="10" w:after="24" w:line="506" w:lineRule="exact"/>
        <w:jc w:val="both"/>
        <w:rPr>
          <w:rFonts w:ascii="標楷體" w:eastAsia="標楷體" w:hAnsi="標楷體"/>
          <w:sz w:val="28"/>
          <w:szCs w:val="28"/>
        </w:rPr>
      </w:pPr>
      <w:r w:rsidRPr="00C353CE">
        <w:rPr>
          <w:rFonts w:ascii="標楷體" w:eastAsia="標楷體" w:hAnsi="標楷體" w:hint="eastAsia"/>
          <w:sz w:val="28"/>
          <w:szCs w:val="28"/>
        </w:rPr>
        <w:t xml:space="preserve">    </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年度施政重點經各相關機關執行結果，包括：</w:t>
      </w:r>
    </w:p>
    <w:p w14:paraId="253ECAA7" w14:textId="77777777" w:rsidR="00603510" w:rsidRPr="00C353CE" w:rsidRDefault="00603510" w:rsidP="00603510">
      <w:pPr>
        <w:pStyle w:val="a4"/>
        <w:wordWrap/>
        <w:autoSpaceDE/>
        <w:autoSpaceDN/>
        <w:snapToGrid w:val="0"/>
        <w:spacing w:beforeLines="10" w:before="24" w:afterLines="10" w:after="24" w:line="506" w:lineRule="exact"/>
        <w:ind w:left="0" w:firstLineChars="199" w:firstLine="557"/>
        <w:jc w:val="both"/>
        <w:rPr>
          <w:rFonts w:ascii="標楷體" w:eastAsia="標楷體" w:hAnsi="標楷體"/>
          <w:szCs w:val="28"/>
          <w:highlight w:val="yellow"/>
        </w:rPr>
      </w:pPr>
      <w:r w:rsidRPr="00C353CE">
        <w:rPr>
          <w:rFonts w:ascii="標楷體" w:eastAsia="標楷體" w:hAnsi="標楷體" w:hint="eastAsia"/>
          <w:szCs w:val="28"/>
        </w:rPr>
        <w:t xml:space="preserve">  1.</w:t>
      </w:r>
      <w:proofErr w:type="gramStart"/>
      <w:r w:rsidRPr="00C353CE">
        <w:rPr>
          <w:rFonts w:ascii="標楷體" w:eastAsia="標楷體" w:hAnsi="標楷體" w:hint="eastAsia"/>
          <w:szCs w:val="28"/>
        </w:rPr>
        <w:t>賡</w:t>
      </w:r>
      <w:proofErr w:type="gramEnd"/>
      <w:r w:rsidRPr="00C353CE">
        <w:rPr>
          <w:rFonts w:ascii="標楷體" w:eastAsia="標楷體" w:hAnsi="標楷體" w:hint="eastAsia"/>
          <w:szCs w:val="28"/>
        </w:rPr>
        <w:t>續辦理公共造產河川疏</w:t>
      </w:r>
      <w:proofErr w:type="gramStart"/>
      <w:r w:rsidRPr="00C353CE">
        <w:rPr>
          <w:rFonts w:ascii="標楷體" w:eastAsia="標楷體" w:hAnsi="標楷體" w:hint="eastAsia"/>
          <w:szCs w:val="28"/>
        </w:rPr>
        <w:t>濬</w:t>
      </w:r>
      <w:proofErr w:type="gramEnd"/>
      <w:r w:rsidRPr="00C353CE">
        <w:rPr>
          <w:rFonts w:ascii="標楷體" w:eastAsia="標楷體" w:hAnsi="標楷體" w:hint="eastAsia"/>
          <w:szCs w:val="28"/>
        </w:rPr>
        <w:t>工作，並輔導各鄉鎮市公所興辦公共造產事業：辦理蘭陽溪等河川疏</w:t>
      </w:r>
      <w:proofErr w:type="gramStart"/>
      <w:r w:rsidRPr="00C353CE">
        <w:rPr>
          <w:rFonts w:ascii="標楷體" w:eastAsia="標楷體" w:hAnsi="標楷體" w:hint="eastAsia"/>
          <w:szCs w:val="28"/>
        </w:rPr>
        <w:t>濬</w:t>
      </w:r>
      <w:proofErr w:type="gramEnd"/>
      <w:r w:rsidRPr="00C353CE">
        <w:rPr>
          <w:rFonts w:ascii="標楷體" w:eastAsia="標楷體" w:hAnsi="標楷體" w:hint="eastAsia"/>
          <w:szCs w:val="28"/>
        </w:rPr>
        <w:t>工程，疏</w:t>
      </w:r>
      <w:proofErr w:type="gramStart"/>
      <w:r w:rsidRPr="00C353CE">
        <w:rPr>
          <w:rFonts w:ascii="標楷體" w:eastAsia="標楷體" w:hAnsi="標楷體" w:hint="eastAsia"/>
          <w:szCs w:val="28"/>
        </w:rPr>
        <w:t>濬</w:t>
      </w:r>
      <w:proofErr w:type="gramEnd"/>
      <w:r w:rsidRPr="00C353CE">
        <w:rPr>
          <w:rFonts w:ascii="標楷體" w:eastAsia="標楷體" w:hAnsi="標楷體" w:hint="eastAsia"/>
          <w:szCs w:val="28"/>
        </w:rPr>
        <w:t>量計3</w:t>
      </w:r>
      <w:r w:rsidRPr="00C353CE">
        <w:rPr>
          <w:rFonts w:ascii="標楷體" w:eastAsia="標楷體" w:hAnsi="標楷體"/>
          <w:szCs w:val="28"/>
        </w:rPr>
        <w:t>18</w:t>
      </w:r>
      <w:r w:rsidRPr="00C353CE">
        <w:rPr>
          <w:rFonts w:ascii="標楷體" w:eastAsia="標楷體" w:hAnsi="標楷體" w:hint="eastAsia"/>
          <w:szCs w:val="28"/>
        </w:rPr>
        <w:t>萬噸；推行公共造產業務，</w:t>
      </w: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年度獲內政部評定</w:t>
      </w:r>
      <w:proofErr w:type="gramStart"/>
      <w:r w:rsidRPr="00C353CE">
        <w:rPr>
          <w:rFonts w:ascii="標楷體" w:eastAsia="標楷體" w:hAnsi="標楷體" w:hint="eastAsia"/>
          <w:szCs w:val="28"/>
        </w:rPr>
        <w:t>112</w:t>
      </w:r>
      <w:proofErr w:type="gramEnd"/>
      <w:r w:rsidRPr="00C353CE">
        <w:rPr>
          <w:rFonts w:ascii="標楷體" w:eastAsia="標楷體" w:hAnsi="標楷體" w:hint="eastAsia"/>
          <w:szCs w:val="28"/>
        </w:rPr>
        <w:t>年度縣（市）級第2名；輔導羅東鎮及宜蘭市公所獲內政部</w:t>
      </w:r>
      <w:proofErr w:type="gramStart"/>
      <w:r w:rsidRPr="00C353CE">
        <w:rPr>
          <w:rFonts w:ascii="標楷體" w:eastAsia="標楷體" w:hAnsi="標楷體" w:hint="eastAsia"/>
          <w:szCs w:val="28"/>
        </w:rPr>
        <w:t>112</w:t>
      </w:r>
      <w:proofErr w:type="gramEnd"/>
      <w:r w:rsidRPr="00C353CE">
        <w:rPr>
          <w:rFonts w:ascii="標楷體" w:eastAsia="標楷體" w:hAnsi="標楷體" w:hint="eastAsia"/>
          <w:szCs w:val="28"/>
        </w:rPr>
        <w:t>年度公共造產競賽核定服務設施類第1名及第3名。</w:t>
      </w:r>
    </w:p>
    <w:p w14:paraId="74F13F6F" w14:textId="77777777" w:rsidR="00603510" w:rsidRPr="00C353CE" w:rsidRDefault="00603510" w:rsidP="00603510">
      <w:pPr>
        <w:pStyle w:val="a4"/>
        <w:wordWrap/>
        <w:autoSpaceDE/>
        <w:autoSpaceDN/>
        <w:snapToGrid w:val="0"/>
        <w:spacing w:beforeLines="20" w:before="48" w:afterLines="10" w:after="24" w:line="506" w:lineRule="exact"/>
        <w:ind w:left="0" w:firstLineChars="199" w:firstLine="557"/>
        <w:jc w:val="both"/>
        <w:rPr>
          <w:rFonts w:ascii="標楷體" w:eastAsia="標楷體" w:hAnsi="標楷體"/>
          <w:color w:val="FF0000"/>
          <w:szCs w:val="28"/>
          <w:highlight w:val="yellow"/>
        </w:rPr>
      </w:pPr>
      <w:r w:rsidRPr="00C353CE">
        <w:rPr>
          <w:rFonts w:ascii="標楷體" w:eastAsia="標楷體" w:hAnsi="標楷體" w:hint="eastAsia"/>
          <w:szCs w:val="28"/>
        </w:rPr>
        <w:lastRenderedPageBreak/>
        <w:t xml:space="preserve">  2.營造優質殯葬環境，改善殯葬文化：輔導殯葬禮儀服務業設立許可，截至113年底，縣內殯葬禮儀服務業者共9</w:t>
      </w:r>
      <w:r w:rsidRPr="00C353CE">
        <w:rPr>
          <w:rFonts w:ascii="標楷體" w:eastAsia="標楷體" w:hAnsi="標楷體"/>
          <w:szCs w:val="28"/>
        </w:rPr>
        <w:t>8</w:t>
      </w:r>
      <w:r w:rsidRPr="00C353CE">
        <w:rPr>
          <w:rFonts w:ascii="標楷體" w:eastAsia="標楷體" w:hAnsi="標楷體" w:hint="eastAsia"/>
          <w:szCs w:val="28"/>
        </w:rPr>
        <w:t>家，其他縣市殯葬禮儀服務業申請在縣內跨區營業6</w:t>
      </w:r>
      <w:r w:rsidRPr="00C353CE">
        <w:rPr>
          <w:rFonts w:ascii="標楷體" w:eastAsia="標楷體" w:hAnsi="標楷體"/>
          <w:szCs w:val="28"/>
        </w:rPr>
        <w:t>04</w:t>
      </w:r>
      <w:r w:rsidRPr="00C353CE">
        <w:rPr>
          <w:rFonts w:ascii="標楷體" w:eastAsia="標楷體" w:hAnsi="標楷體" w:hint="eastAsia"/>
          <w:szCs w:val="28"/>
        </w:rPr>
        <w:t>家；輔導各鄉鎮市公所加強公墓管理與環境維護、取締濫葬落實墓政管理、</w:t>
      </w:r>
      <w:proofErr w:type="gramStart"/>
      <w:r w:rsidRPr="00C353CE">
        <w:rPr>
          <w:rFonts w:ascii="標楷體" w:eastAsia="標楷體" w:hAnsi="標楷體" w:hint="eastAsia"/>
          <w:szCs w:val="28"/>
        </w:rPr>
        <w:t>健全墓</w:t>
      </w:r>
      <w:proofErr w:type="gramEnd"/>
      <w:r w:rsidRPr="00C353CE">
        <w:rPr>
          <w:rFonts w:ascii="標楷體" w:eastAsia="標楷體" w:hAnsi="標楷體" w:hint="eastAsia"/>
          <w:szCs w:val="28"/>
        </w:rPr>
        <w:t>政業務推展。</w:t>
      </w:r>
    </w:p>
    <w:p w14:paraId="661B6C33"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3.提升服務品質，推動各項便民服務措施：設置戶政友善窗口受理親善服務案件4</w:t>
      </w:r>
      <w:r w:rsidRPr="00C353CE">
        <w:rPr>
          <w:rFonts w:ascii="標楷體" w:eastAsia="標楷體" w:hAnsi="標楷體"/>
          <w:szCs w:val="28"/>
        </w:rPr>
        <w:t>,297</w:t>
      </w:r>
      <w:r w:rsidRPr="00C353CE">
        <w:rPr>
          <w:rFonts w:ascii="標楷體" w:eastAsia="標楷體" w:hAnsi="標楷體" w:hint="eastAsia"/>
          <w:szCs w:val="28"/>
        </w:rPr>
        <w:t>件、新人結婚戶政加值服務2</w:t>
      </w:r>
      <w:r w:rsidRPr="00C353CE">
        <w:rPr>
          <w:rFonts w:ascii="標楷體" w:eastAsia="標楷體" w:hAnsi="標楷體"/>
          <w:szCs w:val="28"/>
        </w:rPr>
        <w:t>,336</w:t>
      </w:r>
      <w:r w:rsidRPr="00C353CE">
        <w:rPr>
          <w:rFonts w:ascii="標楷體" w:eastAsia="標楷體" w:hAnsi="標楷體" w:hint="eastAsia"/>
          <w:szCs w:val="28"/>
        </w:rPr>
        <w:t>對、戶政到府服務4</w:t>
      </w:r>
      <w:r w:rsidRPr="00C353CE">
        <w:rPr>
          <w:rFonts w:ascii="標楷體" w:eastAsia="標楷體" w:hAnsi="標楷體"/>
          <w:szCs w:val="28"/>
        </w:rPr>
        <w:t>72</w:t>
      </w:r>
      <w:r w:rsidRPr="00C353CE">
        <w:rPr>
          <w:rFonts w:ascii="標楷體" w:eastAsia="標楷體" w:hAnsi="標楷體" w:hint="eastAsia"/>
          <w:szCs w:val="28"/>
        </w:rPr>
        <w:t>件、</w:t>
      </w:r>
      <w:proofErr w:type="gramStart"/>
      <w:r w:rsidRPr="00C353CE">
        <w:rPr>
          <w:rFonts w:ascii="標楷體" w:eastAsia="標楷體" w:hAnsi="標楷體" w:hint="eastAsia"/>
          <w:szCs w:val="28"/>
        </w:rPr>
        <w:t>人貌查核</w:t>
      </w:r>
      <w:proofErr w:type="gramEnd"/>
      <w:r w:rsidRPr="00C353CE">
        <w:rPr>
          <w:rFonts w:ascii="標楷體" w:eastAsia="標楷體" w:hAnsi="標楷體" w:hint="eastAsia"/>
          <w:szCs w:val="28"/>
        </w:rPr>
        <w:t>辨識服務10</w:t>
      </w:r>
      <w:r w:rsidRPr="00C353CE">
        <w:rPr>
          <w:rFonts w:ascii="標楷體" w:eastAsia="標楷體" w:hAnsi="標楷體"/>
          <w:szCs w:val="28"/>
        </w:rPr>
        <w:t>,007</w:t>
      </w:r>
      <w:r w:rsidRPr="00C353CE">
        <w:rPr>
          <w:rFonts w:ascii="標楷體" w:eastAsia="標楷體" w:hAnsi="標楷體" w:hint="eastAsia"/>
          <w:szCs w:val="28"/>
        </w:rPr>
        <w:t>件、戶籍</w:t>
      </w:r>
      <w:proofErr w:type="gramStart"/>
      <w:r w:rsidRPr="00C353CE">
        <w:rPr>
          <w:rFonts w:ascii="標楷體" w:eastAsia="標楷體" w:hAnsi="標楷體" w:hint="eastAsia"/>
          <w:szCs w:val="28"/>
        </w:rPr>
        <w:t>異動跨機關</w:t>
      </w:r>
      <w:proofErr w:type="gramEnd"/>
      <w:r w:rsidRPr="00C353CE">
        <w:rPr>
          <w:rFonts w:ascii="標楷體" w:eastAsia="標楷體" w:hAnsi="標楷體" w:hint="eastAsia"/>
          <w:szCs w:val="28"/>
        </w:rPr>
        <w:t>通報服務64</w:t>
      </w:r>
      <w:r w:rsidRPr="00C353CE">
        <w:rPr>
          <w:rFonts w:ascii="標楷體" w:eastAsia="標楷體" w:hAnsi="標楷體"/>
          <w:szCs w:val="28"/>
        </w:rPr>
        <w:t>,638</w:t>
      </w:r>
      <w:r w:rsidRPr="00C353CE">
        <w:rPr>
          <w:rFonts w:ascii="標楷體" w:eastAsia="標楷體" w:hAnsi="標楷體" w:hint="eastAsia"/>
          <w:szCs w:val="28"/>
        </w:rPr>
        <w:t>件，弱勢家庭通報轉</w:t>
      </w:r>
      <w:proofErr w:type="gramStart"/>
      <w:r w:rsidRPr="00C353CE">
        <w:rPr>
          <w:rFonts w:ascii="標楷體" w:eastAsia="標楷體" w:hAnsi="標楷體" w:hint="eastAsia"/>
          <w:szCs w:val="28"/>
        </w:rPr>
        <w:t>介</w:t>
      </w:r>
      <w:proofErr w:type="gramEnd"/>
      <w:r w:rsidRPr="00C353CE">
        <w:rPr>
          <w:rFonts w:ascii="標楷體" w:eastAsia="標楷體" w:hAnsi="標楷體" w:hint="eastAsia"/>
          <w:szCs w:val="28"/>
        </w:rPr>
        <w:t>服務246件、歷史戶籍登記申請書數位建檔415,944件。</w:t>
      </w:r>
    </w:p>
    <w:p w14:paraId="4512C980" w14:textId="7A090602"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4.客家及多元民族照顧與特色保存推廣：推動客語深根服務計畫計7</w:t>
      </w:r>
      <w:r w:rsidRPr="00C353CE">
        <w:rPr>
          <w:rFonts w:ascii="標楷體" w:eastAsia="標楷體" w:hAnsi="標楷體"/>
          <w:szCs w:val="28"/>
        </w:rPr>
        <w:t>76</w:t>
      </w:r>
      <w:r w:rsidRPr="00C353CE">
        <w:rPr>
          <w:rFonts w:ascii="標楷體" w:eastAsia="標楷體" w:hAnsi="標楷體" w:hint="eastAsia"/>
          <w:szCs w:val="28"/>
        </w:rPr>
        <w:t>人次參與，辦理冬山</w:t>
      </w:r>
      <w:proofErr w:type="gramStart"/>
      <w:r w:rsidRPr="00C353CE">
        <w:rPr>
          <w:rFonts w:ascii="標楷體" w:eastAsia="標楷體" w:hAnsi="標楷體" w:hint="eastAsia"/>
          <w:szCs w:val="28"/>
        </w:rPr>
        <w:t>阿兼城</w:t>
      </w:r>
      <w:proofErr w:type="gramEnd"/>
      <w:r w:rsidRPr="00C353CE">
        <w:rPr>
          <w:rFonts w:ascii="標楷體" w:eastAsia="標楷體" w:hAnsi="標楷體" w:hint="eastAsia"/>
          <w:szCs w:val="28"/>
        </w:rPr>
        <w:t>、火燒城客</w:t>
      </w:r>
      <w:r w:rsidR="002C4052">
        <w:rPr>
          <w:rFonts w:ascii="標楷體" w:eastAsia="標楷體" w:hAnsi="標楷體" w:hint="eastAsia"/>
          <w:szCs w:val="28"/>
        </w:rPr>
        <w:t>庄</w:t>
      </w:r>
      <w:r w:rsidRPr="00C353CE">
        <w:rPr>
          <w:rFonts w:ascii="標楷體" w:eastAsia="標楷體" w:hAnsi="標楷體" w:hint="eastAsia"/>
          <w:szCs w:val="28"/>
        </w:rPr>
        <w:t>生活</w:t>
      </w:r>
      <w:proofErr w:type="gramStart"/>
      <w:r w:rsidRPr="00C353CE">
        <w:rPr>
          <w:rFonts w:ascii="標楷體" w:eastAsia="標楷體" w:hAnsi="標楷體" w:hint="eastAsia"/>
          <w:szCs w:val="28"/>
        </w:rPr>
        <w:t>故事廊帶三期</w:t>
      </w:r>
      <w:proofErr w:type="gramEnd"/>
      <w:r w:rsidRPr="00C353CE">
        <w:rPr>
          <w:rFonts w:ascii="標楷體" w:eastAsia="標楷體" w:hAnsi="標楷體" w:hint="eastAsia"/>
          <w:szCs w:val="28"/>
        </w:rPr>
        <w:t>規劃設計暨工程施作</w:t>
      </w:r>
      <w:proofErr w:type="gramStart"/>
      <w:r w:rsidRPr="00C353CE">
        <w:rPr>
          <w:rFonts w:ascii="標楷體" w:eastAsia="標楷體" w:hAnsi="標楷體" w:hint="eastAsia"/>
          <w:szCs w:val="28"/>
        </w:rPr>
        <w:t>等創生環境</w:t>
      </w:r>
      <w:proofErr w:type="gramEnd"/>
      <w:r w:rsidRPr="00C353CE">
        <w:rPr>
          <w:rFonts w:ascii="標楷體" w:eastAsia="標楷體" w:hAnsi="標楷體" w:hint="eastAsia"/>
          <w:szCs w:val="28"/>
        </w:rPr>
        <w:t>營造計畫，以推動客家經濟產業；設置新住民服務窗口及新住民事務委員會，辦理多元文化講座2場次64位參加、社區多元文化交流活動92位參加、「113年國際移民嘉年華」新住民家庭及縣民400人次參加。</w:t>
      </w:r>
    </w:p>
    <w:p w14:paraId="7CC91FB1"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5.強化原住民教育文化、經濟產業、多元福利、部落旅遊及原鄉發展：辦理</w:t>
      </w: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年度經濟弱勢原住民建購及修繕住宅補助計畫計43件；辦理通路數位加值計畫－蘭陽原創館營運計畫，推動原住民產業觀光行銷；布建2</w:t>
      </w:r>
      <w:r w:rsidRPr="00C353CE">
        <w:rPr>
          <w:rFonts w:ascii="標楷體" w:eastAsia="標楷體" w:hAnsi="標楷體"/>
          <w:szCs w:val="28"/>
        </w:rPr>
        <w:t>0</w:t>
      </w:r>
      <w:r w:rsidRPr="00C353CE">
        <w:rPr>
          <w:rFonts w:ascii="標楷體" w:eastAsia="標楷體" w:hAnsi="標楷體" w:hint="eastAsia"/>
          <w:szCs w:val="28"/>
        </w:rPr>
        <w:t>個文化健康站，服務6</w:t>
      </w:r>
      <w:r w:rsidRPr="00C353CE">
        <w:rPr>
          <w:rFonts w:ascii="標楷體" w:eastAsia="標楷體" w:hAnsi="標楷體"/>
          <w:szCs w:val="28"/>
        </w:rPr>
        <w:t>56</w:t>
      </w:r>
      <w:r w:rsidRPr="00C353CE">
        <w:rPr>
          <w:rFonts w:ascii="標楷體" w:eastAsia="標楷體" w:hAnsi="標楷體" w:hint="eastAsia"/>
          <w:szCs w:val="28"/>
        </w:rPr>
        <w:t>人次以上長者。</w:t>
      </w:r>
    </w:p>
    <w:p w14:paraId="4AD1D498"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 xml:space="preserve">結果，核有： </w:t>
      </w:r>
    </w:p>
    <w:p w14:paraId="6ED59878" w14:textId="77777777" w:rsidR="00603510" w:rsidRPr="00C353CE" w:rsidRDefault="00603510" w:rsidP="00603510">
      <w:pPr>
        <w:pStyle w:val="a4"/>
        <w:wordWrap/>
        <w:autoSpaceDE/>
        <w:autoSpaceDN/>
        <w:snapToGrid w:val="0"/>
        <w:spacing w:beforeLines="20" w:before="48" w:afterLines="20" w:after="48" w:line="506" w:lineRule="exact"/>
        <w:ind w:left="0" w:firstLineChars="300" w:firstLine="840"/>
        <w:jc w:val="both"/>
        <w:rPr>
          <w:rFonts w:ascii="標楷體" w:eastAsia="標楷體" w:hAnsi="標楷體"/>
          <w:color w:val="FF0000"/>
          <w:szCs w:val="28"/>
          <w:highlight w:val="yellow"/>
        </w:rPr>
      </w:pPr>
      <w:r w:rsidRPr="00C353CE">
        <w:rPr>
          <w:rFonts w:ascii="標楷體" w:eastAsia="標楷體" w:hAnsi="標楷體" w:hint="eastAsia"/>
          <w:szCs w:val="28"/>
        </w:rPr>
        <w:t>1.為帶動宗教文化經濟，持續舉辦蘭陽媽祖文化節活動，惟未訂定量化績效衡量指標，無法評核活動投入資源及效益達成情形，又民眾對於宗教文化活動結合行銷觀光作法之滿意度未達</w:t>
      </w:r>
      <w:proofErr w:type="gramStart"/>
      <w:r w:rsidRPr="00C353CE">
        <w:rPr>
          <w:rFonts w:ascii="標楷體" w:eastAsia="標楷體" w:hAnsi="標楷體" w:hint="eastAsia"/>
          <w:szCs w:val="28"/>
        </w:rPr>
        <w:t>8成</w:t>
      </w:r>
      <w:proofErr w:type="gramEnd"/>
      <w:r w:rsidRPr="00C353CE">
        <w:rPr>
          <w:rFonts w:ascii="標楷體" w:eastAsia="標楷體" w:hAnsi="標楷體" w:hint="eastAsia"/>
          <w:szCs w:val="28"/>
        </w:rPr>
        <w:t>，尚有精進空間，允待</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謀改善</w:t>
      </w:r>
      <w:proofErr w:type="gramStart"/>
      <w:r w:rsidRPr="00C353CE">
        <w:rPr>
          <w:rFonts w:ascii="標楷體" w:eastAsia="標楷體" w:hAnsi="標楷體" w:hint="eastAsia"/>
          <w:szCs w:val="28"/>
        </w:rPr>
        <w:t>妥處，俾</w:t>
      </w:r>
      <w:proofErr w:type="gramEnd"/>
      <w:r w:rsidRPr="00C353CE">
        <w:rPr>
          <w:rFonts w:ascii="標楷體" w:eastAsia="標楷體" w:hAnsi="標楷體" w:hint="eastAsia"/>
          <w:szCs w:val="28"/>
        </w:rPr>
        <w:t>達成以宗教文化經濟促進地方產業之計畫目標。（詳乙－3</w:t>
      </w:r>
      <w:r w:rsidRPr="00C353CE">
        <w:rPr>
          <w:rFonts w:ascii="標楷體" w:eastAsia="標楷體" w:hAnsi="標楷體"/>
          <w:szCs w:val="28"/>
        </w:rPr>
        <w:t>2</w:t>
      </w:r>
      <w:r w:rsidRPr="00C353CE">
        <w:rPr>
          <w:rFonts w:ascii="標楷體" w:eastAsia="標楷體" w:hAnsi="標楷體" w:hint="eastAsia"/>
          <w:szCs w:val="28"/>
        </w:rPr>
        <w:t>頁）</w:t>
      </w:r>
    </w:p>
    <w:p w14:paraId="134717DA" w14:textId="77777777" w:rsidR="00603510" w:rsidRPr="00C353CE" w:rsidRDefault="00603510" w:rsidP="00603510">
      <w:pPr>
        <w:pStyle w:val="a4"/>
        <w:wordWrap/>
        <w:autoSpaceDE/>
        <w:autoSpaceDN/>
        <w:snapToGrid w:val="0"/>
        <w:spacing w:beforeLines="20" w:before="48" w:afterLines="20" w:after="48" w:line="506" w:lineRule="exact"/>
        <w:ind w:left="0" w:firstLineChars="300" w:firstLine="840"/>
        <w:jc w:val="both"/>
        <w:rPr>
          <w:rFonts w:ascii="標楷體" w:eastAsia="標楷體" w:hAnsi="標楷體"/>
          <w:color w:val="FF0000"/>
          <w:szCs w:val="28"/>
          <w:highlight w:val="yellow"/>
        </w:rPr>
      </w:pPr>
      <w:r w:rsidRPr="00C353CE">
        <w:rPr>
          <w:rFonts w:ascii="標楷體" w:eastAsia="標楷體" w:hAnsi="標楷體" w:hint="eastAsia"/>
          <w:szCs w:val="28"/>
        </w:rPr>
        <w:t>2</w:t>
      </w:r>
      <w:r w:rsidRPr="00C353CE">
        <w:rPr>
          <w:rFonts w:ascii="標楷體" w:eastAsia="標楷體" w:hAnsi="標楷體"/>
          <w:szCs w:val="28"/>
        </w:rPr>
        <w:t>.</w:t>
      </w:r>
      <w:r w:rsidRPr="00C353CE">
        <w:rPr>
          <w:rFonts w:ascii="標楷體" w:eastAsia="標楷體" w:hAnsi="標楷體" w:hint="eastAsia"/>
          <w:szCs w:val="28"/>
        </w:rPr>
        <w:t>殯葬管理基金</w:t>
      </w:r>
      <w:proofErr w:type="gramStart"/>
      <w:r w:rsidRPr="00C353CE">
        <w:rPr>
          <w:rFonts w:ascii="標楷體" w:eastAsia="標楷體" w:hAnsi="標楷體" w:hint="eastAsia"/>
          <w:szCs w:val="28"/>
        </w:rPr>
        <w:t>未償</w:t>
      </w:r>
      <w:proofErr w:type="gramEnd"/>
      <w:r w:rsidRPr="00C353CE">
        <w:rPr>
          <w:rFonts w:ascii="標楷體" w:eastAsia="標楷體" w:hAnsi="標楷體" w:hint="eastAsia"/>
          <w:szCs w:val="28"/>
        </w:rPr>
        <w:t>債務餘額已逐年減少，惟因利率連年</w:t>
      </w:r>
      <w:proofErr w:type="gramStart"/>
      <w:r w:rsidRPr="00C353CE">
        <w:rPr>
          <w:rFonts w:ascii="標楷體" w:eastAsia="標楷體" w:hAnsi="標楷體" w:hint="eastAsia"/>
          <w:szCs w:val="28"/>
        </w:rPr>
        <w:t>調升致利息支出</w:t>
      </w:r>
      <w:proofErr w:type="gramEnd"/>
      <w:r w:rsidRPr="00C353CE">
        <w:rPr>
          <w:rFonts w:ascii="標楷體" w:eastAsia="標楷體" w:hAnsi="標楷體" w:hint="eastAsia"/>
          <w:szCs w:val="28"/>
        </w:rPr>
        <w:t>不減反增，且基金存款餘額尚有餘</w:t>
      </w:r>
      <w:proofErr w:type="gramStart"/>
      <w:r w:rsidRPr="00C353CE">
        <w:rPr>
          <w:rFonts w:ascii="標楷體" w:eastAsia="標楷體" w:hAnsi="標楷體" w:hint="eastAsia"/>
          <w:szCs w:val="28"/>
        </w:rPr>
        <w:t>裕</w:t>
      </w:r>
      <w:proofErr w:type="gramEnd"/>
      <w:r w:rsidRPr="00C353CE">
        <w:rPr>
          <w:rFonts w:ascii="標楷體" w:eastAsia="標楷體" w:hAnsi="標楷體" w:hint="eastAsia"/>
          <w:szCs w:val="28"/>
        </w:rPr>
        <w:t>空間，</w:t>
      </w:r>
      <w:proofErr w:type="gramStart"/>
      <w:r w:rsidRPr="00C353CE">
        <w:rPr>
          <w:rFonts w:ascii="標楷體" w:eastAsia="標楷體" w:hAnsi="標楷體" w:hint="eastAsia"/>
          <w:szCs w:val="28"/>
        </w:rPr>
        <w:t>允待檢討</w:t>
      </w:r>
      <w:proofErr w:type="gramEnd"/>
      <w:r w:rsidRPr="00C353CE">
        <w:rPr>
          <w:rFonts w:ascii="標楷體" w:eastAsia="標楷體" w:hAnsi="標楷體" w:hint="eastAsia"/>
          <w:szCs w:val="28"/>
        </w:rPr>
        <w:t>適時提前償還長期借款，以減輕債務利息負擔。（詳乙－9</w:t>
      </w:r>
      <w:r w:rsidRPr="00C353CE">
        <w:rPr>
          <w:rFonts w:ascii="標楷體" w:eastAsia="標楷體" w:hAnsi="標楷體"/>
          <w:szCs w:val="28"/>
        </w:rPr>
        <w:t>4</w:t>
      </w:r>
      <w:r w:rsidRPr="00C353CE">
        <w:rPr>
          <w:rFonts w:ascii="標楷體" w:eastAsia="標楷體" w:hAnsi="標楷體" w:hint="eastAsia"/>
          <w:szCs w:val="28"/>
        </w:rPr>
        <w:t>頁）</w:t>
      </w:r>
    </w:p>
    <w:p w14:paraId="296ABB2C" w14:textId="77777777" w:rsidR="00603510" w:rsidRPr="00C353CE" w:rsidRDefault="00603510" w:rsidP="00603510">
      <w:pPr>
        <w:kinsoku w:val="0"/>
        <w:overflowPunct w:val="0"/>
        <w:snapToGrid w:val="0"/>
        <w:spacing w:beforeLines="10" w:before="24" w:afterLines="10" w:after="24" w:line="506" w:lineRule="exact"/>
        <w:jc w:val="both"/>
        <w:rPr>
          <w:rFonts w:ascii="標楷體" w:eastAsia="標楷體" w:hAnsi="標楷體"/>
          <w:b/>
          <w:sz w:val="28"/>
          <w:szCs w:val="28"/>
        </w:rPr>
      </w:pPr>
      <w:r w:rsidRPr="00C353CE">
        <w:rPr>
          <w:rFonts w:ascii="標楷體" w:eastAsia="標楷體" w:hAnsi="標楷體" w:hint="eastAsia"/>
          <w:b/>
          <w:color w:val="FF0000"/>
          <w:sz w:val="28"/>
          <w:szCs w:val="28"/>
        </w:rPr>
        <w:t xml:space="preserve">    </w:t>
      </w:r>
      <w:r w:rsidRPr="00C353CE">
        <w:rPr>
          <w:rFonts w:ascii="標楷體" w:eastAsia="標楷體" w:hAnsi="標楷體" w:hint="eastAsia"/>
          <w:b/>
          <w:sz w:val="28"/>
          <w:szCs w:val="28"/>
        </w:rPr>
        <w:t>（二）  交通</w:t>
      </w:r>
    </w:p>
    <w:p w14:paraId="7E9B4A91" w14:textId="77777777" w:rsidR="00603510" w:rsidRPr="00C353CE" w:rsidRDefault="00603510" w:rsidP="00603510">
      <w:pPr>
        <w:kinsoku w:val="0"/>
        <w:overflowPunct w:val="0"/>
        <w:snapToGrid w:val="0"/>
        <w:spacing w:line="506" w:lineRule="exact"/>
        <w:jc w:val="both"/>
        <w:rPr>
          <w:rFonts w:ascii="標楷體" w:eastAsia="標楷體" w:hAnsi="標楷體"/>
          <w:sz w:val="28"/>
          <w:szCs w:val="28"/>
        </w:rPr>
      </w:pPr>
      <w:r w:rsidRPr="00C353CE">
        <w:rPr>
          <w:rFonts w:ascii="標楷體" w:eastAsia="標楷體" w:hAnsi="標楷體" w:hint="eastAsia"/>
          <w:sz w:val="28"/>
          <w:szCs w:val="28"/>
        </w:rPr>
        <w:lastRenderedPageBreak/>
        <w:t xml:space="preserve">    </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年度施政重點經各相關機關執行結果，包括：</w:t>
      </w:r>
    </w:p>
    <w:p w14:paraId="268896BC"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szCs w:val="28"/>
        </w:rPr>
        <w:t xml:space="preserve">  1.規劃及推動交通重大建設：持續推動高鐵延伸至宜蘭、宜蘭至羅東鐵路</w:t>
      </w:r>
      <w:proofErr w:type="gramStart"/>
      <w:r w:rsidRPr="00C353CE">
        <w:rPr>
          <w:rFonts w:ascii="標楷體" w:eastAsia="標楷體" w:hAnsi="標楷體" w:hint="eastAsia"/>
          <w:szCs w:val="28"/>
        </w:rPr>
        <w:t>高架化綜合</w:t>
      </w:r>
      <w:proofErr w:type="gramEnd"/>
      <w:r w:rsidRPr="00C353CE">
        <w:rPr>
          <w:rFonts w:ascii="標楷體" w:eastAsia="標楷體" w:hAnsi="標楷體" w:hint="eastAsia"/>
          <w:szCs w:val="28"/>
        </w:rPr>
        <w:t>規劃、東西向聯絡道與台2庚延伸線之建設計畫、爭取國5銜接</w:t>
      </w:r>
      <w:proofErr w:type="gramStart"/>
      <w:r w:rsidRPr="00C353CE">
        <w:rPr>
          <w:rFonts w:ascii="標楷體" w:eastAsia="標楷體" w:hAnsi="標楷體" w:hint="eastAsia"/>
          <w:szCs w:val="28"/>
        </w:rPr>
        <w:t>蘇花改</w:t>
      </w:r>
      <w:proofErr w:type="gramEnd"/>
      <w:r w:rsidRPr="00C353CE">
        <w:rPr>
          <w:rFonts w:ascii="標楷體" w:eastAsia="標楷體" w:hAnsi="標楷體" w:hint="eastAsia"/>
          <w:szCs w:val="28"/>
        </w:rPr>
        <w:t>、智慧運輸系統擴充暨重點區域交通改善計畫等交通建設案。</w:t>
      </w:r>
    </w:p>
    <w:p w14:paraId="610B8017"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2.構建便捷交通運輸網絡：辦理</w:t>
      </w:r>
      <w:proofErr w:type="gramStart"/>
      <w:r w:rsidRPr="00C353CE">
        <w:rPr>
          <w:rFonts w:ascii="標楷體" w:eastAsia="標楷體" w:hAnsi="標楷體" w:hint="eastAsia"/>
          <w:szCs w:val="28"/>
        </w:rPr>
        <w:t>宜蘭勁好行市</w:t>
      </w:r>
      <w:proofErr w:type="gramEnd"/>
      <w:r w:rsidRPr="00C353CE">
        <w:rPr>
          <w:rFonts w:ascii="標楷體" w:eastAsia="標楷體" w:hAnsi="標楷體" w:hint="eastAsia"/>
          <w:szCs w:val="28"/>
        </w:rPr>
        <w:t>區公車及無障礙計程車營運計畫、督導市區客運營運服務、</w:t>
      </w:r>
      <w:proofErr w:type="gramStart"/>
      <w:r w:rsidRPr="00C353CE">
        <w:rPr>
          <w:rFonts w:ascii="標楷體" w:eastAsia="標楷體" w:hAnsi="標楷體" w:hint="eastAsia"/>
          <w:szCs w:val="28"/>
        </w:rPr>
        <w:t>宜蘭勁好行</w:t>
      </w:r>
      <w:proofErr w:type="gramEnd"/>
      <w:r w:rsidRPr="00C353CE">
        <w:rPr>
          <w:rFonts w:ascii="標楷體" w:eastAsia="標楷體" w:hAnsi="標楷體" w:hint="eastAsia"/>
          <w:szCs w:val="28"/>
        </w:rPr>
        <w:t>動態資訊系統維運等運輸業務。</w:t>
      </w:r>
    </w:p>
    <w:p w14:paraId="113DCB60"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 xml:space="preserve"> 3.爭取中央經費補助辦理公路新建、拓寬、改善，確保用路平安：完成碼</w:t>
      </w:r>
      <w:proofErr w:type="gramStart"/>
      <w:r w:rsidRPr="00C353CE">
        <w:rPr>
          <w:rFonts w:ascii="標楷體" w:eastAsia="標楷體" w:hAnsi="標楷體" w:hint="eastAsia"/>
          <w:szCs w:val="28"/>
        </w:rPr>
        <w:t>崙</w:t>
      </w:r>
      <w:proofErr w:type="gramEnd"/>
      <w:r w:rsidRPr="00C353CE">
        <w:rPr>
          <w:rFonts w:ascii="標楷體" w:eastAsia="標楷體" w:hAnsi="標楷體" w:hint="eastAsia"/>
          <w:szCs w:val="28"/>
        </w:rPr>
        <w:t>橋改建工程、宜蘭市復興路暨中山路二段人本環境改善工程、例行性道路暨附屬設施維護，辦理縣、鄉道橋梁檢測、巡查作業及橋梁維修工程。</w:t>
      </w:r>
    </w:p>
    <w:p w14:paraId="0AAFCD43" w14:textId="77777777" w:rsidR="00603510" w:rsidRPr="00C353CE" w:rsidRDefault="00603510" w:rsidP="00603510">
      <w:pPr>
        <w:pStyle w:val="a4"/>
        <w:wordWrap/>
        <w:autoSpaceDE/>
        <w:autoSpaceDN/>
        <w:snapToGrid w:val="0"/>
        <w:spacing w:line="506" w:lineRule="exact"/>
        <w:ind w:left="0" w:firstLineChars="299" w:firstLine="837"/>
        <w:jc w:val="both"/>
        <w:rPr>
          <w:rFonts w:ascii="標楷體" w:eastAsia="標楷體" w:hAnsi="標楷體"/>
          <w:szCs w:val="28"/>
        </w:rPr>
      </w:pPr>
      <w:r w:rsidRPr="00C353CE">
        <w:rPr>
          <w:rFonts w:ascii="標楷體" w:eastAsia="標楷體" w:hAnsi="標楷體" w:hint="eastAsia"/>
          <w:szCs w:val="28"/>
        </w:rPr>
        <w:t>4.停車場規劃及建設，改善停車管理：針對停車需求較高路段規劃路邊收費停車場，已劃設2</w:t>
      </w:r>
      <w:r w:rsidRPr="00C353CE">
        <w:rPr>
          <w:rFonts w:ascii="標楷體" w:eastAsia="標楷體" w:hAnsi="標楷體"/>
          <w:szCs w:val="28"/>
        </w:rPr>
        <w:t>0</w:t>
      </w:r>
      <w:r w:rsidRPr="00C353CE">
        <w:rPr>
          <w:rFonts w:ascii="標楷體" w:eastAsia="標楷體" w:hAnsi="標楷體" w:hint="eastAsia"/>
          <w:szCs w:val="28"/>
        </w:rPr>
        <w:t>條路邊收費路段，96</w:t>
      </w:r>
      <w:r w:rsidRPr="00C353CE">
        <w:rPr>
          <w:rFonts w:ascii="標楷體" w:eastAsia="標楷體" w:hAnsi="標楷體"/>
          <w:szCs w:val="28"/>
        </w:rPr>
        <w:t>0</w:t>
      </w:r>
      <w:r w:rsidRPr="00C353CE">
        <w:rPr>
          <w:rFonts w:ascii="標楷體" w:eastAsia="標楷體" w:hAnsi="標楷體" w:hint="eastAsia"/>
          <w:szCs w:val="28"/>
        </w:rPr>
        <w:t>格停車格位；設置</w:t>
      </w:r>
      <w:r w:rsidRPr="00C353CE">
        <w:rPr>
          <w:rFonts w:ascii="標楷體" w:eastAsia="標楷體" w:hAnsi="標楷體"/>
          <w:szCs w:val="28"/>
        </w:rPr>
        <w:t>1</w:t>
      </w:r>
      <w:r w:rsidRPr="00C353CE">
        <w:rPr>
          <w:rFonts w:ascii="標楷體" w:eastAsia="標楷體" w:hAnsi="標楷體" w:hint="eastAsia"/>
          <w:szCs w:val="28"/>
        </w:rPr>
        <w:t>8</w:t>
      </w:r>
      <w:r w:rsidRPr="00C353CE">
        <w:rPr>
          <w:rFonts w:ascii="標楷體" w:eastAsia="標楷體" w:hAnsi="標楷體"/>
          <w:szCs w:val="28"/>
        </w:rPr>
        <w:t>4</w:t>
      </w:r>
      <w:r w:rsidRPr="00C353CE">
        <w:rPr>
          <w:rFonts w:ascii="標楷體" w:eastAsia="標楷體" w:hAnsi="標楷體" w:hint="eastAsia"/>
          <w:szCs w:val="28"/>
        </w:rPr>
        <w:t>處路外停車場，</w:t>
      </w:r>
      <w:proofErr w:type="gramStart"/>
      <w:r w:rsidRPr="00C353CE">
        <w:rPr>
          <w:rFonts w:ascii="標楷體" w:eastAsia="標楷體" w:hAnsi="標楷體" w:hint="eastAsia"/>
          <w:szCs w:val="28"/>
        </w:rPr>
        <w:t>闢</w:t>
      </w:r>
      <w:proofErr w:type="gramEnd"/>
      <w:r w:rsidRPr="00C353CE">
        <w:rPr>
          <w:rFonts w:ascii="標楷體" w:eastAsia="標楷體" w:hAnsi="標楷體" w:hint="eastAsia"/>
          <w:szCs w:val="28"/>
        </w:rPr>
        <w:t>建7處共乘停車場。</w:t>
      </w:r>
    </w:p>
    <w:p w14:paraId="15623D56"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r w:rsidRPr="00C353CE">
        <w:rPr>
          <w:rFonts w:ascii="標楷體" w:eastAsia="標楷體" w:hAnsi="標楷體"/>
          <w:szCs w:val="28"/>
        </w:rPr>
        <w:t xml:space="preserve"> </w:t>
      </w:r>
    </w:p>
    <w:p w14:paraId="74D7D658" w14:textId="77777777" w:rsidR="00603510" w:rsidRPr="00C353CE" w:rsidRDefault="00603510" w:rsidP="00603510">
      <w:pPr>
        <w:pStyle w:val="a4"/>
        <w:wordWrap/>
        <w:autoSpaceDE/>
        <w:autoSpaceDN/>
        <w:snapToGrid w:val="0"/>
        <w:spacing w:beforeLines="10" w:before="24" w:afterLines="10" w:after="24" w:line="506" w:lineRule="exact"/>
        <w:ind w:left="0" w:firstLineChars="300" w:firstLine="840"/>
        <w:jc w:val="both"/>
        <w:rPr>
          <w:rFonts w:ascii="標楷體" w:eastAsia="標楷體" w:hAnsi="標楷體"/>
          <w:color w:val="FF0000"/>
          <w:szCs w:val="28"/>
        </w:rPr>
      </w:pPr>
      <w:r w:rsidRPr="00C353CE">
        <w:rPr>
          <w:rFonts w:ascii="標楷體" w:eastAsia="標楷體" w:hAnsi="標楷體" w:hint="eastAsia"/>
          <w:szCs w:val="28"/>
        </w:rPr>
        <w:t>1.持續推動公路公共運輸</w:t>
      </w:r>
      <w:proofErr w:type="gramStart"/>
      <w:r w:rsidRPr="00C353CE">
        <w:rPr>
          <w:rFonts w:ascii="標楷體" w:eastAsia="標楷體" w:hAnsi="標楷體" w:hint="eastAsia"/>
          <w:szCs w:val="28"/>
        </w:rPr>
        <w:t>永續及交通</w:t>
      </w:r>
      <w:proofErr w:type="gramEnd"/>
      <w:r w:rsidRPr="00C353CE">
        <w:rPr>
          <w:rFonts w:ascii="標楷體" w:eastAsia="標楷體" w:hAnsi="標楷體" w:hint="eastAsia"/>
          <w:szCs w:val="28"/>
        </w:rPr>
        <w:t>平權，</w:t>
      </w:r>
      <w:proofErr w:type="gramStart"/>
      <w:r w:rsidRPr="00C353CE">
        <w:rPr>
          <w:rFonts w:ascii="標楷體" w:eastAsia="標楷體" w:hAnsi="標楷體" w:hint="eastAsia"/>
          <w:szCs w:val="28"/>
        </w:rPr>
        <w:t>惟間有市區</w:t>
      </w:r>
      <w:proofErr w:type="gramEnd"/>
      <w:r w:rsidRPr="00C353CE">
        <w:rPr>
          <w:rFonts w:ascii="標楷體" w:eastAsia="標楷體" w:hAnsi="標楷體" w:hint="eastAsia"/>
          <w:szCs w:val="28"/>
        </w:rPr>
        <w:t>汽車客運服務與車輛管理未</w:t>
      </w:r>
      <w:proofErr w:type="gramStart"/>
      <w:r w:rsidRPr="00C353CE">
        <w:rPr>
          <w:rFonts w:ascii="標楷體" w:eastAsia="標楷體" w:hAnsi="標楷體" w:hint="eastAsia"/>
          <w:szCs w:val="28"/>
        </w:rPr>
        <w:t>臻</w:t>
      </w:r>
      <w:proofErr w:type="gramEnd"/>
      <w:r w:rsidRPr="00C353CE">
        <w:rPr>
          <w:rFonts w:ascii="標楷體" w:eastAsia="標楷體" w:hAnsi="標楷體" w:hint="eastAsia"/>
          <w:szCs w:val="28"/>
        </w:rPr>
        <w:t>完善，且電動公車占比偏低及部分停車場電動車充電設施未達標準與未訂定充電費率等情，允待</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謀</w:t>
      </w:r>
      <w:proofErr w:type="gramStart"/>
      <w:r w:rsidRPr="00C353CE">
        <w:rPr>
          <w:rFonts w:ascii="標楷體" w:eastAsia="標楷體" w:hAnsi="標楷體" w:hint="eastAsia"/>
          <w:szCs w:val="28"/>
        </w:rPr>
        <w:t>改善妥處</w:t>
      </w:r>
      <w:proofErr w:type="gramEnd"/>
      <w:r w:rsidRPr="00C353CE">
        <w:rPr>
          <w:rFonts w:ascii="標楷體" w:eastAsia="標楷體" w:hAnsi="標楷體" w:hint="eastAsia"/>
          <w:szCs w:val="28"/>
        </w:rPr>
        <w:t>，以提升市區客運服務品質及完備收費管理機制。（詳乙－3</w:t>
      </w:r>
      <w:r w:rsidRPr="00C353CE">
        <w:rPr>
          <w:rFonts w:ascii="標楷體" w:eastAsia="標楷體" w:hAnsi="標楷體"/>
          <w:szCs w:val="28"/>
        </w:rPr>
        <w:t>4</w:t>
      </w:r>
      <w:r w:rsidRPr="00C353CE">
        <w:rPr>
          <w:rFonts w:ascii="標楷體" w:eastAsia="標楷體" w:hAnsi="標楷體" w:hint="eastAsia"/>
          <w:szCs w:val="28"/>
        </w:rPr>
        <w:t>頁）</w:t>
      </w:r>
    </w:p>
    <w:p w14:paraId="1746E076" w14:textId="77777777" w:rsidR="00603510" w:rsidRPr="00C353CE" w:rsidRDefault="00603510" w:rsidP="00603510">
      <w:pPr>
        <w:pStyle w:val="a4"/>
        <w:wordWrap/>
        <w:autoSpaceDE/>
        <w:autoSpaceDN/>
        <w:snapToGrid w:val="0"/>
        <w:spacing w:beforeLines="10" w:before="24" w:afterLines="10" w:after="24"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2</w:t>
      </w:r>
      <w:r w:rsidRPr="00C353CE">
        <w:rPr>
          <w:rFonts w:ascii="標楷體" w:eastAsia="標楷體" w:hAnsi="標楷體"/>
          <w:szCs w:val="28"/>
        </w:rPr>
        <w:t>.</w:t>
      </w:r>
      <w:r w:rsidRPr="00C353CE">
        <w:rPr>
          <w:rFonts w:ascii="標楷體" w:eastAsia="標楷體" w:hAnsi="標楷體" w:hint="eastAsia"/>
          <w:szCs w:val="28"/>
        </w:rPr>
        <w:t>考量宜蘭氣候多雨特性，為增加民眾等候公車之舒適性，持續建置公車候車亭，惟造型缺乏地方特色，且未設置照明設備，衍生安全疑慮及使用不便，又尚無建立以公私協力合作機制推動候車亭建置及維護管理，</w:t>
      </w:r>
      <w:proofErr w:type="gramStart"/>
      <w:r w:rsidRPr="00C353CE">
        <w:rPr>
          <w:rFonts w:ascii="標楷體" w:eastAsia="標楷體" w:hAnsi="標楷體" w:hint="eastAsia"/>
          <w:szCs w:val="28"/>
        </w:rPr>
        <w:t>均待檢討</w:t>
      </w:r>
      <w:proofErr w:type="gramEnd"/>
      <w:r w:rsidRPr="00C353CE">
        <w:rPr>
          <w:rFonts w:ascii="標楷體" w:eastAsia="標楷體" w:hAnsi="標楷體" w:hint="eastAsia"/>
          <w:szCs w:val="28"/>
        </w:rPr>
        <w:t>改進</w:t>
      </w:r>
      <w:proofErr w:type="gramStart"/>
      <w:r w:rsidRPr="00C353CE">
        <w:rPr>
          <w:rFonts w:ascii="標楷體" w:eastAsia="標楷體" w:hAnsi="標楷體" w:hint="eastAsia"/>
          <w:szCs w:val="28"/>
        </w:rPr>
        <w:t>妥處，俾</w:t>
      </w:r>
      <w:proofErr w:type="gramEnd"/>
      <w:r w:rsidRPr="00C353CE">
        <w:rPr>
          <w:rFonts w:ascii="標楷體" w:eastAsia="標楷體" w:hAnsi="標楷體" w:hint="eastAsia"/>
          <w:szCs w:val="28"/>
        </w:rPr>
        <w:t>提升民眾候車安全及品質。（詳乙－4</w:t>
      </w:r>
      <w:r w:rsidRPr="00C353CE">
        <w:rPr>
          <w:rFonts w:ascii="標楷體" w:eastAsia="標楷體" w:hAnsi="標楷體"/>
          <w:szCs w:val="28"/>
        </w:rPr>
        <w:t>0</w:t>
      </w:r>
      <w:r w:rsidRPr="00C353CE">
        <w:rPr>
          <w:rFonts w:ascii="標楷體" w:eastAsia="標楷體" w:hAnsi="標楷體" w:hint="eastAsia"/>
          <w:szCs w:val="28"/>
        </w:rPr>
        <w:t>頁）</w:t>
      </w:r>
    </w:p>
    <w:p w14:paraId="151DD753" w14:textId="77777777" w:rsidR="00603510" w:rsidRPr="00C353CE" w:rsidRDefault="00603510" w:rsidP="00603510">
      <w:pPr>
        <w:kinsoku w:val="0"/>
        <w:overflowPunct w:val="0"/>
        <w:snapToGrid w:val="0"/>
        <w:spacing w:line="506" w:lineRule="exact"/>
        <w:jc w:val="both"/>
        <w:rPr>
          <w:rFonts w:ascii="標楷體" w:eastAsia="標楷體" w:hAnsi="標楷體"/>
          <w:b/>
          <w:sz w:val="28"/>
          <w:szCs w:val="28"/>
        </w:rPr>
      </w:pPr>
      <w:r w:rsidRPr="00C353CE">
        <w:rPr>
          <w:rFonts w:ascii="標楷體" w:eastAsia="標楷體" w:hAnsi="標楷體" w:hint="eastAsia"/>
          <w:b/>
          <w:color w:val="FF0000"/>
          <w:sz w:val="28"/>
          <w:szCs w:val="28"/>
        </w:rPr>
        <w:t xml:space="preserve">    </w:t>
      </w:r>
      <w:r w:rsidRPr="00C353CE">
        <w:rPr>
          <w:rFonts w:ascii="標楷體" w:eastAsia="標楷體" w:hAnsi="標楷體" w:hint="eastAsia"/>
          <w:b/>
          <w:sz w:val="28"/>
          <w:szCs w:val="28"/>
        </w:rPr>
        <w:t>（三）  工商旅遊</w:t>
      </w:r>
    </w:p>
    <w:p w14:paraId="34DA576E" w14:textId="77777777" w:rsidR="00603510" w:rsidRPr="00C353CE" w:rsidRDefault="00603510" w:rsidP="00603510">
      <w:pPr>
        <w:kinsoku w:val="0"/>
        <w:overflowPunct w:val="0"/>
        <w:snapToGrid w:val="0"/>
        <w:spacing w:line="506" w:lineRule="exact"/>
        <w:jc w:val="both"/>
        <w:rPr>
          <w:rFonts w:ascii="標楷體" w:eastAsia="標楷體" w:hAnsi="標楷體"/>
          <w:sz w:val="28"/>
          <w:szCs w:val="28"/>
        </w:rPr>
      </w:pPr>
      <w:r w:rsidRPr="00C353CE">
        <w:rPr>
          <w:rFonts w:ascii="標楷體" w:eastAsia="標楷體" w:hAnsi="標楷體" w:hint="eastAsia"/>
          <w:sz w:val="28"/>
          <w:szCs w:val="28"/>
        </w:rPr>
        <w:t xml:space="preserve">    </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年度施政重點經各相關機關執行結果，包括：</w:t>
      </w:r>
    </w:p>
    <w:p w14:paraId="3758ED5B" w14:textId="77777777" w:rsidR="00603510" w:rsidRPr="00C353CE" w:rsidRDefault="00603510" w:rsidP="00603510">
      <w:pPr>
        <w:pStyle w:val="a4"/>
        <w:wordWrap/>
        <w:autoSpaceDE/>
        <w:autoSpaceDN/>
        <w:snapToGrid w:val="0"/>
        <w:spacing w:line="506" w:lineRule="exact"/>
        <w:ind w:left="0" w:firstLineChars="299" w:firstLine="837"/>
        <w:jc w:val="both"/>
        <w:rPr>
          <w:rFonts w:ascii="標楷體" w:eastAsia="標楷體" w:hAnsi="標楷體" w:cs="標楷體-WinCharSetFFFF-H"/>
          <w:kern w:val="0"/>
          <w:szCs w:val="28"/>
        </w:rPr>
      </w:pPr>
      <w:r w:rsidRPr="00C353CE">
        <w:rPr>
          <w:rFonts w:ascii="標楷體" w:eastAsia="標楷體" w:hAnsi="標楷體" w:cs="標楷體-WinCharSetFFFF-H" w:hint="eastAsia"/>
          <w:kern w:val="0"/>
          <w:szCs w:val="28"/>
        </w:rPr>
        <w:t>1.提升工商業發展及管理：</w:t>
      </w:r>
      <w:proofErr w:type="gramStart"/>
      <w:r w:rsidRPr="00C353CE">
        <w:rPr>
          <w:rFonts w:ascii="標楷體" w:eastAsia="標楷體" w:hAnsi="標楷體" w:cs="標楷體-WinCharSetFFFF-H" w:hint="eastAsia"/>
          <w:kern w:val="0"/>
          <w:szCs w:val="28"/>
        </w:rPr>
        <w:t>113</w:t>
      </w:r>
      <w:proofErr w:type="gramEnd"/>
      <w:r w:rsidRPr="00C353CE">
        <w:rPr>
          <w:rFonts w:ascii="標楷體" w:eastAsia="標楷體" w:hAnsi="標楷體" w:cs="標楷體-WinCharSetFFFF-H" w:hint="eastAsia"/>
          <w:kern w:val="0"/>
          <w:szCs w:val="28"/>
        </w:rPr>
        <w:t>年度辦理商業登記</w:t>
      </w:r>
      <w:r w:rsidRPr="00C353CE">
        <w:rPr>
          <w:rFonts w:ascii="標楷體" w:eastAsia="標楷體" w:hAnsi="標楷體" w:cs="標楷體-WinCharSetFFFF-H"/>
          <w:kern w:val="0"/>
          <w:szCs w:val="28"/>
        </w:rPr>
        <w:t>3,961</w:t>
      </w:r>
      <w:r w:rsidRPr="00C353CE">
        <w:rPr>
          <w:rFonts w:ascii="標楷體" w:eastAsia="標楷體" w:hAnsi="標楷體" w:cs="標楷體-WinCharSetFFFF-H" w:hint="eastAsia"/>
          <w:kern w:val="0"/>
          <w:szCs w:val="28"/>
        </w:rPr>
        <w:t>家；輔導業者申辦工廠登記</w:t>
      </w:r>
      <w:r w:rsidRPr="00C353CE">
        <w:rPr>
          <w:rFonts w:ascii="標楷體" w:eastAsia="標楷體" w:hAnsi="標楷體" w:cs="標楷體-WinCharSetFFFF-H"/>
          <w:kern w:val="0"/>
          <w:szCs w:val="28"/>
        </w:rPr>
        <w:t>53</w:t>
      </w:r>
      <w:r w:rsidRPr="00C353CE">
        <w:rPr>
          <w:rFonts w:ascii="標楷體" w:eastAsia="標楷體" w:hAnsi="標楷體" w:cs="標楷體-WinCharSetFFFF-H" w:hint="eastAsia"/>
          <w:kern w:val="0"/>
          <w:szCs w:val="28"/>
        </w:rPr>
        <w:t>家次；未登記工廠申請納管核准5家，改善計畫核准7</w:t>
      </w:r>
      <w:r w:rsidRPr="00C353CE">
        <w:rPr>
          <w:rFonts w:ascii="標楷體" w:eastAsia="標楷體" w:hAnsi="標楷體" w:cs="標楷體-WinCharSetFFFF-H"/>
          <w:kern w:val="0"/>
          <w:szCs w:val="28"/>
        </w:rPr>
        <w:t>4</w:t>
      </w:r>
      <w:r w:rsidRPr="00C353CE">
        <w:rPr>
          <w:rFonts w:ascii="標楷體" w:eastAsia="標楷體" w:hAnsi="標楷體" w:cs="標楷體-WinCharSetFFFF-H" w:hint="eastAsia"/>
          <w:kern w:val="0"/>
          <w:szCs w:val="28"/>
        </w:rPr>
        <w:t>家，取得特定工廠登記1</w:t>
      </w:r>
      <w:r w:rsidRPr="00C353CE">
        <w:rPr>
          <w:rFonts w:ascii="標楷體" w:eastAsia="標楷體" w:hAnsi="標楷體" w:cs="標楷體-WinCharSetFFFF-H"/>
          <w:kern w:val="0"/>
          <w:szCs w:val="28"/>
        </w:rPr>
        <w:t>8</w:t>
      </w:r>
      <w:r w:rsidRPr="00C353CE">
        <w:rPr>
          <w:rFonts w:ascii="標楷體" w:eastAsia="標楷體" w:hAnsi="標楷體" w:cs="標楷體-WinCharSetFFFF-H" w:hint="eastAsia"/>
          <w:kern w:val="0"/>
          <w:szCs w:val="28"/>
        </w:rPr>
        <w:t>家。</w:t>
      </w:r>
    </w:p>
    <w:p w14:paraId="69968017" w14:textId="77777777" w:rsidR="00603510" w:rsidRPr="00C353CE" w:rsidRDefault="00603510" w:rsidP="00603510">
      <w:pPr>
        <w:pStyle w:val="a4"/>
        <w:wordWrap/>
        <w:autoSpaceDE/>
        <w:autoSpaceDN/>
        <w:snapToGrid w:val="0"/>
        <w:spacing w:line="506" w:lineRule="exact"/>
        <w:ind w:left="0" w:firstLineChars="299" w:firstLine="837"/>
        <w:jc w:val="both"/>
        <w:rPr>
          <w:rFonts w:ascii="標楷體" w:eastAsia="標楷體" w:hAnsi="標楷體"/>
          <w:szCs w:val="28"/>
        </w:rPr>
      </w:pPr>
      <w:r w:rsidRPr="00C353CE">
        <w:rPr>
          <w:rFonts w:ascii="標楷體" w:eastAsia="標楷體" w:hAnsi="標楷體" w:hint="eastAsia"/>
          <w:szCs w:val="28"/>
        </w:rPr>
        <w:t>2.辦理各項觀光活動，加強旅宿業及露營場之列管稽查：辦理202</w:t>
      </w:r>
      <w:r w:rsidRPr="00C353CE">
        <w:rPr>
          <w:rFonts w:ascii="標楷體" w:eastAsia="標楷體" w:hAnsi="標楷體"/>
          <w:szCs w:val="28"/>
        </w:rPr>
        <w:t>4</w:t>
      </w:r>
      <w:r w:rsidRPr="00C353CE">
        <w:rPr>
          <w:rFonts w:ascii="標楷體" w:eastAsia="標楷體" w:hAnsi="標楷體" w:hint="eastAsia"/>
          <w:szCs w:val="28"/>
        </w:rPr>
        <w:t>蘭陽星</w:t>
      </w:r>
      <w:r w:rsidRPr="00C353CE">
        <w:rPr>
          <w:rFonts w:ascii="標楷體" w:eastAsia="標楷體" w:hAnsi="標楷體" w:hint="eastAsia"/>
          <w:szCs w:val="28"/>
        </w:rPr>
        <w:lastRenderedPageBreak/>
        <w:t>空賞</w:t>
      </w:r>
      <w:proofErr w:type="gramStart"/>
      <w:r w:rsidRPr="00C353CE">
        <w:rPr>
          <w:rFonts w:ascii="標楷體" w:eastAsia="標楷體" w:hAnsi="標楷體" w:hint="eastAsia"/>
          <w:szCs w:val="28"/>
        </w:rPr>
        <w:t>螢</w:t>
      </w:r>
      <w:proofErr w:type="gramEnd"/>
      <w:r w:rsidRPr="00C353CE">
        <w:rPr>
          <w:rFonts w:ascii="標楷體" w:eastAsia="標楷體" w:hAnsi="標楷體" w:hint="eastAsia"/>
          <w:szCs w:val="28"/>
        </w:rPr>
        <w:t>季導</w:t>
      </w:r>
      <w:proofErr w:type="gramStart"/>
      <w:r w:rsidRPr="00C353CE">
        <w:rPr>
          <w:rFonts w:ascii="標楷體" w:eastAsia="標楷體" w:hAnsi="標楷體" w:hint="eastAsia"/>
          <w:szCs w:val="28"/>
        </w:rPr>
        <w:t>覽</w:t>
      </w:r>
      <w:proofErr w:type="gramEnd"/>
      <w:r w:rsidRPr="00C353CE">
        <w:rPr>
          <w:rFonts w:ascii="標楷體" w:eastAsia="標楷體" w:hAnsi="標楷體" w:hint="eastAsia"/>
          <w:szCs w:val="28"/>
        </w:rPr>
        <w:t>計有4</w:t>
      </w:r>
      <w:r w:rsidRPr="00C353CE">
        <w:rPr>
          <w:rFonts w:ascii="標楷體" w:eastAsia="標楷體" w:hAnsi="標楷體"/>
          <w:szCs w:val="28"/>
        </w:rPr>
        <w:t>,</w:t>
      </w:r>
      <w:r w:rsidRPr="00C353CE">
        <w:rPr>
          <w:rFonts w:ascii="標楷體" w:eastAsia="標楷體" w:hAnsi="標楷體" w:hint="eastAsia"/>
          <w:szCs w:val="28"/>
        </w:rPr>
        <w:t>5</w:t>
      </w:r>
      <w:r w:rsidRPr="00C353CE">
        <w:rPr>
          <w:rFonts w:ascii="標楷體" w:eastAsia="標楷體" w:hAnsi="標楷體"/>
          <w:szCs w:val="28"/>
        </w:rPr>
        <w:t>00</w:t>
      </w:r>
      <w:r w:rsidRPr="00C353CE">
        <w:rPr>
          <w:rFonts w:ascii="標楷體" w:eastAsia="標楷體" w:hAnsi="標楷體" w:hint="eastAsia"/>
          <w:szCs w:val="28"/>
        </w:rPr>
        <w:t>人次參與、202</w:t>
      </w:r>
      <w:r w:rsidRPr="00C353CE">
        <w:rPr>
          <w:rFonts w:ascii="標楷體" w:eastAsia="標楷體" w:hAnsi="標楷體"/>
          <w:szCs w:val="28"/>
        </w:rPr>
        <w:t>4</w:t>
      </w:r>
      <w:proofErr w:type="gramStart"/>
      <w:r w:rsidRPr="00C353CE">
        <w:rPr>
          <w:rFonts w:ascii="標楷體" w:eastAsia="標楷體" w:hAnsi="標楷體" w:hint="eastAsia"/>
          <w:szCs w:val="28"/>
        </w:rPr>
        <w:t>冬戀蘭陽</w:t>
      </w:r>
      <w:proofErr w:type="gramEnd"/>
      <w:r w:rsidRPr="00C353CE">
        <w:rPr>
          <w:rFonts w:ascii="標楷體" w:eastAsia="標楷體" w:hAnsi="標楷體" w:hint="eastAsia"/>
          <w:szCs w:val="28"/>
        </w:rPr>
        <w:t>溫泉季已吸引2</w:t>
      </w:r>
      <w:r w:rsidRPr="00C353CE">
        <w:rPr>
          <w:rFonts w:ascii="標楷體" w:eastAsia="標楷體" w:hAnsi="標楷體"/>
          <w:szCs w:val="28"/>
        </w:rPr>
        <w:t>0</w:t>
      </w:r>
      <w:r w:rsidRPr="00C353CE">
        <w:rPr>
          <w:rFonts w:ascii="標楷體" w:eastAsia="標楷體" w:hAnsi="標楷體" w:hint="eastAsia"/>
          <w:szCs w:val="28"/>
        </w:rPr>
        <w:t>萬人次觀光人潮；列管一般旅館2</w:t>
      </w:r>
      <w:r w:rsidRPr="00C353CE">
        <w:rPr>
          <w:rFonts w:ascii="標楷體" w:eastAsia="標楷體" w:hAnsi="標楷體"/>
          <w:szCs w:val="28"/>
        </w:rPr>
        <w:t>45</w:t>
      </w:r>
      <w:r w:rsidRPr="00C353CE">
        <w:rPr>
          <w:rFonts w:ascii="標楷體" w:eastAsia="標楷體" w:hAnsi="標楷體" w:hint="eastAsia"/>
          <w:szCs w:val="28"/>
        </w:rPr>
        <w:t>家、合法民宿2</w:t>
      </w:r>
      <w:r w:rsidRPr="00C353CE">
        <w:rPr>
          <w:rFonts w:ascii="標楷體" w:eastAsia="標楷體" w:hAnsi="標楷體"/>
          <w:szCs w:val="28"/>
        </w:rPr>
        <w:t>,144</w:t>
      </w:r>
      <w:r w:rsidRPr="00C353CE">
        <w:rPr>
          <w:rFonts w:ascii="標楷體" w:eastAsia="標楷體" w:hAnsi="標楷體" w:hint="eastAsia"/>
          <w:szCs w:val="28"/>
        </w:rPr>
        <w:t>家、露營場地1</w:t>
      </w:r>
      <w:r w:rsidRPr="00C353CE">
        <w:rPr>
          <w:rFonts w:ascii="標楷體" w:eastAsia="標楷體" w:hAnsi="標楷體"/>
          <w:szCs w:val="28"/>
        </w:rPr>
        <w:t>45</w:t>
      </w:r>
      <w:r w:rsidRPr="00C353CE">
        <w:rPr>
          <w:rFonts w:ascii="標楷體" w:eastAsia="標楷體" w:hAnsi="標楷體" w:hint="eastAsia"/>
          <w:szCs w:val="28"/>
        </w:rPr>
        <w:t>家。</w:t>
      </w:r>
    </w:p>
    <w:p w14:paraId="4DBCEFDC" w14:textId="77777777" w:rsidR="00603510" w:rsidRPr="00C353CE" w:rsidRDefault="00603510" w:rsidP="00603510">
      <w:pPr>
        <w:pStyle w:val="a4"/>
        <w:wordWrap/>
        <w:autoSpaceDE/>
        <w:autoSpaceDN/>
        <w:snapToGrid w:val="0"/>
        <w:spacing w:line="506" w:lineRule="exact"/>
        <w:ind w:left="0" w:firstLineChars="299" w:firstLine="837"/>
        <w:jc w:val="both"/>
        <w:rPr>
          <w:rFonts w:ascii="標楷體" w:eastAsia="標楷體" w:hAnsi="標楷體"/>
          <w:color w:val="FF0000"/>
          <w:szCs w:val="28"/>
        </w:rPr>
      </w:pPr>
      <w:r w:rsidRPr="00C353CE">
        <w:rPr>
          <w:rFonts w:ascii="標楷體" w:eastAsia="標楷體" w:hAnsi="標楷體" w:hint="eastAsia"/>
          <w:szCs w:val="28"/>
        </w:rPr>
        <w:t>3.整體規劃觀光遊憩區域，逐步建設各風景據點：</w:t>
      </w:r>
      <w:r w:rsidRPr="00C353CE">
        <w:rPr>
          <w:rFonts w:ascii="標楷體" w:eastAsia="標楷體" w:hAnsi="標楷體"/>
          <w:szCs w:val="28"/>
        </w:rPr>
        <w:t>完成</w:t>
      </w:r>
      <w:r w:rsidRPr="00C353CE">
        <w:rPr>
          <w:rFonts w:ascii="標楷體" w:eastAsia="標楷體" w:hAnsi="標楷體" w:hint="eastAsia"/>
          <w:szCs w:val="28"/>
        </w:rPr>
        <w:t>大溪龜山島之廳旅遊服務中心及梗</w:t>
      </w:r>
      <w:proofErr w:type="gramStart"/>
      <w:r w:rsidRPr="00C353CE">
        <w:rPr>
          <w:rFonts w:ascii="標楷體" w:eastAsia="標楷體" w:hAnsi="標楷體" w:hint="eastAsia"/>
          <w:szCs w:val="28"/>
        </w:rPr>
        <w:t>枋</w:t>
      </w:r>
      <w:proofErr w:type="gramEnd"/>
      <w:r w:rsidRPr="00C353CE">
        <w:rPr>
          <w:rFonts w:ascii="標楷體" w:eastAsia="標楷體" w:hAnsi="標楷體" w:hint="eastAsia"/>
          <w:szCs w:val="28"/>
        </w:rPr>
        <w:t>明日</w:t>
      </w:r>
      <w:proofErr w:type="gramStart"/>
      <w:r w:rsidRPr="00C353CE">
        <w:rPr>
          <w:rFonts w:ascii="標楷體" w:eastAsia="標楷體" w:hAnsi="標楷體" w:hint="eastAsia"/>
          <w:szCs w:val="28"/>
        </w:rPr>
        <w:t>之舟漁文創</w:t>
      </w:r>
      <w:proofErr w:type="gramEnd"/>
      <w:r w:rsidRPr="00C353CE">
        <w:rPr>
          <w:rFonts w:ascii="標楷體" w:eastAsia="標楷體" w:hAnsi="標楷體" w:hint="eastAsia"/>
          <w:szCs w:val="28"/>
        </w:rPr>
        <w:t>市集建置計畫</w:t>
      </w:r>
      <w:r w:rsidRPr="00C353CE">
        <w:rPr>
          <w:rFonts w:ascii="標楷體" w:eastAsia="標楷體" w:hAnsi="標楷體"/>
          <w:szCs w:val="28"/>
        </w:rPr>
        <w:t>等，</w:t>
      </w:r>
      <w:r w:rsidRPr="00C353CE">
        <w:rPr>
          <w:rFonts w:ascii="標楷體" w:eastAsia="標楷體" w:hAnsi="標楷體" w:hint="eastAsia"/>
          <w:szCs w:val="28"/>
        </w:rPr>
        <w:t>並</w:t>
      </w:r>
      <w:r w:rsidRPr="00C353CE">
        <w:rPr>
          <w:rFonts w:ascii="標楷體" w:eastAsia="標楷體" w:hAnsi="標楷體"/>
          <w:szCs w:val="28"/>
        </w:rPr>
        <w:t>積極</w:t>
      </w:r>
      <w:r w:rsidRPr="00C353CE">
        <w:rPr>
          <w:rFonts w:ascii="標楷體" w:eastAsia="標楷體" w:hAnsi="標楷體" w:hint="eastAsia"/>
          <w:szCs w:val="28"/>
        </w:rPr>
        <w:t>辦理蘭陽溫泉浴建置計畫、特色遊戲場建置計畫、童玩常態展館計畫</w:t>
      </w:r>
      <w:r w:rsidRPr="00C353CE">
        <w:rPr>
          <w:rFonts w:ascii="標楷體" w:eastAsia="標楷體" w:hAnsi="標楷體"/>
          <w:szCs w:val="28"/>
        </w:rPr>
        <w:t>，提供良好旅遊環境。</w:t>
      </w:r>
    </w:p>
    <w:p w14:paraId="644AAE46" w14:textId="77777777" w:rsidR="00603510" w:rsidRPr="00C353CE" w:rsidRDefault="00603510" w:rsidP="00603510">
      <w:pPr>
        <w:pStyle w:val="a4"/>
        <w:wordWrap/>
        <w:autoSpaceDE/>
        <w:autoSpaceDN/>
        <w:snapToGrid w:val="0"/>
        <w:spacing w:line="506" w:lineRule="exact"/>
        <w:ind w:left="0" w:firstLineChars="299" w:firstLine="837"/>
        <w:jc w:val="both"/>
        <w:rPr>
          <w:rFonts w:ascii="標楷體" w:eastAsia="標楷體" w:hAnsi="標楷體"/>
          <w:szCs w:val="28"/>
        </w:rPr>
      </w:pPr>
      <w:r w:rsidRPr="00C353CE">
        <w:rPr>
          <w:rFonts w:ascii="標楷體" w:eastAsia="標楷體" w:hAnsi="標楷體" w:hint="eastAsia"/>
          <w:szCs w:val="28"/>
        </w:rPr>
        <w:t>4.落實各風景區管理，營造友善旅遊環境：辦理各風景遊憩區自然景觀維護與保育工作、公共設施等管理維護；辦理旅遊資訊化服務，並持續印製各項解說摺頁及導</w:t>
      </w:r>
      <w:proofErr w:type="gramStart"/>
      <w:r w:rsidRPr="00C353CE">
        <w:rPr>
          <w:rFonts w:ascii="標楷體" w:eastAsia="標楷體" w:hAnsi="標楷體" w:hint="eastAsia"/>
          <w:szCs w:val="28"/>
        </w:rPr>
        <w:t>覽</w:t>
      </w:r>
      <w:proofErr w:type="gramEnd"/>
      <w:r w:rsidRPr="00C353CE">
        <w:rPr>
          <w:rFonts w:ascii="標楷體" w:eastAsia="標楷體" w:hAnsi="標楷體" w:hint="eastAsia"/>
          <w:szCs w:val="28"/>
        </w:rPr>
        <w:t>手冊，提供完善旅遊資訊。</w:t>
      </w:r>
    </w:p>
    <w:p w14:paraId="200CAE17"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217F6919" w14:textId="77777777" w:rsidR="00603510" w:rsidRPr="00C353CE" w:rsidRDefault="00603510" w:rsidP="00603510">
      <w:pPr>
        <w:pStyle w:val="a4"/>
        <w:wordWrap/>
        <w:autoSpaceDE/>
        <w:autoSpaceDN/>
        <w:snapToGrid w:val="0"/>
        <w:spacing w:beforeLines="10" w:before="24" w:afterLines="10" w:after="24"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1.為維護遊客安全，訂定露營場輔導納管執行作業程序，</w:t>
      </w:r>
      <w:proofErr w:type="gramStart"/>
      <w:r w:rsidRPr="00C353CE">
        <w:rPr>
          <w:rFonts w:ascii="標楷體" w:eastAsia="標楷體" w:hAnsi="標楷體" w:hint="eastAsia"/>
          <w:szCs w:val="28"/>
        </w:rPr>
        <w:t>惟間有部分</w:t>
      </w:r>
      <w:proofErr w:type="gramEnd"/>
      <w:r w:rsidRPr="00C353CE">
        <w:rPr>
          <w:rFonts w:ascii="標楷體" w:eastAsia="標楷體" w:hAnsi="標楷體" w:hint="eastAsia"/>
          <w:szCs w:val="28"/>
        </w:rPr>
        <w:t>已停業之露營場</w:t>
      </w:r>
      <w:proofErr w:type="gramStart"/>
      <w:r w:rsidRPr="00C353CE">
        <w:rPr>
          <w:rFonts w:ascii="標楷體" w:eastAsia="標楷體" w:hAnsi="標楷體" w:hint="eastAsia"/>
          <w:szCs w:val="28"/>
        </w:rPr>
        <w:t>疑</w:t>
      </w:r>
      <w:proofErr w:type="gramEnd"/>
      <w:r w:rsidRPr="00C353CE">
        <w:rPr>
          <w:rFonts w:ascii="標楷體" w:eastAsia="標楷體" w:hAnsi="標楷體" w:hint="eastAsia"/>
          <w:szCs w:val="28"/>
        </w:rPr>
        <w:t>有營業行為，且有位於環境敏感地區露營場有違規營業情事，允待查明依</w:t>
      </w:r>
      <w:proofErr w:type="gramStart"/>
      <w:r w:rsidRPr="00C353CE">
        <w:rPr>
          <w:rFonts w:ascii="標楷體" w:eastAsia="標楷體" w:hAnsi="標楷體" w:hint="eastAsia"/>
          <w:szCs w:val="28"/>
        </w:rPr>
        <w:t>規定妥處</w:t>
      </w:r>
      <w:proofErr w:type="gramEnd"/>
      <w:r w:rsidRPr="00C353CE">
        <w:rPr>
          <w:rFonts w:ascii="標楷體" w:eastAsia="標楷體" w:hAnsi="標楷體" w:hint="eastAsia"/>
          <w:szCs w:val="28"/>
        </w:rPr>
        <w:t>，以確保露營場符合規定，並保障合法業者權益。（詳乙－4</w:t>
      </w:r>
      <w:r w:rsidRPr="00C353CE">
        <w:rPr>
          <w:rFonts w:ascii="標楷體" w:eastAsia="標楷體" w:hAnsi="標楷體"/>
          <w:szCs w:val="28"/>
        </w:rPr>
        <w:t>2</w:t>
      </w:r>
      <w:r w:rsidRPr="00C353CE">
        <w:rPr>
          <w:rFonts w:ascii="標楷體" w:eastAsia="標楷體" w:hAnsi="標楷體" w:hint="eastAsia"/>
          <w:szCs w:val="28"/>
        </w:rPr>
        <w:t>頁）</w:t>
      </w:r>
    </w:p>
    <w:p w14:paraId="2FEF9529" w14:textId="77777777" w:rsidR="00603510" w:rsidRPr="00C353CE" w:rsidRDefault="00603510" w:rsidP="00603510">
      <w:pPr>
        <w:pStyle w:val="a4"/>
        <w:wordWrap/>
        <w:autoSpaceDE/>
        <w:autoSpaceDN/>
        <w:snapToGrid w:val="0"/>
        <w:spacing w:beforeLines="10" w:before="24" w:afterLines="10" w:after="24"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2.推動核發溫泉標章業務，以促進國民健康與發展溫泉觀光，惟部分溫泉業者未依期限申請換發，或水權已逾期或遭註銷，及未取得水權及溫泉標章，仍持續營業，有待加強輔導並落實稽查，以保障消費者權益。（詳乙－4</w:t>
      </w:r>
      <w:r w:rsidRPr="00C353CE">
        <w:rPr>
          <w:rFonts w:ascii="標楷體" w:eastAsia="標楷體" w:hAnsi="標楷體"/>
          <w:szCs w:val="28"/>
        </w:rPr>
        <w:t>3</w:t>
      </w:r>
      <w:r w:rsidRPr="00C353CE">
        <w:rPr>
          <w:rFonts w:ascii="標楷體" w:eastAsia="標楷體" w:hAnsi="標楷體" w:hint="eastAsia"/>
          <w:szCs w:val="28"/>
        </w:rPr>
        <w:t>頁）</w:t>
      </w:r>
    </w:p>
    <w:p w14:paraId="153A1EC3" w14:textId="77777777" w:rsidR="00603510" w:rsidRPr="00C353CE" w:rsidRDefault="00603510" w:rsidP="00603510">
      <w:pPr>
        <w:kinsoku w:val="0"/>
        <w:overflowPunct w:val="0"/>
        <w:snapToGrid w:val="0"/>
        <w:spacing w:line="506" w:lineRule="exact"/>
        <w:jc w:val="both"/>
        <w:rPr>
          <w:rFonts w:ascii="標楷體" w:eastAsia="標楷體" w:hAnsi="標楷體"/>
          <w:b/>
          <w:sz w:val="28"/>
          <w:szCs w:val="28"/>
        </w:rPr>
      </w:pPr>
      <w:r w:rsidRPr="00C353CE">
        <w:rPr>
          <w:rFonts w:ascii="標楷體" w:eastAsia="標楷體" w:hAnsi="標楷體" w:hint="eastAsia"/>
          <w:b/>
          <w:color w:val="FF0000"/>
          <w:sz w:val="28"/>
          <w:szCs w:val="28"/>
        </w:rPr>
        <w:t xml:space="preserve">    </w:t>
      </w:r>
      <w:r w:rsidRPr="00C353CE">
        <w:rPr>
          <w:rFonts w:ascii="標楷體" w:eastAsia="標楷體" w:hAnsi="標楷體" w:hint="eastAsia"/>
          <w:b/>
          <w:sz w:val="28"/>
          <w:szCs w:val="28"/>
        </w:rPr>
        <w:t>（四）  建設</w:t>
      </w:r>
    </w:p>
    <w:p w14:paraId="71BAE2A6" w14:textId="77777777" w:rsidR="00603510" w:rsidRPr="00C353CE" w:rsidRDefault="00603510" w:rsidP="00603510">
      <w:pPr>
        <w:kinsoku w:val="0"/>
        <w:overflowPunct w:val="0"/>
        <w:snapToGrid w:val="0"/>
        <w:spacing w:line="506" w:lineRule="exact"/>
        <w:jc w:val="both"/>
        <w:rPr>
          <w:rFonts w:ascii="標楷體" w:eastAsia="標楷體" w:hAnsi="標楷體"/>
          <w:sz w:val="28"/>
          <w:szCs w:val="28"/>
        </w:rPr>
      </w:pPr>
      <w:r w:rsidRPr="00C353CE">
        <w:rPr>
          <w:rFonts w:ascii="標楷體" w:eastAsia="標楷體" w:hAnsi="標楷體" w:hint="eastAsia"/>
          <w:sz w:val="28"/>
          <w:szCs w:val="28"/>
        </w:rPr>
        <w:t xml:space="preserve">    </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年度施政重點經各相關機關執行結果，包括：</w:t>
      </w:r>
    </w:p>
    <w:p w14:paraId="2995E2E8"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1.加強建築管理，保障公共安全：辦理建築許可、施工管理；建築師及營造廠開業登記與管理；土石方資源堆置場設立及管理、營建剩餘土石方入境管制及稽查；建築物公共安全檢查簽證及申報、聯合稽查等。</w:t>
      </w:r>
    </w:p>
    <w:p w14:paraId="762EA7A2" w14:textId="77777777" w:rsidR="00603510" w:rsidRPr="00C353CE" w:rsidRDefault="00603510" w:rsidP="00603510">
      <w:pPr>
        <w:pStyle w:val="a4"/>
        <w:wordWrap/>
        <w:autoSpaceDE/>
        <w:autoSpaceDN/>
        <w:snapToGrid w:val="0"/>
        <w:spacing w:beforeLines="10" w:before="24" w:afterLines="20" w:after="48"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2.配合推動國土計畫，辦理都市計畫檢討，促進土地永續合理利用：辦理宜蘭縣國土計畫相關規劃、就已實施之都市計畫辦理通盤檢討及新擬、辦理城鎮風貌</w:t>
      </w:r>
      <w:proofErr w:type="gramStart"/>
      <w:r w:rsidRPr="00C353CE">
        <w:rPr>
          <w:rFonts w:ascii="標楷體" w:eastAsia="標楷體" w:hAnsi="標楷體" w:hint="eastAsia"/>
          <w:szCs w:val="28"/>
        </w:rPr>
        <w:t>及創生環境</w:t>
      </w:r>
      <w:proofErr w:type="gramEnd"/>
      <w:r w:rsidRPr="00C353CE">
        <w:rPr>
          <w:rFonts w:ascii="標楷體" w:eastAsia="標楷體" w:hAnsi="標楷體" w:hint="eastAsia"/>
          <w:szCs w:val="28"/>
        </w:rPr>
        <w:t>營造計畫等。</w:t>
      </w:r>
    </w:p>
    <w:p w14:paraId="76E1EB62" w14:textId="77777777" w:rsidR="00603510" w:rsidRPr="00C353CE" w:rsidRDefault="00603510" w:rsidP="00603510">
      <w:pPr>
        <w:pStyle w:val="a4"/>
        <w:wordWrap/>
        <w:autoSpaceDE/>
        <w:autoSpaceDN/>
        <w:snapToGrid w:val="0"/>
        <w:spacing w:beforeLines="10" w:before="24" w:afterLines="20" w:after="48"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3.辦理重大建築工程計畫及都市計畫公共設施工程：辦理第二行政中心興建及蘭陽溪畔</w:t>
      </w:r>
      <w:proofErr w:type="gramStart"/>
      <w:r w:rsidRPr="00C353CE">
        <w:rPr>
          <w:rFonts w:ascii="標楷體" w:eastAsia="標楷體" w:hAnsi="標楷體" w:hint="eastAsia"/>
          <w:szCs w:val="28"/>
        </w:rPr>
        <w:t>維管束漫生計畫</w:t>
      </w:r>
      <w:proofErr w:type="gramEnd"/>
      <w:r w:rsidRPr="00C353CE">
        <w:rPr>
          <w:rFonts w:ascii="標楷體" w:eastAsia="標楷體" w:hAnsi="標楷體" w:hint="eastAsia"/>
          <w:szCs w:val="28"/>
        </w:rPr>
        <w:t>等大型都市計畫公共設施工程。</w:t>
      </w:r>
    </w:p>
    <w:p w14:paraId="5410006B" w14:textId="77777777" w:rsidR="00603510" w:rsidRPr="00C353CE" w:rsidRDefault="00603510" w:rsidP="00603510">
      <w:pPr>
        <w:pStyle w:val="a4"/>
        <w:wordWrap/>
        <w:autoSpaceDE/>
        <w:autoSpaceDN/>
        <w:snapToGrid w:val="0"/>
        <w:spacing w:beforeLines="10" w:before="24" w:afterLines="20" w:after="48"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04ECDF6B" w14:textId="77777777" w:rsidR="00603510" w:rsidRPr="00C353CE" w:rsidRDefault="00603510" w:rsidP="00603510">
      <w:pPr>
        <w:pStyle w:val="a4"/>
        <w:wordWrap/>
        <w:autoSpaceDE/>
        <w:autoSpaceDN/>
        <w:snapToGrid w:val="0"/>
        <w:spacing w:beforeLines="10" w:before="24"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1.持續投入重大公共建設計畫，完善大眾運輸服務系統，並積極推動永續城</w:t>
      </w:r>
      <w:r w:rsidRPr="00C353CE">
        <w:rPr>
          <w:rFonts w:ascii="標楷體" w:eastAsia="標楷體" w:hAnsi="標楷體" w:hint="eastAsia"/>
          <w:szCs w:val="28"/>
        </w:rPr>
        <w:lastRenderedPageBreak/>
        <w:t>鄉建設，全面提升整體競爭力與發展韌性，惟部分工程因規劃設計未如預期或前置作業未盡周延等，致工程執行進度落後，預算執行率偏低，影響計畫預期效益達成，</w:t>
      </w:r>
      <w:proofErr w:type="gramStart"/>
      <w:r w:rsidRPr="00C353CE">
        <w:rPr>
          <w:rFonts w:ascii="標楷體" w:eastAsia="標楷體" w:hAnsi="標楷體" w:hint="eastAsia"/>
          <w:szCs w:val="28"/>
        </w:rPr>
        <w:t>允待檢討</w:t>
      </w:r>
      <w:proofErr w:type="gramEnd"/>
      <w:r w:rsidRPr="00C353CE">
        <w:rPr>
          <w:rFonts w:ascii="標楷體" w:eastAsia="標楷體" w:hAnsi="標楷體" w:hint="eastAsia"/>
          <w:szCs w:val="28"/>
        </w:rPr>
        <w:t>積極趕辦，以期提升計畫執行及施政效能。（詳乙－7</w:t>
      </w:r>
      <w:r w:rsidRPr="00C353CE">
        <w:rPr>
          <w:rFonts w:ascii="標楷體" w:eastAsia="標楷體" w:hAnsi="標楷體"/>
          <w:szCs w:val="28"/>
        </w:rPr>
        <w:t>2</w:t>
      </w:r>
      <w:r w:rsidRPr="00C353CE">
        <w:rPr>
          <w:rFonts w:ascii="標楷體" w:eastAsia="標楷體" w:hAnsi="標楷體" w:hint="eastAsia"/>
          <w:szCs w:val="28"/>
        </w:rPr>
        <w:t>頁）</w:t>
      </w:r>
    </w:p>
    <w:p w14:paraId="0E43B77C" w14:textId="77777777" w:rsidR="00603510" w:rsidRPr="00C353CE" w:rsidRDefault="00603510" w:rsidP="00603510">
      <w:pPr>
        <w:pStyle w:val="a4"/>
        <w:wordWrap/>
        <w:autoSpaceDE/>
        <w:autoSpaceDN/>
        <w:snapToGrid w:val="0"/>
        <w:spacing w:beforeLines="10" w:before="24" w:afterLines="20" w:after="48" w:line="506" w:lineRule="exact"/>
        <w:ind w:left="0" w:firstLineChars="300" w:firstLine="840"/>
        <w:jc w:val="both"/>
        <w:rPr>
          <w:rFonts w:ascii="標楷體" w:eastAsia="標楷體" w:hAnsi="標楷體"/>
          <w:szCs w:val="28"/>
        </w:rPr>
      </w:pPr>
      <w:r w:rsidRPr="00C353CE">
        <w:rPr>
          <w:rFonts w:ascii="標楷體" w:eastAsia="標楷體" w:hAnsi="標楷體"/>
          <w:szCs w:val="28"/>
        </w:rPr>
        <w:t>2.</w:t>
      </w:r>
      <w:r w:rsidRPr="00C353CE">
        <w:rPr>
          <w:rFonts w:ascii="標楷體" w:eastAsia="標楷體" w:hAnsi="標楷體" w:hint="eastAsia"/>
          <w:szCs w:val="28"/>
        </w:rPr>
        <w:t>公告實施縣國土計畫，以提升土地使用效率，惟受託辦理高鐵宜蘭車站特定區計畫，執行進度較預定時程落後；又老舊住宅已逾</w:t>
      </w:r>
      <w:proofErr w:type="gramStart"/>
      <w:r w:rsidRPr="00C353CE">
        <w:rPr>
          <w:rFonts w:ascii="標楷體" w:eastAsia="標楷體" w:hAnsi="標楷體" w:hint="eastAsia"/>
          <w:szCs w:val="28"/>
        </w:rPr>
        <w:t>5成</w:t>
      </w:r>
      <w:proofErr w:type="gramEnd"/>
      <w:r w:rsidRPr="00C353CE">
        <w:rPr>
          <w:rFonts w:ascii="標楷體" w:eastAsia="標楷體" w:hAnsi="標楷體" w:hint="eastAsia"/>
          <w:szCs w:val="28"/>
        </w:rPr>
        <w:t>，且逐年增加，惟</w:t>
      </w:r>
      <w:proofErr w:type="gramStart"/>
      <w:r w:rsidRPr="00C353CE">
        <w:rPr>
          <w:rFonts w:ascii="標楷體" w:eastAsia="標楷體" w:hAnsi="標楷體" w:hint="eastAsia"/>
          <w:szCs w:val="28"/>
        </w:rPr>
        <w:t>完成危老重建</w:t>
      </w:r>
      <w:proofErr w:type="gramEnd"/>
      <w:r w:rsidRPr="00C353CE">
        <w:rPr>
          <w:rFonts w:ascii="標楷體" w:eastAsia="標楷體" w:hAnsi="標楷體" w:hint="eastAsia"/>
          <w:szCs w:val="28"/>
        </w:rPr>
        <w:t>僅占核定案件</w:t>
      </w:r>
      <w:proofErr w:type="gramStart"/>
      <w:r w:rsidRPr="00C353CE">
        <w:rPr>
          <w:rFonts w:ascii="標楷體" w:eastAsia="標楷體" w:hAnsi="標楷體" w:hint="eastAsia"/>
          <w:szCs w:val="28"/>
        </w:rPr>
        <w:t>3成</w:t>
      </w:r>
      <w:proofErr w:type="gramEnd"/>
      <w:r w:rsidRPr="00C353CE">
        <w:rPr>
          <w:rFonts w:ascii="標楷體" w:eastAsia="標楷體" w:hAnsi="標楷體" w:hint="eastAsia"/>
          <w:szCs w:val="28"/>
        </w:rPr>
        <w:t>，</w:t>
      </w:r>
      <w:proofErr w:type="gramStart"/>
      <w:r w:rsidRPr="00C353CE">
        <w:rPr>
          <w:rFonts w:ascii="標楷體" w:eastAsia="標楷體" w:hAnsi="標楷體" w:hint="eastAsia"/>
          <w:szCs w:val="28"/>
        </w:rPr>
        <w:t>允待檢討</w:t>
      </w:r>
      <w:proofErr w:type="gramEnd"/>
      <w:r w:rsidRPr="00C353CE">
        <w:rPr>
          <w:rFonts w:ascii="標楷體" w:eastAsia="標楷體" w:hAnsi="標楷體" w:hint="eastAsia"/>
          <w:szCs w:val="28"/>
        </w:rPr>
        <w:t>癥結原因</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謀</w:t>
      </w:r>
      <w:proofErr w:type="gramStart"/>
      <w:r w:rsidRPr="00C353CE">
        <w:rPr>
          <w:rFonts w:ascii="標楷體" w:eastAsia="標楷體" w:hAnsi="標楷體" w:hint="eastAsia"/>
          <w:szCs w:val="28"/>
        </w:rPr>
        <w:t>改善妥處</w:t>
      </w:r>
      <w:proofErr w:type="gramEnd"/>
      <w:r w:rsidRPr="00C353CE">
        <w:rPr>
          <w:rFonts w:ascii="標楷體" w:eastAsia="標楷體" w:hAnsi="標楷體" w:hint="eastAsia"/>
          <w:szCs w:val="28"/>
        </w:rPr>
        <w:t>。（詳乙－3</w:t>
      </w:r>
      <w:r w:rsidRPr="00C353CE">
        <w:rPr>
          <w:rFonts w:ascii="標楷體" w:eastAsia="標楷體" w:hAnsi="標楷體"/>
          <w:szCs w:val="28"/>
        </w:rPr>
        <w:t>0</w:t>
      </w:r>
      <w:r w:rsidRPr="00C353CE">
        <w:rPr>
          <w:rFonts w:ascii="標楷體" w:eastAsia="標楷體" w:hAnsi="標楷體" w:hint="eastAsia"/>
          <w:szCs w:val="28"/>
        </w:rPr>
        <w:t>頁）</w:t>
      </w:r>
    </w:p>
    <w:p w14:paraId="56E2B895" w14:textId="77777777" w:rsidR="00603510" w:rsidRPr="00C353CE" w:rsidRDefault="00603510" w:rsidP="00603510">
      <w:pPr>
        <w:pStyle w:val="a4"/>
        <w:wordWrap/>
        <w:autoSpaceDE/>
        <w:autoSpaceDN/>
        <w:snapToGrid w:val="0"/>
        <w:spacing w:beforeLines="10" w:before="24"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3</w:t>
      </w:r>
      <w:r w:rsidRPr="00C353CE">
        <w:rPr>
          <w:rFonts w:ascii="標楷體" w:eastAsia="標楷體" w:hAnsi="標楷體"/>
          <w:szCs w:val="28"/>
        </w:rPr>
        <w:t>.</w:t>
      </w:r>
      <w:r w:rsidRPr="00C353CE">
        <w:rPr>
          <w:rFonts w:ascii="標楷體" w:eastAsia="標楷體" w:hAnsi="標楷體" w:hint="eastAsia"/>
          <w:szCs w:val="28"/>
        </w:rPr>
        <w:t>為有效合理使用土地資源並兼顧民眾權益，持續辦理宜蘭縣都市計畫公共設施用地專案通盤檢討，惟檢討變更作業已逾規定期限仍未完成，</w:t>
      </w:r>
      <w:proofErr w:type="gramStart"/>
      <w:r w:rsidRPr="00C353CE">
        <w:rPr>
          <w:rFonts w:ascii="標楷體" w:eastAsia="標楷體" w:hAnsi="標楷體" w:hint="eastAsia"/>
          <w:szCs w:val="28"/>
        </w:rPr>
        <w:t>允待儘速</w:t>
      </w:r>
      <w:proofErr w:type="gramEnd"/>
      <w:r w:rsidRPr="00C353CE">
        <w:rPr>
          <w:rFonts w:ascii="標楷體" w:eastAsia="標楷體" w:hAnsi="標楷體" w:hint="eastAsia"/>
          <w:szCs w:val="28"/>
        </w:rPr>
        <w:t>積極辦理，並持續加強溝通及列管計畫進度，</w:t>
      </w:r>
      <w:proofErr w:type="gramStart"/>
      <w:r w:rsidRPr="00C353CE">
        <w:rPr>
          <w:rFonts w:ascii="標楷體" w:eastAsia="標楷體" w:hAnsi="標楷體" w:hint="eastAsia"/>
          <w:szCs w:val="28"/>
        </w:rPr>
        <w:t>俾</w:t>
      </w:r>
      <w:proofErr w:type="gramEnd"/>
      <w:r w:rsidRPr="00C353CE">
        <w:rPr>
          <w:rFonts w:ascii="標楷體" w:eastAsia="標楷體" w:hAnsi="標楷體" w:hint="eastAsia"/>
          <w:szCs w:val="28"/>
        </w:rPr>
        <w:t>利加速審議期程，儘早報請內政部核定公告實施。（詳乙－3</w:t>
      </w:r>
      <w:r w:rsidRPr="00C353CE">
        <w:rPr>
          <w:rFonts w:ascii="標楷體" w:eastAsia="標楷體" w:hAnsi="標楷體"/>
          <w:szCs w:val="28"/>
        </w:rPr>
        <w:t>6</w:t>
      </w:r>
      <w:r w:rsidRPr="00C353CE">
        <w:rPr>
          <w:rFonts w:ascii="標楷體" w:eastAsia="標楷體" w:hAnsi="標楷體" w:hint="eastAsia"/>
          <w:szCs w:val="28"/>
        </w:rPr>
        <w:t>頁）</w:t>
      </w:r>
    </w:p>
    <w:p w14:paraId="52D0103B" w14:textId="77777777" w:rsidR="00603510" w:rsidRPr="00C353CE" w:rsidRDefault="00603510" w:rsidP="00603510">
      <w:pPr>
        <w:kinsoku w:val="0"/>
        <w:overflowPunct w:val="0"/>
        <w:snapToGrid w:val="0"/>
        <w:spacing w:beforeLines="10" w:before="24" w:afterLines="20" w:after="48" w:line="506" w:lineRule="exact"/>
        <w:jc w:val="both"/>
        <w:rPr>
          <w:rFonts w:ascii="標楷體" w:eastAsia="標楷體" w:hAnsi="標楷體"/>
          <w:b/>
          <w:sz w:val="28"/>
          <w:szCs w:val="28"/>
        </w:rPr>
      </w:pPr>
      <w:r w:rsidRPr="00C353CE">
        <w:rPr>
          <w:rFonts w:ascii="標楷體" w:eastAsia="標楷體" w:hAnsi="標楷體" w:hint="eastAsia"/>
          <w:b/>
          <w:color w:val="FF0000"/>
          <w:sz w:val="28"/>
          <w:szCs w:val="28"/>
        </w:rPr>
        <w:t xml:space="preserve">    </w:t>
      </w:r>
      <w:r w:rsidRPr="00C353CE">
        <w:rPr>
          <w:rFonts w:ascii="標楷體" w:eastAsia="標楷體" w:hAnsi="標楷體" w:hint="eastAsia"/>
          <w:b/>
          <w:sz w:val="28"/>
          <w:szCs w:val="28"/>
        </w:rPr>
        <w:t>（五）  水利</w:t>
      </w:r>
    </w:p>
    <w:p w14:paraId="130B9B0D" w14:textId="77777777" w:rsidR="00603510" w:rsidRPr="00C353CE" w:rsidRDefault="00603510" w:rsidP="00603510">
      <w:pPr>
        <w:pStyle w:val="a4"/>
        <w:wordWrap/>
        <w:autoSpaceDE/>
        <w:autoSpaceDN/>
        <w:snapToGrid w:val="0"/>
        <w:spacing w:beforeLines="10" w:before="24" w:afterLines="20" w:after="48" w:line="506" w:lineRule="exact"/>
        <w:ind w:left="837" w:hangingChars="299" w:hanging="837"/>
        <w:jc w:val="both"/>
        <w:rPr>
          <w:rFonts w:ascii="標楷體" w:eastAsia="標楷體" w:hAnsi="標楷體"/>
          <w:szCs w:val="28"/>
        </w:rPr>
      </w:pPr>
      <w:r w:rsidRPr="00C353CE">
        <w:rPr>
          <w:rFonts w:ascii="標楷體" w:eastAsia="標楷體" w:hAnsi="標楷體" w:hint="eastAsia"/>
          <w:szCs w:val="28"/>
        </w:rPr>
        <w:t xml:space="preserve">    </w:t>
      </w: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年度施政重點經各相關機關執行結果，包括：</w:t>
      </w:r>
    </w:p>
    <w:p w14:paraId="3F47FF9D" w14:textId="77777777" w:rsidR="00603510" w:rsidRPr="00692ABA" w:rsidRDefault="00603510" w:rsidP="00603510">
      <w:pPr>
        <w:pStyle w:val="a4"/>
        <w:wordWrap/>
        <w:autoSpaceDE/>
        <w:autoSpaceDN/>
        <w:snapToGrid w:val="0"/>
        <w:spacing w:beforeLines="10" w:before="24" w:afterLines="20" w:after="48" w:line="506" w:lineRule="exact"/>
        <w:ind w:left="0" w:firstLineChars="199" w:firstLine="557"/>
        <w:jc w:val="both"/>
        <w:rPr>
          <w:rFonts w:ascii="標楷體" w:eastAsia="標楷體" w:hAnsi="標楷體"/>
          <w:color w:val="FF0000"/>
          <w:spacing w:val="-4"/>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1.</w:t>
      </w:r>
      <w:r w:rsidRPr="00692ABA">
        <w:rPr>
          <w:rFonts w:ascii="標楷體" w:eastAsia="標楷體" w:hAnsi="標楷體" w:hint="eastAsia"/>
          <w:spacing w:val="-4"/>
          <w:szCs w:val="28"/>
        </w:rPr>
        <w:t>加強水利設施管理維護，確保民眾安全：</w:t>
      </w:r>
      <w:proofErr w:type="gramStart"/>
      <w:r w:rsidRPr="00692ABA">
        <w:rPr>
          <w:rFonts w:ascii="標楷體" w:eastAsia="標楷體" w:hAnsi="標楷體" w:hint="eastAsia"/>
          <w:spacing w:val="-4"/>
          <w:szCs w:val="28"/>
        </w:rPr>
        <w:t>賡</w:t>
      </w:r>
      <w:proofErr w:type="gramEnd"/>
      <w:r w:rsidRPr="00692ABA">
        <w:rPr>
          <w:rFonts w:ascii="標楷體" w:eastAsia="標楷體" w:hAnsi="標楷體" w:hint="eastAsia"/>
          <w:spacing w:val="-4"/>
          <w:szCs w:val="28"/>
        </w:rPr>
        <w:t>續辦理</w:t>
      </w:r>
      <w:proofErr w:type="gramStart"/>
      <w:r w:rsidRPr="00692ABA">
        <w:rPr>
          <w:rFonts w:ascii="標楷體" w:eastAsia="標楷體" w:hAnsi="標楷體" w:hint="eastAsia"/>
          <w:spacing w:val="-4"/>
          <w:szCs w:val="28"/>
        </w:rPr>
        <w:t>河川區排環境</w:t>
      </w:r>
      <w:proofErr w:type="gramEnd"/>
      <w:r w:rsidRPr="00692ABA">
        <w:rPr>
          <w:rFonts w:ascii="標楷體" w:eastAsia="標楷體" w:hAnsi="標楷體" w:hint="eastAsia"/>
          <w:spacing w:val="-4"/>
          <w:szCs w:val="28"/>
        </w:rPr>
        <w:t>維護工作、抽水站、閘門設備更新、操作及維護等工作，確保設施正常運作，保障民眾安全。</w:t>
      </w:r>
    </w:p>
    <w:p w14:paraId="48260539" w14:textId="77777777" w:rsidR="00603510" w:rsidRPr="00C353CE" w:rsidRDefault="00603510" w:rsidP="00603510">
      <w:pPr>
        <w:pStyle w:val="a4"/>
        <w:wordWrap/>
        <w:autoSpaceDE/>
        <w:autoSpaceDN/>
        <w:snapToGrid w:val="0"/>
        <w:spacing w:beforeLines="10" w:before="24" w:afterLines="20" w:after="48"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 xml:space="preserve"> 2.興辦水利建設，減低洪水災害，改善水環境，提供親近水空間：配合前瞻基礎建設計畫－水環境建設計畫，完成林和源排水閘門新建工程、五結排水國民南橋下游</w:t>
      </w:r>
      <w:proofErr w:type="gramStart"/>
      <w:r w:rsidRPr="00C353CE">
        <w:rPr>
          <w:rFonts w:ascii="標楷體" w:eastAsia="標楷體" w:hAnsi="標楷體" w:hint="eastAsia"/>
          <w:szCs w:val="28"/>
        </w:rPr>
        <w:t>護岸整建</w:t>
      </w:r>
      <w:proofErr w:type="gramEnd"/>
      <w:r w:rsidRPr="00C353CE">
        <w:rPr>
          <w:rFonts w:ascii="標楷體" w:eastAsia="標楷體" w:hAnsi="標楷體" w:hint="eastAsia"/>
          <w:szCs w:val="28"/>
        </w:rPr>
        <w:t>應急工程及蘇澳鎮東澳大排周邊積淹水改善分流箱涵應急工程。</w:t>
      </w:r>
    </w:p>
    <w:p w14:paraId="75A337B7" w14:textId="77777777" w:rsidR="00603510" w:rsidRPr="00C353CE" w:rsidRDefault="00603510" w:rsidP="00603510">
      <w:pPr>
        <w:pStyle w:val="a4"/>
        <w:wordWrap/>
        <w:autoSpaceDE/>
        <w:autoSpaceDN/>
        <w:snapToGrid w:val="0"/>
        <w:spacing w:beforeLines="10" w:before="24" w:afterLines="20" w:after="48" w:line="506" w:lineRule="exact"/>
        <w:ind w:left="0" w:firstLineChars="199" w:firstLine="557"/>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3.推動污水下水道系統建設，加強雨水下水道建設，改善市區排水：辦理宜蘭、羅東地區污水下水道系統用戶接管工程，提升污水下水道用戶接管普及率；辦理宜蘭市及南澳鄉雨水下水道新建工程，改善市區排水。</w:t>
      </w:r>
    </w:p>
    <w:p w14:paraId="119D69C9" w14:textId="77777777" w:rsidR="00603510" w:rsidRPr="00C353CE" w:rsidRDefault="00603510" w:rsidP="00603510">
      <w:pPr>
        <w:pStyle w:val="a4"/>
        <w:wordWrap/>
        <w:autoSpaceDE/>
        <w:autoSpaceDN/>
        <w:snapToGrid w:val="0"/>
        <w:spacing w:beforeLines="10" w:before="24" w:afterLines="20" w:after="48"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4.落實山林保育，確保山坡地安全及治山防災工作：辦理衛星影像變異點查證356點、水土保持疑似違規查通報案件68件；執行治山防災工程，完成野溪瓶頸</w:t>
      </w:r>
      <w:proofErr w:type="gramStart"/>
      <w:r w:rsidRPr="00C353CE">
        <w:rPr>
          <w:rFonts w:ascii="標楷體" w:eastAsia="標楷體" w:hAnsi="標楷體" w:hint="eastAsia"/>
          <w:szCs w:val="28"/>
        </w:rPr>
        <w:t>處清淤及</w:t>
      </w:r>
      <w:proofErr w:type="gramEnd"/>
      <w:r w:rsidRPr="00C353CE">
        <w:rPr>
          <w:rFonts w:ascii="標楷體" w:eastAsia="標楷體" w:hAnsi="標楷體" w:hint="eastAsia"/>
          <w:szCs w:val="28"/>
        </w:rPr>
        <w:t>整理工程，與南澳鄉碧候</w:t>
      </w:r>
      <w:proofErr w:type="gramStart"/>
      <w:r w:rsidRPr="00C353CE">
        <w:rPr>
          <w:rFonts w:ascii="標楷體" w:eastAsia="標楷體" w:hAnsi="標楷體" w:hint="eastAsia"/>
          <w:szCs w:val="28"/>
        </w:rPr>
        <w:t>社區旁野溪</w:t>
      </w:r>
      <w:proofErr w:type="gramEnd"/>
      <w:r w:rsidRPr="00C353CE">
        <w:rPr>
          <w:rFonts w:ascii="標楷體" w:eastAsia="標楷體" w:hAnsi="標楷體" w:hint="eastAsia"/>
          <w:szCs w:val="28"/>
        </w:rPr>
        <w:t>排水治理改善工程。</w:t>
      </w:r>
    </w:p>
    <w:p w14:paraId="5EEFF2B3" w14:textId="77777777" w:rsidR="00603510" w:rsidRPr="00C353CE" w:rsidRDefault="00603510" w:rsidP="00603510">
      <w:pPr>
        <w:pStyle w:val="a4"/>
        <w:wordWrap/>
        <w:autoSpaceDE/>
        <w:autoSpaceDN/>
        <w:snapToGrid w:val="0"/>
        <w:spacing w:before="10" w:after="20"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r w:rsidRPr="00C353CE">
        <w:rPr>
          <w:rFonts w:ascii="標楷體" w:eastAsia="標楷體" w:hAnsi="標楷體"/>
          <w:szCs w:val="28"/>
        </w:rPr>
        <w:t xml:space="preserve"> </w:t>
      </w:r>
    </w:p>
    <w:p w14:paraId="363E9D16"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1.為改善都市計畫區之排水系統及生活環境，全縣已完成15個雨水下水道系統規劃，惟整體實施率未及</w:t>
      </w:r>
      <w:proofErr w:type="gramStart"/>
      <w:r w:rsidRPr="00C353CE">
        <w:rPr>
          <w:rFonts w:ascii="標楷體" w:eastAsia="標楷體" w:hAnsi="標楷體" w:hint="eastAsia"/>
          <w:szCs w:val="28"/>
        </w:rPr>
        <w:t>7成</w:t>
      </w:r>
      <w:proofErr w:type="gramEnd"/>
      <w:r w:rsidRPr="00C353CE">
        <w:rPr>
          <w:rFonts w:ascii="標楷體" w:eastAsia="標楷體" w:hAnsi="標楷體" w:hint="eastAsia"/>
          <w:szCs w:val="28"/>
        </w:rPr>
        <w:t>，低於全國平均值80.87％，且近5年實施率停</w:t>
      </w:r>
      <w:r w:rsidRPr="00C353CE">
        <w:rPr>
          <w:rFonts w:ascii="標楷體" w:eastAsia="標楷體" w:hAnsi="標楷體" w:hint="eastAsia"/>
          <w:szCs w:val="28"/>
        </w:rPr>
        <w:lastRenderedPageBreak/>
        <w:t>滯，6成都市計畫區之雨水下水道實施率亦未達全國平均值，</w:t>
      </w:r>
      <w:proofErr w:type="gramStart"/>
      <w:r w:rsidRPr="00C353CE">
        <w:rPr>
          <w:rFonts w:ascii="標楷體" w:eastAsia="標楷體" w:hAnsi="標楷體" w:hint="eastAsia"/>
          <w:szCs w:val="28"/>
        </w:rPr>
        <w:t>允待督促</w:t>
      </w:r>
      <w:proofErr w:type="gramEnd"/>
      <w:r w:rsidRPr="00C353CE">
        <w:rPr>
          <w:rFonts w:ascii="標楷體" w:eastAsia="標楷體" w:hAnsi="標楷體" w:hint="eastAsia"/>
          <w:szCs w:val="28"/>
        </w:rPr>
        <w:t>各公所儘速辦理，並積極爭取中央補助經費，以保障民眾生命財產安全。（詳乙－8</w:t>
      </w:r>
      <w:r w:rsidRPr="00C353CE">
        <w:rPr>
          <w:rFonts w:ascii="標楷體" w:eastAsia="標楷體" w:hAnsi="標楷體"/>
          <w:szCs w:val="28"/>
        </w:rPr>
        <w:t>3</w:t>
      </w:r>
      <w:r w:rsidRPr="00C353CE">
        <w:rPr>
          <w:rFonts w:ascii="標楷體" w:eastAsia="標楷體" w:hAnsi="標楷體" w:hint="eastAsia"/>
          <w:szCs w:val="28"/>
        </w:rPr>
        <w:t>頁）</w:t>
      </w:r>
    </w:p>
    <w:p w14:paraId="1B1D2997"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2.為改善民眾居住環境衛生及提升生活品質，持續辦理污水下水道建設計畫，惟公共污水下水道普及率持續低於全國平均值，且兩者間差距逐年擴大，又污水下水道用戶接管工程接管戶數達成率偏低，未及</w:t>
      </w:r>
      <w:proofErr w:type="gramStart"/>
      <w:r w:rsidRPr="00C353CE">
        <w:rPr>
          <w:rFonts w:ascii="標楷體" w:eastAsia="標楷體" w:hAnsi="標楷體" w:hint="eastAsia"/>
          <w:szCs w:val="28"/>
        </w:rPr>
        <w:t>5成</w:t>
      </w:r>
      <w:proofErr w:type="gramEnd"/>
      <w:r w:rsidRPr="00C353CE">
        <w:rPr>
          <w:rFonts w:ascii="標楷體" w:eastAsia="標楷體" w:hAnsi="標楷體" w:hint="eastAsia"/>
          <w:szCs w:val="28"/>
        </w:rPr>
        <w:t>，有待加速污水下水道系統之規劃與建設，</w:t>
      </w:r>
      <w:proofErr w:type="gramStart"/>
      <w:r w:rsidRPr="00C353CE">
        <w:rPr>
          <w:rFonts w:ascii="標楷體" w:eastAsia="標楷體" w:hAnsi="標楷體" w:hint="eastAsia"/>
          <w:szCs w:val="28"/>
        </w:rPr>
        <w:t>俾</w:t>
      </w:r>
      <w:proofErr w:type="gramEnd"/>
      <w:r w:rsidRPr="00C353CE">
        <w:rPr>
          <w:rFonts w:ascii="標楷體" w:eastAsia="標楷體" w:hAnsi="標楷體" w:hint="eastAsia"/>
          <w:szCs w:val="28"/>
        </w:rPr>
        <w:t>及早達成水資源永續發展目標。（詳乙－8</w:t>
      </w:r>
      <w:r w:rsidRPr="00C353CE">
        <w:rPr>
          <w:rFonts w:ascii="標楷體" w:eastAsia="標楷體" w:hAnsi="標楷體"/>
          <w:szCs w:val="28"/>
        </w:rPr>
        <w:t>5</w:t>
      </w:r>
      <w:r w:rsidRPr="00C353CE">
        <w:rPr>
          <w:rFonts w:ascii="標楷體" w:eastAsia="標楷體" w:hAnsi="標楷體" w:hint="eastAsia"/>
          <w:szCs w:val="28"/>
        </w:rPr>
        <w:t>頁）</w:t>
      </w:r>
    </w:p>
    <w:p w14:paraId="48D13C1A" w14:textId="77777777" w:rsidR="00603510" w:rsidRPr="00C353CE" w:rsidRDefault="00603510" w:rsidP="00603510">
      <w:pPr>
        <w:kinsoku w:val="0"/>
        <w:overflowPunct w:val="0"/>
        <w:snapToGrid w:val="0"/>
        <w:spacing w:before="120" w:after="20" w:line="506" w:lineRule="exact"/>
        <w:jc w:val="both"/>
        <w:rPr>
          <w:rFonts w:ascii="標楷體" w:eastAsia="標楷體" w:hAnsi="標楷體"/>
          <w:b/>
          <w:sz w:val="28"/>
          <w:szCs w:val="28"/>
        </w:rPr>
      </w:pPr>
      <w:r w:rsidRPr="00C353CE">
        <w:rPr>
          <w:rFonts w:ascii="標楷體" w:eastAsia="標楷體" w:hAnsi="標楷體" w:hint="eastAsia"/>
          <w:b/>
          <w:color w:val="FF0000"/>
          <w:sz w:val="28"/>
          <w:szCs w:val="28"/>
        </w:rPr>
        <w:t xml:space="preserve">    </w:t>
      </w:r>
      <w:r w:rsidRPr="00C353CE">
        <w:rPr>
          <w:rFonts w:ascii="標楷體" w:eastAsia="標楷體" w:hAnsi="標楷體" w:hint="eastAsia"/>
          <w:b/>
          <w:sz w:val="28"/>
          <w:szCs w:val="28"/>
        </w:rPr>
        <w:t>（六）  教育</w:t>
      </w:r>
    </w:p>
    <w:p w14:paraId="1DFB9EC5" w14:textId="77777777" w:rsidR="00603510" w:rsidRPr="00C353CE" w:rsidRDefault="00603510" w:rsidP="00603510">
      <w:pPr>
        <w:pStyle w:val="a4"/>
        <w:wordWrap/>
        <w:autoSpaceDE/>
        <w:autoSpaceDN/>
        <w:snapToGrid w:val="0"/>
        <w:spacing w:before="10" w:after="20" w:line="506" w:lineRule="exact"/>
        <w:ind w:left="837" w:hangingChars="299" w:hanging="837"/>
        <w:jc w:val="both"/>
        <w:rPr>
          <w:rFonts w:ascii="標楷體" w:eastAsia="標楷體" w:hAnsi="標楷體"/>
          <w:szCs w:val="28"/>
        </w:rPr>
      </w:pPr>
      <w:r w:rsidRPr="00C353CE">
        <w:rPr>
          <w:rFonts w:ascii="標楷體" w:eastAsia="標楷體" w:hAnsi="標楷體" w:hint="eastAsia"/>
          <w:szCs w:val="28"/>
        </w:rPr>
        <w:t xml:space="preserve">    </w:t>
      </w: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年度施政重點經各相關機關執行結果，包括：</w:t>
      </w:r>
    </w:p>
    <w:p w14:paraId="59069F91" w14:textId="77777777" w:rsidR="00603510" w:rsidRPr="00C353CE" w:rsidRDefault="00603510" w:rsidP="00603510">
      <w:pPr>
        <w:pStyle w:val="a4"/>
        <w:wordWrap/>
        <w:autoSpaceDE/>
        <w:autoSpaceDN/>
        <w:snapToGrid w:val="0"/>
        <w:spacing w:before="10" w:after="20"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szCs w:val="28"/>
        </w:rPr>
        <w:t xml:space="preserve">  1.規劃及辦理學生事務與輔導管理作業：推動十二年國民基本教育入學制度規劃，召開2次</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修會議；辦理友善校園促進心理健康、生命鬥士巡迴演講與性別平等研習等相關活動計1</w:t>
      </w:r>
      <w:r w:rsidRPr="00C353CE">
        <w:rPr>
          <w:rFonts w:ascii="標楷體" w:eastAsia="標楷體" w:hAnsi="標楷體"/>
          <w:szCs w:val="28"/>
        </w:rPr>
        <w:t>00</w:t>
      </w:r>
      <w:r w:rsidRPr="00C353CE">
        <w:rPr>
          <w:rFonts w:ascii="標楷體" w:eastAsia="標楷體" w:hAnsi="標楷體" w:hint="eastAsia"/>
          <w:szCs w:val="28"/>
        </w:rPr>
        <w:t>場次。</w:t>
      </w:r>
    </w:p>
    <w:p w14:paraId="6E2459C3" w14:textId="77777777" w:rsidR="00603510" w:rsidRPr="00C353CE" w:rsidRDefault="00603510" w:rsidP="00603510">
      <w:pPr>
        <w:pStyle w:val="a4"/>
        <w:wordWrap/>
        <w:autoSpaceDE/>
        <w:autoSpaceDN/>
        <w:snapToGrid w:val="0"/>
        <w:spacing w:before="10" w:after="20"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2.發展社會教育，加強推行終身學習：推動社區大學，辦理各類終身學習課</w:t>
      </w:r>
      <w:r w:rsidRPr="00CA543A">
        <w:rPr>
          <w:rFonts w:ascii="標楷體" w:eastAsia="標楷體" w:hAnsi="標楷體" w:hint="eastAsia"/>
          <w:spacing w:val="6"/>
          <w:szCs w:val="28"/>
        </w:rPr>
        <w:t>程及活動，113年開設4</w:t>
      </w:r>
      <w:r w:rsidRPr="00CA543A">
        <w:rPr>
          <w:rFonts w:ascii="標楷體" w:eastAsia="標楷體" w:hAnsi="標楷體"/>
          <w:spacing w:val="6"/>
          <w:szCs w:val="28"/>
        </w:rPr>
        <w:t>90</w:t>
      </w:r>
      <w:r w:rsidRPr="00CA543A">
        <w:rPr>
          <w:rFonts w:ascii="標楷體" w:eastAsia="標楷體" w:hAnsi="標楷體" w:hint="eastAsia"/>
          <w:spacing w:val="6"/>
          <w:szCs w:val="28"/>
        </w:rPr>
        <w:t>門課程；開辦</w:t>
      </w:r>
      <w:proofErr w:type="gramStart"/>
      <w:r w:rsidRPr="00CA543A">
        <w:rPr>
          <w:rFonts w:ascii="標楷體" w:eastAsia="標楷體" w:hAnsi="標楷體" w:hint="eastAsia"/>
          <w:spacing w:val="6"/>
          <w:szCs w:val="28"/>
        </w:rPr>
        <w:t>113</w:t>
      </w:r>
      <w:proofErr w:type="gramEnd"/>
      <w:r w:rsidRPr="00CA543A">
        <w:rPr>
          <w:rFonts w:ascii="標楷體" w:eastAsia="標楷體" w:hAnsi="標楷體" w:hint="eastAsia"/>
          <w:spacing w:val="6"/>
          <w:szCs w:val="28"/>
        </w:rPr>
        <w:t>年度成人基本教育</w:t>
      </w:r>
      <w:proofErr w:type="gramStart"/>
      <w:r w:rsidRPr="00CA543A">
        <w:rPr>
          <w:rFonts w:ascii="標楷體" w:eastAsia="標楷體" w:hAnsi="標楷體" w:hint="eastAsia"/>
          <w:spacing w:val="6"/>
          <w:szCs w:val="28"/>
        </w:rPr>
        <w:t>研習班計</w:t>
      </w:r>
      <w:proofErr w:type="gramEnd"/>
      <w:r w:rsidRPr="00CA543A">
        <w:rPr>
          <w:rFonts w:ascii="標楷體" w:eastAsia="標楷體" w:hAnsi="標楷體"/>
          <w:spacing w:val="6"/>
          <w:szCs w:val="28"/>
        </w:rPr>
        <w:t>7</w:t>
      </w:r>
      <w:r w:rsidRPr="00CA543A">
        <w:rPr>
          <w:rFonts w:ascii="標楷體" w:eastAsia="標楷體" w:hAnsi="標楷體" w:hint="eastAsia"/>
          <w:spacing w:val="6"/>
          <w:szCs w:val="28"/>
        </w:rPr>
        <w:t>校1</w:t>
      </w:r>
      <w:r w:rsidRPr="00CA543A">
        <w:rPr>
          <w:rFonts w:ascii="標楷體" w:eastAsia="標楷體" w:hAnsi="標楷體"/>
          <w:spacing w:val="6"/>
          <w:szCs w:val="28"/>
        </w:rPr>
        <w:t>5</w:t>
      </w:r>
      <w:r w:rsidRPr="00CA543A">
        <w:rPr>
          <w:rFonts w:ascii="標楷體" w:eastAsia="標楷體" w:hAnsi="標楷體" w:hint="eastAsia"/>
          <w:spacing w:val="6"/>
          <w:szCs w:val="28"/>
        </w:rPr>
        <w:t>班。</w:t>
      </w:r>
    </w:p>
    <w:p w14:paraId="039470C0" w14:textId="77777777" w:rsidR="00603510" w:rsidRPr="00C353CE" w:rsidRDefault="00603510" w:rsidP="00603510">
      <w:pPr>
        <w:pStyle w:val="a4"/>
        <w:wordWrap/>
        <w:autoSpaceDE/>
        <w:autoSpaceDN/>
        <w:snapToGrid w:val="0"/>
        <w:spacing w:before="10" w:after="20"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3.推展各項體育競賽活動，推廣學校午餐食材在地化，改進學校午餐供應品質：辦理各項體育競賽活動、辦理</w:t>
      </w:r>
      <w:proofErr w:type="gramStart"/>
      <w:r w:rsidRPr="00C353CE">
        <w:rPr>
          <w:rFonts w:ascii="標楷體" w:eastAsia="標楷體" w:hAnsi="標楷體" w:hint="eastAsia"/>
          <w:szCs w:val="28"/>
        </w:rPr>
        <w:t>龍潭湖輕艇</w:t>
      </w:r>
      <w:proofErr w:type="gramEnd"/>
      <w:r w:rsidRPr="00C353CE">
        <w:rPr>
          <w:rFonts w:ascii="標楷體" w:eastAsia="標楷體" w:hAnsi="標楷體" w:hint="eastAsia"/>
          <w:szCs w:val="28"/>
        </w:rPr>
        <w:t>訓練基地修繕等體育設施新建及改善；</w:t>
      </w: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年度查核100所學校午餐辦理情形及2</w:t>
      </w:r>
      <w:r w:rsidRPr="00C353CE">
        <w:rPr>
          <w:rFonts w:ascii="標楷體" w:eastAsia="標楷體" w:hAnsi="標楷體"/>
          <w:szCs w:val="28"/>
        </w:rPr>
        <w:t>4</w:t>
      </w:r>
      <w:r w:rsidRPr="00C353CE">
        <w:rPr>
          <w:rFonts w:ascii="標楷體" w:eastAsia="標楷體" w:hAnsi="標楷體" w:hint="eastAsia"/>
          <w:szCs w:val="28"/>
        </w:rPr>
        <w:t>所學校校園食品販售情形。</w:t>
      </w:r>
    </w:p>
    <w:p w14:paraId="70B6203B" w14:textId="77777777" w:rsidR="00603510" w:rsidRPr="00C353CE" w:rsidRDefault="00603510" w:rsidP="00603510">
      <w:pPr>
        <w:pStyle w:val="a4"/>
        <w:wordWrap/>
        <w:autoSpaceDE/>
        <w:autoSpaceDN/>
        <w:snapToGrid w:val="0"/>
        <w:spacing w:before="10" w:after="20" w:line="506" w:lineRule="exact"/>
        <w:ind w:left="0" w:firstLineChars="199" w:firstLine="557"/>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 xml:space="preserve"> 4.加速推動實驗教育各項業務辦理及成效：辦理學校及非學校型態實驗教</w:t>
      </w:r>
      <w:r w:rsidRPr="00CA543A">
        <w:rPr>
          <w:rFonts w:ascii="標楷體" w:eastAsia="標楷體" w:hAnsi="標楷體" w:hint="eastAsia"/>
          <w:spacing w:val="6"/>
          <w:szCs w:val="28"/>
        </w:rPr>
        <w:t>育及其計畫之審議；辦理公辦公營實驗學校訪視6場次、公辦民營學校訪視3場次。</w:t>
      </w:r>
    </w:p>
    <w:p w14:paraId="15FF7744" w14:textId="77777777" w:rsidR="00603510" w:rsidRPr="00C353CE" w:rsidRDefault="00603510" w:rsidP="00603510">
      <w:pPr>
        <w:pStyle w:val="a4"/>
        <w:wordWrap/>
        <w:autoSpaceDE/>
        <w:autoSpaceDN/>
        <w:snapToGrid w:val="0"/>
        <w:spacing w:before="10" w:after="20"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 xml:space="preserve"> 5.提供特殊教育資源，提升幼兒教育品質：規劃辦理身心障礙學生交通車接送服務，配置交通車1</w:t>
      </w:r>
      <w:r w:rsidRPr="00C353CE">
        <w:rPr>
          <w:rFonts w:ascii="標楷體" w:eastAsia="標楷體" w:hAnsi="標楷體"/>
          <w:szCs w:val="28"/>
        </w:rPr>
        <w:t>2</w:t>
      </w:r>
      <w:r w:rsidRPr="00C353CE">
        <w:rPr>
          <w:rFonts w:ascii="標楷體" w:eastAsia="標楷體" w:hAnsi="標楷體" w:hint="eastAsia"/>
          <w:szCs w:val="28"/>
        </w:rPr>
        <w:t>輛，載送6</w:t>
      </w:r>
      <w:r w:rsidRPr="00C353CE">
        <w:rPr>
          <w:rFonts w:ascii="標楷體" w:eastAsia="標楷體" w:hAnsi="標楷體"/>
          <w:szCs w:val="28"/>
        </w:rPr>
        <w:t>5</w:t>
      </w:r>
      <w:r w:rsidRPr="00C353CE">
        <w:rPr>
          <w:rFonts w:ascii="標楷體" w:eastAsia="標楷體" w:hAnsi="標楷體" w:hint="eastAsia"/>
          <w:szCs w:val="28"/>
        </w:rPr>
        <w:t>名學生；配合中央推動我國少子女化對策計畫，辦理2至5歲幼兒教育及照顧、2至4足歲弱勢家戶兒童就學費用補助，促進教育機會均等。</w:t>
      </w:r>
    </w:p>
    <w:p w14:paraId="048F1AB0" w14:textId="77777777" w:rsidR="00603510" w:rsidRPr="00C353CE" w:rsidRDefault="00603510" w:rsidP="00603510">
      <w:pPr>
        <w:pStyle w:val="a4"/>
        <w:wordWrap/>
        <w:autoSpaceDE/>
        <w:autoSpaceDN/>
        <w:snapToGrid w:val="0"/>
        <w:spacing w:before="10" w:after="20"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00FF8126"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1.全面推動學校午餐，打造校園健康飲食環境，惟聯合稽查小組未依規定定期辦理稽查，且部分學校未落實餐飲衛生自主管理及缺失頻仍遲未改善，或校園</w:t>
      </w:r>
      <w:proofErr w:type="gramStart"/>
      <w:r w:rsidRPr="00C353CE">
        <w:rPr>
          <w:rFonts w:ascii="標楷體" w:eastAsia="標楷體" w:hAnsi="標楷體" w:hint="eastAsia"/>
          <w:szCs w:val="28"/>
        </w:rPr>
        <w:t>食</w:t>
      </w:r>
      <w:r w:rsidRPr="00C353CE">
        <w:rPr>
          <w:rFonts w:ascii="標楷體" w:eastAsia="標楷體" w:hAnsi="標楷體" w:hint="eastAsia"/>
          <w:szCs w:val="28"/>
        </w:rPr>
        <w:lastRenderedPageBreak/>
        <w:t>材標章</w:t>
      </w:r>
      <w:proofErr w:type="gramEnd"/>
      <w:r w:rsidRPr="00C353CE">
        <w:rPr>
          <w:rFonts w:ascii="標楷體" w:eastAsia="標楷體" w:hAnsi="標楷體" w:hint="eastAsia"/>
          <w:szCs w:val="28"/>
        </w:rPr>
        <w:t>（示）使用率低於全國平均值，未優先採購三章</w:t>
      </w:r>
      <w:proofErr w:type="gramStart"/>
      <w:r w:rsidRPr="00C353CE">
        <w:rPr>
          <w:rFonts w:ascii="標楷體" w:eastAsia="標楷體" w:hAnsi="標楷體" w:hint="eastAsia"/>
          <w:szCs w:val="28"/>
        </w:rPr>
        <w:t>一</w:t>
      </w:r>
      <w:proofErr w:type="gramEnd"/>
      <w:r w:rsidRPr="00C353CE">
        <w:rPr>
          <w:rFonts w:ascii="標楷體" w:eastAsia="標楷體" w:hAnsi="標楷體" w:hint="eastAsia"/>
          <w:szCs w:val="28"/>
        </w:rPr>
        <w:t>Q食材等，</w:t>
      </w:r>
      <w:proofErr w:type="gramStart"/>
      <w:r w:rsidRPr="00C353CE">
        <w:rPr>
          <w:rFonts w:ascii="標楷體" w:eastAsia="標楷體" w:hAnsi="標楷體" w:hint="eastAsia"/>
          <w:szCs w:val="28"/>
        </w:rPr>
        <w:t>均待督促改善妥處</w:t>
      </w:r>
      <w:proofErr w:type="gramEnd"/>
      <w:r w:rsidRPr="00C353CE">
        <w:rPr>
          <w:rFonts w:ascii="標楷體" w:eastAsia="標楷體" w:hAnsi="標楷體" w:hint="eastAsia"/>
          <w:szCs w:val="28"/>
        </w:rPr>
        <w:t>，以確保食材安全衛生及午餐供應品質。（詳乙－5</w:t>
      </w:r>
      <w:r w:rsidRPr="00C353CE">
        <w:rPr>
          <w:rFonts w:ascii="標楷體" w:eastAsia="標楷體" w:hAnsi="標楷體"/>
          <w:szCs w:val="28"/>
        </w:rPr>
        <w:t>6</w:t>
      </w:r>
      <w:r w:rsidRPr="00C353CE">
        <w:rPr>
          <w:rFonts w:ascii="標楷體" w:eastAsia="標楷體" w:hAnsi="標楷體" w:hint="eastAsia"/>
          <w:szCs w:val="28"/>
        </w:rPr>
        <w:t>頁）</w:t>
      </w:r>
    </w:p>
    <w:p w14:paraId="650A2C8D"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2.為營造安全舒適學習環境，於學校班級裝設冷氣，惟部分學校尚未自行訂定冷氣使用及管理規定，或雖已</w:t>
      </w:r>
      <w:proofErr w:type="gramStart"/>
      <w:r w:rsidRPr="00C353CE">
        <w:rPr>
          <w:rFonts w:ascii="標楷體" w:eastAsia="標楷體" w:hAnsi="標楷體" w:hint="eastAsia"/>
          <w:szCs w:val="28"/>
        </w:rPr>
        <w:t>訂定惟部分</w:t>
      </w:r>
      <w:proofErr w:type="gramEnd"/>
      <w:r w:rsidRPr="00C353CE">
        <w:rPr>
          <w:rFonts w:ascii="標楷體" w:eastAsia="標楷體" w:hAnsi="標楷體" w:hint="eastAsia"/>
          <w:szCs w:val="28"/>
        </w:rPr>
        <w:t>內容與教育部所訂規範未符，或冷氣</w:t>
      </w:r>
      <w:proofErr w:type="gramStart"/>
      <w:r w:rsidRPr="00C353CE">
        <w:rPr>
          <w:rFonts w:ascii="標楷體" w:eastAsia="標楷體" w:hAnsi="標楷體" w:hint="eastAsia"/>
          <w:szCs w:val="28"/>
        </w:rPr>
        <w:t>用電專戶</w:t>
      </w:r>
      <w:proofErr w:type="gramEnd"/>
      <w:r w:rsidRPr="00C353CE">
        <w:rPr>
          <w:rFonts w:ascii="標楷體" w:eastAsia="標楷體" w:hAnsi="標楷體" w:hint="eastAsia"/>
          <w:szCs w:val="28"/>
        </w:rPr>
        <w:t>存有多次最高需量低於所訂契約容量60％，或能源管理系統設定錯誤，影響學校用電管理，</w:t>
      </w:r>
      <w:proofErr w:type="gramStart"/>
      <w:r w:rsidRPr="00C353CE">
        <w:rPr>
          <w:rFonts w:ascii="標楷體" w:eastAsia="標楷體" w:hAnsi="標楷體" w:hint="eastAsia"/>
          <w:szCs w:val="28"/>
        </w:rPr>
        <w:t>均允待</w:t>
      </w:r>
      <w:proofErr w:type="gramEnd"/>
      <w:r w:rsidRPr="00C353CE">
        <w:rPr>
          <w:rFonts w:ascii="標楷體" w:eastAsia="標楷體" w:hAnsi="標楷體" w:hint="eastAsia"/>
          <w:szCs w:val="28"/>
        </w:rPr>
        <w:t>注意檢討</w:t>
      </w:r>
      <w:proofErr w:type="gramStart"/>
      <w:r w:rsidRPr="00C353CE">
        <w:rPr>
          <w:rFonts w:ascii="標楷體" w:eastAsia="標楷體" w:hAnsi="標楷體" w:hint="eastAsia"/>
          <w:szCs w:val="28"/>
        </w:rPr>
        <w:t>改善妥處</w:t>
      </w:r>
      <w:proofErr w:type="gramEnd"/>
      <w:r w:rsidRPr="00C353CE">
        <w:rPr>
          <w:rFonts w:ascii="標楷體" w:eastAsia="標楷體" w:hAnsi="標楷體" w:hint="eastAsia"/>
          <w:szCs w:val="28"/>
        </w:rPr>
        <w:t>。（詳乙－5</w:t>
      </w:r>
      <w:r w:rsidRPr="00C353CE">
        <w:rPr>
          <w:rFonts w:ascii="標楷體" w:eastAsia="標楷體" w:hAnsi="標楷體"/>
          <w:szCs w:val="28"/>
        </w:rPr>
        <w:t>8</w:t>
      </w:r>
      <w:r w:rsidRPr="00C353CE">
        <w:rPr>
          <w:rFonts w:ascii="標楷體" w:eastAsia="標楷體" w:hAnsi="標楷體" w:hint="eastAsia"/>
          <w:szCs w:val="28"/>
        </w:rPr>
        <w:t>頁）</w:t>
      </w:r>
    </w:p>
    <w:p w14:paraId="525BFB55"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3.</w:t>
      </w:r>
      <w:proofErr w:type="gramStart"/>
      <w:r w:rsidRPr="00C353CE">
        <w:rPr>
          <w:rFonts w:ascii="標楷體" w:eastAsia="標楷體" w:hAnsi="標楷體" w:hint="eastAsia"/>
          <w:szCs w:val="28"/>
        </w:rPr>
        <w:t>賡</w:t>
      </w:r>
      <w:proofErr w:type="gramEnd"/>
      <w:r w:rsidRPr="00C353CE">
        <w:rPr>
          <w:rFonts w:ascii="標楷體" w:eastAsia="標楷體" w:hAnsi="標楷體" w:hint="eastAsia"/>
          <w:szCs w:val="28"/>
        </w:rPr>
        <w:t>續推展國民教育計畫，因應少子女化造成學校整</w:t>
      </w:r>
      <w:proofErr w:type="gramStart"/>
      <w:r w:rsidRPr="00C353CE">
        <w:rPr>
          <w:rFonts w:ascii="標楷體" w:eastAsia="標楷體" w:hAnsi="標楷體" w:hint="eastAsia"/>
          <w:szCs w:val="28"/>
        </w:rPr>
        <w:t>併</w:t>
      </w:r>
      <w:proofErr w:type="gramEnd"/>
      <w:r w:rsidRPr="00C353CE">
        <w:rPr>
          <w:rFonts w:ascii="標楷體" w:eastAsia="標楷體" w:hAnsi="標楷體" w:hint="eastAsia"/>
          <w:szCs w:val="28"/>
        </w:rPr>
        <w:t>或減班而控管教師員額，惟國中小學教師員額實際</w:t>
      </w:r>
      <w:proofErr w:type="gramStart"/>
      <w:r w:rsidRPr="00C353CE">
        <w:rPr>
          <w:rFonts w:ascii="標楷體" w:eastAsia="標楷體" w:hAnsi="標楷體" w:hint="eastAsia"/>
          <w:szCs w:val="28"/>
        </w:rPr>
        <w:t>控留比率均超</w:t>
      </w:r>
      <w:proofErr w:type="gramEnd"/>
      <w:r w:rsidRPr="00C353CE">
        <w:rPr>
          <w:rFonts w:ascii="標楷體" w:eastAsia="標楷體" w:hAnsi="標楷體" w:hint="eastAsia"/>
          <w:szCs w:val="28"/>
        </w:rPr>
        <w:t>逾8％規定，</w:t>
      </w:r>
      <w:proofErr w:type="gramStart"/>
      <w:r w:rsidRPr="00C353CE">
        <w:rPr>
          <w:rFonts w:ascii="標楷體" w:eastAsia="標楷體" w:hAnsi="標楷體" w:hint="eastAsia"/>
          <w:szCs w:val="28"/>
        </w:rPr>
        <w:t>允待檢討改善妥處</w:t>
      </w:r>
      <w:proofErr w:type="gramEnd"/>
      <w:r w:rsidRPr="00C353CE">
        <w:rPr>
          <w:rFonts w:ascii="標楷體" w:eastAsia="標楷體" w:hAnsi="標楷體" w:hint="eastAsia"/>
          <w:szCs w:val="28"/>
        </w:rPr>
        <w:t>，以維護學生受教權益，確保教學品質。（詳乙－6</w:t>
      </w:r>
      <w:r w:rsidRPr="00C353CE">
        <w:rPr>
          <w:rFonts w:ascii="標楷體" w:eastAsia="標楷體" w:hAnsi="標楷體"/>
          <w:szCs w:val="28"/>
        </w:rPr>
        <w:t>5</w:t>
      </w:r>
      <w:r w:rsidRPr="00C353CE">
        <w:rPr>
          <w:rFonts w:ascii="標楷體" w:eastAsia="標楷體" w:hAnsi="標楷體" w:hint="eastAsia"/>
          <w:szCs w:val="28"/>
        </w:rPr>
        <w:t>頁）</w:t>
      </w:r>
    </w:p>
    <w:p w14:paraId="2DC5D694"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4.持續提升偏遠地區學校教育品質，惟近3學年度偏遠地區學校學生英語整體能力成績落後於全縣平均值，又學生攜帶載具回家學習之比率未及</w:t>
      </w:r>
      <w:proofErr w:type="gramStart"/>
      <w:r w:rsidRPr="00C353CE">
        <w:rPr>
          <w:rFonts w:ascii="標楷體" w:eastAsia="標楷體" w:hAnsi="標楷體" w:hint="eastAsia"/>
          <w:szCs w:val="28"/>
        </w:rPr>
        <w:t>2成</w:t>
      </w:r>
      <w:proofErr w:type="gramEnd"/>
      <w:r w:rsidRPr="00C353CE">
        <w:rPr>
          <w:rFonts w:ascii="標楷體" w:eastAsia="標楷體" w:hAnsi="標楷體" w:hint="eastAsia"/>
          <w:szCs w:val="28"/>
        </w:rPr>
        <w:t>，未達實施計畫標準，且</w:t>
      </w:r>
      <w:proofErr w:type="gramStart"/>
      <w:r w:rsidRPr="00C353CE">
        <w:rPr>
          <w:rFonts w:ascii="標楷體" w:eastAsia="標楷體" w:hAnsi="標楷體" w:hint="eastAsia"/>
          <w:szCs w:val="28"/>
        </w:rPr>
        <w:t>5成</w:t>
      </w:r>
      <w:proofErr w:type="gramEnd"/>
      <w:r w:rsidRPr="00C353CE">
        <w:rPr>
          <w:rFonts w:ascii="標楷體" w:eastAsia="標楷體" w:hAnsi="標楷體" w:hint="eastAsia"/>
          <w:szCs w:val="28"/>
        </w:rPr>
        <w:t>學校學習載具平均月使用率未達</w:t>
      </w:r>
      <w:proofErr w:type="gramStart"/>
      <w:r w:rsidRPr="00C353CE">
        <w:rPr>
          <w:rFonts w:ascii="標楷體" w:eastAsia="標楷體" w:hAnsi="標楷體" w:hint="eastAsia"/>
          <w:szCs w:val="28"/>
        </w:rPr>
        <w:t>8成</w:t>
      </w:r>
      <w:proofErr w:type="gramEnd"/>
      <w:r w:rsidRPr="00C353CE">
        <w:rPr>
          <w:rFonts w:ascii="標楷體" w:eastAsia="標楷體" w:hAnsi="標楷體" w:hint="eastAsia"/>
          <w:szCs w:val="28"/>
        </w:rPr>
        <w:t>，允待</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謀改善教育資源及師資落差，並確保充分使用學習載具。（詳乙－6</w:t>
      </w:r>
      <w:r w:rsidRPr="00C353CE">
        <w:rPr>
          <w:rFonts w:ascii="標楷體" w:eastAsia="標楷體" w:hAnsi="標楷體"/>
          <w:szCs w:val="28"/>
        </w:rPr>
        <w:t>6</w:t>
      </w:r>
      <w:r w:rsidRPr="00C353CE">
        <w:rPr>
          <w:rFonts w:ascii="標楷體" w:eastAsia="標楷體" w:hAnsi="標楷體" w:hint="eastAsia"/>
          <w:szCs w:val="28"/>
        </w:rPr>
        <w:t>頁）</w:t>
      </w:r>
    </w:p>
    <w:p w14:paraId="19C5B86C" w14:textId="77777777" w:rsidR="00603510" w:rsidRPr="00C353CE" w:rsidRDefault="00603510" w:rsidP="00603510">
      <w:pPr>
        <w:kinsoku w:val="0"/>
        <w:overflowPunct w:val="0"/>
        <w:snapToGrid w:val="0"/>
        <w:spacing w:line="506" w:lineRule="exact"/>
        <w:jc w:val="both"/>
        <w:rPr>
          <w:rFonts w:ascii="標楷體" w:eastAsia="標楷體" w:hAnsi="標楷體"/>
          <w:b/>
          <w:sz w:val="28"/>
          <w:szCs w:val="28"/>
        </w:rPr>
      </w:pPr>
      <w:r w:rsidRPr="00C353CE">
        <w:rPr>
          <w:rFonts w:ascii="標楷體" w:eastAsia="標楷體" w:hAnsi="標楷體" w:hint="eastAsia"/>
          <w:b/>
          <w:color w:val="FF0000"/>
          <w:sz w:val="28"/>
          <w:szCs w:val="28"/>
        </w:rPr>
        <w:t xml:space="preserve">    </w:t>
      </w:r>
      <w:r w:rsidRPr="00C353CE">
        <w:rPr>
          <w:rFonts w:ascii="標楷體" w:eastAsia="標楷體" w:hAnsi="標楷體" w:hint="eastAsia"/>
          <w:b/>
          <w:sz w:val="28"/>
          <w:szCs w:val="28"/>
        </w:rPr>
        <w:t>（七）  農政</w:t>
      </w:r>
    </w:p>
    <w:p w14:paraId="5140B3BE" w14:textId="77777777" w:rsidR="00603510" w:rsidRPr="00C353CE" w:rsidRDefault="00603510" w:rsidP="00603510">
      <w:pPr>
        <w:pStyle w:val="a4"/>
        <w:wordWrap/>
        <w:autoSpaceDE/>
        <w:autoSpaceDN/>
        <w:snapToGrid w:val="0"/>
        <w:spacing w:line="506" w:lineRule="exact"/>
        <w:ind w:left="837" w:hangingChars="299" w:hanging="837"/>
        <w:jc w:val="both"/>
        <w:rPr>
          <w:rFonts w:ascii="標楷體" w:eastAsia="標楷體" w:hAnsi="標楷體"/>
          <w:szCs w:val="28"/>
        </w:rPr>
      </w:pPr>
      <w:r w:rsidRPr="00C353CE">
        <w:rPr>
          <w:rFonts w:ascii="標楷體" w:eastAsia="標楷體" w:hAnsi="標楷體" w:hint="eastAsia"/>
          <w:szCs w:val="28"/>
        </w:rPr>
        <w:t xml:space="preserve">    </w:t>
      </w: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年度施政重點經各相關機關執行結果，包括：</w:t>
      </w:r>
    </w:p>
    <w:p w14:paraId="3A3C55D1"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szCs w:val="28"/>
        </w:rPr>
        <w:t>1.</w:t>
      </w:r>
      <w:r w:rsidRPr="00C353CE">
        <w:rPr>
          <w:rFonts w:ascii="標楷體" w:eastAsia="標楷體" w:hAnsi="標楷體" w:hint="eastAsia"/>
          <w:szCs w:val="28"/>
        </w:rPr>
        <w:t>保護優良農地，建構友善耕種環境：透過各項推廣計畫與活動擴張有機及友善耕作面積，113年有機驗證及友善耕作土地面積8</w:t>
      </w:r>
      <w:r w:rsidRPr="00C353CE">
        <w:rPr>
          <w:rFonts w:ascii="標楷體" w:eastAsia="標楷體" w:hAnsi="標楷體"/>
          <w:szCs w:val="28"/>
        </w:rPr>
        <w:t>60</w:t>
      </w:r>
      <w:r w:rsidRPr="00C353CE">
        <w:rPr>
          <w:rFonts w:ascii="標楷體" w:eastAsia="標楷體" w:hAnsi="標楷體" w:hint="eastAsia"/>
          <w:szCs w:val="28"/>
        </w:rPr>
        <w:t>公頃。</w:t>
      </w:r>
    </w:p>
    <w:p w14:paraId="37B50BF1"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2</w:t>
      </w:r>
      <w:r w:rsidRPr="00C353CE">
        <w:rPr>
          <w:rFonts w:ascii="標楷體" w:eastAsia="標楷體" w:hAnsi="標楷體"/>
          <w:szCs w:val="28"/>
        </w:rPr>
        <w:t>.</w:t>
      </w:r>
      <w:r w:rsidRPr="00C353CE">
        <w:rPr>
          <w:rFonts w:ascii="標楷體" w:eastAsia="標楷體" w:hAnsi="標楷體" w:hint="eastAsia"/>
          <w:szCs w:val="28"/>
        </w:rPr>
        <w:t>建構發展休閒觀光農業，帶動休閒旅遊契機：辦理休閒農業</w:t>
      </w:r>
      <w:proofErr w:type="gramStart"/>
      <w:r w:rsidRPr="00C353CE">
        <w:rPr>
          <w:rFonts w:ascii="標楷體" w:eastAsia="標楷體" w:hAnsi="標楷體" w:hint="eastAsia"/>
          <w:szCs w:val="28"/>
        </w:rPr>
        <w:t>區跨域</w:t>
      </w:r>
      <w:proofErr w:type="gramEnd"/>
      <w:r w:rsidRPr="00C353CE">
        <w:rPr>
          <w:rFonts w:ascii="標楷體" w:eastAsia="標楷體" w:hAnsi="標楷體" w:hint="eastAsia"/>
          <w:szCs w:val="28"/>
        </w:rPr>
        <w:t>輔導計畫，並輔導休閒農場完成登記5</w:t>
      </w:r>
      <w:r w:rsidRPr="00C353CE">
        <w:rPr>
          <w:rFonts w:ascii="標楷體" w:eastAsia="標楷體" w:hAnsi="標楷體"/>
          <w:szCs w:val="28"/>
        </w:rPr>
        <w:t>4</w:t>
      </w:r>
      <w:r w:rsidRPr="00C353CE">
        <w:rPr>
          <w:rFonts w:ascii="標楷體" w:eastAsia="標楷體" w:hAnsi="標楷體" w:hint="eastAsia"/>
          <w:szCs w:val="28"/>
        </w:rPr>
        <w:t>家、准予籌設1</w:t>
      </w:r>
      <w:r w:rsidRPr="00C353CE">
        <w:rPr>
          <w:rFonts w:ascii="標楷體" w:eastAsia="標楷體" w:hAnsi="標楷體"/>
          <w:szCs w:val="28"/>
        </w:rPr>
        <w:t>0</w:t>
      </w:r>
      <w:r w:rsidRPr="00C353CE">
        <w:rPr>
          <w:rFonts w:ascii="標楷體" w:eastAsia="標楷體" w:hAnsi="標楷體" w:hint="eastAsia"/>
          <w:szCs w:val="28"/>
        </w:rPr>
        <w:t>家。</w:t>
      </w:r>
    </w:p>
    <w:p w14:paraId="3797EE4C"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3.加強動物保護稽查與宣導，強化疫病防疫工作：防範非洲豬瘟入侵，聯合稽查飼養199頭以下使用</w:t>
      </w:r>
      <w:proofErr w:type="gramStart"/>
      <w:r w:rsidRPr="00C353CE">
        <w:rPr>
          <w:rFonts w:ascii="標楷體" w:eastAsia="標楷體" w:hAnsi="標楷體" w:hint="eastAsia"/>
          <w:szCs w:val="28"/>
        </w:rPr>
        <w:t>廚餘豬場</w:t>
      </w:r>
      <w:proofErr w:type="gramEnd"/>
      <w:r w:rsidRPr="00C353CE">
        <w:rPr>
          <w:rFonts w:ascii="標楷體" w:eastAsia="標楷體" w:hAnsi="標楷體"/>
          <w:szCs w:val="28"/>
        </w:rPr>
        <w:t>141</w:t>
      </w:r>
      <w:r w:rsidRPr="00C353CE">
        <w:rPr>
          <w:rFonts w:ascii="標楷體" w:eastAsia="標楷體" w:hAnsi="標楷體" w:hint="eastAsia"/>
          <w:szCs w:val="28"/>
        </w:rPr>
        <w:t>場次；犬貓絕育</w:t>
      </w:r>
      <w:r w:rsidRPr="00C353CE">
        <w:rPr>
          <w:rFonts w:ascii="標楷體" w:eastAsia="標楷體" w:hAnsi="標楷體"/>
          <w:szCs w:val="28"/>
        </w:rPr>
        <w:t>5,221</w:t>
      </w:r>
      <w:r w:rsidRPr="00C353CE">
        <w:rPr>
          <w:rFonts w:ascii="標楷體" w:eastAsia="標楷體" w:hAnsi="標楷體" w:hint="eastAsia"/>
          <w:szCs w:val="28"/>
        </w:rPr>
        <w:t>隻，寵物登記5</w:t>
      </w:r>
      <w:r w:rsidRPr="00C353CE">
        <w:rPr>
          <w:rFonts w:ascii="標楷體" w:eastAsia="標楷體" w:hAnsi="標楷體"/>
          <w:szCs w:val="28"/>
        </w:rPr>
        <w:t>,1</w:t>
      </w:r>
      <w:r w:rsidRPr="00C353CE">
        <w:rPr>
          <w:rFonts w:ascii="標楷體" w:eastAsia="標楷體" w:hAnsi="標楷體" w:hint="eastAsia"/>
          <w:szCs w:val="28"/>
        </w:rPr>
        <w:t>8</w:t>
      </w:r>
      <w:r w:rsidRPr="00C353CE">
        <w:rPr>
          <w:rFonts w:ascii="標楷體" w:eastAsia="標楷體" w:hAnsi="標楷體"/>
          <w:szCs w:val="28"/>
        </w:rPr>
        <w:t>4</w:t>
      </w:r>
      <w:r w:rsidRPr="00C353CE">
        <w:rPr>
          <w:rFonts w:ascii="標楷體" w:eastAsia="標楷體" w:hAnsi="標楷體" w:hint="eastAsia"/>
          <w:szCs w:val="28"/>
        </w:rPr>
        <w:t>隻，</w:t>
      </w:r>
      <w:proofErr w:type="gramStart"/>
      <w:r w:rsidRPr="00C353CE">
        <w:rPr>
          <w:rFonts w:ascii="標楷體" w:eastAsia="標楷體" w:hAnsi="標楷體" w:hint="eastAsia"/>
          <w:szCs w:val="28"/>
        </w:rPr>
        <w:t>流浪貓犬認領</w:t>
      </w:r>
      <w:proofErr w:type="gramEnd"/>
      <w:r w:rsidRPr="00C353CE">
        <w:rPr>
          <w:rFonts w:ascii="標楷體" w:eastAsia="標楷體" w:hAnsi="標楷體" w:hint="eastAsia"/>
          <w:szCs w:val="28"/>
        </w:rPr>
        <w:t>養7</w:t>
      </w:r>
      <w:r w:rsidRPr="00C353CE">
        <w:rPr>
          <w:rFonts w:ascii="標楷體" w:eastAsia="標楷體" w:hAnsi="標楷體"/>
          <w:szCs w:val="28"/>
        </w:rPr>
        <w:t>39</w:t>
      </w:r>
      <w:r w:rsidRPr="00C353CE">
        <w:rPr>
          <w:rFonts w:ascii="標楷體" w:eastAsia="標楷體" w:hAnsi="標楷體" w:hint="eastAsia"/>
          <w:szCs w:val="28"/>
        </w:rPr>
        <w:t>隻；狂犬病巡迴注射2</w:t>
      </w:r>
      <w:r w:rsidRPr="00C353CE">
        <w:rPr>
          <w:rFonts w:ascii="標楷體" w:eastAsia="標楷體" w:hAnsi="標楷體"/>
          <w:szCs w:val="28"/>
        </w:rPr>
        <w:t>08</w:t>
      </w:r>
      <w:r w:rsidRPr="00C353CE">
        <w:rPr>
          <w:rFonts w:ascii="標楷體" w:eastAsia="標楷體" w:hAnsi="標楷體" w:hint="eastAsia"/>
          <w:szCs w:val="28"/>
        </w:rPr>
        <w:t>場次；</w:t>
      </w:r>
      <w:proofErr w:type="gramStart"/>
      <w:r w:rsidRPr="00C353CE">
        <w:rPr>
          <w:rFonts w:ascii="標楷體" w:eastAsia="標楷體" w:hAnsi="標楷體" w:hint="eastAsia"/>
          <w:szCs w:val="28"/>
        </w:rPr>
        <w:t>養禽場</w:t>
      </w:r>
      <w:proofErr w:type="gramEnd"/>
      <w:r w:rsidRPr="00C353CE">
        <w:rPr>
          <w:rFonts w:ascii="標楷體" w:eastAsia="標楷體" w:hAnsi="標楷體" w:hint="eastAsia"/>
          <w:szCs w:val="28"/>
        </w:rPr>
        <w:t>防疫訪視5</w:t>
      </w:r>
      <w:r w:rsidRPr="00C353CE">
        <w:rPr>
          <w:rFonts w:ascii="標楷體" w:eastAsia="標楷體" w:hAnsi="標楷體"/>
          <w:szCs w:val="28"/>
        </w:rPr>
        <w:t>18</w:t>
      </w:r>
      <w:r w:rsidRPr="00C353CE">
        <w:rPr>
          <w:rFonts w:ascii="標楷體" w:eastAsia="標楷體" w:hAnsi="標楷體" w:hint="eastAsia"/>
          <w:szCs w:val="28"/>
        </w:rPr>
        <w:t>場次、防疫消毒</w:t>
      </w:r>
      <w:r w:rsidRPr="00C353CE">
        <w:rPr>
          <w:rFonts w:ascii="標楷體" w:eastAsia="標楷體" w:hAnsi="標楷體"/>
          <w:szCs w:val="28"/>
        </w:rPr>
        <w:t>1,590</w:t>
      </w:r>
      <w:r w:rsidRPr="00C353CE">
        <w:rPr>
          <w:rFonts w:ascii="標楷體" w:eastAsia="標楷體" w:hAnsi="標楷體" w:hint="eastAsia"/>
          <w:szCs w:val="28"/>
        </w:rPr>
        <w:t>場次。</w:t>
      </w:r>
    </w:p>
    <w:p w14:paraId="5A9DB9F7"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4.強化漁業資源保育，加強漁港設施管理維護：辦理獎勵休漁計畫</w:t>
      </w:r>
      <w:proofErr w:type="gramStart"/>
      <w:r w:rsidRPr="00C353CE">
        <w:rPr>
          <w:rFonts w:ascii="標楷體" w:eastAsia="標楷體" w:hAnsi="標楷體" w:hint="eastAsia"/>
          <w:szCs w:val="28"/>
        </w:rPr>
        <w:t>自願性休漁</w:t>
      </w:r>
      <w:proofErr w:type="gramEnd"/>
      <w:r w:rsidRPr="00C353CE">
        <w:rPr>
          <w:rFonts w:ascii="標楷體" w:eastAsia="標楷體" w:hAnsi="標楷體" w:hint="eastAsia"/>
          <w:szCs w:val="28"/>
        </w:rPr>
        <w:t>獎勵6</w:t>
      </w:r>
      <w:r w:rsidRPr="00C353CE">
        <w:rPr>
          <w:rFonts w:ascii="標楷體" w:eastAsia="標楷體" w:hAnsi="標楷體"/>
          <w:szCs w:val="28"/>
        </w:rPr>
        <w:t>34</w:t>
      </w:r>
      <w:r w:rsidRPr="00C353CE">
        <w:rPr>
          <w:rFonts w:ascii="標楷體" w:eastAsia="標楷體" w:hAnsi="標楷體" w:hint="eastAsia"/>
          <w:szCs w:val="28"/>
        </w:rPr>
        <w:t>件；漁業巡護業務工作1</w:t>
      </w:r>
      <w:r w:rsidRPr="00C353CE">
        <w:rPr>
          <w:rFonts w:ascii="標楷體" w:eastAsia="標楷體" w:hAnsi="標楷體"/>
          <w:szCs w:val="28"/>
        </w:rPr>
        <w:t>02</w:t>
      </w:r>
      <w:r w:rsidRPr="00C353CE">
        <w:rPr>
          <w:rFonts w:ascii="標楷體" w:eastAsia="標楷體" w:hAnsi="標楷體" w:hint="eastAsia"/>
          <w:szCs w:val="28"/>
        </w:rPr>
        <w:t>航次，魩鱙漁業漁撈日誌及漁獲物卸魚聲明書查核5</w:t>
      </w:r>
      <w:r w:rsidRPr="00C353CE">
        <w:rPr>
          <w:rFonts w:ascii="標楷體" w:eastAsia="標楷體" w:hAnsi="標楷體"/>
          <w:szCs w:val="28"/>
        </w:rPr>
        <w:t>4</w:t>
      </w:r>
      <w:r w:rsidRPr="00C353CE">
        <w:rPr>
          <w:rFonts w:ascii="標楷體" w:eastAsia="標楷體" w:hAnsi="標楷體" w:hint="eastAsia"/>
          <w:szCs w:val="28"/>
        </w:rPr>
        <w:t>次，維護漁業資源永續利用。</w:t>
      </w:r>
    </w:p>
    <w:p w14:paraId="6FF42932" w14:textId="77777777" w:rsidR="00603510" w:rsidRPr="00C353CE" w:rsidRDefault="00603510" w:rsidP="00603510">
      <w:pPr>
        <w:pStyle w:val="a4"/>
        <w:wordWrap/>
        <w:autoSpaceDE/>
        <w:autoSpaceDN/>
        <w:snapToGrid w:val="0"/>
        <w:spacing w:line="506" w:lineRule="exact"/>
        <w:ind w:left="0" w:firstLineChars="299" w:firstLine="837"/>
        <w:jc w:val="both"/>
        <w:rPr>
          <w:rFonts w:ascii="標楷體" w:eastAsia="標楷體" w:hAnsi="標楷體"/>
          <w:szCs w:val="28"/>
        </w:rPr>
      </w:pPr>
      <w:r w:rsidRPr="00C353CE">
        <w:rPr>
          <w:rFonts w:ascii="標楷體" w:eastAsia="標楷體" w:hAnsi="標楷體" w:hint="eastAsia"/>
          <w:szCs w:val="28"/>
        </w:rPr>
        <w:t>5.辦理植樹計畫，推行綠色造林政策：推展百萬植樹計畫，完成種植喬木及</w:t>
      </w:r>
      <w:r w:rsidRPr="00C353CE">
        <w:rPr>
          <w:rFonts w:ascii="標楷體" w:eastAsia="標楷體" w:hAnsi="標楷體" w:hint="eastAsia"/>
          <w:szCs w:val="28"/>
        </w:rPr>
        <w:lastRenderedPageBreak/>
        <w:t>灌木555萬餘株；完成7</w:t>
      </w:r>
      <w:r w:rsidRPr="00C353CE">
        <w:rPr>
          <w:rFonts w:ascii="標楷體" w:eastAsia="標楷體" w:hAnsi="標楷體"/>
          <w:szCs w:val="28"/>
        </w:rPr>
        <w:t>3</w:t>
      </w:r>
      <w:r w:rsidRPr="00C353CE">
        <w:rPr>
          <w:rFonts w:ascii="標楷體" w:eastAsia="標楷體" w:hAnsi="標楷體" w:hint="eastAsia"/>
          <w:szCs w:val="28"/>
        </w:rPr>
        <w:t>株列管保護樹木養護、修剪及病蟲害防治工作。</w:t>
      </w:r>
    </w:p>
    <w:p w14:paraId="04DD55A9" w14:textId="77777777" w:rsidR="00603510" w:rsidRPr="00C353CE" w:rsidRDefault="00603510" w:rsidP="00603510">
      <w:pPr>
        <w:pStyle w:val="a4"/>
        <w:wordWrap/>
        <w:autoSpaceDE/>
        <w:autoSpaceDN/>
        <w:snapToGrid w:val="0"/>
        <w:spacing w:line="506" w:lineRule="exact"/>
        <w:ind w:left="0" w:firstLineChars="200" w:firstLine="560"/>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3A2BD67D"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1</w:t>
      </w:r>
      <w:r w:rsidRPr="00C353CE">
        <w:rPr>
          <w:rFonts w:ascii="標楷體" w:eastAsia="標楷體" w:hAnsi="標楷體"/>
          <w:szCs w:val="28"/>
        </w:rPr>
        <w:t>.</w:t>
      </w:r>
      <w:r w:rsidRPr="00C353CE">
        <w:rPr>
          <w:rFonts w:ascii="標楷體" w:eastAsia="標楷體" w:hAnsi="標楷體" w:hint="eastAsia"/>
          <w:szCs w:val="28"/>
        </w:rPr>
        <w:t>為落實農地農用，辦理農業設施容許使用稽查作業，惟部分案件未確實辦理</w:t>
      </w:r>
      <w:proofErr w:type="gramStart"/>
      <w:r w:rsidRPr="00C353CE">
        <w:rPr>
          <w:rFonts w:ascii="標楷體" w:eastAsia="標楷體" w:hAnsi="標楷體" w:hint="eastAsia"/>
          <w:szCs w:val="28"/>
        </w:rPr>
        <w:t>複勘</w:t>
      </w:r>
      <w:proofErr w:type="gramEnd"/>
      <w:r w:rsidRPr="00C353CE">
        <w:rPr>
          <w:rFonts w:ascii="標楷體" w:eastAsia="標楷體" w:hAnsi="標楷體" w:hint="eastAsia"/>
          <w:szCs w:val="28"/>
        </w:rPr>
        <w:t>作業，或未依原核准計畫使用，未依規定廢止許可，且委任作業要點所規範應檢附之文件與中央</w:t>
      </w:r>
      <w:proofErr w:type="gramStart"/>
      <w:r w:rsidRPr="00C353CE">
        <w:rPr>
          <w:rFonts w:ascii="標楷體" w:eastAsia="標楷體" w:hAnsi="標楷體" w:hint="eastAsia"/>
          <w:szCs w:val="28"/>
        </w:rPr>
        <w:t>不</w:t>
      </w:r>
      <w:proofErr w:type="gramEnd"/>
      <w:r w:rsidRPr="00C353CE">
        <w:rPr>
          <w:rFonts w:ascii="標楷體" w:eastAsia="標楷體" w:hAnsi="標楷體" w:hint="eastAsia"/>
          <w:szCs w:val="28"/>
        </w:rPr>
        <w:t>一等，</w:t>
      </w:r>
      <w:proofErr w:type="gramStart"/>
      <w:r w:rsidRPr="00C353CE">
        <w:rPr>
          <w:rFonts w:ascii="標楷體" w:eastAsia="標楷體" w:hAnsi="標楷體" w:hint="eastAsia"/>
          <w:szCs w:val="28"/>
        </w:rPr>
        <w:t>均待檢討</w:t>
      </w:r>
      <w:proofErr w:type="gramEnd"/>
      <w:r w:rsidRPr="00C353CE">
        <w:rPr>
          <w:rFonts w:ascii="標楷體" w:eastAsia="標楷體" w:hAnsi="標楷體" w:hint="eastAsia"/>
          <w:szCs w:val="28"/>
        </w:rPr>
        <w:t>改善，以有效改善農地違規使用，並完備制度規章。（詳乙－5</w:t>
      </w:r>
      <w:r w:rsidRPr="00C353CE">
        <w:rPr>
          <w:rFonts w:ascii="標楷體" w:eastAsia="標楷體" w:hAnsi="標楷體"/>
          <w:szCs w:val="28"/>
        </w:rPr>
        <w:t>0</w:t>
      </w:r>
      <w:r w:rsidRPr="00C353CE">
        <w:rPr>
          <w:rFonts w:ascii="標楷體" w:eastAsia="標楷體" w:hAnsi="標楷體" w:hint="eastAsia"/>
          <w:szCs w:val="28"/>
        </w:rPr>
        <w:t>頁）</w:t>
      </w:r>
    </w:p>
    <w:p w14:paraId="3ED045B0"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color w:val="FF0000"/>
          <w:spacing w:val="-2"/>
          <w:szCs w:val="28"/>
        </w:rPr>
      </w:pPr>
      <w:r w:rsidRPr="00C353CE">
        <w:rPr>
          <w:rFonts w:ascii="標楷體" w:eastAsia="標楷體" w:hAnsi="標楷體" w:hint="eastAsia"/>
          <w:szCs w:val="28"/>
        </w:rPr>
        <w:t>2</w:t>
      </w:r>
      <w:r w:rsidRPr="00C353CE">
        <w:rPr>
          <w:rFonts w:ascii="標楷體" w:eastAsia="標楷體" w:hAnsi="標楷體"/>
          <w:szCs w:val="28"/>
        </w:rPr>
        <w:t>.</w:t>
      </w:r>
      <w:r w:rsidRPr="00C353CE">
        <w:rPr>
          <w:rFonts w:ascii="標楷體" w:eastAsia="標楷體" w:hAnsi="標楷體" w:hint="eastAsia"/>
          <w:spacing w:val="-2"/>
          <w:szCs w:val="28"/>
        </w:rPr>
        <w:t>為救助海難漁民，設置海難救助基金，惟有拖救</w:t>
      </w:r>
      <w:proofErr w:type="gramStart"/>
      <w:r w:rsidRPr="00C353CE">
        <w:rPr>
          <w:rFonts w:ascii="標楷體" w:eastAsia="標楷體" w:hAnsi="標楷體" w:hint="eastAsia"/>
          <w:spacing w:val="-2"/>
          <w:szCs w:val="28"/>
        </w:rPr>
        <w:t>位置逾救難</w:t>
      </w:r>
      <w:proofErr w:type="gramEnd"/>
      <w:r w:rsidRPr="00C353CE">
        <w:rPr>
          <w:rFonts w:ascii="標楷體" w:eastAsia="標楷體" w:hAnsi="標楷體" w:hint="eastAsia"/>
          <w:spacing w:val="-2"/>
          <w:szCs w:val="28"/>
        </w:rPr>
        <w:t>規定範圍或拖救位置登載異常，且海難救助金申請檢附醫療機構規範與中央不一致及未配合法規修正，均待</w:t>
      </w:r>
      <w:proofErr w:type="gramStart"/>
      <w:r w:rsidRPr="00C353CE">
        <w:rPr>
          <w:rFonts w:ascii="標楷體" w:eastAsia="標楷體" w:hAnsi="標楷體" w:hint="eastAsia"/>
          <w:spacing w:val="-2"/>
          <w:szCs w:val="28"/>
        </w:rPr>
        <w:t>研</w:t>
      </w:r>
      <w:proofErr w:type="gramEnd"/>
      <w:r w:rsidRPr="00C353CE">
        <w:rPr>
          <w:rFonts w:ascii="標楷體" w:eastAsia="標楷體" w:hAnsi="標楷體" w:hint="eastAsia"/>
          <w:spacing w:val="-2"/>
          <w:szCs w:val="28"/>
        </w:rPr>
        <w:t>謀</w:t>
      </w:r>
      <w:proofErr w:type="gramStart"/>
      <w:r w:rsidRPr="00C353CE">
        <w:rPr>
          <w:rFonts w:ascii="標楷體" w:eastAsia="標楷體" w:hAnsi="標楷體" w:hint="eastAsia"/>
          <w:spacing w:val="-2"/>
          <w:szCs w:val="28"/>
        </w:rPr>
        <w:t>改善妥處</w:t>
      </w:r>
      <w:proofErr w:type="gramEnd"/>
      <w:r w:rsidRPr="00C353CE">
        <w:rPr>
          <w:rFonts w:ascii="標楷體" w:eastAsia="標楷體" w:hAnsi="標楷體" w:hint="eastAsia"/>
          <w:spacing w:val="-2"/>
          <w:szCs w:val="28"/>
        </w:rPr>
        <w:t>，以降低</w:t>
      </w:r>
      <w:proofErr w:type="gramStart"/>
      <w:r w:rsidRPr="00C353CE">
        <w:rPr>
          <w:rFonts w:ascii="標楷體" w:eastAsia="標楷體" w:hAnsi="標楷體" w:hint="eastAsia"/>
          <w:spacing w:val="-2"/>
          <w:szCs w:val="28"/>
        </w:rPr>
        <w:t>拖救危安</w:t>
      </w:r>
      <w:proofErr w:type="gramEnd"/>
      <w:r w:rsidRPr="00C353CE">
        <w:rPr>
          <w:rFonts w:ascii="標楷體" w:eastAsia="標楷體" w:hAnsi="標楷體" w:hint="eastAsia"/>
          <w:spacing w:val="-2"/>
          <w:szCs w:val="28"/>
        </w:rPr>
        <w:t>風險及完備制度規章。（詳乙－1</w:t>
      </w:r>
      <w:r w:rsidRPr="00C353CE">
        <w:rPr>
          <w:rFonts w:ascii="標楷體" w:eastAsia="標楷體" w:hAnsi="標楷體"/>
          <w:spacing w:val="-2"/>
          <w:szCs w:val="28"/>
        </w:rPr>
        <w:t>18</w:t>
      </w:r>
      <w:r w:rsidRPr="00C353CE">
        <w:rPr>
          <w:rFonts w:ascii="標楷體" w:eastAsia="標楷體" w:hAnsi="標楷體" w:hint="eastAsia"/>
          <w:spacing w:val="-2"/>
          <w:szCs w:val="28"/>
        </w:rPr>
        <w:t>頁）</w:t>
      </w:r>
    </w:p>
    <w:p w14:paraId="570E4754" w14:textId="77777777" w:rsidR="00603510" w:rsidRPr="00C353CE" w:rsidRDefault="00603510" w:rsidP="00603510">
      <w:pPr>
        <w:kinsoku w:val="0"/>
        <w:overflowPunct w:val="0"/>
        <w:snapToGrid w:val="0"/>
        <w:spacing w:line="506" w:lineRule="exact"/>
        <w:jc w:val="both"/>
        <w:rPr>
          <w:rFonts w:ascii="標楷體" w:eastAsia="標楷體" w:hAnsi="標楷體"/>
          <w:b/>
          <w:sz w:val="28"/>
          <w:szCs w:val="28"/>
        </w:rPr>
      </w:pPr>
      <w:r w:rsidRPr="00C353CE">
        <w:rPr>
          <w:rFonts w:ascii="標楷體" w:eastAsia="標楷體" w:hAnsi="標楷體" w:hint="eastAsia"/>
          <w:b/>
          <w:color w:val="FF0000"/>
          <w:sz w:val="28"/>
          <w:szCs w:val="28"/>
        </w:rPr>
        <w:t xml:space="preserve">    </w:t>
      </w:r>
      <w:r w:rsidRPr="00C353CE">
        <w:rPr>
          <w:rFonts w:ascii="標楷體" w:eastAsia="標楷體" w:hAnsi="標楷體" w:hint="eastAsia"/>
          <w:b/>
          <w:sz w:val="28"/>
          <w:szCs w:val="28"/>
        </w:rPr>
        <w:t>（八）  社政</w:t>
      </w:r>
    </w:p>
    <w:p w14:paraId="59D34BEA" w14:textId="77777777" w:rsidR="00603510" w:rsidRPr="00C353CE" w:rsidRDefault="00603510" w:rsidP="00603510">
      <w:pPr>
        <w:pStyle w:val="a4"/>
        <w:wordWrap/>
        <w:autoSpaceDE/>
        <w:autoSpaceDN/>
        <w:snapToGrid w:val="0"/>
        <w:spacing w:line="506" w:lineRule="exact"/>
        <w:ind w:left="837" w:hangingChars="299" w:hanging="837"/>
        <w:jc w:val="both"/>
        <w:rPr>
          <w:rFonts w:ascii="標楷體" w:eastAsia="標楷體" w:hAnsi="標楷體"/>
          <w:szCs w:val="28"/>
        </w:rPr>
      </w:pPr>
      <w:r w:rsidRPr="00C353CE">
        <w:rPr>
          <w:rFonts w:ascii="標楷體" w:eastAsia="標楷體" w:hAnsi="標楷體" w:hint="eastAsia"/>
          <w:szCs w:val="28"/>
        </w:rPr>
        <w:t xml:space="preserve">    </w:t>
      </w: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年度施政重點經各相關機關執行結果，包括：</w:t>
      </w:r>
    </w:p>
    <w:p w14:paraId="1A142727"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color w:val="FF0000"/>
          <w:szCs w:val="28"/>
        </w:rPr>
      </w:pPr>
      <w:r w:rsidRPr="00C353CE">
        <w:rPr>
          <w:rFonts w:ascii="標楷體" w:eastAsia="標楷體" w:hAnsi="標楷體" w:hint="eastAsia"/>
          <w:szCs w:val="28"/>
        </w:rPr>
        <w:t>1.推動社區發展工作，建構社福資源整合平</w:t>
      </w:r>
      <w:proofErr w:type="gramStart"/>
      <w:r w:rsidRPr="00C353CE">
        <w:rPr>
          <w:rFonts w:ascii="標楷體" w:eastAsia="標楷體" w:hAnsi="標楷體" w:hint="eastAsia"/>
          <w:szCs w:val="28"/>
        </w:rPr>
        <w:t>臺</w:t>
      </w:r>
      <w:proofErr w:type="gramEnd"/>
      <w:r w:rsidRPr="00C353CE">
        <w:rPr>
          <w:rFonts w:ascii="標楷體" w:eastAsia="標楷體" w:hAnsi="標楷體" w:hint="eastAsia"/>
          <w:szCs w:val="28"/>
        </w:rPr>
        <w:t>：建立社區照顧關懷據點1</w:t>
      </w:r>
      <w:r w:rsidRPr="00C353CE">
        <w:rPr>
          <w:rFonts w:ascii="標楷體" w:eastAsia="標楷體" w:hAnsi="標楷體"/>
          <w:szCs w:val="28"/>
        </w:rPr>
        <w:t>55</w:t>
      </w:r>
      <w:r w:rsidRPr="00C353CE">
        <w:rPr>
          <w:rFonts w:ascii="標楷體" w:eastAsia="標楷體" w:hAnsi="標楷體" w:hint="eastAsia"/>
          <w:szCs w:val="28"/>
        </w:rPr>
        <w:t>處，辦理關懷訪視服務5,360人、餐飲服務1</w:t>
      </w:r>
      <w:r w:rsidRPr="00C353CE">
        <w:rPr>
          <w:rFonts w:ascii="標楷體" w:eastAsia="標楷體" w:hAnsi="標楷體"/>
          <w:szCs w:val="28"/>
        </w:rPr>
        <w:t>1,359</w:t>
      </w:r>
      <w:r w:rsidRPr="00C353CE">
        <w:rPr>
          <w:rFonts w:ascii="標楷體" w:eastAsia="標楷體" w:hAnsi="標楷體" w:hint="eastAsia"/>
          <w:szCs w:val="28"/>
        </w:rPr>
        <w:t>人、健康促進活動5</w:t>
      </w:r>
      <w:r w:rsidRPr="00C353CE">
        <w:rPr>
          <w:rFonts w:ascii="標楷體" w:eastAsia="標楷體" w:hAnsi="標楷體"/>
          <w:szCs w:val="28"/>
        </w:rPr>
        <w:t>9,744</w:t>
      </w:r>
      <w:r w:rsidRPr="00C353CE">
        <w:rPr>
          <w:rFonts w:ascii="標楷體" w:eastAsia="標楷體" w:hAnsi="標楷體" w:hint="eastAsia"/>
          <w:szCs w:val="28"/>
        </w:rPr>
        <w:t>場；設置長青食堂服務據點</w:t>
      </w:r>
      <w:r w:rsidRPr="00C353CE">
        <w:rPr>
          <w:rFonts w:ascii="標楷體" w:eastAsia="標楷體" w:hAnsi="標楷體"/>
          <w:szCs w:val="28"/>
        </w:rPr>
        <w:t>1</w:t>
      </w:r>
      <w:r w:rsidRPr="00C353CE">
        <w:rPr>
          <w:rFonts w:ascii="標楷體" w:eastAsia="標楷體" w:hAnsi="標楷體" w:hint="eastAsia"/>
          <w:szCs w:val="28"/>
        </w:rPr>
        <w:t>3</w:t>
      </w:r>
      <w:r w:rsidRPr="00C353CE">
        <w:rPr>
          <w:rFonts w:ascii="標楷體" w:eastAsia="標楷體" w:hAnsi="標楷體"/>
          <w:szCs w:val="28"/>
        </w:rPr>
        <w:t>7</w:t>
      </w:r>
      <w:r w:rsidRPr="00C353CE">
        <w:rPr>
          <w:rFonts w:ascii="標楷體" w:eastAsia="標楷體" w:hAnsi="標楷體" w:hint="eastAsia"/>
          <w:szCs w:val="28"/>
        </w:rPr>
        <w:t>處，服務長者6</w:t>
      </w:r>
      <w:r w:rsidRPr="00C353CE">
        <w:rPr>
          <w:rFonts w:ascii="標楷體" w:eastAsia="標楷體" w:hAnsi="標楷體"/>
          <w:szCs w:val="28"/>
        </w:rPr>
        <w:t>,</w:t>
      </w:r>
      <w:r w:rsidRPr="00C353CE">
        <w:rPr>
          <w:rFonts w:ascii="標楷體" w:eastAsia="標楷體" w:hAnsi="標楷體" w:hint="eastAsia"/>
          <w:szCs w:val="28"/>
        </w:rPr>
        <w:t>86</w:t>
      </w:r>
      <w:r w:rsidRPr="00C353CE">
        <w:rPr>
          <w:rFonts w:ascii="標楷體" w:eastAsia="標楷體" w:hAnsi="標楷體"/>
          <w:szCs w:val="28"/>
        </w:rPr>
        <w:t>0</w:t>
      </w:r>
      <w:r w:rsidRPr="00C353CE">
        <w:rPr>
          <w:rFonts w:ascii="標楷體" w:eastAsia="標楷體" w:hAnsi="標楷體" w:hint="eastAsia"/>
          <w:szCs w:val="28"/>
        </w:rPr>
        <w:t>名。</w:t>
      </w:r>
    </w:p>
    <w:p w14:paraId="122EC02A"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color w:val="FF0000"/>
          <w:szCs w:val="28"/>
        </w:rPr>
      </w:pPr>
      <w:r w:rsidRPr="00C353CE">
        <w:rPr>
          <w:rFonts w:ascii="標楷體" w:eastAsia="標楷體" w:hAnsi="標楷體" w:hint="eastAsia"/>
          <w:szCs w:val="28"/>
        </w:rPr>
        <w:t>2.推動社會福利政策，關懷弱勢族群：</w:t>
      </w:r>
      <w:proofErr w:type="gramStart"/>
      <w:r w:rsidRPr="00C353CE">
        <w:rPr>
          <w:rFonts w:ascii="標楷體" w:eastAsia="標楷體" w:hAnsi="標楷體" w:hint="eastAsia"/>
          <w:szCs w:val="28"/>
        </w:rPr>
        <w:t>核撥低收入</w:t>
      </w:r>
      <w:proofErr w:type="gramEnd"/>
      <w:r w:rsidRPr="00C353CE">
        <w:rPr>
          <w:rFonts w:ascii="標楷體" w:eastAsia="標楷體" w:hAnsi="標楷體" w:hint="eastAsia"/>
          <w:szCs w:val="28"/>
        </w:rPr>
        <w:t>戶補助1億1,643萬餘元、身心障礙者生活補助5億2,423萬餘元；辦理強化社會安全網急難紓困實施方案補助9</w:t>
      </w:r>
      <w:r w:rsidRPr="00C353CE">
        <w:rPr>
          <w:rFonts w:ascii="標楷體" w:eastAsia="標楷體" w:hAnsi="標楷體"/>
          <w:szCs w:val="28"/>
        </w:rPr>
        <w:t>7</w:t>
      </w:r>
      <w:r w:rsidRPr="00C353CE">
        <w:rPr>
          <w:rFonts w:ascii="標楷體" w:eastAsia="標楷體" w:hAnsi="標楷體" w:hint="eastAsia"/>
          <w:szCs w:val="28"/>
        </w:rPr>
        <w:t>人，金額1</w:t>
      </w:r>
      <w:r w:rsidRPr="00C353CE">
        <w:rPr>
          <w:rFonts w:ascii="標楷體" w:eastAsia="標楷體" w:hAnsi="標楷體"/>
          <w:szCs w:val="28"/>
        </w:rPr>
        <w:t>66</w:t>
      </w:r>
      <w:r w:rsidRPr="00C353CE">
        <w:rPr>
          <w:rFonts w:ascii="標楷體" w:eastAsia="標楷體" w:hAnsi="標楷體" w:hint="eastAsia"/>
          <w:szCs w:val="28"/>
        </w:rPr>
        <w:t>萬餘元。</w:t>
      </w:r>
    </w:p>
    <w:p w14:paraId="268EB931"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3.推動老人福利服務，實施婦女安心服務計畫，提升幼兒照顧體系：</w:t>
      </w:r>
      <w:proofErr w:type="gramStart"/>
      <w:r w:rsidRPr="00C353CE">
        <w:rPr>
          <w:rFonts w:ascii="標楷體" w:eastAsia="標楷體" w:hAnsi="標楷體" w:hint="eastAsia"/>
          <w:szCs w:val="28"/>
        </w:rPr>
        <w:t>建立獨老關懷</w:t>
      </w:r>
      <w:proofErr w:type="gramEnd"/>
      <w:r w:rsidRPr="00C353CE">
        <w:rPr>
          <w:rFonts w:ascii="標楷體" w:eastAsia="標楷體" w:hAnsi="標楷體" w:hint="eastAsia"/>
          <w:szCs w:val="28"/>
        </w:rPr>
        <w:t>照顧網絡，提供關懷訪視及電話問安服務1</w:t>
      </w:r>
      <w:r w:rsidRPr="00C353CE">
        <w:rPr>
          <w:rFonts w:ascii="標楷體" w:eastAsia="標楷體" w:hAnsi="標楷體"/>
          <w:szCs w:val="28"/>
        </w:rPr>
        <w:t>9</w:t>
      </w:r>
      <w:r w:rsidRPr="00C353CE">
        <w:rPr>
          <w:rFonts w:ascii="標楷體" w:eastAsia="標楷體" w:hAnsi="標楷體" w:hint="eastAsia"/>
          <w:szCs w:val="28"/>
        </w:rPr>
        <w:t>萬餘人次；生育津貼及產檢交通費補助</w:t>
      </w:r>
      <w:r w:rsidRPr="00C353CE">
        <w:rPr>
          <w:rFonts w:ascii="標楷體" w:eastAsia="標楷體" w:hAnsi="標楷體"/>
          <w:szCs w:val="28"/>
        </w:rPr>
        <w:t>4,129</w:t>
      </w:r>
      <w:r w:rsidRPr="00C353CE">
        <w:rPr>
          <w:rFonts w:ascii="標楷體" w:eastAsia="標楷體" w:hAnsi="標楷體" w:hint="eastAsia"/>
          <w:szCs w:val="28"/>
        </w:rPr>
        <w:t>萬餘元；提供脆弱家庭及兒童少年各項社會福利資源及家庭</w:t>
      </w:r>
      <w:proofErr w:type="gramStart"/>
      <w:r w:rsidRPr="00C353CE">
        <w:rPr>
          <w:rFonts w:ascii="標楷體" w:eastAsia="標楷體" w:hAnsi="標楷體" w:hint="eastAsia"/>
          <w:szCs w:val="28"/>
        </w:rPr>
        <w:t>處遇等服務</w:t>
      </w:r>
      <w:proofErr w:type="gramEnd"/>
      <w:r w:rsidRPr="00C353CE">
        <w:rPr>
          <w:rFonts w:ascii="標楷體" w:eastAsia="標楷體" w:hAnsi="標楷體" w:hint="eastAsia"/>
          <w:szCs w:val="28"/>
        </w:rPr>
        <w:t>2</w:t>
      </w:r>
      <w:r w:rsidRPr="00C353CE">
        <w:rPr>
          <w:rFonts w:ascii="標楷體" w:eastAsia="標楷體" w:hAnsi="標楷體"/>
          <w:szCs w:val="28"/>
        </w:rPr>
        <w:t>5</w:t>
      </w:r>
      <w:r w:rsidRPr="00C353CE">
        <w:rPr>
          <w:rFonts w:ascii="標楷體" w:eastAsia="標楷體" w:hAnsi="標楷體" w:hint="eastAsia"/>
          <w:szCs w:val="28"/>
        </w:rPr>
        <w:t>,</w:t>
      </w:r>
      <w:r w:rsidRPr="00C353CE">
        <w:rPr>
          <w:rFonts w:ascii="標楷體" w:eastAsia="標楷體" w:hAnsi="標楷體"/>
          <w:szCs w:val="28"/>
        </w:rPr>
        <w:t>286</w:t>
      </w:r>
      <w:r w:rsidRPr="00C353CE">
        <w:rPr>
          <w:rFonts w:ascii="標楷體" w:eastAsia="標楷體" w:hAnsi="標楷體" w:hint="eastAsia"/>
          <w:szCs w:val="28"/>
        </w:rPr>
        <w:t>人次。</w:t>
      </w:r>
    </w:p>
    <w:p w14:paraId="4C634D8A" w14:textId="77777777" w:rsidR="00603510" w:rsidRPr="00C353CE" w:rsidRDefault="00603510" w:rsidP="00603510">
      <w:pPr>
        <w:pStyle w:val="a4"/>
        <w:wordWrap/>
        <w:autoSpaceDE/>
        <w:autoSpaceDN/>
        <w:snapToGrid w:val="0"/>
        <w:spacing w:before="10" w:after="20"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結果，核有為永續照顧縣民福祉，辦理生育津貼等6項中央法定以外福利措施，惟近</w:t>
      </w:r>
      <w:proofErr w:type="gramStart"/>
      <w:r w:rsidRPr="00C353CE">
        <w:rPr>
          <w:rFonts w:ascii="標楷體" w:eastAsia="標楷體" w:hAnsi="標楷體" w:hint="eastAsia"/>
          <w:szCs w:val="28"/>
        </w:rPr>
        <w:t>3</w:t>
      </w:r>
      <w:proofErr w:type="gramEnd"/>
      <w:r w:rsidRPr="00C353CE">
        <w:rPr>
          <w:rFonts w:ascii="標楷體" w:eastAsia="標楷體" w:hAnsi="標楷體" w:hint="eastAsia"/>
          <w:szCs w:val="28"/>
        </w:rPr>
        <w:t>年度執行數逐年增加，財政負擔仍屬沉重，</w:t>
      </w:r>
      <w:proofErr w:type="gramStart"/>
      <w:r w:rsidRPr="00C353CE">
        <w:rPr>
          <w:rFonts w:ascii="標楷體" w:eastAsia="標楷體" w:hAnsi="標楷體" w:hint="eastAsia"/>
          <w:szCs w:val="28"/>
        </w:rPr>
        <w:t>允待兼顧</w:t>
      </w:r>
      <w:proofErr w:type="gramEnd"/>
      <w:r w:rsidRPr="00C353CE">
        <w:rPr>
          <w:rFonts w:ascii="標楷體" w:eastAsia="標楷體" w:hAnsi="標楷體" w:hint="eastAsia"/>
          <w:szCs w:val="28"/>
        </w:rPr>
        <w:t>財政負擔，審慎規劃辦理社會福利措施，以提升整體資源使用效益。（詳乙－2</w:t>
      </w:r>
      <w:r w:rsidRPr="00C353CE">
        <w:rPr>
          <w:rFonts w:ascii="標楷體" w:eastAsia="標楷體" w:hAnsi="標楷體"/>
          <w:szCs w:val="28"/>
        </w:rPr>
        <w:t>7</w:t>
      </w:r>
      <w:r w:rsidRPr="00C353CE">
        <w:rPr>
          <w:rFonts w:ascii="標楷體" w:eastAsia="標楷體" w:hAnsi="標楷體" w:hint="eastAsia"/>
          <w:szCs w:val="28"/>
        </w:rPr>
        <w:t>頁）</w:t>
      </w:r>
    </w:p>
    <w:p w14:paraId="18A27E94" w14:textId="77777777" w:rsidR="00603510" w:rsidRPr="00C353CE" w:rsidRDefault="00603510" w:rsidP="00603510">
      <w:pPr>
        <w:kinsoku w:val="0"/>
        <w:overflowPunct w:val="0"/>
        <w:snapToGrid w:val="0"/>
        <w:spacing w:line="506" w:lineRule="exact"/>
        <w:jc w:val="both"/>
        <w:rPr>
          <w:rFonts w:ascii="標楷體" w:eastAsia="標楷體" w:hAnsi="標楷體"/>
          <w:b/>
          <w:color w:val="FF0000"/>
          <w:sz w:val="28"/>
          <w:szCs w:val="28"/>
        </w:rPr>
      </w:pPr>
      <w:r w:rsidRPr="00C353CE">
        <w:rPr>
          <w:rFonts w:ascii="標楷體" w:eastAsia="標楷體" w:hAnsi="標楷體" w:hint="eastAsia"/>
          <w:b/>
          <w:color w:val="FF0000"/>
          <w:sz w:val="28"/>
          <w:szCs w:val="28"/>
        </w:rPr>
        <w:t xml:space="preserve">    </w:t>
      </w:r>
      <w:r w:rsidRPr="00C353CE">
        <w:rPr>
          <w:rFonts w:ascii="標楷體" w:eastAsia="標楷體" w:hAnsi="標楷體" w:hint="eastAsia"/>
          <w:b/>
          <w:sz w:val="28"/>
          <w:szCs w:val="28"/>
        </w:rPr>
        <w:t>（九）  勞工</w:t>
      </w:r>
    </w:p>
    <w:p w14:paraId="2CDEA645" w14:textId="77777777" w:rsidR="00603510" w:rsidRPr="00C353CE" w:rsidRDefault="00603510" w:rsidP="00603510">
      <w:pPr>
        <w:kinsoku w:val="0"/>
        <w:overflowPunct w:val="0"/>
        <w:snapToGrid w:val="0"/>
        <w:spacing w:line="506" w:lineRule="exact"/>
        <w:jc w:val="both"/>
        <w:rPr>
          <w:rFonts w:ascii="標楷體" w:eastAsia="標楷體" w:hAnsi="標楷體"/>
          <w:sz w:val="28"/>
          <w:szCs w:val="28"/>
        </w:rPr>
      </w:pPr>
      <w:r w:rsidRPr="00C353CE">
        <w:rPr>
          <w:rFonts w:ascii="標楷體" w:eastAsia="標楷體" w:hAnsi="標楷體" w:hint="eastAsia"/>
          <w:color w:val="FF0000"/>
          <w:sz w:val="28"/>
          <w:szCs w:val="28"/>
        </w:rPr>
        <w:t xml:space="preserve">   </w:t>
      </w:r>
      <w:r w:rsidRPr="00C353CE">
        <w:rPr>
          <w:rFonts w:ascii="標楷體" w:eastAsia="標楷體" w:hAnsi="標楷體" w:hint="eastAsia"/>
          <w:sz w:val="28"/>
          <w:szCs w:val="28"/>
        </w:rPr>
        <w:t xml:space="preserve"> </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年度施政重點經各相關機關執行結果，包括：</w:t>
      </w:r>
    </w:p>
    <w:p w14:paraId="749D68E0"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lastRenderedPageBreak/>
        <w:t xml:space="preserve">  1.致力改善勞資關係，促進勞資和諧：輔導事業單位召開勞資會議，113年新成立備查7</w:t>
      </w:r>
      <w:r w:rsidRPr="00C353CE">
        <w:rPr>
          <w:rFonts w:ascii="標楷體" w:eastAsia="標楷體" w:hAnsi="標楷體"/>
          <w:szCs w:val="28"/>
        </w:rPr>
        <w:t>4</w:t>
      </w:r>
      <w:r w:rsidRPr="00C353CE">
        <w:rPr>
          <w:rFonts w:ascii="標楷體" w:eastAsia="標楷體" w:hAnsi="標楷體" w:hint="eastAsia"/>
          <w:szCs w:val="28"/>
        </w:rPr>
        <w:t>家；妥善運用民間專業資源，轉</w:t>
      </w:r>
      <w:proofErr w:type="gramStart"/>
      <w:r w:rsidRPr="00C353CE">
        <w:rPr>
          <w:rFonts w:ascii="標楷體" w:eastAsia="標楷體" w:hAnsi="標楷體" w:hint="eastAsia"/>
          <w:szCs w:val="28"/>
        </w:rPr>
        <w:t>介</w:t>
      </w:r>
      <w:proofErr w:type="gramEnd"/>
      <w:r w:rsidRPr="00C353CE">
        <w:rPr>
          <w:rFonts w:ascii="標楷體" w:eastAsia="標楷體" w:hAnsi="標楷體" w:hint="eastAsia"/>
          <w:szCs w:val="28"/>
        </w:rPr>
        <w:t>勞資爭議協調案件</w:t>
      </w:r>
      <w:r w:rsidRPr="00C353CE">
        <w:rPr>
          <w:rFonts w:ascii="標楷體" w:eastAsia="標楷體" w:hAnsi="標楷體"/>
          <w:szCs w:val="28"/>
        </w:rPr>
        <w:t>195</w:t>
      </w:r>
      <w:r w:rsidRPr="00C353CE">
        <w:rPr>
          <w:rFonts w:ascii="標楷體" w:eastAsia="標楷體" w:hAnsi="標楷體" w:hint="eastAsia"/>
          <w:szCs w:val="28"/>
        </w:rPr>
        <w:t>件，調解成功率</w:t>
      </w:r>
      <w:r w:rsidRPr="00C353CE">
        <w:rPr>
          <w:rFonts w:ascii="標楷體" w:eastAsia="標楷體" w:hAnsi="標楷體"/>
          <w:szCs w:val="28"/>
        </w:rPr>
        <w:t>81.21</w:t>
      </w:r>
      <w:r w:rsidRPr="00C353CE">
        <w:rPr>
          <w:rFonts w:ascii="標楷體" w:eastAsia="標楷體" w:hAnsi="標楷體" w:hint="eastAsia"/>
          <w:szCs w:val="28"/>
        </w:rPr>
        <w:t>％。</w:t>
      </w:r>
    </w:p>
    <w:p w14:paraId="55CD41F9"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2.保障勞動條件，推動產職勞工福利：辦理勞動法令宣導會2</w:t>
      </w:r>
      <w:r w:rsidRPr="00C353CE">
        <w:rPr>
          <w:rFonts w:ascii="標楷體" w:eastAsia="標楷體" w:hAnsi="標楷體"/>
          <w:szCs w:val="28"/>
        </w:rPr>
        <w:t>9</w:t>
      </w:r>
      <w:r w:rsidRPr="00C353CE">
        <w:rPr>
          <w:rFonts w:ascii="標楷體" w:eastAsia="標楷體" w:hAnsi="標楷體" w:hint="eastAsia"/>
          <w:szCs w:val="28"/>
        </w:rPr>
        <w:t>場次，參加事業單位</w:t>
      </w:r>
      <w:r w:rsidRPr="00C353CE">
        <w:rPr>
          <w:rFonts w:ascii="標楷體" w:eastAsia="標楷體" w:hAnsi="標楷體"/>
          <w:szCs w:val="28"/>
        </w:rPr>
        <w:t>1,653</w:t>
      </w:r>
      <w:r w:rsidRPr="00C353CE">
        <w:rPr>
          <w:rFonts w:ascii="標楷體" w:eastAsia="標楷體" w:hAnsi="標楷體" w:hint="eastAsia"/>
          <w:szCs w:val="28"/>
        </w:rPr>
        <w:t>家；設立勞工申訴及諮詢中心，提供勞工法令諮詢服務。</w:t>
      </w:r>
    </w:p>
    <w:p w14:paraId="3E68DD2D"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3.重視青年發展，陪伴青創產業成長：設置宜蘭縣青年事務委員，鼓勵委員提出青年政策建言，辦理青年培力志願服務及社會參與推廣計畫合計9</w:t>
      </w:r>
      <w:r w:rsidRPr="00C353CE">
        <w:rPr>
          <w:rFonts w:ascii="標楷體" w:eastAsia="標楷體" w:hAnsi="標楷體"/>
          <w:szCs w:val="28"/>
        </w:rPr>
        <w:t>30</w:t>
      </w:r>
      <w:r w:rsidRPr="00C353CE">
        <w:rPr>
          <w:rFonts w:ascii="標楷體" w:eastAsia="標楷體" w:hAnsi="標楷體" w:hint="eastAsia"/>
          <w:szCs w:val="28"/>
        </w:rPr>
        <w:t>人參與；提供羅東文化</w:t>
      </w:r>
      <w:proofErr w:type="gramStart"/>
      <w:r w:rsidRPr="00C353CE">
        <w:rPr>
          <w:rFonts w:ascii="標楷體" w:eastAsia="標楷體" w:hAnsi="標楷體" w:hint="eastAsia"/>
          <w:szCs w:val="28"/>
        </w:rPr>
        <w:t>工場與蘭燈</w:t>
      </w:r>
      <w:proofErr w:type="gramEnd"/>
      <w:r w:rsidRPr="00C353CE">
        <w:rPr>
          <w:rFonts w:ascii="標楷體" w:eastAsia="標楷體" w:hAnsi="標楷體" w:hint="eastAsia"/>
          <w:szCs w:val="28"/>
        </w:rPr>
        <w:t>空間，作為宜蘭青年交流中心，計4</w:t>
      </w:r>
      <w:r w:rsidRPr="00C353CE">
        <w:rPr>
          <w:rFonts w:ascii="標楷體" w:eastAsia="標楷體" w:hAnsi="標楷體"/>
          <w:szCs w:val="28"/>
        </w:rPr>
        <w:t>70</w:t>
      </w:r>
      <w:r w:rsidRPr="00C353CE">
        <w:rPr>
          <w:rFonts w:ascii="標楷體" w:eastAsia="標楷體" w:hAnsi="標楷體" w:hint="eastAsia"/>
          <w:szCs w:val="28"/>
        </w:rPr>
        <w:t>場次、6</w:t>
      </w:r>
      <w:r w:rsidRPr="00C353CE">
        <w:rPr>
          <w:rFonts w:ascii="標楷體" w:eastAsia="標楷體" w:hAnsi="標楷體"/>
          <w:szCs w:val="28"/>
        </w:rPr>
        <w:t>,441</w:t>
      </w:r>
      <w:r w:rsidRPr="00C353CE">
        <w:rPr>
          <w:rFonts w:ascii="標楷體" w:eastAsia="標楷體" w:hAnsi="標楷體" w:hint="eastAsia"/>
          <w:szCs w:val="28"/>
        </w:rPr>
        <w:t>人次參與。</w:t>
      </w:r>
    </w:p>
    <w:p w14:paraId="57F9DA84" w14:textId="77777777" w:rsidR="00603510" w:rsidRPr="00C353CE" w:rsidRDefault="00603510" w:rsidP="00603510">
      <w:pPr>
        <w:kinsoku w:val="0"/>
        <w:overflowPunct w:val="0"/>
        <w:snapToGrid w:val="0"/>
        <w:spacing w:line="506" w:lineRule="exact"/>
        <w:jc w:val="both"/>
        <w:outlineLvl w:val="0"/>
        <w:rPr>
          <w:rFonts w:ascii="標楷體" w:eastAsia="標楷體" w:hAnsi="標楷體"/>
          <w:b/>
          <w:sz w:val="28"/>
          <w:szCs w:val="28"/>
        </w:rPr>
      </w:pPr>
      <w:r w:rsidRPr="00C353CE">
        <w:rPr>
          <w:rFonts w:ascii="標楷體" w:eastAsia="標楷體" w:hAnsi="標楷體" w:hint="eastAsia"/>
          <w:b/>
          <w:color w:val="FF0000"/>
          <w:sz w:val="28"/>
          <w:szCs w:val="28"/>
        </w:rPr>
        <w:t xml:space="preserve">    </w:t>
      </w:r>
      <w:r w:rsidRPr="00C353CE">
        <w:rPr>
          <w:rFonts w:ascii="標楷體" w:eastAsia="標楷體" w:hAnsi="標楷體" w:hint="eastAsia"/>
          <w:b/>
          <w:sz w:val="28"/>
          <w:szCs w:val="28"/>
        </w:rPr>
        <w:t>（十）  地政</w:t>
      </w:r>
    </w:p>
    <w:p w14:paraId="2740EB9F" w14:textId="77777777" w:rsidR="00603510" w:rsidRPr="00C353CE" w:rsidRDefault="00603510" w:rsidP="00603510">
      <w:pPr>
        <w:kinsoku w:val="0"/>
        <w:overflowPunct w:val="0"/>
        <w:snapToGrid w:val="0"/>
        <w:spacing w:line="506" w:lineRule="exact"/>
        <w:jc w:val="both"/>
        <w:rPr>
          <w:rFonts w:ascii="標楷體" w:eastAsia="標楷體" w:hAnsi="標楷體"/>
          <w:b/>
          <w:sz w:val="28"/>
          <w:szCs w:val="28"/>
        </w:rPr>
      </w:pPr>
      <w:r w:rsidRPr="00C353CE">
        <w:rPr>
          <w:rFonts w:ascii="標楷體" w:eastAsia="標楷體" w:hAnsi="標楷體" w:hint="eastAsia"/>
          <w:sz w:val="28"/>
          <w:szCs w:val="28"/>
        </w:rPr>
        <w:t xml:space="preserve">    </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年度施政重點經各相關機關執行結果，包括：</w:t>
      </w:r>
    </w:p>
    <w:p w14:paraId="009BFB4C"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1.強化地籍管理，落實不動產交易資訊透明化：辦理地籍圖重測8</w:t>
      </w:r>
      <w:r w:rsidRPr="00C353CE">
        <w:rPr>
          <w:rFonts w:ascii="標楷體" w:eastAsia="標楷體" w:hAnsi="標楷體"/>
          <w:szCs w:val="28"/>
        </w:rPr>
        <w:t>,600</w:t>
      </w:r>
      <w:r w:rsidRPr="00C353CE">
        <w:rPr>
          <w:rFonts w:ascii="標楷體" w:eastAsia="標楷體" w:hAnsi="標楷體" w:hint="eastAsia"/>
          <w:szCs w:val="28"/>
        </w:rPr>
        <w:t>筆；辦理民眾申請土地</w:t>
      </w:r>
      <w:proofErr w:type="gramStart"/>
      <w:r w:rsidRPr="00C353CE">
        <w:rPr>
          <w:rFonts w:ascii="標楷體" w:eastAsia="標楷體" w:hAnsi="標楷體" w:hint="eastAsia"/>
          <w:szCs w:val="28"/>
        </w:rPr>
        <w:t>複丈案</w:t>
      </w:r>
      <w:proofErr w:type="gramEnd"/>
      <w:r w:rsidRPr="00C353CE">
        <w:rPr>
          <w:rFonts w:ascii="標楷體" w:eastAsia="標楷體" w:hAnsi="標楷體" w:hint="eastAsia"/>
          <w:szCs w:val="28"/>
        </w:rPr>
        <w:t>計7,490件，13,409筆。</w:t>
      </w:r>
    </w:p>
    <w:p w14:paraId="7B043F7D"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szCs w:val="28"/>
        </w:rPr>
        <w:t>2</w:t>
      </w:r>
      <w:r w:rsidRPr="00C353CE">
        <w:rPr>
          <w:rFonts w:ascii="標楷體" w:eastAsia="標楷體" w:hAnsi="標楷體" w:hint="eastAsia"/>
          <w:szCs w:val="28"/>
        </w:rPr>
        <w:t>.</w:t>
      </w:r>
      <w:proofErr w:type="gramStart"/>
      <w:r w:rsidRPr="00C353CE">
        <w:rPr>
          <w:rFonts w:ascii="標楷體" w:eastAsia="標楷體" w:hAnsi="標楷體" w:hint="eastAsia"/>
        </w:rPr>
        <w:t>覈</w:t>
      </w:r>
      <w:proofErr w:type="gramEnd"/>
      <w:r w:rsidRPr="00C353CE">
        <w:rPr>
          <w:rFonts w:ascii="標楷體" w:eastAsia="標楷體" w:hAnsi="標楷體" w:hint="eastAsia"/>
          <w:szCs w:val="28"/>
        </w:rPr>
        <w:t>實調整公告土地現值，公平土地稅賦：蒐集地價資料，調查地價動態，編製土地現值表；執行實價登錄，揭露8,787件買賣案件、2,671件預售屋案件、1,181件租賃案件。</w:t>
      </w:r>
    </w:p>
    <w:p w14:paraId="6D04970B"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w:t>
      </w:r>
      <w:r w:rsidRPr="00C353CE">
        <w:rPr>
          <w:rFonts w:ascii="標楷體" w:eastAsia="標楷體" w:hAnsi="標楷體"/>
          <w:szCs w:val="28"/>
        </w:rPr>
        <w:t>3</w:t>
      </w:r>
      <w:r w:rsidRPr="00C353CE">
        <w:rPr>
          <w:rFonts w:ascii="標楷體" w:eastAsia="標楷體" w:hAnsi="標楷體" w:hint="eastAsia"/>
          <w:szCs w:val="28"/>
        </w:rPr>
        <w:t>.促進土地合理利用，加速健全經濟發展：辦理農地重劃區農水路更新改善工程計畫等，改善農路及</w:t>
      </w:r>
      <w:proofErr w:type="gramStart"/>
      <w:r w:rsidRPr="00C353CE">
        <w:rPr>
          <w:rFonts w:ascii="標楷體" w:eastAsia="標楷體" w:hAnsi="標楷體" w:hint="eastAsia"/>
          <w:szCs w:val="28"/>
        </w:rPr>
        <w:t>併</w:t>
      </w:r>
      <w:proofErr w:type="gramEnd"/>
      <w:r w:rsidRPr="00C353CE">
        <w:rPr>
          <w:rFonts w:ascii="標楷體" w:eastAsia="標楷體" w:hAnsi="標楷體" w:hint="eastAsia"/>
          <w:szCs w:val="28"/>
        </w:rPr>
        <w:t>行水路3條。</w:t>
      </w:r>
    </w:p>
    <w:p w14:paraId="6423774E"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3FA4E458"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1.規劃辦理大羅東地區治水防災國土復育促進地區區段徵收，主要計畫修正報經審議，仍有部分事項尚待</w:t>
      </w:r>
      <w:proofErr w:type="gramStart"/>
      <w:r w:rsidRPr="00C353CE">
        <w:rPr>
          <w:rFonts w:ascii="標楷體" w:eastAsia="標楷體" w:hAnsi="標楷體" w:hint="eastAsia"/>
          <w:szCs w:val="28"/>
        </w:rPr>
        <w:t>釐</w:t>
      </w:r>
      <w:proofErr w:type="gramEnd"/>
      <w:r w:rsidRPr="00C353CE">
        <w:rPr>
          <w:rFonts w:ascii="標楷體" w:eastAsia="標楷體" w:hAnsi="標楷體" w:hint="eastAsia"/>
          <w:szCs w:val="28"/>
        </w:rPr>
        <w:t>清，且先行區段徵收地區開發範圍及抵價地比例報核作業亦</w:t>
      </w:r>
      <w:proofErr w:type="gramStart"/>
      <w:r w:rsidRPr="00C353CE">
        <w:rPr>
          <w:rFonts w:ascii="標楷體" w:eastAsia="標楷體" w:hAnsi="標楷體" w:hint="eastAsia"/>
          <w:szCs w:val="28"/>
        </w:rPr>
        <w:t>待排審</w:t>
      </w:r>
      <w:proofErr w:type="gramEnd"/>
      <w:r w:rsidRPr="00C353CE">
        <w:rPr>
          <w:rFonts w:ascii="標楷體" w:eastAsia="標楷體" w:hAnsi="標楷體" w:hint="eastAsia"/>
          <w:szCs w:val="28"/>
        </w:rPr>
        <w:t>，開發進度持續落後，</w:t>
      </w:r>
      <w:proofErr w:type="gramStart"/>
      <w:r w:rsidRPr="00C353CE">
        <w:rPr>
          <w:rFonts w:ascii="標楷體" w:eastAsia="標楷體" w:hAnsi="標楷體" w:hint="eastAsia"/>
          <w:szCs w:val="28"/>
        </w:rPr>
        <w:t>允待加強</w:t>
      </w:r>
      <w:proofErr w:type="gramEnd"/>
      <w:r w:rsidRPr="00C353CE">
        <w:rPr>
          <w:rFonts w:ascii="標楷體" w:eastAsia="標楷體" w:hAnsi="標楷體" w:hint="eastAsia"/>
          <w:szCs w:val="28"/>
        </w:rPr>
        <w:t>溝通協調，以利開發計畫執行。（詳乙－1</w:t>
      </w:r>
      <w:r w:rsidRPr="00C353CE">
        <w:rPr>
          <w:rFonts w:ascii="標楷體" w:eastAsia="標楷體" w:hAnsi="標楷體"/>
          <w:szCs w:val="28"/>
        </w:rPr>
        <w:t>34</w:t>
      </w:r>
      <w:r w:rsidRPr="00C353CE">
        <w:rPr>
          <w:rFonts w:ascii="標楷體" w:eastAsia="標楷體" w:hAnsi="標楷體" w:hint="eastAsia"/>
          <w:szCs w:val="28"/>
        </w:rPr>
        <w:t>頁）</w:t>
      </w:r>
    </w:p>
    <w:p w14:paraId="33D8EB39"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pacing w:val="-2"/>
          <w:szCs w:val="28"/>
        </w:rPr>
      </w:pPr>
      <w:r w:rsidRPr="00C353CE">
        <w:rPr>
          <w:rFonts w:ascii="標楷體" w:eastAsia="標楷體" w:hAnsi="標楷體" w:hint="eastAsia"/>
          <w:szCs w:val="28"/>
        </w:rPr>
        <w:t>2</w:t>
      </w:r>
      <w:r w:rsidRPr="00C353CE">
        <w:rPr>
          <w:rFonts w:ascii="標楷體" w:eastAsia="標楷體" w:hAnsi="標楷體"/>
          <w:szCs w:val="28"/>
        </w:rPr>
        <w:t>.</w:t>
      </w:r>
      <w:r w:rsidRPr="00C353CE">
        <w:rPr>
          <w:rFonts w:ascii="標楷體" w:eastAsia="標楷體" w:hAnsi="標楷體" w:hint="eastAsia"/>
          <w:spacing w:val="-2"/>
          <w:szCs w:val="28"/>
        </w:rPr>
        <w:t>為推行區段徵收作業，設置區段徵收基金，惟區段徵收土地標售標租及設定地上權辦法部分規定與中央法規或函示未符，又公用事業用地未依計畫讓售供公營事業機構使用，且部分區段徵收未受領補償費案件遲未完成清查或不符送達程序致無法清理，均待</w:t>
      </w:r>
      <w:proofErr w:type="gramStart"/>
      <w:r w:rsidRPr="00C353CE">
        <w:rPr>
          <w:rFonts w:ascii="標楷體" w:eastAsia="標楷體" w:hAnsi="標楷體" w:hint="eastAsia"/>
          <w:spacing w:val="-2"/>
          <w:szCs w:val="28"/>
        </w:rPr>
        <w:t>研</w:t>
      </w:r>
      <w:proofErr w:type="gramEnd"/>
      <w:r w:rsidRPr="00C353CE">
        <w:rPr>
          <w:rFonts w:ascii="標楷體" w:eastAsia="標楷體" w:hAnsi="標楷體" w:hint="eastAsia"/>
          <w:spacing w:val="-2"/>
          <w:szCs w:val="28"/>
        </w:rPr>
        <w:t>謀</w:t>
      </w:r>
      <w:proofErr w:type="gramStart"/>
      <w:r w:rsidRPr="00C353CE">
        <w:rPr>
          <w:rFonts w:ascii="標楷體" w:eastAsia="標楷體" w:hAnsi="標楷體" w:hint="eastAsia"/>
          <w:spacing w:val="-2"/>
          <w:szCs w:val="28"/>
        </w:rPr>
        <w:t>改善妥處</w:t>
      </w:r>
      <w:proofErr w:type="gramEnd"/>
      <w:r w:rsidRPr="00C353CE">
        <w:rPr>
          <w:rFonts w:ascii="標楷體" w:eastAsia="標楷體" w:hAnsi="標楷體" w:hint="eastAsia"/>
          <w:spacing w:val="-2"/>
          <w:szCs w:val="28"/>
        </w:rPr>
        <w:t>，以提升區段徵收業務執行成效。（詳乙－1</w:t>
      </w:r>
      <w:r w:rsidRPr="00C353CE">
        <w:rPr>
          <w:rFonts w:ascii="標楷體" w:eastAsia="標楷體" w:hAnsi="標楷體"/>
          <w:spacing w:val="-2"/>
          <w:szCs w:val="28"/>
        </w:rPr>
        <w:t>35</w:t>
      </w:r>
      <w:r w:rsidRPr="00C353CE">
        <w:rPr>
          <w:rFonts w:ascii="標楷體" w:eastAsia="標楷體" w:hAnsi="標楷體" w:hint="eastAsia"/>
          <w:spacing w:val="-2"/>
          <w:szCs w:val="28"/>
        </w:rPr>
        <w:t>頁）</w:t>
      </w:r>
    </w:p>
    <w:p w14:paraId="23C4A8B9" w14:textId="77777777" w:rsidR="00603510" w:rsidRPr="00C353CE" w:rsidRDefault="00603510" w:rsidP="00603510">
      <w:pPr>
        <w:kinsoku w:val="0"/>
        <w:overflowPunct w:val="0"/>
        <w:snapToGrid w:val="0"/>
        <w:spacing w:line="506" w:lineRule="exact"/>
        <w:jc w:val="both"/>
        <w:rPr>
          <w:rFonts w:ascii="標楷體" w:eastAsia="標楷體" w:hAnsi="標楷體"/>
          <w:b/>
          <w:sz w:val="28"/>
          <w:szCs w:val="28"/>
        </w:rPr>
      </w:pPr>
      <w:r w:rsidRPr="00C353CE">
        <w:rPr>
          <w:rFonts w:ascii="標楷體" w:eastAsia="標楷體" w:hAnsi="標楷體" w:hint="eastAsia"/>
          <w:b/>
          <w:color w:val="FF0000"/>
          <w:sz w:val="28"/>
          <w:szCs w:val="28"/>
        </w:rPr>
        <w:lastRenderedPageBreak/>
        <w:t xml:space="preserve">    </w:t>
      </w:r>
      <w:r w:rsidRPr="00C353CE">
        <w:rPr>
          <w:rFonts w:ascii="標楷體" w:eastAsia="標楷體" w:hAnsi="標楷體" w:hint="eastAsia"/>
          <w:b/>
          <w:sz w:val="28"/>
          <w:szCs w:val="28"/>
        </w:rPr>
        <w:t>（十一）  警政</w:t>
      </w:r>
    </w:p>
    <w:p w14:paraId="4A8991D4" w14:textId="77777777" w:rsidR="00603510" w:rsidRPr="00C353CE" w:rsidRDefault="00603510" w:rsidP="00603510">
      <w:pPr>
        <w:kinsoku w:val="0"/>
        <w:overflowPunct w:val="0"/>
        <w:snapToGrid w:val="0"/>
        <w:spacing w:line="506" w:lineRule="exact"/>
        <w:jc w:val="both"/>
        <w:rPr>
          <w:rFonts w:ascii="標楷體" w:eastAsia="標楷體" w:hAnsi="標楷體"/>
          <w:sz w:val="28"/>
          <w:szCs w:val="28"/>
        </w:rPr>
      </w:pPr>
      <w:r w:rsidRPr="00C353CE">
        <w:rPr>
          <w:rFonts w:ascii="標楷體" w:eastAsia="標楷體" w:hAnsi="標楷體" w:hint="eastAsia"/>
          <w:sz w:val="28"/>
          <w:szCs w:val="28"/>
        </w:rPr>
        <w:t xml:space="preserve">    </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年度施政重點經各相關機關執行結果，包括：</w:t>
      </w:r>
    </w:p>
    <w:p w14:paraId="1AAC5CF1"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1.確保治安</w:t>
      </w:r>
      <w:proofErr w:type="gramStart"/>
      <w:r w:rsidRPr="00C353CE">
        <w:rPr>
          <w:rFonts w:ascii="標楷體" w:eastAsia="標楷體" w:hAnsi="標楷體" w:hint="eastAsia"/>
          <w:szCs w:val="28"/>
        </w:rPr>
        <w:t>平穩，</w:t>
      </w:r>
      <w:proofErr w:type="gramEnd"/>
      <w:r w:rsidRPr="00C353CE">
        <w:rPr>
          <w:rFonts w:ascii="標楷體" w:eastAsia="標楷體" w:hAnsi="標楷體" w:hint="eastAsia"/>
          <w:szCs w:val="28"/>
        </w:rPr>
        <w:t>落實各項犯罪</w:t>
      </w:r>
      <w:proofErr w:type="gramStart"/>
      <w:r w:rsidRPr="00C353CE">
        <w:rPr>
          <w:rFonts w:ascii="標楷體" w:eastAsia="標楷體" w:hAnsi="標楷體" w:hint="eastAsia"/>
          <w:szCs w:val="28"/>
        </w:rPr>
        <w:t>偵</w:t>
      </w:r>
      <w:proofErr w:type="gramEnd"/>
      <w:r w:rsidRPr="00C353CE">
        <w:rPr>
          <w:rFonts w:ascii="標楷體" w:eastAsia="標楷體" w:hAnsi="標楷體" w:hint="eastAsia"/>
          <w:szCs w:val="28"/>
        </w:rPr>
        <w:t>防措施：查獲毒品6</w:t>
      </w:r>
      <w:r w:rsidRPr="00C353CE">
        <w:rPr>
          <w:rFonts w:ascii="標楷體" w:eastAsia="標楷體" w:hAnsi="標楷體"/>
          <w:szCs w:val="28"/>
        </w:rPr>
        <w:t>74</w:t>
      </w:r>
      <w:r w:rsidRPr="00C353CE">
        <w:rPr>
          <w:rFonts w:ascii="標楷體" w:eastAsia="標楷體" w:hAnsi="標楷體" w:hint="eastAsia"/>
          <w:szCs w:val="28"/>
        </w:rPr>
        <w:t>件；破獲詐欺案件2</w:t>
      </w:r>
      <w:r w:rsidRPr="00C353CE">
        <w:rPr>
          <w:rFonts w:ascii="標楷體" w:eastAsia="標楷體" w:hAnsi="標楷體"/>
          <w:szCs w:val="28"/>
        </w:rPr>
        <w:t>,100</w:t>
      </w:r>
      <w:r w:rsidRPr="00C353CE">
        <w:rPr>
          <w:rFonts w:ascii="標楷體" w:eastAsia="標楷體" w:hAnsi="標楷體" w:hint="eastAsia"/>
          <w:szCs w:val="28"/>
        </w:rPr>
        <w:t>件；查緝地下錢莊、暴力討債案件9件；裁處違反社會秩序維護法案件4</w:t>
      </w:r>
      <w:r w:rsidRPr="00C353CE">
        <w:rPr>
          <w:rFonts w:ascii="標楷體" w:eastAsia="標楷體" w:hAnsi="標楷體"/>
          <w:szCs w:val="28"/>
        </w:rPr>
        <w:t>5</w:t>
      </w:r>
      <w:r w:rsidRPr="00C353CE">
        <w:rPr>
          <w:rFonts w:ascii="標楷體" w:eastAsia="標楷體" w:hAnsi="標楷體" w:hint="eastAsia"/>
          <w:szCs w:val="28"/>
        </w:rPr>
        <w:t>件。</w:t>
      </w:r>
    </w:p>
    <w:p w14:paraId="617644BE"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2.建構安全交通環境，維持交通順暢：持續辦理維護交通秩序及行車安全等，取締交通違規1</w:t>
      </w:r>
      <w:r w:rsidRPr="00C353CE">
        <w:rPr>
          <w:rFonts w:ascii="標楷體" w:eastAsia="標楷體" w:hAnsi="標楷體"/>
          <w:szCs w:val="28"/>
        </w:rPr>
        <w:t>8</w:t>
      </w:r>
      <w:r w:rsidRPr="00C353CE">
        <w:rPr>
          <w:rFonts w:ascii="標楷體" w:eastAsia="標楷體" w:hAnsi="標楷體" w:hint="eastAsia"/>
          <w:szCs w:val="28"/>
        </w:rPr>
        <w:t>萬餘件；加強拖吊嚴重妨礙交通順暢違規停車行為，移置違規車輛5</w:t>
      </w:r>
      <w:r w:rsidRPr="00C353CE">
        <w:rPr>
          <w:rFonts w:ascii="標楷體" w:eastAsia="標楷體" w:hAnsi="標楷體"/>
          <w:szCs w:val="28"/>
        </w:rPr>
        <w:t>,565</w:t>
      </w:r>
      <w:r w:rsidRPr="00C353CE">
        <w:rPr>
          <w:rFonts w:ascii="標楷體" w:eastAsia="標楷體" w:hAnsi="標楷體" w:hint="eastAsia"/>
          <w:szCs w:val="28"/>
        </w:rPr>
        <w:t>輛。</w:t>
      </w:r>
    </w:p>
    <w:p w14:paraId="113819E6"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color w:val="FF0000"/>
          <w:szCs w:val="28"/>
        </w:rPr>
      </w:pPr>
      <w:r w:rsidRPr="00C353CE">
        <w:rPr>
          <w:rFonts w:ascii="標楷體" w:eastAsia="標楷體" w:hAnsi="標楷體" w:hint="eastAsia"/>
          <w:szCs w:val="28"/>
        </w:rPr>
        <w:t>3.提升執勤效能，強化警員服務品質及機動性：辦理術科常年訓練61</w:t>
      </w:r>
      <w:r w:rsidRPr="00C353CE">
        <w:rPr>
          <w:rFonts w:ascii="標楷體" w:eastAsia="標楷體" w:hAnsi="標楷體"/>
          <w:szCs w:val="28"/>
        </w:rPr>
        <w:t>2</w:t>
      </w:r>
      <w:r w:rsidRPr="00C353CE">
        <w:rPr>
          <w:rFonts w:ascii="標楷體" w:eastAsia="標楷體" w:hAnsi="標楷體" w:hint="eastAsia"/>
          <w:szCs w:val="28"/>
        </w:rPr>
        <w:t>梯次、特殊任務警力訓練3</w:t>
      </w:r>
      <w:r w:rsidRPr="00C353CE">
        <w:rPr>
          <w:rFonts w:ascii="標楷體" w:eastAsia="標楷體" w:hAnsi="標楷體"/>
          <w:szCs w:val="28"/>
        </w:rPr>
        <w:t>3</w:t>
      </w:r>
      <w:r w:rsidRPr="00C353CE">
        <w:rPr>
          <w:rFonts w:ascii="標楷體" w:eastAsia="標楷體" w:hAnsi="標楷體" w:hint="eastAsia"/>
          <w:szCs w:val="28"/>
        </w:rPr>
        <w:t>6人次參訓；運用雲端派遣系統即時調度警力6</w:t>
      </w:r>
      <w:r w:rsidRPr="00C353CE">
        <w:rPr>
          <w:rFonts w:ascii="標楷體" w:eastAsia="標楷體" w:hAnsi="標楷體"/>
          <w:szCs w:val="28"/>
        </w:rPr>
        <w:t>6</w:t>
      </w:r>
      <w:r w:rsidRPr="00C353CE">
        <w:rPr>
          <w:rFonts w:ascii="標楷體" w:eastAsia="標楷體" w:hAnsi="標楷體" w:hint="eastAsia"/>
          <w:szCs w:val="28"/>
        </w:rPr>
        <w:t>,</w:t>
      </w:r>
      <w:r w:rsidRPr="00C353CE">
        <w:rPr>
          <w:rFonts w:ascii="標楷體" w:eastAsia="標楷體" w:hAnsi="標楷體"/>
          <w:szCs w:val="28"/>
        </w:rPr>
        <w:t>6</w:t>
      </w:r>
      <w:r w:rsidRPr="00C353CE">
        <w:rPr>
          <w:rFonts w:ascii="標楷體" w:eastAsia="標楷體" w:hAnsi="標楷體" w:hint="eastAsia"/>
          <w:szCs w:val="28"/>
        </w:rPr>
        <w:t>8</w:t>
      </w:r>
      <w:r w:rsidRPr="00C353CE">
        <w:rPr>
          <w:rFonts w:ascii="標楷體" w:eastAsia="標楷體" w:hAnsi="標楷體"/>
          <w:szCs w:val="28"/>
        </w:rPr>
        <w:t>8</w:t>
      </w:r>
      <w:r w:rsidRPr="00C353CE">
        <w:rPr>
          <w:rFonts w:ascii="標楷體" w:eastAsia="標楷體" w:hAnsi="標楷體" w:hint="eastAsia"/>
          <w:szCs w:val="28"/>
        </w:rPr>
        <w:t>件。</w:t>
      </w:r>
    </w:p>
    <w:p w14:paraId="30463D1C"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11A329A0"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1</w:t>
      </w:r>
      <w:r w:rsidRPr="00C353CE">
        <w:rPr>
          <w:rFonts w:ascii="標楷體" w:eastAsia="標楷體" w:hAnsi="標楷體"/>
          <w:szCs w:val="28"/>
        </w:rPr>
        <w:t>.</w:t>
      </w:r>
      <w:r w:rsidRPr="00C353CE">
        <w:rPr>
          <w:rFonts w:ascii="標楷體" w:eastAsia="標楷體" w:hAnsi="標楷體" w:hint="eastAsia"/>
          <w:szCs w:val="28"/>
        </w:rPr>
        <w:t>積極推動執行「</w:t>
      </w:r>
      <w:proofErr w:type="gramStart"/>
      <w:r w:rsidRPr="00C353CE">
        <w:rPr>
          <w:rFonts w:ascii="標楷體" w:eastAsia="標楷體" w:hAnsi="標楷體" w:hint="eastAsia"/>
          <w:szCs w:val="28"/>
        </w:rPr>
        <w:t>識詐」</w:t>
      </w:r>
      <w:proofErr w:type="gramEnd"/>
      <w:r w:rsidRPr="00C353CE">
        <w:rPr>
          <w:rFonts w:ascii="標楷體" w:eastAsia="標楷體" w:hAnsi="標楷體" w:hint="eastAsia"/>
          <w:szCs w:val="28"/>
        </w:rPr>
        <w:t>計畫，以提高</w:t>
      </w:r>
      <w:proofErr w:type="gramStart"/>
      <w:r w:rsidRPr="00C353CE">
        <w:rPr>
          <w:rFonts w:ascii="標楷體" w:eastAsia="標楷體" w:hAnsi="標楷體" w:hint="eastAsia"/>
          <w:szCs w:val="28"/>
        </w:rPr>
        <w:t>民眾識認詐騙</w:t>
      </w:r>
      <w:proofErr w:type="gramEnd"/>
      <w:r w:rsidRPr="00C353CE">
        <w:rPr>
          <w:rFonts w:ascii="標楷體" w:eastAsia="標楷體" w:hAnsi="標楷體" w:hint="eastAsia"/>
          <w:szCs w:val="28"/>
        </w:rPr>
        <w:t>手法知能，雖已獲致成效，惟詐欺案件數及財損金額仍逐年增加，且官方LINE帳號尚無反詐騙宣導，</w:t>
      </w:r>
      <w:proofErr w:type="gramStart"/>
      <w:r w:rsidRPr="00C353CE">
        <w:rPr>
          <w:rFonts w:ascii="標楷體" w:eastAsia="標楷體" w:hAnsi="標楷體" w:hint="eastAsia"/>
          <w:szCs w:val="28"/>
        </w:rPr>
        <w:t>允待加強</w:t>
      </w:r>
      <w:proofErr w:type="gramEnd"/>
      <w:r w:rsidRPr="00C353CE">
        <w:rPr>
          <w:rFonts w:ascii="標楷體" w:eastAsia="標楷體" w:hAnsi="標楷體" w:hint="eastAsia"/>
          <w:szCs w:val="28"/>
        </w:rPr>
        <w:t>反詐騙教育及防詐意識宣導，以有效預防詐騙，減少財產損失。（詳乙－1</w:t>
      </w:r>
      <w:r w:rsidRPr="00C353CE">
        <w:rPr>
          <w:rFonts w:ascii="標楷體" w:eastAsia="標楷體" w:hAnsi="標楷體"/>
          <w:szCs w:val="28"/>
        </w:rPr>
        <w:t>46</w:t>
      </w:r>
      <w:r w:rsidRPr="00C353CE">
        <w:rPr>
          <w:rFonts w:ascii="標楷體" w:eastAsia="標楷體" w:hAnsi="標楷體" w:hint="eastAsia"/>
          <w:szCs w:val="28"/>
        </w:rPr>
        <w:t>頁）</w:t>
      </w:r>
    </w:p>
    <w:p w14:paraId="3B80996B"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2</w:t>
      </w:r>
      <w:r w:rsidRPr="00C353CE">
        <w:rPr>
          <w:rFonts w:ascii="標楷體" w:eastAsia="標楷體" w:hAnsi="標楷體"/>
          <w:szCs w:val="28"/>
        </w:rPr>
        <w:t>.</w:t>
      </w:r>
      <w:r w:rsidRPr="00C353CE">
        <w:rPr>
          <w:rFonts w:ascii="標楷體" w:eastAsia="標楷體" w:hAnsi="標楷體" w:hint="eastAsia"/>
          <w:szCs w:val="28"/>
        </w:rPr>
        <w:t>為有效預防犯罪，強化勤務功能，已建置</w:t>
      </w:r>
      <w:proofErr w:type="gramStart"/>
      <w:r w:rsidRPr="00C353CE">
        <w:rPr>
          <w:rFonts w:ascii="標楷體" w:eastAsia="標楷體" w:hAnsi="標楷體" w:hint="eastAsia"/>
          <w:szCs w:val="28"/>
        </w:rPr>
        <w:t>電子巡簽系統</w:t>
      </w:r>
      <w:proofErr w:type="gramEnd"/>
      <w:r w:rsidRPr="00C353CE">
        <w:rPr>
          <w:rFonts w:ascii="標楷體" w:eastAsia="標楷體" w:hAnsi="標楷體" w:hint="eastAsia"/>
          <w:szCs w:val="28"/>
        </w:rPr>
        <w:t>，惟各分局部分月份未落實執行</w:t>
      </w:r>
      <w:proofErr w:type="gramStart"/>
      <w:r w:rsidRPr="00C353CE">
        <w:rPr>
          <w:rFonts w:ascii="標楷體" w:eastAsia="標楷體" w:hAnsi="標楷體" w:hint="eastAsia"/>
          <w:szCs w:val="28"/>
        </w:rPr>
        <w:t>巡邏箱巡簽工作</w:t>
      </w:r>
      <w:proofErr w:type="gramEnd"/>
      <w:r w:rsidRPr="00C353CE">
        <w:rPr>
          <w:rFonts w:ascii="標楷體" w:eastAsia="標楷體" w:hAnsi="標楷體" w:hint="eastAsia"/>
          <w:szCs w:val="28"/>
        </w:rPr>
        <w:t>，及部分婦幼</w:t>
      </w:r>
      <w:proofErr w:type="gramStart"/>
      <w:r w:rsidRPr="00C353CE">
        <w:rPr>
          <w:rFonts w:ascii="標楷體" w:eastAsia="標楷體" w:hAnsi="標楷體" w:hint="eastAsia"/>
          <w:szCs w:val="28"/>
        </w:rPr>
        <w:t>安全警</w:t>
      </w:r>
      <w:proofErr w:type="gramEnd"/>
      <w:r w:rsidRPr="00C353CE">
        <w:rPr>
          <w:rFonts w:ascii="標楷體" w:eastAsia="標楷體" w:hAnsi="標楷體" w:hint="eastAsia"/>
          <w:szCs w:val="28"/>
        </w:rPr>
        <w:t>示地點劃設作業</w:t>
      </w:r>
      <w:proofErr w:type="gramStart"/>
      <w:r w:rsidRPr="00C353CE">
        <w:rPr>
          <w:rFonts w:ascii="標楷體" w:eastAsia="標楷體" w:hAnsi="標楷體" w:hint="eastAsia"/>
          <w:szCs w:val="28"/>
        </w:rPr>
        <w:t>尚待精進</w:t>
      </w:r>
      <w:proofErr w:type="gramEnd"/>
      <w:r w:rsidRPr="00C353CE">
        <w:rPr>
          <w:rFonts w:ascii="標楷體" w:eastAsia="標楷體" w:hAnsi="標楷體" w:hint="eastAsia"/>
          <w:szCs w:val="28"/>
        </w:rPr>
        <w:t>，且詐欺犯罪案件部分現金提領</w:t>
      </w:r>
      <w:proofErr w:type="gramStart"/>
      <w:r w:rsidRPr="00C353CE">
        <w:rPr>
          <w:rFonts w:ascii="標楷體" w:eastAsia="標楷體" w:hAnsi="標楷體" w:hint="eastAsia"/>
          <w:szCs w:val="28"/>
        </w:rPr>
        <w:t>熱點巡簽作業未盡妥適</w:t>
      </w:r>
      <w:proofErr w:type="gramEnd"/>
      <w:r w:rsidRPr="00C353CE">
        <w:rPr>
          <w:rFonts w:ascii="標楷體" w:eastAsia="標楷體" w:hAnsi="標楷體" w:hint="eastAsia"/>
          <w:szCs w:val="28"/>
        </w:rPr>
        <w:t>，</w:t>
      </w:r>
      <w:proofErr w:type="gramStart"/>
      <w:r w:rsidRPr="00C353CE">
        <w:rPr>
          <w:rFonts w:ascii="標楷體" w:eastAsia="標楷體" w:hAnsi="標楷體" w:hint="eastAsia"/>
          <w:szCs w:val="28"/>
        </w:rPr>
        <w:t>允待加強</w:t>
      </w:r>
      <w:proofErr w:type="gramEnd"/>
      <w:r w:rsidRPr="00C353CE">
        <w:rPr>
          <w:rFonts w:ascii="標楷體" w:eastAsia="標楷體" w:hAnsi="標楷體" w:hint="eastAsia"/>
          <w:szCs w:val="28"/>
        </w:rPr>
        <w:t>督導巡邏勤務並落實稽查，以確保婦幼及民眾財產安全。（詳乙－1</w:t>
      </w:r>
      <w:r w:rsidRPr="00C353CE">
        <w:rPr>
          <w:rFonts w:ascii="標楷體" w:eastAsia="標楷體" w:hAnsi="標楷體"/>
          <w:szCs w:val="28"/>
        </w:rPr>
        <w:t>48</w:t>
      </w:r>
      <w:r w:rsidRPr="00C353CE">
        <w:rPr>
          <w:rFonts w:ascii="標楷體" w:eastAsia="標楷體" w:hAnsi="標楷體" w:hint="eastAsia"/>
          <w:szCs w:val="28"/>
        </w:rPr>
        <w:t>頁）</w:t>
      </w:r>
    </w:p>
    <w:p w14:paraId="4F8A83D9"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3</w:t>
      </w:r>
      <w:r w:rsidRPr="00C353CE">
        <w:rPr>
          <w:rFonts w:ascii="標楷體" w:eastAsia="標楷體" w:hAnsi="標楷體"/>
          <w:szCs w:val="28"/>
        </w:rPr>
        <w:t>.</w:t>
      </w:r>
      <w:r w:rsidRPr="00C353CE">
        <w:rPr>
          <w:rFonts w:ascii="標楷體" w:eastAsia="標楷體" w:hAnsi="標楷體" w:hint="eastAsia"/>
          <w:szCs w:val="28"/>
        </w:rPr>
        <w:t>為提升整體治安，積極爭取警力派補，惟近</w:t>
      </w:r>
      <w:proofErr w:type="gramStart"/>
      <w:r w:rsidRPr="00C353CE">
        <w:rPr>
          <w:rFonts w:ascii="標楷體" w:eastAsia="標楷體" w:hAnsi="標楷體" w:hint="eastAsia"/>
          <w:szCs w:val="28"/>
        </w:rPr>
        <w:t>3</w:t>
      </w:r>
      <w:proofErr w:type="gramEnd"/>
      <w:r w:rsidRPr="00C353CE">
        <w:rPr>
          <w:rFonts w:ascii="標楷體" w:eastAsia="標楷體" w:hAnsi="標楷體" w:hint="eastAsia"/>
          <w:szCs w:val="28"/>
        </w:rPr>
        <w:t>年度警察人力缺額及比率仍逐年上升，且部分單位員警缺額嚴重，</w:t>
      </w:r>
      <w:proofErr w:type="gramStart"/>
      <w:r w:rsidRPr="00C353CE">
        <w:rPr>
          <w:rFonts w:ascii="標楷體" w:eastAsia="標楷體" w:hAnsi="標楷體" w:hint="eastAsia"/>
          <w:szCs w:val="28"/>
        </w:rPr>
        <w:t>允待持續</w:t>
      </w:r>
      <w:proofErr w:type="gramEnd"/>
      <w:r w:rsidRPr="00C353CE">
        <w:rPr>
          <w:rFonts w:ascii="標楷體" w:eastAsia="標楷體" w:hAnsi="標楷體" w:hint="eastAsia"/>
          <w:szCs w:val="28"/>
        </w:rPr>
        <w:t>積極爭取員額並優先派補，以強化轄區警力配置。（詳乙－1</w:t>
      </w:r>
      <w:r w:rsidRPr="00C353CE">
        <w:rPr>
          <w:rFonts w:ascii="標楷體" w:eastAsia="標楷體" w:hAnsi="標楷體"/>
          <w:szCs w:val="28"/>
        </w:rPr>
        <w:t>50</w:t>
      </w:r>
      <w:r w:rsidRPr="00C353CE">
        <w:rPr>
          <w:rFonts w:ascii="標楷體" w:eastAsia="標楷體" w:hAnsi="標楷體" w:hint="eastAsia"/>
          <w:szCs w:val="28"/>
        </w:rPr>
        <w:t>頁）</w:t>
      </w:r>
    </w:p>
    <w:p w14:paraId="0FF0FDD7"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4</w:t>
      </w:r>
      <w:r w:rsidRPr="00C353CE">
        <w:rPr>
          <w:rFonts w:ascii="標楷體" w:eastAsia="標楷體" w:hAnsi="標楷體"/>
          <w:szCs w:val="28"/>
        </w:rPr>
        <w:t>.</w:t>
      </w:r>
      <w:r w:rsidRPr="00C353CE">
        <w:rPr>
          <w:rFonts w:ascii="標楷體" w:eastAsia="標楷體" w:hAnsi="標楷體" w:hint="eastAsia"/>
          <w:szCs w:val="28"/>
        </w:rPr>
        <w:t>為使民眾發生意外事故即時獲得救治，已於各分局、分駐（派出）所設置AED，惟部分派出所未依規定至AED急救資訊網進行資料異動登錄，或登錄資訊有誤，</w:t>
      </w:r>
      <w:proofErr w:type="gramStart"/>
      <w:r w:rsidRPr="00C353CE">
        <w:rPr>
          <w:rFonts w:ascii="標楷體" w:eastAsia="標楷體" w:hAnsi="標楷體" w:hint="eastAsia"/>
          <w:szCs w:val="28"/>
        </w:rPr>
        <w:t>允待儘速</w:t>
      </w:r>
      <w:proofErr w:type="gramEnd"/>
      <w:r w:rsidRPr="00C353CE">
        <w:rPr>
          <w:rFonts w:ascii="標楷體" w:eastAsia="標楷體" w:hAnsi="標楷體" w:hint="eastAsia"/>
          <w:szCs w:val="28"/>
        </w:rPr>
        <w:t>完成更正，以完善緊急救護設備資訊，保障民眾生命安全。（詳乙－1</w:t>
      </w:r>
      <w:r w:rsidRPr="00C353CE">
        <w:rPr>
          <w:rFonts w:ascii="標楷體" w:eastAsia="標楷體" w:hAnsi="標楷體"/>
          <w:szCs w:val="28"/>
        </w:rPr>
        <w:t>52</w:t>
      </w:r>
      <w:r w:rsidRPr="00C353CE">
        <w:rPr>
          <w:rFonts w:ascii="標楷體" w:eastAsia="標楷體" w:hAnsi="標楷體" w:hint="eastAsia"/>
          <w:szCs w:val="28"/>
        </w:rPr>
        <w:t>頁）</w:t>
      </w:r>
    </w:p>
    <w:p w14:paraId="2B46EB10" w14:textId="77777777" w:rsidR="00603510" w:rsidRPr="00C353CE" w:rsidRDefault="00603510" w:rsidP="00603510">
      <w:pPr>
        <w:kinsoku w:val="0"/>
        <w:overflowPunct w:val="0"/>
        <w:snapToGrid w:val="0"/>
        <w:spacing w:line="506" w:lineRule="exact"/>
        <w:jc w:val="both"/>
        <w:rPr>
          <w:rFonts w:ascii="標楷體" w:eastAsia="標楷體" w:hAnsi="標楷體"/>
          <w:b/>
          <w:sz w:val="28"/>
          <w:szCs w:val="28"/>
        </w:rPr>
      </w:pPr>
      <w:r w:rsidRPr="00C353CE">
        <w:rPr>
          <w:rFonts w:ascii="標楷體" w:eastAsia="標楷體" w:hAnsi="標楷體" w:hint="eastAsia"/>
          <w:b/>
          <w:sz w:val="28"/>
          <w:szCs w:val="28"/>
        </w:rPr>
        <w:t xml:space="preserve">    （十二）  消防</w:t>
      </w:r>
    </w:p>
    <w:p w14:paraId="5AB48300" w14:textId="77777777" w:rsidR="00603510" w:rsidRPr="00C353CE" w:rsidRDefault="00603510" w:rsidP="00603510">
      <w:pPr>
        <w:kinsoku w:val="0"/>
        <w:overflowPunct w:val="0"/>
        <w:snapToGrid w:val="0"/>
        <w:spacing w:line="506" w:lineRule="exact"/>
        <w:jc w:val="both"/>
        <w:rPr>
          <w:rFonts w:ascii="標楷體" w:eastAsia="標楷體" w:hAnsi="標楷體"/>
          <w:sz w:val="28"/>
          <w:szCs w:val="28"/>
        </w:rPr>
      </w:pPr>
      <w:r w:rsidRPr="00C353CE">
        <w:rPr>
          <w:rFonts w:ascii="標楷體" w:eastAsia="標楷體" w:hAnsi="標楷體" w:hint="eastAsia"/>
          <w:sz w:val="28"/>
          <w:szCs w:val="28"/>
        </w:rPr>
        <w:lastRenderedPageBreak/>
        <w:t xml:space="preserve">    </w:t>
      </w:r>
      <w:proofErr w:type="gramStart"/>
      <w:r w:rsidRPr="00C353CE">
        <w:rPr>
          <w:rFonts w:ascii="標楷體" w:eastAsia="標楷體" w:hAnsi="標楷體" w:hint="eastAsia"/>
          <w:sz w:val="28"/>
          <w:szCs w:val="28"/>
        </w:rPr>
        <w:t>113</w:t>
      </w:r>
      <w:proofErr w:type="gramEnd"/>
      <w:r w:rsidRPr="00C353CE">
        <w:rPr>
          <w:rFonts w:ascii="標楷體" w:eastAsia="標楷體" w:hAnsi="標楷體" w:hint="eastAsia"/>
          <w:sz w:val="28"/>
          <w:szCs w:val="28"/>
        </w:rPr>
        <w:t>年度施政重點經各相關機關執行結果，包括：</w:t>
      </w:r>
    </w:p>
    <w:p w14:paraId="5A128E0F"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1.積極執行各類場所消防安全檢查，加強社區及居家防災宣導：執行列管場所消防安全檢查</w:t>
      </w:r>
      <w:r w:rsidRPr="00C353CE">
        <w:rPr>
          <w:rFonts w:ascii="標楷體" w:eastAsia="標楷體" w:hAnsi="標楷體"/>
          <w:szCs w:val="28"/>
        </w:rPr>
        <w:t>3,998</w:t>
      </w:r>
      <w:r w:rsidRPr="00C353CE">
        <w:rPr>
          <w:rFonts w:ascii="標楷體" w:eastAsia="標楷體" w:hAnsi="標楷體" w:hint="eastAsia"/>
          <w:szCs w:val="28"/>
        </w:rPr>
        <w:t>家次；補助民眾更換或遷移燃氣熱水器7戶。</w:t>
      </w:r>
    </w:p>
    <w:p w14:paraId="14E0C758"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2.強化災害搶救能力，完善防救災體系：辦理無人機</w:t>
      </w:r>
      <w:proofErr w:type="gramStart"/>
      <w:r w:rsidRPr="00C353CE">
        <w:rPr>
          <w:rFonts w:ascii="標楷體" w:eastAsia="標楷體" w:hAnsi="標楷體" w:hint="eastAsia"/>
          <w:szCs w:val="28"/>
        </w:rPr>
        <w:t>協助山域救援</w:t>
      </w:r>
      <w:proofErr w:type="gramEnd"/>
      <w:r w:rsidRPr="00C353CE">
        <w:rPr>
          <w:rFonts w:ascii="標楷體" w:eastAsia="標楷體" w:hAnsi="標楷體" w:hint="eastAsia"/>
          <w:szCs w:val="28"/>
        </w:rPr>
        <w:t>、義消及民間救難團體等訓練計3</w:t>
      </w:r>
      <w:r w:rsidRPr="00C353CE">
        <w:rPr>
          <w:rFonts w:ascii="標楷體" w:eastAsia="標楷體" w:hAnsi="標楷體"/>
          <w:szCs w:val="28"/>
        </w:rPr>
        <w:t>75</w:t>
      </w:r>
      <w:r w:rsidRPr="00C353CE">
        <w:rPr>
          <w:rFonts w:ascii="標楷體" w:eastAsia="標楷體" w:hAnsi="標楷體" w:hint="eastAsia"/>
          <w:szCs w:val="28"/>
        </w:rPr>
        <w:t>人次；</w:t>
      </w:r>
      <w:proofErr w:type="gramStart"/>
      <w:r w:rsidRPr="00C353CE">
        <w:rPr>
          <w:rFonts w:ascii="標楷體" w:eastAsia="標楷體" w:hAnsi="標楷體" w:hint="eastAsia"/>
          <w:szCs w:val="28"/>
        </w:rPr>
        <w:t>汰</w:t>
      </w:r>
      <w:proofErr w:type="gramEnd"/>
      <w:r w:rsidRPr="00C353CE">
        <w:rPr>
          <w:rFonts w:ascii="標楷體" w:eastAsia="標楷體" w:hAnsi="標楷體" w:hint="eastAsia"/>
          <w:szCs w:val="28"/>
        </w:rPr>
        <w:t>換水箱消防車2輛、水庫消防車3輛、雲梯消防車1輛及救助器材車1輛。</w:t>
      </w:r>
    </w:p>
    <w:p w14:paraId="0E4C320B"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3.強化緊急救護勤務，推動救護技術相關訓練：辦理消防人員集中訓練3</w:t>
      </w:r>
      <w:r w:rsidRPr="00C353CE">
        <w:rPr>
          <w:rFonts w:ascii="標楷體" w:eastAsia="標楷體" w:hAnsi="標楷體"/>
          <w:szCs w:val="28"/>
        </w:rPr>
        <w:t>24</w:t>
      </w:r>
      <w:r w:rsidRPr="00C353CE">
        <w:rPr>
          <w:rFonts w:ascii="標楷體" w:eastAsia="標楷體" w:hAnsi="標楷體" w:hint="eastAsia"/>
          <w:szCs w:val="28"/>
        </w:rPr>
        <w:t>人次，指派6人至新北市消防局參加高級救護技術員訓練等。</w:t>
      </w:r>
    </w:p>
    <w:p w14:paraId="1C2896E1"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5C310922"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pacing w:val="-2"/>
          <w:szCs w:val="28"/>
        </w:rPr>
      </w:pPr>
      <w:r w:rsidRPr="00C353CE">
        <w:rPr>
          <w:rFonts w:ascii="標楷體" w:eastAsia="標楷體" w:hAnsi="標楷體" w:hint="eastAsia"/>
          <w:szCs w:val="28"/>
        </w:rPr>
        <w:t>1</w:t>
      </w:r>
      <w:r w:rsidRPr="00C353CE">
        <w:rPr>
          <w:rFonts w:ascii="標楷體" w:eastAsia="標楷體" w:hAnsi="標楷體"/>
          <w:szCs w:val="28"/>
        </w:rPr>
        <w:t>.</w:t>
      </w:r>
      <w:r w:rsidRPr="00C353CE">
        <w:rPr>
          <w:rFonts w:ascii="標楷體" w:eastAsia="標楷體" w:hAnsi="標楷體" w:hint="eastAsia"/>
          <w:spacing w:val="-2"/>
          <w:szCs w:val="28"/>
        </w:rPr>
        <w:t>持續深化災害防救能量，辦理宜蘭縣強韌臺灣大規模風災震災整備與協作計畫，惟部分公所連續</w:t>
      </w:r>
      <w:proofErr w:type="gramStart"/>
      <w:r w:rsidRPr="00C353CE">
        <w:rPr>
          <w:rFonts w:ascii="標楷體" w:eastAsia="標楷體" w:hAnsi="標楷體" w:hint="eastAsia"/>
          <w:spacing w:val="-2"/>
          <w:szCs w:val="28"/>
        </w:rPr>
        <w:t>2年均有相同</w:t>
      </w:r>
      <w:proofErr w:type="gramEnd"/>
      <w:r w:rsidRPr="00C353CE">
        <w:rPr>
          <w:rFonts w:ascii="標楷體" w:eastAsia="標楷體" w:hAnsi="標楷體" w:hint="eastAsia"/>
          <w:spacing w:val="-2"/>
          <w:szCs w:val="28"/>
        </w:rPr>
        <w:t>訪評缺點未能落實改善，或未依規定公開及更新</w:t>
      </w:r>
      <w:proofErr w:type="gramStart"/>
      <w:r w:rsidRPr="00C353CE">
        <w:rPr>
          <w:rFonts w:ascii="標楷體" w:eastAsia="標楷體" w:hAnsi="標楷體" w:hint="eastAsia"/>
          <w:spacing w:val="-2"/>
          <w:szCs w:val="28"/>
        </w:rPr>
        <w:t>轄內村</w:t>
      </w:r>
      <w:proofErr w:type="gramEnd"/>
      <w:r w:rsidRPr="00C353CE">
        <w:rPr>
          <w:rFonts w:ascii="標楷體" w:eastAsia="標楷體" w:hAnsi="標楷體" w:hint="eastAsia"/>
          <w:spacing w:val="-2"/>
          <w:szCs w:val="28"/>
        </w:rPr>
        <w:t>（里）災害防救資訊，且部分韌性社區防災士尚未參與兵棋推演演練等，</w:t>
      </w:r>
      <w:proofErr w:type="gramStart"/>
      <w:r w:rsidRPr="00C353CE">
        <w:rPr>
          <w:rFonts w:ascii="標楷體" w:eastAsia="標楷體" w:hAnsi="標楷體" w:hint="eastAsia"/>
          <w:spacing w:val="-2"/>
          <w:szCs w:val="28"/>
        </w:rPr>
        <w:t>允待督促</w:t>
      </w:r>
      <w:proofErr w:type="gramEnd"/>
      <w:r w:rsidRPr="00C353CE">
        <w:rPr>
          <w:rFonts w:ascii="標楷體" w:eastAsia="標楷體" w:hAnsi="標楷體" w:hint="eastAsia"/>
          <w:spacing w:val="-2"/>
          <w:szCs w:val="28"/>
        </w:rPr>
        <w:t>檢討</w:t>
      </w:r>
      <w:proofErr w:type="gramStart"/>
      <w:r w:rsidRPr="00C353CE">
        <w:rPr>
          <w:rFonts w:ascii="標楷體" w:eastAsia="標楷體" w:hAnsi="標楷體" w:hint="eastAsia"/>
          <w:spacing w:val="-2"/>
          <w:szCs w:val="28"/>
        </w:rPr>
        <w:t>改善妥處</w:t>
      </w:r>
      <w:proofErr w:type="gramEnd"/>
      <w:r w:rsidRPr="00C353CE">
        <w:rPr>
          <w:rFonts w:ascii="標楷體" w:eastAsia="標楷體" w:hAnsi="標楷體" w:hint="eastAsia"/>
          <w:spacing w:val="-2"/>
          <w:szCs w:val="28"/>
        </w:rPr>
        <w:t>，以降低災害風險，強化自主防災效能。（詳乙－1</w:t>
      </w:r>
      <w:r w:rsidRPr="00C353CE">
        <w:rPr>
          <w:rFonts w:ascii="標楷體" w:eastAsia="標楷體" w:hAnsi="標楷體"/>
          <w:spacing w:val="-2"/>
          <w:szCs w:val="28"/>
        </w:rPr>
        <w:t>55</w:t>
      </w:r>
      <w:r w:rsidRPr="00C353CE">
        <w:rPr>
          <w:rFonts w:ascii="標楷體" w:eastAsia="標楷體" w:hAnsi="標楷體" w:hint="eastAsia"/>
          <w:spacing w:val="-2"/>
          <w:szCs w:val="28"/>
        </w:rPr>
        <w:t>頁）</w:t>
      </w:r>
    </w:p>
    <w:p w14:paraId="60383D8F"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2</w:t>
      </w:r>
      <w:r w:rsidRPr="00C353CE">
        <w:rPr>
          <w:rFonts w:ascii="標楷體" w:eastAsia="標楷體" w:hAnsi="標楷體"/>
          <w:szCs w:val="28"/>
        </w:rPr>
        <w:t>.</w:t>
      </w:r>
      <w:r w:rsidRPr="00C353CE">
        <w:rPr>
          <w:rFonts w:ascii="標楷體" w:eastAsia="標楷體" w:hAnsi="標楷體" w:hint="eastAsia"/>
          <w:szCs w:val="28"/>
        </w:rPr>
        <w:t>為負責緊急救護業務，配置救護車輛及電氣心臟刺激甦醒器，惟有</w:t>
      </w:r>
      <w:proofErr w:type="gramStart"/>
      <w:r w:rsidRPr="00C353CE">
        <w:rPr>
          <w:rFonts w:ascii="標楷體" w:eastAsia="標楷體" w:hAnsi="標楷體" w:hint="eastAsia"/>
          <w:szCs w:val="28"/>
        </w:rPr>
        <w:t>4成</w:t>
      </w:r>
      <w:proofErr w:type="gramEnd"/>
      <w:r w:rsidRPr="00C353CE">
        <w:rPr>
          <w:rFonts w:ascii="標楷體" w:eastAsia="標楷體" w:hAnsi="標楷體" w:hint="eastAsia"/>
          <w:szCs w:val="28"/>
        </w:rPr>
        <w:t>救護車輛及</w:t>
      </w:r>
      <w:proofErr w:type="gramStart"/>
      <w:r w:rsidRPr="00C353CE">
        <w:rPr>
          <w:rFonts w:ascii="標楷體" w:eastAsia="標楷體" w:hAnsi="標楷體" w:hint="eastAsia"/>
          <w:szCs w:val="28"/>
        </w:rPr>
        <w:t>6成</w:t>
      </w:r>
      <w:proofErr w:type="gramEnd"/>
      <w:r w:rsidRPr="00C353CE">
        <w:rPr>
          <w:rFonts w:ascii="標楷體" w:eastAsia="標楷體" w:hAnsi="標楷體" w:hint="eastAsia"/>
          <w:szCs w:val="28"/>
        </w:rPr>
        <w:t>電氣心臟刺激甦醒器已逾使用年限，</w:t>
      </w:r>
      <w:proofErr w:type="gramStart"/>
      <w:r w:rsidRPr="00C353CE">
        <w:rPr>
          <w:rFonts w:ascii="標楷體" w:eastAsia="標楷體" w:hAnsi="標楷體" w:hint="eastAsia"/>
          <w:szCs w:val="28"/>
        </w:rPr>
        <w:t>允待適時</w:t>
      </w:r>
      <w:proofErr w:type="gramEnd"/>
      <w:r w:rsidRPr="00C353CE">
        <w:rPr>
          <w:rFonts w:ascii="標楷體" w:eastAsia="標楷體" w:hAnsi="標楷體" w:hint="eastAsia"/>
          <w:szCs w:val="28"/>
        </w:rPr>
        <w:t>進行</w:t>
      </w:r>
      <w:proofErr w:type="gramStart"/>
      <w:r w:rsidRPr="00C353CE">
        <w:rPr>
          <w:rFonts w:ascii="標楷體" w:eastAsia="標楷體" w:hAnsi="標楷體" w:hint="eastAsia"/>
          <w:szCs w:val="28"/>
        </w:rPr>
        <w:t>汰</w:t>
      </w:r>
      <w:proofErr w:type="gramEnd"/>
      <w:r w:rsidRPr="00C353CE">
        <w:rPr>
          <w:rFonts w:ascii="標楷體" w:eastAsia="標楷體" w:hAnsi="標楷體" w:hint="eastAsia"/>
          <w:szCs w:val="28"/>
        </w:rPr>
        <w:t>換，以保護民眾及救護人員執勤安全，並確保緊急救護時正常運作。（詳乙－1</w:t>
      </w:r>
      <w:r w:rsidRPr="00C353CE">
        <w:rPr>
          <w:rFonts w:ascii="標楷體" w:eastAsia="標楷體" w:hAnsi="標楷體"/>
          <w:szCs w:val="28"/>
        </w:rPr>
        <w:t>58</w:t>
      </w:r>
      <w:r w:rsidRPr="00C353CE">
        <w:rPr>
          <w:rFonts w:ascii="標楷體" w:eastAsia="標楷體" w:hAnsi="標楷體" w:hint="eastAsia"/>
          <w:szCs w:val="28"/>
        </w:rPr>
        <w:t>頁）</w:t>
      </w:r>
    </w:p>
    <w:p w14:paraId="689E797A" w14:textId="77777777" w:rsidR="00603510" w:rsidRPr="00C353CE" w:rsidRDefault="00603510" w:rsidP="00603510">
      <w:pPr>
        <w:pStyle w:val="a4"/>
        <w:wordWrap/>
        <w:autoSpaceDE/>
        <w:autoSpaceDN/>
        <w:snapToGrid w:val="0"/>
        <w:spacing w:line="506" w:lineRule="exact"/>
        <w:ind w:left="0" w:firstLineChars="199" w:firstLine="558"/>
        <w:jc w:val="both"/>
        <w:rPr>
          <w:rFonts w:ascii="標楷體" w:eastAsia="標楷體" w:hAnsi="標楷體"/>
          <w:szCs w:val="28"/>
        </w:rPr>
      </w:pPr>
      <w:r w:rsidRPr="00C353CE">
        <w:rPr>
          <w:rFonts w:ascii="標楷體" w:eastAsia="標楷體" w:hAnsi="標楷體" w:hint="eastAsia"/>
          <w:b/>
          <w:szCs w:val="28"/>
        </w:rPr>
        <w:t>（十三）  財政稅務</w:t>
      </w:r>
    </w:p>
    <w:p w14:paraId="22A7380E"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年度施政重點經各相關機關執行結果，包括：</w:t>
      </w:r>
    </w:p>
    <w:p w14:paraId="041E38CC" w14:textId="77777777" w:rsidR="00603510" w:rsidRPr="00C353CE" w:rsidRDefault="00603510" w:rsidP="00603510">
      <w:pPr>
        <w:pStyle w:val="a4"/>
        <w:wordWrap/>
        <w:autoSpaceDE/>
        <w:autoSpaceDN/>
        <w:snapToGrid w:val="0"/>
        <w:spacing w:line="506" w:lineRule="exact"/>
        <w:ind w:left="0" w:firstLineChars="299" w:firstLine="837"/>
        <w:jc w:val="both"/>
        <w:rPr>
          <w:rFonts w:ascii="標楷體" w:eastAsia="標楷體" w:hAnsi="標楷體"/>
          <w:szCs w:val="28"/>
        </w:rPr>
      </w:pPr>
      <w:r w:rsidRPr="00C353CE">
        <w:rPr>
          <w:rFonts w:ascii="標楷體" w:eastAsia="標楷體" w:hAnsi="標楷體" w:hint="eastAsia"/>
          <w:szCs w:val="28"/>
        </w:rPr>
        <w:t>1.因應財政困窘，活化縣有財產，推動各項開源節流：積極推動各項開源節流措施；召開2次開源節流執行作業會議、</w:t>
      </w:r>
      <w:proofErr w:type="gramStart"/>
      <w:r w:rsidRPr="00C353CE">
        <w:rPr>
          <w:rFonts w:ascii="標楷體" w:eastAsia="標楷體" w:hAnsi="標楷體" w:hint="eastAsia"/>
          <w:szCs w:val="28"/>
        </w:rPr>
        <w:t>持續減債6億</w:t>
      </w:r>
      <w:proofErr w:type="gramEnd"/>
      <w:r w:rsidRPr="00C353CE">
        <w:rPr>
          <w:rFonts w:ascii="標楷體" w:eastAsia="標楷體" w:hAnsi="標楷體" w:hint="eastAsia"/>
          <w:szCs w:val="28"/>
        </w:rPr>
        <w:t>1,</w:t>
      </w:r>
      <w:r w:rsidRPr="00C353CE">
        <w:rPr>
          <w:rFonts w:ascii="標楷體" w:eastAsia="標楷體" w:hAnsi="標楷體"/>
          <w:szCs w:val="28"/>
        </w:rPr>
        <w:t>373萬餘元</w:t>
      </w:r>
      <w:r w:rsidRPr="00C353CE">
        <w:rPr>
          <w:rFonts w:ascii="標楷體" w:eastAsia="標楷體" w:hAnsi="標楷體" w:hint="eastAsia"/>
          <w:szCs w:val="28"/>
        </w:rPr>
        <w:t>；執行財產管理檢核3</w:t>
      </w:r>
      <w:r w:rsidRPr="00C353CE">
        <w:rPr>
          <w:rFonts w:ascii="標楷體" w:eastAsia="標楷體" w:hAnsi="標楷體"/>
          <w:szCs w:val="28"/>
        </w:rPr>
        <w:t>2</w:t>
      </w:r>
      <w:r w:rsidRPr="00C353CE">
        <w:rPr>
          <w:rFonts w:ascii="標楷體" w:eastAsia="標楷體" w:hAnsi="標楷體" w:hint="eastAsia"/>
          <w:szCs w:val="28"/>
        </w:rPr>
        <w:t>件，巡查土地1</w:t>
      </w:r>
      <w:r w:rsidRPr="00C353CE">
        <w:rPr>
          <w:rFonts w:ascii="標楷體" w:eastAsia="標楷體" w:hAnsi="標楷體"/>
          <w:szCs w:val="28"/>
        </w:rPr>
        <w:t>44</w:t>
      </w:r>
      <w:r w:rsidRPr="00C353CE">
        <w:rPr>
          <w:rFonts w:ascii="標楷體" w:eastAsia="標楷體" w:hAnsi="標楷體" w:hint="eastAsia"/>
          <w:szCs w:val="28"/>
        </w:rPr>
        <w:t>件；辦理縣有非公用土地租金及使用補償金開徵作業。</w:t>
      </w:r>
    </w:p>
    <w:p w14:paraId="16759712" w14:textId="77777777" w:rsidR="00603510" w:rsidRPr="00C353CE" w:rsidRDefault="00603510" w:rsidP="00603510">
      <w:pPr>
        <w:pStyle w:val="a4"/>
        <w:wordWrap/>
        <w:autoSpaceDE/>
        <w:autoSpaceDN/>
        <w:snapToGrid w:val="0"/>
        <w:spacing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w:t>
      </w:r>
      <w:r w:rsidRPr="00C353CE">
        <w:rPr>
          <w:rFonts w:ascii="標楷體" w:eastAsia="標楷體" w:hAnsi="標楷體"/>
          <w:szCs w:val="28"/>
        </w:rPr>
        <w:t>2</w:t>
      </w:r>
      <w:r w:rsidRPr="00C353CE">
        <w:rPr>
          <w:rFonts w:ascii="標楷體" w:eastAsia="標楷體" w:hAnsi="標楷體" w:hint="eastAsia"/>
          <w:szCs w:val="28"/>
        </w:rPr>
        <w:t>.加強稅捐</w:t>
      </w:r>
      <w:proofErr w:type="gramStart"/>
      <w:r w:rsidRPr="00C353CE">
        <w:rPr>
          <w:rFonts w:ascii="標楷體" w:eastAsia="標楷體" w:hAnsi="標楷體" w:hint="eastAsia"/>
          <w:szCs w:val="28"/>
        </w:rPr>
        <w:t>稽</w:t>
      </w:r>
      <w:proofErr w:type="gramEnd"/>
      <w:r w:rsidRPr="00C353CE">
        <w:rPr>
          <w:rFonts w:ascii="標楷體" w:eastAsia="標楷體" w:hAnsi="標楷體" w:hint="eastAsia"/>
          <w:szCs w:val="28"/>
        </w:rPr>
        <w:t>徵工作，維護租稅公平：積極</w:t>
      </w:r>
      <w:proofErr w:type="gramStart"/>
      <w:r w:rsidRPr="00C353CE">
        <w:rPr>
          <w:rFonts w:ascii="標楷體" w:eastAsia="標楷體" w:hAnsi="標楷體" w:hint="eastAsia"/>
          <w:szCs w:val="28"/>
        </w:rPr>
        <w:t>辦理各稅清查</w:t>
      </w:r>
      <w:proofErr w:type="gramEnd"/>
      <w:r w:rsidRPr="00C353CE">
        <w:rPr>
          <w:rFonts w:ascii="標楷體" w:eastAsia="標楷體" w:hAnsi="標楷體" w:hint="eastAsia"/>
          <w:szCs w:val="28"/>
        </w:rPr>
        <w:t>作業及印花稅應稅憑證檢查，力求</w:t>
      </w:r>
      <w:proofErr w:type="gramStart"/>
      <w:r w:rsidRPr="00C353CE">
        <w:rPr>
          <w:rFonts w:ascii="標楷體" w:eastAsia="標楷體" w:hAnsi="標楷體" w:hint="eastAsia"/>
          <w:szCs w:val="28"/>
        </w:rPr>
        <w:t>覈</w:t>
      </w:r>
      <w:proofErr w:type="gramEnd"/>
      <w:r w:rsidRPr="00C353CE">
        <w:rPr>
          <w:rFonts w:ascii="標楷體" w:eastAsia="標楷體" w:hAnsi="標楷體" w:hint="eastAsia"/>
          <w:szCs w:val="28"/>
        </w:rPr>
        <w:t>實課稅遏止逃漏稅，訂定年度</w:t>
      </w:r>
      <w:proofErr w:type="gramStart"/>
      <w:r w:rsidRPr="00C353CE">
        <w:rPr>
          <w:rFonts w:ascii="標楷體" w:eastAsia="標楷體" w:hAnsi="標楷體" w:hint="eastAsia"/>
          <w:szCs w:val="28"/>
        </w:rPr>
        <w:t>防止新欠清理</w:t>
      </w:r>
      <w:proofErr w:type="gramEnd"/>
      <w:r w:rsidRPr="00C353CE">
        <w:rPr>
          <w:rFonts w:ascii="標楷體" w:eastAsia="標楷體" w:hAnsi="標楷體" w:hint="eastAsia"/>
          <w:szCs w:val="28"/>
        </w:rPr>
        <w:t>舊欠工作計畫，確實辦理欠稅清理事宜；</w:t>
      </w:r>
      <w:proofErr w:type="gramStart"/>
      <w:r w:rsidRPr="00C353CE">
        <w:rPr>
          <w:rFonts w:ascii="標楷體" w:eastAsia="標楷體" w:hAnsi="標楷體" w:hint="eastAsia"/>
          <w:szCs w:val="28"/>
        </w:rPr>
        <w:t>提升資安防護</w:t>
      </w:r>
      <w:proofErr w:type="gramEnd"/>
      <w:r w:rsidRPr="00C353CE">
        <w:rPr>
          <w:rFonts w:ascii="標楷體" w:eastAsia="標楷體" w:hAnsi="標楷體" w:hint="eastAsia"/>
          <w:szCs w:val="28"/>
        </w:rPr>
        <w:t>能力，建立優質資通訊（稅政）環境。</w:t>
      </w:r>
    </w:p>
    <w:p w14:paraId="3831406B" w14:textId="77777777" w:rsidR="00603510" w:rsidRPr="00C353CE" w:rsidRDefault="00603510" w:rsidP="00603510">
      <w:pPr>
        <w:pStyle w:val="a4"/>
        <w:wordWrap/>
        <w:autoSpaceDE/>
        <w:autoSpaceDN/>
        <w:snapToGrid w:val="0"/>
        <w:spacing w:line="506" w:lineRule="exact"/>
        <w:ind w:left="0" w:firstLineChars="299" w:firstLine="837"/>
        <w:jc w:val="both"/>
        <w:rPr>
          <w:rFonts w:ascii="標楷體" w:eastAsia="標楷體" w:hAnsi="標楷體"/>
          <w:szCs w:val="28"/>
        </w:rPr>
      </w:pPr>
      <w:r w:rsidRPr="00C353CE">
        <w:rPr>
          <w:rFonts w:ascii="標楷體" w:eastAsia="標楷體" w:hAnsi="標楷體" w:hint="eastAsia"/>
          <w:szCs w:val="28"/>
        </w:rPr>
        <w:t>3.維繫地方金融穩定，強化菸酒查緝與管理，保障消費者權益：查核基層金融機構財務、業務及變現性資產總機構7家、分支機構10家；抽檢菸酒業者</w:t>
      </w:r>
      <w:r w:rsidRPr="00C353CE">
        <w:rPr>
          <w:rFonts w:ascii="標楷體" w:eastAsia="標楷體" w:hAnsi="標楷體"/>
          <w:szCs w:val="28"/>
        </w:rPr>
        <w:t>5</w:t>
      </w:r>
      <w:r w:rsidRPr="00C353CE">
        <w:rPr>
          <w:rFonts w:ascii="標楷體" w:eastAsia="標楷體" w:hAnsi="標楷體" w:hint="eastAsia"/>
          <w:szCs w:val="28"/>
        </w:rPr>
        <w:t>6</w:t>
      </w:r>
      <w:r w:rsidRPr="00C353CE">
        <w:rPr>
          <w:rFonts w:ascii="標楷體" w:eastAsia="標楷體" w:hAnsi="標楷體"/>
          <w:szCs w:val="28"/>
        </w:rPr>
        <w:t>9</w:t>
      </w:r>
      <w:r w:rsidRPr="00C353CE">
        <w:rPr>
          <w:rFonts w:ascii="標楷體" w:eastAsia="標楷體" w:hAnsi="標楷體" w:hint="eastAsia"/>
          <w:szCs w:val="28"/>
        </w:rPr>
        <w:lastRenderedPageBreak/>
        <w:t>家，加強與海巡、警察、海關等機關之聯繫溝通，確保民眾使用菸酒安全及保障合法業者權益。</w:t>
      </w:r>
    </w:p>
    <w:p w14:paraId="54810929" w14:textId="77777777" w:rsidR="00603510" w:rsidRPr="00C353CE" w:rsidRDefault="00603510" w:rsidP="00603510">
      <w:pPr>
        <w:pStyle w:val="a4"/>
        <w:wordWrap/>
        <w:autoSpaceDE/>
        <w:autoSpaceDN/>
        <w:snapToGrid w:val="0"/>
        <w:spacing w:line="506" w:lineRule="exact"/>
        <w:ind w:left="0" w:firstLineChars="299" w:firstLine="837"/>
        <w:jc w:val="both"/>
        <w:rPr>
          <w:rFonts w:ascii="標楷體" w:eastAsia="標楷體" w:hAnsi="標楷體"/>
          <w:szCs w:val="28"/>
        </w:rPr>
      </w:pPr>
      <w:r w:rsidRPr="00C353CE">
        <w:rPr>
          <w:rFonts w:ascii="標楷體" w:eastAsia="標楷體" w:hAnsi="標楷體" w:hint="eastAsia"/>
          <w:szCs w:val="28"/>
        </w:rPr>
        <w:t>4.進行跨機關資源整合機制，提升為民服務績效：設置視訊服務據點，提供稅務視訊服務</w:t>
      </w:r>
      <w:r w:rsidRPr="00C353CE">
        <w:rPr>
          <w:rFonts w:ascii="標楷體" w:eastAsia="標楷體" w:hAnsi="標楷體"/>
          <w:szCs w:val="28"/>
        </w:rPr>
        <w:t>7,709</w:t>
      </w:r>
      <w:r w:rsidRPr="00C353CE">
        <w:rPr>
          <w:rFonts w:ascii="標楷體" w:eastAsia="標楷體" w:hAnsi="標楷體" w:hint="eastAsia"/>
          <w:szCs w:val="28"/>
        </w:rPr>
        <w:t>件。</w:t>
      </w:r>
    </w:p>
    <w:p w14:paraId="75493DE3" w14:textId="77777777" w:rsidR="00603510" w:rsidRPr="00C353CE" w:rsidRDefault="00603510" w:rsidP="00603510">
      <w:pPr>
        <w:pStyle w:val="a4"/>
        <w:wordWrap/>
        <w:autoSpaceDE/>
        <w:autoSpaceDN/>
        <w:snapToGrid w:val="0"/>
        <w:spacing w:line="506" w:lineRule="exact"/>
        <w:ind w:left="0" w:firstLineChars="200" w:firstLine="560"/>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15D81F0F"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pacing w:val="-2"/>
          <w:szCs w:val="28"/>
        </w:rPr>
      </w:pPr>
      <w:r w:rsidRPr="00C353CE">
        <w:rPr>
          <w:rFonts w:ascii="標楷體" w:eastAsia="標楷體" w:hAnsi="標楷體" w:hint="eastAsia"/>
          <w:szCs w:val="28"/>
        </w:rPr>
        <w:t>1</w:t>
      </w:r>
      <w:r w:rsidRPr="00C353CE">
        <w:rPr>
          <w:rFonts w:ascii="標楷體" w:eastAsia="標楷體" w:hAnsi="標楷體"/>
          <w:szCs w:val="28"/>
        </w:rPr>
        <w:t>.</w:t>
      </w:r>
      <w:r w:rsidRPr="00C353CE">
        <w:rPr>
          <w:rFonts w:ascii="標楷體" w:eastAsia="標楷體" w:hAnsi="標楷體" w:hint="eastAsia"/>
          <w:spacing w:val="-2"/>
          <w:szCs w:val="28"/>
        </w:rPr>
        <w:t>配合房屋稅條例修正，</w:t>
      </w:r>
      <w:proofErr w:type="gramStart"/>
      <w:r w:rsidRPr="00C353CE">
        <w:rPr>
          <w:rFonts w:ascii="標楷體" w:eastAsia="標楷體" w:hAnsi="標楷體" w:hint="eastAsia"/>
          <w:spacing w:val="-2"/>
          <w:szCs w:val="28"/>
        </w:rPr>
        <w:t>研</w:t>
      </w:r>
      <w:proofErr w:type="gramEnd"/>
      <w:r w:rsidRPr="00C353CE">
        <w:rPr>
          <w:rFonts w:ascii="標楷體" w:eastAsia="標楷體" w:hAnsi="標楷體" w:hint="eastAsia"/>
          <w:spacing w:val="-2"/>
          <w:szCs w:val="28"/>
        </w:rPr>
        <w:t>擬「宜蘭縣房屋稅徵收率自治條例」修正草案，惟尚未審議完成，又</w:t>
      </w:r>
      <w:proofErr w:type="gramStart"/>
      <w:r w:rsidRPr="00C353CE">
        <w:rPr>
          <w:rFonts w:ascii="標楷體" w:eastAsia="標楷體" w:hAnsi="標楷體" w:hint="eastAsia"/>
          <w:spacing w:val="-2"/>
          <w:szCs w:val="28"/>
        </w:rPr>
        <w:t>低度用電</w:t>
      </w:r>
      <w:proofErr w:type="gramEnd"/>
      <w:r w:rsidRPr="00C353CE">
        <w:rPr>
          <w:rFonts w:ascii="標楷體" w:eastAsia="標楷體" w:hAnsi="標楷體" w:hint="eastAsia"/>
          <w:spacing w:val="-2"/>
          <w:szCs w:val="28"/>
        </w:rPr>
        <w:t>住宅比率全國排名第2高，</w:t>
      </w:r>
      <w:proofErr w:type="gramStart"/>
      <w:r w:rsidRPr="00C353CE">
        <w:rPr>
          <w:rFonts w:ascii="標楷體" w:eastAsia="標楷體" w:hAnsi="標楷體" w:hint="eastAsia"/>
          <w:spacing w:val="-2"/>
          <w:szCs w:val="28"/>
        </w:rPr>
        <w:t>允待儘速</w:t>
      </w:r>
      <w:proofErr w:type="gramEnd"/>
      <w:r w:rsidRPr="00C353CE">
        <w:rPr>
          <w:rFonts w:ascii="標楷體" w:eastAsia="標楷體" w:hAnsi="標楷體" w:hint="eastAsia"/>
          <w:spacing w:val="-2"/>
          <w:szCs w:val="28"/>
        </w:rPr>
        <w:t>完成自治條例修正作業，落實房屋稅差別稅率，以減少</w:t>
      </w:r>
      <w:proofErr w:type="gramStart"/>
      <w:r w:rsidRPr="00C353CE">
        <w:rPr>
          <w:rFonts w:ascii="標楷體" w:eastAsia="標楷體" w:hAnsi="標楷體" w:hint="eastAsia"/>
          <w:spacing w:val="-2"/>
          <w:szCs w:val="28"/>
        </w:rPr>
        <w:t>房屋囤售</w:t>
      </w:r>
      <w:proofErr w:type="gramEnd"/>
      <w:r w:rsidRPr="00C353CE">
        <w:rPr>
          <w:rFonts w:ascii="標楷體" w:eastAsia="標楷體" w:hAnsi="標楷體" w:hint="eastAsia"/>
          <w:spacing w:val="-2"/>
          <w:szCs w:val="28"/>
        </w:rPr>
        <w:t>，提升住宅利用。（詳乙－1</w:t>
      </w:r>
      <w:r w:rsidRPr="00C353CE">
        <w:rPr>
          <w:rFonts w:ascii="標楷體" w:eastAsia="標楷體" w:hAnsi="標楷體"/>
          <w:spacing w:val="-2"/>
          <w:szCs w:val="28"/>
        </w:rPr>
        <w:t>39</w:t>
      </w:r>
      <w:r w:rsidRPr="00C353CE">
        <w:rPr>
          <w:rFonts w:ascii="標楷體" w:eastAsia="標楷體" w:hAnsi="標楷體" w:hint="eastAsia"/>
          <w:spacing w:val="-2"/>
          <w:szCs w:val="28"/>
        </w:rPr>
        <w:t>頁）</w:t>
      </w:r>
    </w:p>
    <w:p w14:paraId="1F2C4404"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2</w:t>
      </w:r>
      <w:r w:rsidRPr="00C353CE">
        <w:rPr>
          <w:rFonts w:ascii="標楷體" w:eastAsia="標楷體" w:hAnsi="標楷體"/>
          <w:szCs w:val="28"/>
        </w:rPr>
        <w:t>.</w:t>
      </w:r>
      <w:r w:rsidRPr="00C353CE">
        <w:rPr>
          <w:rFonts w:ascii="標楷體" w:eastAsia="標楷體" w:hAnsi="標楷體" w:hint="eastAsia"/>
          <w:szCs w:val="28"/>
        </w:rPr>
        <w:t>為健全稅籍、確保稅源及遏止逃漏，</w:t>
      </w:r>
      <w:proofErr w:type="gramStart"/>
      <w:r w:rsidRPr="00C353CE">
        <w:rPr>
          <w:rFonts w:ascii="標楷體" w:eastAsia="標楷體" w:hAnsi="標楷體" w:hint="eastAsia"/>
          <w:szCs w:val="28"/>
        </w:rPr>
        <w:t>賡</w:t>
      </w:r>
      <w:proofErr w:type="gramEnd"/>
      <w:r w:rsidRPr="00C353CE">
        <w:rPr>
          <w:rFonts w:ascii="標楷體" w:eastAsia="標楷體" w:hAnsi="標楷體" w:hint="eastAsia"/>
          <w:szCs w:val="28"/>
        </w:rPr>
        <w:t>續辦理地價稅及房屋稅稅籍清查作業，</w:t>
      </w:r>
      <w:proofErr w:type="gramStart"/>
      <w:r w:rsidRPr="00C353CE">
        <w:rPr>
          <w:rFonts w:ascii="標楷體" w:eastAsia="標楷體" w:hAnsi="標楷體" w:hint="eastAsia"/>
          <w:szCs w:val="28"/>
        </w:rPr>
        <w:t>惟間有部分</w:t>
      </w:r>
      <w:proofErr w:type="gramEnd"/>
      <w:r w:rsidRPr="00C353CE">
        <w:rPr>
          <w:rFonts w:ascii="標楷體" w:eastAsia="標楷體" w:hAnsi="標楷體" w:hint="eastAsia"/>
          <w:szCs w:val="28"/>
        </w:rPr>
        <w:t>土地及房屋未依規定課</w:t>
      </w:r>
      <w:proofErr w:type="gramStart"/>
      <w:r w:rsidRPr="00C353CE">
        <w:rPr>
          <w:rFonts w:ascii="標楷體" w:eastAsia="標楷體" w:hAnsi="標楷體" w:hint="eastAsia"/>
          <w:szCs w:val="28"/>
        </w:rPr>
        <w:t>徵</w:t>
      </w:r>
      <w:proofErr w:type="gramEnd"/>
      <w:r w:rsidRPr="00C353CE">
        <w:rPr>
          <w:rFonts w:ascii="標楷體" w:eastAsia="標楷體" w:hAnsi="標楷體" w:hint="eastAsia"/>
          <w:szCs w:val="28"/>
        </w:rPr>
        <w:t>，允待查明</w:t>
      </w:r>
      <w:proofErr w:type="gramStart"/>
      <w:r w:rsidRPr="00C353CE">
        <w:rPr>
          <w:rFonts w:ascii="標楷體" w:eastAsia="標楷體" w:hAnsi="標楷體" w:hint="eastAsia"/>
          <w:szCs w:val="28"/>
        </w:rPr>
        <w:t>依法妥處</w:t>
      </w:r>
      <w:proofErr w:type="gramEnd"/>
      <w:r w:rsidRPr="00C353CE">
        <w:rPr>
          <w:rFonts w:ascii="標楷體" w:eastAsia="標楷體" w:hAnsi="標楷體" w:hint="eastAsia"/>
          <w:szCs w:val="28"/>
        </w:rPr>
        <w:t>，以提升清查成效，實現租稅公平。（詳乙－1</w:t>
      </w:r>
      <w:r w:rsidRPr="00C353CE">
        <w:rPr>
          <w:rFonts w:ascii="標楷體" w:eastAsia="標楷體" w:hAnsi="標楷體"/>
          <w:szCs w:val="28"/>
        </w:rPr>
        <w:t>42</w:t>
      </w:r>
      <w:r w:rsidRPr="00C353CE">
        <w:rPr>
          <w:rFonts w:ascii="標楷體" w:eastAsia="標楷體" w:hAnsi="標楷體" w:hint="eastAsia"/>
          <w:szCs w:val="28"/>
        </w:rPr>
        <w:t>頁）</w:t>
      </w:r>
    </w:p>
    <w:p w14:paraId="0039FE76" w14:textId="77777777" w:rsidR="00603510" w:rsidRPr="00C353CE" w:rsidRDefault="00603510" w:rsidP="00603510">
      <w:pPr>
        <w:pStyle w:val="a4"/>
        <w:wordWrap/>
        <w:autoSpaceDE/>
        <w:autoSpaceDN/>
        <w:snapToGrid w:val="0"/>
        <w:spacing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3</w:t>
      </w:r>
      <w:r w:rsidRPr="00C353CE">
        <w:rPr>
          <w:rFonts w:ascii="標楷體" w:eastAsia="標楷體" w:hAnsi="標楷體"/>
          <w:szCs w:val="28"/>
        </w:rPr>
        <w:t>.</w:t>
      </w:r>
      <w:proofErr w:type="gramStart"/>
      <w:r w:rsidRPr="00C353CE">
        <w:rPr>
          <w:rFonts w:ascii="標楷體" w:eastAsia="標楷體" w:hAnsi="標楷體" w:hint="eastAsia"/>
          <w:szCs w:val="28"/>
        </w:rPr>
        <w:t>賡</w:t>
      </w:r>
      <w:proofErr w:type="gramEnd"/>
      <w:r w:rsidRPr="00C353CE">
        <w:rPr>
          <w:rFonts w:ascii="標楷體" w:eastAsia="標楷體" w:hAnsi="標楷體" w:hint="eastAsia"/>
          <w:szCs w:val="28"/>
        </w:rPr>
        <w:t>續辦理</w:t>
      </w:r>
      <w:proofErr w:type="gramStart"/>
      <w:r w:rsidRPr="00C353CE">
        <w:rPr>
          <w:rFonts w:ascii="標楷體" w:eastAsia="標楷體" w:hAnsi="標楷體" w:hint="eastAsia"/>
          <w:szCs w:val="28"/>
        </w:rPr>
        <w:t>防止新欠清理</w:t>
      </w:r>
      <w:proofErr w:type="gramEnd"/>
      <w:r w:rsidRPr="00C353CE">
        <w:rPr>
          <w:rFonts w:ascii="標楷體" w:eastAsia="標楷體" w:hAnsi="標楷體" w:hint="eastAsia"/>
          <w:szCs w:val="28"/>
        </w:rPr>
        <w:t>舊欠計畫，以提升清查成效，惟房屋稅及使用牌照稅習慣性欠稅案件之未送達比率仍逾</w:t>
      </w:r>
      <w:proofErr w:type="gramStart"/>
      <w:r w:rsidRPr="00C353CE">
        <w:rPr>
          <w:rFonts w:ascii="標楷體" w:eastAsia="標楷體" w:hAnsi="標楷體" w:hint="eastAsia"/>
          <w:szCs w:val="28"/>
        </w:rPr>
        <w:t>1成</w:t>
      </w:r>
      <w:proofErr w:type="gramEnd"/>
      <w:r w:rsidRPr="00C353CE">
        <w:rPr>
          <w:rFonts w:ascii="標楷體" w:eastAsia="標楷體" w:hAnsi="標楷體" w:hint="eastAsia"/>
          <w:szCs w:val="28"/>
        </w:rPr>
        <w:t>5，其送達作業有待加強，允宜檢討</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謀</w:t>
      </w:r>
      <w:proofErr w:type="gramStart"/>
      <w:r w:rsidRPr="00C353CE">
        <w:rPr>
          <w:rFonts w:ascii="標楷體" w:eastAsia="標楷體" w:hAnsi="標楷體" w:hint="eastAsia"/>
          <w:szCs w:val="28"/>
        </w:rPr>
        <w:t>改善妥處</w:t>
      </w:r>
      <w:proofErr w:type="gramEnd"/>
      <w:r w:rsidRPr="00C353CE">
        <w:rPr>
          <w:rFonts w:ascii="標楷體" w:eastAsia="標楷體" w:hAnsi="標楷體" w:hint="eastAsia"/>
          <w:szCs w:val="28"/>
        </w:rPr>
        <w:t>，以維護租稅公平及增</w:t>
      </w:r>
      <w:proofErr w:type="gramStart"/>
      <w:r w:rsidRPr="00C353CE">
        <w:rPr>
          <w:rFonts w:ascii="標楷體" w:eastAsia="標楷體" w:hAnsi="標楷體" w:hint="eastAsia"/>
          <w:szCs w:val="28"/>
        </w:rPr>
        <w:t>裕庫收</w:t>
      </w:r>
      <w:proofErr w:type="gramEnd"/>
      <w:r w:rsidRPr="00C353CE">
        <w:rPr>
          <w:rFonts w:ascii="標楷體" w:eastAsia="標楷體" w:hAnsi="標楷體" w:hint="eastAsia"/>
          <w:szCs w:val="28"/>
        </w:rPr>
        <w:t>。（詳乙－1</w:t>
      </w:r>
      <w:r w:rsidRPr="00C353CE">
        <w:rPr>
          <w:rFonts w:ascii="標楷體" w:eastAsia="標楷體" w:hAnsi="標楷體"/>
          <w:szCs w:val="28"/>
        </w:rPr>
        <w:t>43</w:t>
      </w:r>
      <w:r w:rsidRPr="00C353CE">
        <w:rPr>
          <w:rFonts w:ascii="標楷體" w:eastAsia="標楷體" w:hAnsi="標楷體" w:hint="eastAsia"/>
          <w:szCs w:val="28"/>
        </w:rPr>
        <w:t>頁）</w:t>
      </w:r>
    </w:p>
    <w:p w14:paraId="4BE3A066" w14:textId="77777777" w:rsidR="00603510" w:rsidRPr="00C353CE" w:rsidRDefault="00603510" w:rsidP="00603510">
      <w:pPr>
        <w:pStyle w:val="a4"/>
        <w:wordWrap/>
        <w:autoSpaceDE/>
        <w:autoSpaceDN/>
        <w:snapToGrid w:val="0"/>
        <w:spacing w:line="506" w:lineRule="exact"/>
        <w:ind w:left="0" w:firstLineChars="199" w:firstLine="558"/>
        <w:jc w:val="both"/>
        <w:rPr>
          <w:rFonts w:ascii="標楷體" w:eastAsia="標楷體" w:hAnsi="標楷體"/>
          <w:b/>
          <w:szCs w:val="28"/>
        </w:rPr>
      </w:pPr>
      <w:r w:rsidRPr="00C353CE">
        <w:rPr>
          <w:rFonts w:ascii="標楷體" w:eastAsia="標楷體" w:hAnsi="標楷體" w:hint="eastAsia"/>
          <w:b/>
          <w:szCs w:val="28"/>
        </w:rPr>
        <w:t>（十四）  衛生保健</w:t>
      </w:r>
    </w:p>
    <w:p w14:paraId="768D5759" w14:textId="77777777" w:rsidR="00603510" w:rsidRPr="00C353CE" w:rsidRDefault="00603510" w:rsidP="00603510">
      <w:pPr>
        <w:pStyle w:val="a4"/>
        <w:wordWrap/>
        <w:autoSpaceDE/>
        <w:autoSpaceDN/>
        <w:snapToGrid w:val="0"/>
        <w:spacing w:line="506" w:lineRule="exact"/>
        <w:ind w:left="0" w:firstLineChars="200" w:firstLine="560"/>
        <w:jc w:val="both"/>
        <w:rPr>
          <w:rFonts w:ascii="標楷體" w:eastAsia="標楷體" w:hAnsi="標楷體"/>
          <w:szCs w:val="28"/>
        </w:rPr>
      </w:pP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年度施政重點經各相關機關執行結果，包括：</w:t>
      </w:r>
    </w:p>
    <w:p w14:paraId="275CE7F2" w14:textId="77777777" w:rsidR="00603510" w:rsidRPr="00C353CE" w:rsidRDefault="00603510" w:rsidP="00603510">
      <w:pPr>
        <w:pStyle w:val="a4"/>
        <w:wordWrap/>
        <w:autoSpaceDE/>
        <w:autoSpaceDN/>
        <w:snapToGrid w:val="0"/>
        <w:spacing w:line="506" w:lineRule="exact"/>
        <w:ind w:left="0" w:firstLineChars="200" w:firstLine="560"/>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 xml:space="preserve"> 1.建構完整保健照護網絡，提供國人健康照護：提供具高風險健康及社會經濟危險因子</w:t>
      </w:r>
      <w:proofErr w:type="gramStart"/>
      <w:r w:rsidRPr="00C353CE">
        <w:rPr>
          <w:rFonts w:ascii="標楷體" w:eastAsia="標楷體" w:hAnsi="標楷體" w:hint="eastAsia"/>
          <w:szCs w:val="28"/>
        </w:rPr>
        <w:t>孕</w:t>
      </w:r>
      <w:proofErr w:type="gramEnd"/>
      <w:r w:rsidRPr="00C353CE">
        <w:rPr>
          <w:rFonts w:ascii="標楷體" w:eastAsia="標楷體" w:hAnsi="標楷體" w:hint="eastAsia"/>
          <w:szCs w:val="28"/>
        </w:rPr>
        <w:t>產婦產前至產後個案管理及關懷追蹤服務34</w:t>
      </w:r>
      <w:r w:rsidRPr="00C353CE">
        <w:rPr>
          <w:rFonts w:ascii="標楷體" w:eastAsia="標楷體" w:hAnsi="標楷體"/>
          <w:szCs w:val="28"/>
        </w:rPr>
        <w:t>3</w:t>
      </w:r>
      <w:r w:rsidRPr="00C353CE">
        <w:rPr>
          <w:rFonts w:ascii="標楷體" w:eastAsia="標楷體" w:hAnsi="標楷體" w:hint="eastAsia"/>
          <w:szCs w:val="28"/>
        </w:rPr>
        <w:t>人；推動高齡友善城市計畫，輔導高齡友善及失智友善社區12站，完成1</w:t>
      </w:r>
      <w:r w:rsidRPr="00C353CE">
        <w:rPr>
          <w:rFonts w:ascii="標楷體" w:eastAsia="標楷體" w:hAnsi="標楷體"/>
          <w:szCs w:val="28"/>
        </w:rPr>
        <w:t>,220</w:t>
      </w:r>
      <w:r w:rsidRPr="00C353CE">
        <w:rPr>
          <w:rFonts w:ascii="標楷體" w:eastAsia="標楷體" w:hAnsi="標楷體" w:hint="eastAsia"/>
          <w:szCs w:val="28"/>
        </w:rPr>
        <w:t>位長者居家安全與健康評估。</w:t>
      </w:r>
    </w:p>
    <w:p w14:paraId="323AF712" w14:textId="77777777" w:rsidR="00603510" w:rsidRPr="00C353CE" w:rsidRDefault="00603510" w:rsidP="00603510">
      <w:pPr>
        <w:pStyle w:val="a4"/>
        <w:wordWrap/>
        <w:autoSpaceDE/>
        <w:autoSpaceDN/>
        <w:snapToGrid w:val="0"/>
        <w:spacing w:line="506" w:lineRule="exact"/>
        <w:ind w:left="0" w:firstLineChars="200" w:firstLine="560"/>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 xml:space="preserve"> 2.專責疾病防治業務，落實食品安全衛生，保障國民健康：完成流感疫苗接種1</w:t>
      </w:r>
      <w:r w:rsidRPr="00C353CE">
        <w:rPr>
          <w:rFonts w:ascii="標楷體" w:eastAsia="標楷體" w:hAnsi="標楷體"/>
          <w:szCs w:val="28"/>
        </w:rPr>
        <w:t>2</w:t>
      </w:r>
      <w:r w:rsidRPr="00C353CE">
        <w:rPr>
          <w:rFonts w:ascii="標楷體" w:eastAsia="標楷體" w:hAnsi="標楷體" w:hint="eastAsia"/>
          <w:szCs w:val="28"/>
        </w:rPr>
        <w:t>萬餘</w:t>
      </w:r>
      <w:proofErr w:type="gramStart"/>
      <w:r w:rsidRPr="00C353CE">
        <w:rPr>
          <w:rFonts w:ascii="標楷體" w:eastAsia="標楷體" w:hAnsi="標楷體" w:hint="eastAsia"/>
          <w:szCs w:val="28"/>
        </w:rPr>
        <w:t>人次，</w:t>
      </w:r>
      <w:proofErr w:type="gramEnd"/>
      <w:r w:rsidRPr="00C353CE">
        <w:rPr>
          <w:rFonts w:ascii="標楷體" w:eastAsia="標楷體" w:hAnsi="標楷體" w:hint="eastAsia"/>
          <w:szCs w:val="28"/>
        </w:rPr>
        <w:t>防止疫病流行；</w:t>
      </w:r>
      <w:proofErr w:type="gramStart"/>
      <w:r w:rsidRPr="00C353CE">
        <w:rPr>
          <w:rFonts w:ascii="標楷體" w:eastAsia="標楷體" w:hAnsi="標楷體" w:hint="eastAsia"/>
          <w:szCs w:val="28"/>
        </w:rPr>
        <w:t>辦理移工健康檢查</w:t>
      </w:r>
      <w:proofErr w:type="gramEnd"/>
      <w:r w:rsidRPr="00C353CE">
        <w:rPr>
          <w:rFonts w:ascii="標楷體" w:eastAsia="標楷體" w:hAnsi="標楷體" w:hint="eastAsia"/>
          <w:szCs w:val="28"/>
        </w:rPr>
        <w:t>1</w:t>
      </w:r>
      <w:r w:rsidRPr="00C353CE">
        <w:rPr>
          <w:rFonts w:ascii="標楷體" w:eastAsia="標楷體" w:hAnsi="標楷體"/>
          <w:szCs w:val="28"/>
        </w:rPr>
        <w:t>2,743</w:t>
      </w:r>
      <w:r w:rsidRPr="00C353CE">
        <w:rPr>
          <w:rFonts w:ascii="標楷體" w:eastAsia="標楷體" w:hAnsi="標楷體" w:hint="eastAsia"/>
          <w:szCs w:val="28"/>
        </w:rPr>
        <w:t>人，防杜境外傳染病移</w:t>
      </w:r>
      <w:r w:rsidRPr="00CA543A">
        <w:rPr>
          <w:rFonts w:ascii="標楷體" w:eastAsia="標楷體" w:hAnsi="標楷體" w:hint="eastAsia"/>
          <w:spacing w:val="8"/>
          <w:szCs w:val="28"/>
        </w:rPr>
        <w:t>入；辦理食品委託檢驗2</w:t>
      </w:r>
      <w:r w:rsidRPr="00CA543A">
        <w:rPr>
          <w:rFonts w:ascii="標楷體" w:eastAsia="標楷體" w:hAnsi="標楷體"/>
          <w:spacing w:val="8"/>
          <w:szCs w:val="28"/>
        </w:rPr>
        <w:t>14</w:t>
      </w:r>
      <w:r w:rsidRPr="00CA543A">
        <w:rPr>
          <w:rFonts w:ascii="標楷體" w:eastAsia="標楷體" w:hAnsi="標楷體" w:hint="eastAsia"/>
          <w:spacing w:val="8"/>
          <w:szCs w:val="28"/>
        </w:rPr>
        <w:t>件，加強高風險、高違規及高關注市售食品抽驗2</w:t>
      </w:r>
      <w:r w:rsidRPr="00CA543A">
        <w:rPr>
          <w:rFonts w:ascii="標楷體" w:eastAsia="標楷體" w:hAnsi="標楷體"/>
          <w:spacing w:val="8"/>
          <w:szCs w:val="28"/>
        </w:rPr>
        <w:t>,3</w:t>
      </w:r>
      <w:r w:rsidRPr="00CA543A">
        <w:rPr>
          <w:rFonts w:ascii="標楷體" w:eastAsia="標楷體" w:hAnsi="標楷體" w:hint="eastAsia"/>
          <w:spacing w:val="8"/>
          <w:szCs w:val="28"/>
        </w:rPr>
        <w:t>3</w:t>
      </w:r>
      <w:r w:rsidRPr="00CA543A">
        <w:rPr>
          <w:rFonts w:ascii="標楷體" w:eastAsia="標楷體" w:hAnsi="標楷體"/>
          <w:spacing w:val="8"/>
          <w:szCs w:val="28"/>
        </w:rPr>
        <w:t>5</w:t>
      </w:r>
      <w:r w:rsidRPr="00CA543A">
        <w:rPr>
          <w:rFonts w:ascii="標楷體" w:eastAsia="標楷體" w:hAnsi="標楷體" w:hint="eastAsia"/>
          <w:spacing w:val="8"/>
          <w:szCs w:val="28"/>
        </w:rPr>
        <w:t>件。</w:t>
      </w:r>
    </w:p>
    <w:p w14:paraId="1B25444F" w14:textId="77777777" w:rsidR="00603510" w:rsidRPr="00C353CE" w:rsidRDefault="00603510" w:rsidP="00603510">
      <w:pPr>
        <w:pStyle w:val="a4"/>
        <w:wordWrap/>
        <w:autoSpaceDE/>
        <w:autoSpaceDN/>
        <w:snapToGrid w:val="0"/>
        <w:spacing w:line="506" w:lineRule="exact"/>
        <w:ind w:left="0" w:firstLineChars="200" w:firstLine="560"/>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3.落實縣民醫療服務與長期照護，營造友善城市：推動喘息服務、專業服務、居家服務、日間照顧服務及長照營養餐飲服務等計畫計9,</w:t>
      </w:r>
      <w:r w:rsidRPr="00C353CE">
        <w:rPr>
          <w:rFonts w:ascii="標楷體" w:eastAsia="標楷體" w:hAnsi="標楷體"/>
          <w:szCs w:val="28"/>
        </w:rPr>
        <w:t>355</w:t>
      </w:r>
      <w:r w:rsidRPr="00C353CE">
        <w:rPr>
          <w:rFonts w:ascii="標楷體" w:eastAsia="標楷體" w:hAnsi="標楷體" w:hint="eastAsia"/>
          <w:szCs w:val="28"/>
        </w:rPr>
        <w:t>人；辦理早期失智症篩檢服務計5</w:t>
      </w:r>
      <w:r w:rsidRPr="00C353CE">
        <w:rPr>
          <w:rFonts w:ascii="標楷體" w:eastAsia="標楷體" w:hAnsi="標楷體"/>
          <w:szCs w:val="28"/>
        </w:rPr>
        <w:t>,72</w:t>
      </w:r>
      <w:r w:rsidRPr="00C353CE">
        <w:rPr>
          <w:rFonts w:ascii="標楷體" w:eastAsia="標楷體" w:hAnsi="標楷體" w:hint="eastAsia"/>
          <w:szCs w:val="28"/>
        </w:rPr>
        <w:t>7人，確診為失智症患者2</w:t>
      </w:r>
      <w:r w:rsidRPr="00C353CE">
        <w:rPr>
          <w:rFonts w:ascii="標楷體" w:eastAsia="標楷體" w:hAnsi="標楷體"/>
          <w:szCs w:val="28"/>
        </w:rPr>
        <w:t>30</w:t>
      </w:r>
      <w:r w:rsidRPr="00C353CE">
        <w:rPr>
          <w:rFonts w:ascii="標楷體" w:eastAsia="標楷體" w:hAnsi="標楷體" w:hint="eastAsia"/>
          <w:szCs w:val="28"/>
        </w:rPr>
        <w:t>人，達早期診斷、早期就醫目標。</w:t>
      </w:r>
    </w:p>
    <w:p w14:paraId="7FBA4B35" w14:textId="77777777" w:rsidR="00603510" w:rsidRPr="00C353CE" w:rsidRDefault="00603510" w:rsidP="00603510">
      <w:pPr>
        <w:pStyle w:val="a4"/>
        <w:wordWrap/>
        <w:autoSpaceDE/>
        <w:autoSpaceDN/>
        <w:snapToGrid w:val="0"/>
        <w:spacing w:line="506" w:lineRule="exact"/>
        <w:ind w:left="0" w:firstLineChars="200" w:firstLine="560"/>
        <w:jc w:val="both"/>
        <w:rPr>
          <w:rFonts w:ascii="標楷體" w:eastAsia="標楷體" w:hAnsi="標楷體"/>
          <w:szCs w:val="28"/>
        </w:rPr>
      </w:pPr>
      <w:r w:rsidRPr="00C353CE">
        <w:rPr>
          <w:rFonts w:ascii="標楷體" w:eastAsia="標楷體" w:hAnsi="標楷體" w:hint="eastAsia"/>
          <w:szCs w:val="28"/>
        </w:rPr>
        <w:lastRenderedPageBreak/>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28E43F85" w14:textId="77777777" w:rsidR="00603510" w:rsidRPr="00C353CE" w:rsidRDefault="00603510" w:rsidP="00603510">
      <w:pPr>
        <w:pStyle w:val="a4"/>
        <w:kinsoku/>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1</w:t>
      </w:r>
      <w:r w:rsidRPr="00C353CE">
        <w:rPr>
          <w:rFonts w:ascii="標楷體" w:eastAsia="標楷體" w:hAnsi="標楷體"/>
          <w:szCs w:val="28"/>
        </w:rPr>
        <w:t>.</w:t>
      </w:r>
      <w:r w:rsidRPr="00C353CE">
        <w:rPr>
          <w:rFonts w:ascii="標楷體" w:eastAsia="標楷體" w:hAnsi="標楷體" w:hint="eastAsia"/>
          <w:szCs w:val="28"/>
        </w:rPr>
        <w:t>為增進</w:t>
      </w:r>
      <w:proofErr w:type="gramStart"/>
      <w:r w:rsidRPr="00C353CE">
        <w:rPr>
          <w:rFonts w:ascii="標楷體" w:eastAsia="標楷體" w:hAnsi="標楷體" w:hint="eastAsia"/>
          <w:szCs w:val="28"/>
        </w:rPr>
        <w:t>孕</w:t>
      </w:r>
      <w:proofErr w:type="gramEnd"/>
      <w:r w:rsidRPr="00C353CE">
        <w:rPr>
          <w:rFonts w:ascii="標楷體" w:eastAsia="標楷體" w:hAnsi="標楷體" w:hint="eastAsia"/>
          <w:szCs w:val="28"/>
        </w:rPr>
        <w:t>產婦健康照護，推動高風險</w:t>
      </w:r>
      <w:proofErr w:type="gramStart"/>
      <w:r w:rsidRPr="00C353CE">
        <w:rPr>
          <w:rFonts w:ascii="標楷體" w:eastAsia="標楷體" w:hAnsi="標楷體" w:hint="eastAsia"/>
          <w:szCs w:val="28"/>
        </w:rPr>
        <w:t>孕</w:t>
      </w:r>
      <w:proofErr w:type="gramEnd"/>
      <w:r w:rsidRPr="00C353CE">
        <w:rPr>
          <w:rFonts w:ascii="標楷體" w:eastAsia="標楷體" w:hAnsi="標楷體" w:hint="eastAsia"/>
          <w:szCs w:val="28"/>
        </w:rPr>
        <w:t>產婦（兒）關懷計畫，惟第1次兒童預防保健完成率未達成目標值，且全程</w:t>
      </w:r>
      <w:proofErr w:type="gramStart"/>
      <w:r w:rsidRPr="00C353CE">
        <w:rPr>
          <w:rFonts w:ascii="標楷體" w:eastAsia="標楷體" w:hAnsi="標楷體" w:hint="eastAsia"/>
          <w:szCs w:val="28"/>
        </w:rPr>
        <w:t>未作產檢</w:t>
      </w:r>
      <w:proofErr w:type="gramEnd"/>
      <w:r w:rsidRPr="00C353CE">
        <w:rPr>
          <w:rFonts w:ascii="標楷體" w:eastAsia="標楷體" w:hAnsi="標楷體" w:hint="eastAsia"/>
          <w:szCs w:val="28"/>
        </w:rPr>
        <w:t>個案拒絕率高於目標值，允待</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議提升完成率並降低拒絕率，以增進兒童健康照護及新生兒照護品質。（詳乙－1</w:t>
      </w:r>
      <w:r w:rsidRPr="00C353CE">
        <w:rPr>
          <w:rFonts w:ascii="標楷體" w:eastAsia="標楷體" w:hAnsi="標楷體"/>
          <w:szCs w:val="28"/>
        </w:rPr>
        <w:t>62</w:t>
      </w:r>
      <w:r w:rsidRPr="00C353CE">
        <w:rPr>
          <w:rFonts w:ascii="標楷體" w:eastAsia="標楷體" w:hAnsi="標楷體" w:hint="eastAsia"/>
          <w:szCs w:val="28"/>
        </w:rPr>
        <w:t>頁）</w:t>
      </w:r>
    </w:p>
    <w:p w14:paraId="5765902E" w14:textId="77777777" w:rsidR="00603510" w:rsidRPr="00C353CE" w:rsidRDefault="00603510" w:rsidP="00603510">
      <w:pPr>
        <w:pStyle w:val="a4"/>
        <w:kinsoku/>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2</w:t>
      </w:r>
      <w:r w:rsidRPr="00C353CE">
        <w:rPr>
          <w:rFonts w:ascii="標楷體" w:eastAsia="標楷體" w:hAnsi="標楷體"/>
          <w:szCs w:val="28"/>
        </w:rPr>
        <w:t>.</w:t>
      </w:r>
      <w:r w:rsidRPr="00C353CE">
        <w:rPr>
          <w:rFonts w:ascii="標楷體" w:eastAsia="標楷體" w:hAnsi="標楷體" w:hint="eastAsia"/>
          <w:szCs w:val="28"/>
        </w:rPr>
        <w:t>為使發展遲緩兒童接受整合性發展評估服務，</w:t>
      </w:r>
      <w:proofErr w:type="gramStart"/>
      <w:r w:rsidRPr="00C353CE">
        <w:rPr>
          <w:rFonts w:ascii="標楷體" w:eastAsia="標楷體" w:hAnsi="標楷體" w:hint="eastAsia"/>
          <w:szCs w:val="28"/>
        </w:rPr>
        <w:t>賡</w:t>
      </w:r>
      <w:proofErr w:type="gramEnd"/>
      <w:r w:rsidRPr="00C353CE">
        <w:rPr>
          <w:rFonts w:ascii="標楷體" w:eastAsia="標楷體" w:hAnsi="標楷體" w:hint="eastAsia"/>
          <w:szCs w:val="28"/>
        </w:rPr>
        <w:t>續推動兒童發展評估計畫，然早期療育需求雖逐年增加，3歲以下個案增加幅度卻不及通報人數，及部分醫療機構實際完成評估個案與進行督導</w:t>
      </w:r>
      <w:proofErr w:type="gramStart"/>
      <w:r w:rsidRPr="00C353CE">
        <w:rPr>
          <w:rFonts w:ascii="標楷體" w:eastAsia="標楷體" w:hAnsi="標楷體" w:hint="eastAsia"/>
          <w:szCs w:val="28"/>
        </w:rPr>
        <w:t>場次均未達</w:t>
      </w:r>
      <w:proofErr w:type="gramEnd"/>
      <w:r w:rsidRPr="00C353CE">
        <w:rPr>
          <w:rFonts w:ascii="標楷體" w:eastAsia="標楷體" w:hAnsi="標楷體" w:hint="eastAsia"/>
          <w:szCs w:val="28"/>
        </w:rPr>
        <w:t>計畫目標，</w:t>
      </w:r>
      <w:proofErr w:type="gramStart"/>
      <w:r w:rsidRPr="00C353CE">
        <w:rPr>
          <w:rFonts w:ascii="標楷體" w:eastAsia="標楷體" w:hAnsi="標楷體" w:hint="eastAsia"/>
          <w:szCs w:val="28"/>
        </w:rPr>
        <w:t>允待擴展</w:t>
      </w:r>
      <w:proofErr w:type="gramEnd"/>
      <w:r w:rsidRPr="00C353CE">
        <w:rPr>
          <w:rFonts w:ascii="標楷體" w:eastAsia="標楷體" w:hAnsi="標楷體" w:hint="eastAsia"/>
          <w:szCs w:val="28"/>
        </w:rPr>
        <w:t>篩檢教育訓練參與對象，以提供早期療育服務。（詳乙－1</w:t>
      </w:r>
      <w:r w:rsidRPr="00C353CE">
        <w:rPr>
          <w:rFonts w:ascii="標楷體" w:eastAsia="標楷體" w:hAnsi="標楷體"/>
          <w:szCs w:val="28"/>
        </w:rPr>
        <w:t>63</w:t>
      </w:r>
      <w:r w:rsidRPr="00C353CE">
        <w:rPr>
          <w:rFonts w:ascii="標楷體" w:eastAsia="標楷體" w:hAnsi="標楷體" w:hint="eastAsia"/>
          <w:szCs w:val="28"/>
        </w:rPr>
        <w:t>頁）</w:t>
      </w:r>
    </w:p>
    <w:p w14:paraId="6E591DC2" w14:textId="77777777" w:rsidR="00603510" w:rsidRPr="00C353CE" w:rsidRDefault="00603510" w:rsidP="00603510">
      <w:pPr>
        <w:pStyle w:val="a4"/>
        <w:kinsoku/>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3</w:t>
      </w:r>
      <w:r w:rsidRPr="00C353CE">
        <w:rPr>
          <w:rFonts w:ascii="標楷體" w:eastAsia="標楷體" w:hAnsi="標楷體"/>
          <w:szCs w:val="28"/>
        </w:rPr>
        <w:t>.</w:t>
      </w:r>
      <w:proofErr w:type="gramStart"/>
      <w:r w:rsidRPr="00C353CE">
        <w:rPr>
          <w:rFonts w:ascii="標楷體" w:eastAsia="標楷體" w:hAnsi="標楷體" w:hint="eastAsia"/>
          <w:szCs w:val="28"/>
        </w:rPr>
        <w:t>賡</w:t>
      </w:r>
      <w:proofErr w:type="gramEnd"/>
      <w:r w:rsidRPr="00C353CE">
        <w:rPr>
          <w:rFonts w:ascii="標楷體" w:eastAsia="標楷體" w:hAnsi="標楷體" w:hint="eastAsia"/>
          <w:szCs w:val="28"/>
        </w:rPr>
        <w:t>續辦理幼兒常規疫苗接種計畫，以保護幼兒健康，惟部分接種完成率低於全國接種率，且部分鄉鎮市疫苗接種完成率未達成預期目標，允待</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謀改善</w:t>
      </w:r>
      <w:proofErr w:type="gramStart"/>
      <w:r w:rsidRPr="00C353CE">
        <w:rPr>
          <w:rFonts w:ascii="標楷體" w:eastAsia="標楷體" w:hAnsi="標楷體" w:hint="eastAsia"/>
          <w:szCs w:val="28"/>
        </w:rPr>
        <w:t>妥處，俾</w:t>
      </w:r>
      <w:proofErr w:type="gramEnd"/>
      <w:r w:rsidRPr="00C353CE">
        <w:rPr>
          <w:rFonts w:ascii="標楷體" w:eastAsia="標楷體" w:hAnsi="標楷體" w:hint="eastAsia"/>
          <w:szCs w:val="28"/>
        </w:rPr>
        <w:t>提升預防接種率，以降低幼兒感染風險。（詳乙－1</w:t>
      </w:r>
      <w:r w:rsidRPr="00C353CE">
        <w:rPr>
          <w:rFonts w:ascii="標楷體" w:eastAsia="標楷體" w:hAnsi="標楷體"/>
          <w:szCs w:val="28"/>
        </w:rPr>
        <w:t>65</w:t>
      </w:r>
      <w:r w:rsidRPr="00C353CE">
        <w:rPr>
          <w:rFonts w:ascii="標楷體" w:eastAsia="標楷體" w:hAnsi="標楷體" w:hint="eastAsia"/>
          <w:szCs w:val="28"/>
        </w:rPr>
        <w:t>頁）</w:t>
      </w:r>
    </w:p>
    <w:p w14:paraId="6BD78EA4" w14:textId="77777777" w:rsidR="00603510" w:rsidRPr="00C353CE" w:rsidRDefault="00603510" w:rsidP="00603510">
      <w:pPr>
        <w:pStyle w:val="a4"/>
        <w:kinsoku/>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4</w:t>
      </w:r>
      <w:r w:rsidRPr="00C353CE">
        <w:rPr>
          <w:rFonts w:ascii="標楷體" w:eastAsia="標楷體" w:hAnsi="標楷體"/>
          <w:szCs w:val="28"/>
        </w:rPr>
        <w:t>.</w:t>
      </w:r>
      <w:r w:rsidRPr="00C353CE">
        <w:rPr>
          <w:rFonts w:ascii="標楷體" w:eastAsia="標楷體" w:hAnsi="標楷體" w:hint="eastAsia"/>
          <w:szCs w:val="28"/>
        </w:rPr>
        <w:t>持續推動長期照顧服務，辦理長期服務資源等補助項目，惟照管人員平均案量</w:t>
      </w:r>
      <w:proofErr w:type="gramStart"/>
      <w:r w:rsidRPr="00C353CE">
        <w:rPr>
          <w:rFonts w:ascii="標楷體" w:eastAsia="標楷體" w:hAnsi="標楷體" w:hint="eastAsia"/>
          <w:szCs w:val="28"/>
        </w:rPr>
        <w:t>超逾長照</w:t>
      </w:r>
      <w:proofErr w:type="gramEnd"/>
      <w:r w:rsidRPr="00C353CE">
        <w:rPr>
          <w:rFonts w:ascii="標楷體" w:eastAsia="標楷體" w:hAnsi="標楷體" w:hint="eastAsia"/>
          <w:szCs w:val="28"/>
        </w:rPr>
        <w:t>計畫配置服務量，且部分國中學區尚未完成建置日間照顧服務資源，另C</w:t>
      </w:r>
      <w:proofErr w:type="gramStart"/>
      <w:r w:rsidRPr="00C353CE">
        <w:rPr>
          <w:rFonts w:ascii="標楷體" w:eastAsia="標楷體" w:hAnsi="標楷體" w:hint="eastAsia"/>
          <w:szCs w:val="28"/>
        </w:rPr>
        <w:t>級巷弄長照站</w:t>
      </w:r>
      <w:proofErr w:type="gramEnd"/>
      <w:r w:rsidRPr="00C353CE">
        <w:rPr>
          <w:rFonts w:ascii="標楷體" w:eastAsia="標楷體" w:hAnsi="標楷體" w:hint="eastAsia"/>
          <w:szCs w:val="28"/>
        </w:rPr>
        <w:t>村里設置涵蓋率偏低，均待</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謀</w:t>
      </w:r>
      <w:proofErr w:type="gramStart"/>
      <w:r w:rsidRPr="00C353CE">
        <w:rPr>
          <w:rFonts w:ascii="標楷體" w:eastAsia="標楷體" w:hAnsi="標楷體" w:hint="eastAsia"/>
          <w:szCs w:val="28"/>
        </w:rPr>
        <w:t>改善妥處</w:t>
      </w:r>
      <w:proofErr w:type="gramEnd"/>
      <w:r w:rsidRPr="00C353CE">
        <w:rPr>
          <w:rFonts w:ascii="標楷體" w:eastAsia="標楷體" w:hAnsi="標楷體" w:hint="eastAsia"/>
          <w:szCs w:val="28"/>
        </w:rPr>
        <w:t>，以提升照護能量及服務近便性。（詳乙－1</w:t>
      </w:r>
      <w:r w:rsidRPr="00C353CE">
        <w:rPr>
          <w:rFonts w:ascii="標楷體" w:eastAsia="標楷體" w:hAnsi="標楷體"/>
          <w:szCs w:val="28"/>
        </w:rPr>
        <w:t>67</w:t>
      </w:r>
      <w:r w:rsidRPr="00C353CE">
        <w:rPr>
          <w:rFonts w:ascii="標楷體" w:eastAsia="標楷體" w:hAnsi="標楷體" w:hint="eastAsia"/>
          <w:szCs w:val="28"/>
        </w:rPr>
        <w:t>頁）</w:t>
      </w:r>
    </w:p>
    <w:p w14:paraId="47880A76" w14:textId="77777777" w:rsidR="00603510" w:rsidRPr="00C353CE" w:rsidRDefault="00603510" w:rsidP="00603510">
      <w:pPr>
        <w:pStyle w:val="a4"/>
        <w:kinsoku/>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5</w:t>
      </w:r>
      <w:r w:rsidRPr="00C353CE">
        <w:rPr>
          <w:rFonts w:ascii="標楷體" w:eastAsia="標楷體" w:hAnsi="標楷體"/>
          <w:szCs w:val="28"/>
        </w:rPr>
        <w:t>.</w:t>
      </w:r>
      <w:r w:rsidRPr="00C353CE">
        <w:rPr>
          <w:rFonts w:ascii="標楷體" w:eastAsia="標楷體" w:hAnsi="標楷體" w:hint="eastAsia"/>
          <w:szCs w:val="28"/>
        </w:rPr>
        <w:t>持續推動</w:t>
      </w:r>
      <w:proofErr w:type="gramStart"/>
      <w:r w:rsidRPr="00C353CE">
        <w:rPr>
          <w:rFonts w:ascii="標楷體" w:eastAsia="標楷體" w:hAnsi="標楷體" w:hint="eastAsia"/>
          <w:szCs w:val="28"/>
        </w:rPr>
        <w:t>失智照護</w:t>
      </w:r>
      <w:proofErr w:type="gramEnd"/>
      <w:r w:rsidRPr="00C353CE">
        <w:rPr>
          <w:rFonts w:ascii="標楷體" w:eastAsia="標楷體" w:hAnsi="標楷體" w:hint="eastAsia"/>
          <w:szCs w:val="28"/>
        </w:rPr>
        <w:t>服務計畫，並設置失智據點及</w:t>
      </w:r>
      <w:proofErr w:type="gramStart"/>
      <w:r w:rsidRPr="00C353CE">
        <w:rPr>
          <w:rFonts w:ascii="標楷體" w:eastAsia="標楷體" w:hAnsi="標楷體" w:hint="eastAsia"/>
          <w:szCs w:val="28"/>
        </w:rPr>
        <w:t>建構失智</w:t>
      </w:r>
      <w:proofErr w:type="gramEnd"/>
      <w:r w:rsidRPr="00C353CE">
        <w:rPr>
          <w:rFonts w:ascii="標楷體" w:eastAsia="標楷體" w:hAnsi="標楷體" w:hint="eastAsia"/>
          <w:szCs w:val="28"/>
        </w:rPr>
        <w:t>共同照護中心提供服務，惟各鄉（鎮、市）失智據點潛在服務人數</w:t>
      </w:r>
      <w:proofErr w:type="gramStart"/>
      <w:r w:rsidRPr="00C353CE">
        <w:rPr>
          <w:rFonts w:ascii="標楷體" w:eastAsia="標楷體" w:hAnsi="標楷體" w:hint="eastAsia"/>
          <w:szCs w:val="28"/>
        </w:rPr>
        <w:t>差異頗巨</w:t>
      </w:r>
      <w:proofErr w:type="gramEnd"/>
      <w:r w:rsidRPr="00C353CE">
        <w:rPr>
          <w:rFonts w:ascii="標楷體" w:eastAsia="標楷體" w:hAnsi="標楷體" w:hint="eastAsia"/>
          <w:szCs w:val="28"/>
        </w:rPr>
        <w:t>，</w:t>
      </w:r>
      <w:proofErr w:type="gramStart"/>
      <w:r w:rsidRPr="00C353CE">
        <w:rPr>
          <w:rFonts w:ascii="標楷體" w:eastAsia="標楷體" w:hAnsi="標楷體" w:hint="eastAsia"/>
          <w:szCs w:val="28"/>
        </w:rPr>
        <w:t>且共照中心</w:t>
      </w:r>
      <w:proofErr w:type="gramEnd"/>
      <w:r w:rsidRPr="00C353CE">
        <w:rPr>
          <w:rFonts w:ascii="標楷體" w:eastAsia="標楷體" w:hAnsi="標楷體" w:hint="eastAsia"/>
          <w:szCs w:val="28"/>
        </w:rPr>
        <w:t>服務量能較</w:t>
      </w:r>
      <w:proofErr w:type="gramStart"/>
      <w:r w:rsidRPr="00C353CE">
        <w:rPr>
          <w:rFonts w:ascii="標楷體" w:eastAsia="標楷體" w:hAnsi="標楷體" w:hint="eastAsia"/>
          <w:szCs w:val="28"/>
        </w:rPr>
        <w:t>112</w:t>
      </w:r>
      <w:proofErr w:type="gramEnd"/>
      <w:r w:rsidRPr="00C353CE">
        <w:rPr>
          <w:rFonts w:ascii="標楷體" w:eastAsia="標楷體" w:hAnsi="標楷體" w:hint="eastAsia"/>
          <w:szCs w:val="28"/>
        </w:rPr>
        <w:t>年度減少，又網站公告失</w:t>
      </w:r>
      <w:proofErr w:type="gramStart"/>
      <w:r w:rsidRPr="00C353CE">
        <w:rPr>
          <w:rFonts w:ascii="標楷體" w:eastAsia="標楷體" w:hAnsi="標楷體" w:hint="eastAsia"/>
          <w:szCs w:val="28"/>
        </w:rPr>
        <w:t>智症照護</w:t>
      </w:r>
      <w:proofErr w:type="gramEnd"/>
      <w:r w:rsidRPr="00C353CE">
        <w:rPr>
          <w:rFonts w:ascii="標楷體" w:eastAsia="標楷體" w:hAnsi="標楷體" w:hint="eastAsia"/>
          <w:szCs w:val="28"/>
        </w:rPr>
        <w:t>資源資訊未即時更新，均待</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謀</w:t>
      </w:r>
      <w:proofErr w:type="gramStart"/>
      <w:r w:rsidRPr="00C353CE">
        <w:rPr>
          <w:rFonts w:ascii="標楷體" w:eastAsia="標楷體" w:hAnsi="標楷體" w:hint="eastAsia"/>
          <w:szCs w:val="28"/>
        </w:rPr>
        <w:t>改善妥處</w:t>
      </w:r>
      <w:proofErr w:type="gramEnd"/>
      <w:r w:rsidRPr="00C353CE">
        <w:rPr>
          <w:rFonts w:ascii="標楷體" w:eastAsia="標楷體" w:hAnsi="標楷體" w:hint="eastAsia"/>
          <w:szCs w:val="28"/>
        </w:rPr>
        <w:t>，以提升服務量能及照護服務品質。（詳乙－1</w:t>
      </w:r>
      <w:r w:rsidRPr="00C353CE">
        <w:rPr>
          <w:rFonts w:ascii="標楷體" w:eastAsia="標楷體" w:hAnsi="標楷體"/>
          <w:szCs w:val="28"/>
        </w:rPr>
        <w:t>71</w:t>
      </w:r>
      <w:r w:rsidRPr="00C353CE">
        <w:rPr>
          <w:rFonts w:ascii="標楷體" w:eastAsia="標楷體" w:hAnsi="標楷體" w:hint="eastAsia"/>
          <w:szCs w:val="28"/>
        </w:rPr>
        <w:t>頁）</w:t>
      </w:r>
    </w:p>
    <w:p w14:paraId="49062576"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8"/>
        <w:jc w:val="both"/>
        <w:rPr>
          <w:rFonts w:ascii="標楷體" w:eastAsia="標楷體" w:hAnsi="標楷體"/>
          <w:b/>
          <w:szCs w:val="28"/>
        </w:rPr>
      </w:pPr>
      <w:r w:rsidRPr="00C353CE">
        <w:rPr>
          <w:rFonts w:ascii="標楷體" w:eastAsia="標楷體" w:hAnsi="標楷體" w:hint="eastAsia"/>
          <w:b/>
          <w:szCs w:val="28"/>
        </w:rPr>
        <w:t>（十五）  環保</w:t>
      </w:r>
    </w:p>
    <w:p w14:paraId="0BD7FC7B"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szCs w:val="28"/>
        </w:rPr>
      </w:pP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年度施政重點經各相關機關執行結果，包括：</w:t>
      </w:r>
    </w:p>
    <w:p w14:paraId="77FDC1A3"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1.因應極端氣候，落實推動環境教育各項工作：輔導環境教育設施場所認證1</w:t>
      </w:r>
      <w:r w:rsidRPr="00C353CE">
        <w:rPr>
          <w:rFonts w:ascii="標楷體" w:eastAsia="標楷體" w:hAnsi="標楷體"/>
          <w:szCs w:val="28"/>
        </w:rPr>
        <w:t>5</w:t>
      </w:r>
      <w:r w:rsidRPr="00C353CE">
        <w:rPr>
          <w:rFonts w:ascii="標楷體" w:eastAsia="標楷體" w:hAnsi="標楷體" w:hint="eastAsia"/>
          <w:szCs w:val="28"/>
        </w:rPr>
        <w:t>處；辦理衛生福利部志願服務資訊整合系統教育訓練，計</w:t>
      </w:r>
      <w:r w:rsidRPr="00C353CE">
        <w:rPr>
          <w:rFonts w:ascii="標楷體" w:eastAsia="標楷體" w:hAnsi="標楷體"/>
          <w:szCs w:val="28"/>
        </w:rPr>
        <w:t>1</w:t>
      </w:r>
      <w:r w:rsidRPr="00C353CE">
        <w:rPr>
          <w:rFonts w:ascii="標楷體" w:eastAsia="標楷體" w:hAnsi="標楷體" w:hint="eastAsia"/>
          <w:szCs w:val="28"/>
        </w:rPr>
        <w:t>2人次參訓。</w:t>
      </w:r>
    </w:p>
    <w:p w14:paraId="5CFA8AF1"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2.強化公害防治，保障國民生命財產健康：加強並落實污染源稽查管制，裁處違反空氣及噪音管制法3</w:t>
      </w:r>
      <w:r w:rsidRPr="00C353CE">
        <w:rPr>
          <w:rFonts w:ascii="標楷體" w:eastAsia="標楷體" w:hAnsi="標楷體"/>
          <w:szCs w:val="28"/>
        </w:rPr>
        <w:t>,</w:t>
      </w:r>
      <w:r w:rsidRPr="00C353CE">
        <w:rPr>
          <w:rFonts w:ascii="標楷體" w:eastAsia="標楷體" w:hAnsi="標楷體" w:hint="eastAsia"/>
          <w:szCs w:val="28"/>
        </w:rPr>
        <w:t>0</w:t>
      </w:r>
      <w:r w:rsidRPr="00C353CE">
        <w:rPr>
          <w:rFonts w:ascii="標楷體" w:eastAsia="標楷體" w:hAnsi="標楷體"/>
          <w:szCs w:val="28"/>
        </w:rPr>
        <w:t>51</w:t>
      </w:r>
      <w:r w:rsidRPr="00C353CE">
        <w:rPr>
          <w:rFonts w:ascii="標楷體" w:eastAsia="標楷體" w:hAnsi="標楷體" w:hint="eastAsia"/>
          <w:szCs w:val="28"/>
        </w:rPr>
        <w:t>件、水污染防治法5</w:t>
      </w:r>
      <w:r w:rsidRPr="00C353CE">
        <w:rPr>
          <w:rFonts w:ascii="標楷體" w:eastAsia="標楷體" w:hAnsi="標楷體"/>
          <w:szCs w:val="28"/>
        </w:rPr>
        <w:t>3</w:t>
      </w:r>
      <w:r w:rsidRPr="00C353CE">
        <w:rPr>
          <w:rFonts w:ascii="標楷體" w:eastAsia="標楷體" w:hAnsi="標楷體" w:hint="eastAsia"/>
          <w:szCs w:val="28"/>
        </w:rPr>
        <w:t>件；徵收空氣污染防制費，</w:t>
      </w:r>
      <w:r w:rsidRPr="00C353CE">
        <w:rPr>
          <w:rFonts w:ascii="標楷體" w:eastAsia="標楷體" w:hAnsi="標楷體" w:hint="eastAsia"/>
          <w:szCs w:val="28"/>
        </w:rPr>
        <w:lastRenderedPageBreak/>
        <w:t>落實污染者付費精神。</w:t>
      </w:r>
    </w:p>
    <w:p w14:paraId="12B11BCA" w14:textId="77777777" w:rsidR="00603510" w:rsidRPr="00C353CE" w:rsidRDefault="00603510" w:rsidP="00603510">
      <w:pPr>
        <w:pStyle w:val="a4"/>
        <w:wordWrap/>
        <w:autoSpaceDE/>
        <w:autoSpaceDN/>
        <w:snapToGrid w:val="0"/>
        <w:spacing w:beforeLines="30" w:before="72" w:afterLines="20" w:after="48"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3.落實廢棄物資源循環，確保生態環境永續：補助民間團體辦理低碳示範社區計畫，1</w:t>
      </w:r>
      <w:r w:rsidRPr="00C353CE">
        <w:rPr>
          <w:rFonts w:ascii="標楷體" w:eastAsia="標楷體" w:hAnsi="標楷體"/>
          <w:szCs w:val="28"/>
        </w:rPr>
        <w:t>0</w:t>
      </w:r>
      <w:r w:rsidRPr="00C353CE">
        <w:rPr>
          <w:rFonts w:ascii="標楷體" w:eastAsia="標楷體" w:hAnsi="標楷體" w:hint="eastAsia"/>
          <w:szCs w:val="28"/>
        </w:rPr>
        <w:t>處社區執行</w:t>
      </w:r>
      <w:proofErr w:type="gramStart"/>
      <w:r w:rsidRPr="00C353CE">
        <w:rPr>
          <w:rFonts w:ascii="標楷體" w:eastAsia="標楷體" w:hAnsi="標楷體" w:hint="eastAsia"/>
          <w:szCs w:val="28"/>
        </w:rPr>
        <w:t>低碳永續</w:t>
      </w:r>
      <w:proofErr w:type="gramEnd"/>
      <w:r w:rsidRPr="00C353CE">
        <w:rPr>
          <w:rFonts w:ascii="標楷體" w:eastAsia="標楷體" w:hAnsi="標楷體" w:hint="eastAsia"/>
          <w:szCs w:val="28"/>
        </w:rPr>
        <w:t>行動，年</w:t>
      </w:r>
      <w:proofErr w:type="gramStart"/>
      <w:r w:rsidRPr="00C353CE">
        <w:rPr>
          <w:rFonts w:ascii="標楷體" w:eastAsia="標楷體" w:hAnsi="標楷體" w:hint="eastAsia"/>
          <w:szCs w:val="28"/>
        </w:rPr>
        <w:t>減碳量</w:t>
      </w:r>
      <w:proofErr w:type="gramEnd"/>
      <w:r w:rsidRPr="00C353CE">
        <w:rPr>
          <w:rFonts w:ascii="標楷體" w:eastAsia="標楷體" w:hAnsi="標楷體" w:hint="eastAsia"/>
          <w:szCs w:val="28"/>
        </w:rPr>
        <w:t>7</w:t>
      </w:r>
      <w:r w:rsidRPr="00C353CE">
        <w:rPr>
          <w:rFonts w:ascii="標楷體" w:eastAsia="標楷體" w:hAnsi="標楷體"/>
          <w:szCs w:val="28"/>
        </w:rPr>
        <w:t>.3</w:t>
      </w:r>
      <w:r w:rsidRPr="00C353CE">
        <w:rPr>
          <w:rFonts w:ascii="標楷體" w:eastAsia="標楷體" w:hAnsi="標楷體" w:hint="eastAsia"/>
          <w:szCs w:val="28"/>
        </w:rPr>
        <w:t>公噸CO</w:t>
      </w:r>
      <w:r w:rsidRPr="00C353CE">
        <w:rPr>
          <w:rFonts w:ascii="標楷體" w:eastAsia="標楷體" w:hAnsi="標楷體" w:hint="eastAsia"/>
          <w:sz w:val="36"/>
          <w:szCs w:val="36"/>
          <w:vertAlign w:val="subscript"/>
        </w:rPr>
        <w:t>2</w:t>
      </w:r>
      <w:r w:rsidRPr="00C353CE">
        <w:rPr>
          <w:rFonts w:ascii="標楷體" w:eastAsia="標楷體" w:hAnsi="標楷體" w:hint="eastAsia"/>
          <w:szCs w:val="28"/>
        </w:rPr>
        <w:t>e。</w:t>
      </w:r>
    </w:p>
    <w:p w14:paraId="2F83DEDD"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71098CE3" w14:textId="77777777" w:rsidR="00603510" w:rsidRPr="00C353CE" w:rsidRDefault="00603510" w:rsidP="00603510">
      <w:pPr>
        <w:pStyle w:val="a4"/>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1</w:t>
      </w:r>
      <w:r w:rsidRPr="00C353CE">
        <w:rPr>
          <w:rFonts w:ascii="標楷體" w:eastAsia="標楷體" w:hAnsi="標楷體"/>
          <w:szCs w:val="28"/>
        </w:rPr>
        <w:t>.</w:t>
      </w:r>
      <w:r w:rsidRPr="00C353CE">
        <w:rPr>
          <w:rFonts w:ascii="標楷體" w:eastAsia="標楷體" w:hAnsi="標楷體" w:hint="eastAsia"/>
          <w:szCs w:val="28"/>
        </w:rPr>
        <w:t>為提升廁所公共衛生，已建立公廁評鑑分級制度及加強環境整潔巡查，惟部分公廁尚未納入列管，</w:t>
      </w:r>
      <w:proofErr w:type="gramStart"/>
      <w:r w:rsidRPr="00C353CE">
        <w:rPr>
          <w:rFonts w:ascii="標楷體" w:eastAsia="標楷體" w:hAnsi="標楷體" w:hint="eastAsia"/>
          <w:szCs w:val="28"/>
        </w:rPr>
        <w:t>且蹲式</w:t>
      </w:r>
      <w:proofErr w:type="gramEnd"/>
      <w:r w:rsidRPr="00C353CE">
        <w:rPr>
          <w:rFonts w:ascii="標楷體" w:eastAsia="標楷體" w:hAnsi="標楷體" w:hint="eastAsia"/>
          <w:szCs w:val="28"/>
        </w:rPr>
        <w:t>廁所加裝扶手、尿布</w:t>
      </w:r>
      <w:proofErr w:type="gramStart"/>
      <w:r w:rsidRPr="00C353CE">
        <w:rPr>
          <w:rFonts w:ascii="標楷體" w:eastAsia="標楷體" w:hAnsi="標楷體" w:hint="eastAsia"/>
          <w:szCs w:val="28"/>
        </w:rPr>
        <w:t>臺</w:t>
      </w:r>
      <w:proofErr w:type="gramEnd"/>
      <w:r w:rsidRPr="00C353CE">
        <w:rPr>
          <w:rFonts w:ascii="標楷體" w:eastAsia="標楷體" w:hAnsi="標楷體" w:hint="eastAsia"/>
          <w:szCs w:val="28"/>
        </w:rPr>
        <w:t>及親子廁間設置</w:t>
      </w:r>
      <w:proofErr w:type="gramStart"/>
      <w:r w:rsidRPr="00C353CE">
        <w:rPr>
          <w:rFonts w:ascii="標楷體" w:eastAsia="標楷體" w:hAnsi="標楷體" w:hint="eastAsia"/>
          <w:szCs w:val="28"/>
        </w:rPr>
        <w:t>比率均偏低</w:t>
      </w:r>
      <w:proofErr w:type="gramEnd"/>
      <w:r w:rsidRPr="00C353CE">
        <w:rPr>
          <w:rFonts w:ascii="標楷體" w:eastAsia="標楷體" w:hAnsi="標楷體" w:hint="eastAsia"/>
          <w:szCs w:val="28"/>
        </w:rPr>
        <w:t>，亟待積極盤點納管並完善廁間設備設施，以提升公廁整潔品質，營造友善安全如廁環境。（詳乙－1</w:t>
      </w:r>
      <w:r w:rsidRPr="00C353CE">
        <w:rPr>
          <w:rFonts w:ascii="標楷體" w:eastAsia="標楷體" w:hAnsi="標楷體"/>
          <w:szCs w:val="28"/>
        </w:rPr>
        <w:t>22</w:t>
      </w:r>
      <w:r w:rsidRPr="00C353CE">
        <w:rPr>
          <w:rFonts w:ascii="標楷體" w:eastAsia="標楷體" w:hAnsi="標楷體" w:hint="eastAsia"/>
          <w:szCs w:val="28"/>
        </w:rPr>
        <w:t>頁）</w:t>
      </w:r>
    </w:p>
    <w:p w14:paraId="166EE10B" w14:textId="4F99974C" w:rsidR="00603510" w:rsidRPr="00C353CE" w:rsidRDefault="00603510" w:rsidP="00603510">
      <w:pPr>
        <w:pStyle w:val="a4"/>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szCs w:val="28"/>
        </w:rPr>
        <w:t>2.</w:t>
      </w:r>
      <w:r w:rsidR="00DE7889" w:rsidRPr="00DE7889">
        <w:rPr>
          <w:rFonts w:ascii="標楷體" w:eastAsia="標楷體" w:hAnsi="標楷體" w:hint="eastAsia"/>
          <w:szCs w:val="28"/>
        </w:rPr>
        <w:t>加強推行空氣污染防制計畫，以降低環境負荷，改善空氣品質，惟近</w:t>
      </w:r>
      <w:proofErr w:type="gramStart"/>
      <w:r w:rsidR="00DE7889" w:rsidRPr="00DE7889">
        <w:rPr>
          <w:rFonts w:ascii="標楷體" w:eastAsia="標楷體" w:hAnsi="標楷體" w:hint="eastAsia"/>
          <w:szCs w:val="28"/>
        </w:rPr>
        <w:t>3</w:t>
      </w:r>
      <w:proofErr w:type="gramEnd"/>
      <w:r w:rsidR="00DE7889" w:rsidRPr="00DE7889">
        <w:rPr>
          <w:rFonts w:ascii="標楷體" w:eastAsia="標楷體" w:hAnsi="標楷體" w:hint="eastAsia"/>
          <w:szCs w:val="28"/>
        </w:rPr>
        <w:t>年度老舊機車排氣定期檢驗比率未達</w:t>
      </w:r>
      <w:proofErr w:type="gramStart"/>
      <w:r w:rsidR="00DE7889" w:rsidRPr="00DE7889">
        <w:rPr>
          <w:rFonts w:ascii="標楷體" w:eastAsia="標楷體" w:hAnsi="標楷體" w:hint="eastAsia"/>
          <w:szCs w:val="28"/>
        </w:rPr>
        <w:t>6成</w:t>
      </w:r>
      <w:proofErr w:type="gramEnd"/>
      <w:r w:rsidR="00DE7889" w:rsidRPr="00DE7889">
        <w:rPr>
          <w:rFonts w:ascii="標楷體" w:eastAsia="標楷體" w:hAnsi="標楷體" w:hint="eastAsia"/>
          <w:szCs w:val="28"/>
        </w:rPr>
        <w:t>，且柴油車排煙檢測比率亦未達</w:t>
      </w:r>
      <w:proofErr w:type="gramStart"/>
      <w:r w:rsidR="00DE7889" w:rsidRPr="00DE7889">
        <w:rPr>
          <w:rFonts w:ascii="標楷體" w:eastAsia="標楷體" w:hAnsi="標楷體" w:hint="eastAsia"/>
          <w:szCs w:val="28"/>
        </w:rPr>
        <w:t>4成</w:t>
      </w:r>
      <w:proofErr w:type="gramEnd"/>
      <w:r w:rsidR="00DE7889" w:rsidRPr="00DE7889">
        <w:rPr>
          <w:rFonts w:ascii="標楷體" w:eastAsia="標楷體" w:hAnsi="標楷體" w:hint="eastAsia"/>
          <w:szCs w:val="28"/>
        </w:rPr>
        <w:t>，允待</w:t>
      </w:r>
      <w:proofErr w:type="gramStart"/>
      <w:r w:rsidR="00DE7889" w:rsidRPr="00DE7889">
        <w:rPr>
          <w:rFonts w:ascii="標楷體" w:eastAsia="標楷體" w:hAnsi="標楷體" w:hint="eastAsia"/>
          <w:szCs w:val="28"/>
        </w:rPr>
        <w:t>研謀排檢</w:t>
      </w:r>
      <w:proofErr w:type="gramEnd"/>
      <w:r w:rsidR="00DE7889" w:rsidRPr="00DE7889">
        <w:rPr>
          <w:rFonts w:ascii="標楷體" w:eastAsia="標楷體" w:hAnsi="標楷體" w:hint="eastAsia"/>
          <w:szCs w:val="28"/>
        </w:rPr>
        <w:t>措施及提升到檢率，以維護公眾健康</w:t>
      </w:r>
      <w:r w:rsidRPr="00C353CE">
        <w:rPr>
          <w:rFonts w:ascii="標楷體" w:eastAsia="標楷體" w:hAnsi="標楷體" w:hint="eastAsia"/>
          <w:szCs w:val="28"/>
        </w:rPr>
        <w:t>。（詳乙－1</w:t>
      </w:r>
      <w:r w:rsidRPr="00C353CE">
        <w:rPr>
          <w:rFonts w:ascii="標楷體" w:eastAsia="標楷體" w:hAnsi="標楷體"/>
          <w:szCs w:val="28"/>
        </w:rPr>
        <w:t>28</w:t>
      </w:r>
      <w:r w:rsidRPr="00C353CE">
        <w:rPr>
          <w:rFonts w:ascii="標楷體" w:eastAsia="標楷體" w:hAnsi="標楷體" w:hint="eastAsia"/>
          <w:szCs w:val="28"/>
        </w:rPr>
        <w:t>頁）</w:t>
      </w:r>
    </w:p>
    <w:p w14:paraId="36BC3126" w14:textId="77777777" w:rsidR="00603510" w:rsidRPr="00C353CE" w:rsidRDefault="00603510" w:rsidP="00603510">
      <w:pPr>
        <w:pStyle w:val="a4"/>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szCs w:val="28"/>
        </w:rPr>
        <w:t>3.</w:t>
      </w:r>
      <w:r w:rsidRPr="00C353CE">
        <w:rPr>
          <w:rFonts w:ascii="標楷體" w:eastAsia="標楷體" w:hAnsi="標楷體" w:hint="eastAsia"/>
          <w:szCs w:val="28"/>
        </w:rPr>
        <w:t>規劃建構全國</w:t>
      </w:r>
      <w:proofErr w:type="gramStart"/>
      <w:r w:rsidRPr="00C353CE">
        <w:rPr>
          <w:rFonts w:ascii="標楷體" w:eastAsia="標楷體" w:hAnsi="標楷體" w:hint="eastAsia"/>
          <w:szCs w:val="28"/>
        </w:rPr>
        <w:t>減灰減渣</w:t>
      </w:r>
      <w:proofErr w:type="gramEnd"/>
      <w:r w:rsidRPr="00C353CE">
        <w:rPr>
          <w:rFonts w:ascii="標楷體" w:eastAsia="標楷體" w:hAnsi="標楷體" w:hint="eastAsia"/>
          <w:szCs w:val="28"/>
        </w:rPr>
        <w:t>循環再利用示範園區，以達循環經濟目標，惟計畫執行進度落後，已逾預定期程仍</w:t>
      </w:r>
      <w:proofErr w:type="gramStart"/>
      <w:r w:rsidRPr="00C353CE">
        <w:rPr>
          <w:rFonts w:ascii="標楷體" w:eastAsia="標楷體" w:hAnsi="標楷體" w:hint="eastAsia"/>
          <w:szCs w:val="28"/>
        </w:rPr>
        <w:t>未完成統包</w:t>
      </w:r>
      <w:proofErr w:type="gramEnd"/>
      <w:r w:rsidRPr="00C353CE">
        <w:rPr>
          <w:rFonts w:ascii="標楷體" w:eastAsia="標楷體" w:hAnsi="標楷體" w:hint="eastAsia"/>
          <w:szCs w:val="28"/>
        </w:rPr>
        <w:t>工程發包作業，且運用</w:t>
      </w:r>
      <w:proofErr w:type="gramStart"/>
      <w:r w:rsidRPr="00C353CE">
        <w:rPr>
          <w:rFonts w:ascii="標楷體" w:eastAsia="標楷體" w:hAnsi="標楷體" w:hint="eastAsia"/>
          <w:szCs w:val="28"/>
        </w:rPr>
        <w:t>再生粒料</w:t>
      </w:r>
      <w:proofErr w:type="gramEnd"/>
      <w:r w:rsidRPr="00C353CE">
        <w:rPr>
          <w:rFonts w:ascii="標楷體" w:eastAsia="標楷體" w:hAnsi="標楷體" w:hint="eastAsia"/>
          <w:szCs w:val="28"/>
        </w:rPr>
        <w:t>於公共工程數量逐年減少，允宜拓展去化管道，</w:t>
      </w:r>
      <w:proofErr w:type="gramStart"/>
      <w:r w:rsidRPr="00C353CE">
        <w:rPr>
          <w:rFonts w:ascii="標楷體" w:eastAsia="標楷體" w:hAnsi="標楷體" w:hint="eastAsia"/>
          <w:szCs w:val="28"/>
        </w:rPr>
        <w:t>俾</w:t>
      </w:r>
      <w:proofErr w:type="gramEnd"/>
      <w:r w:rsidRPr="00C353CE">
        <w:rPr>
          <w:rFonts w:ascii="標楷體" w:eastAsia="標楷體" w:hAnsi="標楷體" w:hint="eastAsia"/>
          <w:szCs w:val="28"/>
        </w:rPr>
        <w:t>利資源有效利用。（詳乙－1</w:t>
      </w:r>
      <w:r w:rsidRPr="00C353CE">
        <w:rPr>
          <w:rFonts w:ascii="標楷體" w:eastAsia="標楷體" w:hAnsi="標楷體"/>
          <w:szCs w:val="28"/>
        </w:rPr>
        <w:t>24</w:t>
      </w:r>
      <w:r w:rsidRPr="00C353CE">
        <w:rPr>
          <w:rFonts w:ascii="標楷體" w:eastAsia="標楷體" w:hAnsi="標楷體" w:hint="eastAsia"/>
          <w:szCs w:val="28"/>
        </w:rPr>
        <w:t>頁）</w:t>
      </w:r>
    </w:p>
    <w:p w14:paraId="6CB64396" w14:textId="77777777" w:rsidR="00603510" w:rsidRPr="00C353CE" w:rsidRDefault="00603510" w:rsidP="00603510">
      <w:pPr>
        <w:pStyle w:val="a4"/>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szCs w:val="28"/>
        </w:rPr>
        <w:t>4.</w:t>
      </w:r>
      <w:r w:rsidRPr="00C353CE">
        <w:rPr>
          <w:rFonts w:ascii="標楷體" w:eastAsia="標楷體" w:hAnsi="標楷體" w:hint="eastAsia"/>
          <w:szCs w:val="28"/>
        </w:rPr>
        <w:t>推動循環杯免費借用，響應</w:t>
      </w:r>
      <w:proofErr w:type="gramStart"/>
      <w:r w:rsidRPr="00C353CE">
        <w:rPr>
          <w:rFonts w:ascii="標楷體" w:eastAsia="標楷體" w:hAnsi="標楷體" w:hint="eastAsia"/>
          <w:szCs w:val="28"/>
        </w:rPr>
        <w:t>減塑綠</w:t>
      </w:r>
      <w:proofErr w:type="gramEnd"/>
      <w:r w:rsidRPr="00C353CE">
        <w:rPr>
          <w:rFonts w:ascii="標楷體" w:eastAsia="標楷體" w:hAnsi="標楷體" w:hint="eastAsia"/>
          <w:szCs w:val="28"/>
        </w:rPr>
        <w:t>生活，惟部分合作店家迄無借用紀錄，執行效益未盡理想，且有借用久未歸還，或未予列管部分連鎖便利商店，</w:t>
      </w:r>
      <w:proofErr w:type="gramStart"/>
      <w:r w:rsidRPr="00C353CE">
        <w:rPr>
          <w:rFonts w:ascii="標楷體" w:eastAsia="標楷體" w:hAnsi="標楷體" w:hint="eastAsia"/>
          <w:szCs w:val="28"/>
        </w:rPr>
        <w:t>允待加強</w:t>
      </w:r>
      <w:proofErr w:type="gramEnd"/>
      <w:r w:rsidRPr="00C353CE">
        <w:rPr>
          <w:rFonts w:ascii="標楷體" w:eastAsia="標楷體" w:hAnsi="標楷體" w:hint="eastAsia"/>
          <w:szCs w:val="28"/>
        </w:rPr>
        <w:t>宣導及推廣，並</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議訂</w:t>
      </w:r>
      <w:proofErr w:type="gramStart"/>
      <w:r w:rsidRPr="00C353CE">
        <w:rPr>
          <w:rFonts w:ascii="標楷體" w:eastAsia="標楷體" w:hAnsi="標楷體" w:hint="eastAsia"/>
          <w:szCs w:val="28"/>
        </w:rPr>
        <w:t>定借還</w:t>
      </w:r>
      <w:proofErr w:type="gramEnd"/>
      <w:r w:rsidRPr="00C353CE">
        <w:rPr>
          <w:rFonts w:ascii="標楷體" w:eastAsia="標楷體" w:hAnsi="標楷體" w:hint="eastAsia"/>
          <w:szCs w:val="28"/>
        </w:rPr>
        <w:t>規則，及全面清查落實執行，以</w:t>
      </w:r>
      <w:proofErr w:type="gramStart"/>
      <w:r w:rsidRPr="00C353CE">
        <w:rPr>
          <w:rFonts w:ascii="標楷體" w:eastAsia="標楷體" w:hAnsi="標楷體" w:hint="eastAsia"/>
          <w:szCs w:val="28"/>
        </w:rPr>
        <w:t>精進縣內</w:t>
      </w:r>
      <w:proofErr w:type="gramEnd"/>
      <w:r w:rsidRPr="00C353CE">
        <w:rPr>
          <w:rFonts w:ascii="標楷體" w:eastAsia="標楷體" w:hAnsi="標楷體" w:hint="eastAsia"/>
          <w:szCs w:val="28"/>
        </w:rPr>
        <w:t>源頭減量作為，達成循環使用目的。（詳乙－1</w:t>
      </w:r>
      <w:r w:rsidRPr="00C353CE">
        <w:rPr>
          <w:rFonts w:ascii="標楷體" w:eastAsia="標楷體" w:hAnsi="標楷體"/>
          <w:szCs w:val="28"/>
        </w:rPr>
        <w:t>26</w:t>
      </w:r>
      <w:r w:rsidRPr="00C353CE">
        <w:rPr>
          <w:rFonts w:ascii="標楷體" w:eastAsia="標楷體" w:hAnsi="標楷體" w:hint="eastAsia"/>
          <w:szCs w:val="28"/>
        </w:rPr>
        <w:t>頁）</w:t>
      </w:r>
    </w:p>
    <w:p w14:paraId="274BC7F5" w14:textId="77777777" w:rsidR="00603510" w:rsidRPr="00C353CE" w:rsidRDefault="00603510" w:rsidP="00603510">
      <w:pPr>
        <w:pStyle w:val="a4"/>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5</w:t>
      </w:r>
      <w:r w:rsidRPr="00C353CE">
        <w:rPr>
          <w:rFonts w:ascii="標楷體" w:eastAsia="標楷體" w:hAnsi="標楷體"/>
          <w:szCs w:val="28"/>
        </w:rPr>
        <w:t>.</w:t>
      </w:r>
      <w:r w:rsidRPr="00C353CE">
        <w:rPr>
          <w:rFonts w:ascii="標楷體" w:eastAsia="標楷體" w:hAnsi="標楷體" w:hint="eastAsia"/>
          <w:szCs w:val="28"/>
        </w:rPr>
        <w:t>積極推動資源回收，實施垃圾減量及</w:t>
      </w:r>
      <w:proofErr w:type="gramStart"/>
      <w:r w:rsidRPr="00C353CE">
        <w:rPr>
          <w:rFonts w:ascii="標楷體" w:eastAsia="標楷體" w:hAnsi="標楷體" w:hint="eastAsia"/>
          <w:szCs w:val="28"/>
        </w:rPr>
        <w:t>垃圾破袋稽查</w:t>
      </w:r>
      <w:proofErr w:type="gramEnd"/>
      <w:r w:rsidRPr="00C353CE">
        <w:rPr>
          <w:rFonts w:ascii="標楷體" w:eastAsia="標楷體" w:hAnsi="標楷體" w:hint="eastAsia"/>
          <w:szCs w:val="28"/>
        </w:rPr>
        <w:t>，惟部分鄉鎮市一般廢棄物產生量逐年上升，且回收率及隨車</w:t>
      </w:r>
      <w:proofErr w:type="gramStart"/>
      <w:r w:rsidRPr="00C353CE">
        <w:rPr>
          <w:rFonts w:ascii="標楷體" w:eastAsia="標楷體" w:hAnsi="標楷體" w:hint="eastAsia"/>
          <w:szCs w:val="28"/>
        </w:rPr>
        <w:t>稽查破袋合格</w:t>
      </w:r>
      <w:proofErr w:type="gramEnd"/>
      <w:r w:rsidRPr="00C353CE">
        <w:rPr>
          <w:rFonts w:ascii="標楷體" w:eastAsia="標楷體" w:hAnsi="標楷體" w:hint="eastAsia"/>
          <w:szCs w:val="28"/>
        </w:rPr>
        <w:t>率低於全縣平均值，</w:t>
      </w:r>
      <w:proofErr w:type="gramStart"/>
      <w:r w:rsidRPr="00C353CE">
        <w:rPr>
          <w:rFonts w:ascii="標楷體" w:eastAsia="標楷體" w:hAnsi="標楷體" w:hint="eastAsia"/>
          <w:szCs w:val="28"/>
        </w:rPr>
        <w:t>允待督促</w:t>
      </w:r>
      <w:proofErr w:type="gramEnd"/>
      <w:r w:rsidRPr="00C353CE">
        <w:rPr>
          <w:rFonts w:ascii="標楷體" w:eastAsia="標楷體" w:hAnsi="標楷體" w:hint="eastAsia"/>
          <w:szCs w:val="28"/>
        </w:rPr>
        <w:t>推動垃圾減量，加強資源垃圾及廚餘回收，促使落實垃圾分類，以提升資源回收成效。（詳乙－1</w:t>
      </w:r>
      <w:r w:rsidRPr="00C353CE">
        <w:rPr>
          <w:rFonts w:ascii="標楷體" w:eastAsia="標楷體" w:hAnsi="標楷體"/>
          <w:szCs w:val="28"/>
        </w:rPr>
        <w:t>29</w:t>
      </w:r>
      <w:r w:rsidRPr="00C353CE">
        <w:rPr>
          <w:rFonts w:ascii="標楷體" w:eastAsia="標楷體" w:hAnsi="標楷體" w:hint="eastAsia"/>
          <w:szCs w:val="28"/>
        </w:rPr>
        <w:t>頁）</w:t>
      </w:r>
    </w:p>
    <w:p w14:paraId="2142BC3A" w14:textId="77777777" w:rsidR="00603510" w:rsidRPr="00C353CE" w:rsidRDefault="00603510" w:rsidP="00603510">
      <w:pPr>
        <w:pStyle w:val="a4"/>
        <w:wordWrap/>
        <w:autoSpaceDE/>
        <w:autoSpaceDN/>
        <w:snapToGrid w:val="0"/>
        <w:spacing w:beforeLines="50" w:before="120" w:afterLines="50" w:after="120" w:line="506" w:lineRule="exact"/>
        <w:ind w:left="0" w:firstLineChars="199" w:firstLine="558"/>
        <w:jc w:val="both"/>
        <w:rPr>
          <w:rFonts w:ascii="標楷體" w:eastAsia="標楷體" w:hAnsi="標楷體"/>
          <w:b/>
          <w:szCs w:val="28"/>
        </w:rPr>
      </w:pPr>
      <w:r w:rsidRPr="00C353CE">
        <w:rPr>
          <w:rFonts w:ascii="標楷體" w:eastAsia="標楷體" w:hAnsi="標楷體" w:hint="eastAsia"/>
          <w:b/>
          <w:szCs w:val="28"/>
        </w:rPr>
        <w:t>（十六）  文化</w:t>
      </w:r>
    </w:p>
    <w:p w14:paraId="183BB5B8"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szCs w:val="28"/>
        </w:rPr>
      </w:pP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年度施政重點經各相關機關執行結果，包括：</w:t>
      </w:r>
    </w:p>
    <w:p w14:paraId="45B7139C"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1.充實圖書館藏及強化藝文休閒活動：充實基本館藏28萬餘冊、借閱3</w:t>
      </w:r>
      <w:r w:rsidRPr="00C353CE">
        <w:rPr>
          <w:rFonts w:ascii="標楷體" w:eastAsia="標楷體" w:hAnsi="標楷體"/>
          <w:szCs w:val="28"/>
        </w:rPr>
        <w:t>2</w:t>
      </w:r>
      <w:r w:rsidRPr="00C353CE">
        <w:rPr>
          <w:rFonts w:ascii="標楷體" w:eastAsia="標楷體" w:hAnsi="標楷體" w:hint="eastAsia"/>
          <w:szCs w:val="28"/>
        </w:rPr>
        <w:t>,</w:t>
      </w:r>
      <w:r w:rsidRPr="00C353CE">
        <w:rPr>
          <w:rFonts w:ascii="標楷體" w:eastAsia="標楷體" w:hAnsi="標楷體"/>
          <w:szCs w:val="28"/>
        </w:rPr>
        <w:t>058</w:t>
      </w:r>
      <w:r w:rsidRPr="00C353CE">
        <w:rPr>
          <w:rFonts w:ascii="標楷體" w:eastAsia="標楷體" w:hAnsi="標楷體" w:hint="eastAsia"/>
          <w:szCs w:val="28"/>
        </w:rPr>
        <w:t>人次；辦理「社區紀錄片培力營」完成21部初階及5部監製作品，並辦理16場次</w:t>
      </w:r>
      <w:r w:rsidRPr="00C353CE">
        <w:rPr>
          <w:rFonts w:ascii="標楷體" w:eastAsia="標楷體" w:hAnsi="標楷體" w:hint="eastAsia"/>
          <w:szCs w:val="28"/>
        </w:rPr>
        <w:lastRenderedPageBreak/>
        <w:t>「社區紀錄片巡迴播放」，推廣在地故事。</w:t>
      </w:r>
    </w:p>
    <w:p w14:paraId="1B781141"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2.結合文化、觀光及產業資源，辦理各項活動：宜蘭國際童玩藝術節共有17國21個國外民俗舞蹈團隊參與，遊客537,223人次；羅東文化工場營運展覽、活動及休閒運動計195,558人次；歡樂宜蘭年計有22,327人次參與。</w:t>
      </w:r>
    </w:p>
    <w:p w14:paraId="683AAC53"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color w:val="FF0000"/>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 xml:space="preserve"> 3.推動歷史空間保存再生及古物遺址活化發展：辦理歷史建築「陳土金醫師宅」、「進士里天主教救主會」、「二結王公廟」、縣定古蹟「宜蘭磚窯」、「蘇澳張公廟」及「林氏家</w:t>
      </w:r>
      <w:proofErr w:type="gramStart"/>
      <w:r w:rsidRPr="00C353CE">
        <w:rPr>
          <w:rFonts w:ascii="標楷體" w:eastAsia="標楷體" w:hAnsi="標楷體" w:hint="eastAsia"/>
          <w:szCs w:val="28"/>
        </w:rPr>
        <w:t>廟追遠堂</w:t>
      </w:r>
      <w:proofErr w:type="gramEnd"/>
      <w:r w:rsidRPr="00C353CE">
        <w:rPr>
          <w:rFonts w:ascii="標楷體" w:eastAsia="標楷體" w:hAnsi="標楷體" w:hint="eastAsia"/>
          <w:szCs w:val="28"/>
        </w:rPr>
        <w:t>」修復及再利用計畫等；辦理宜蘭縣考古遺址巡查監管計畫、宜蘭縣文物普查專案管理計畫、文化資產價值評估調查及傳習計畫等。</w:t>
      </w:r>
    </w:p>
    <w:p w14:paraId="2DF1D175"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7"/>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 xml:space="preserve"> 4.辦理地方史料採集整理，保存在地文化：辦理宜蘭文化采風調查研究計畫－員山鄉大三</w:t>
      </w:r>
      <w:proofErr w:type="gramStart"/>
      <w:r w:rsidRPr="00C353CE">
        <w:rPr>
          <w:rFonts w:ascii="標楷體" w:eastAsia="標楷體" w:hAnsi="標楷體" w:hint="eastAsia"/>
          <w:szCs w:val="28"/>
        </w:rPr>
        <w:t>鬮</w:t>
      </w:r>
      <w:proofErr w:type="gramEnd"/>
      <w:r w:rsidRPr="00C353CE">
        <w:rPr>
          <w:rFonts w:ascii="標楷體" w:eastAsia="標楷體" w:hAnsi="標楷體" w:hint="eastAsia"/>
          <w:szCs w:val="28"/>
        </w:rPr>
        <w:t>慈惠寺聯</w:t>
      </w:r>
      <w:proofErr w:type="gramStart"/>
      <w:r w:rsidRPr="00C353CE">
        <w:rPr>
          <w:rFonts w:ascii="標楷體" w:eastAsia="標楷體" w:hAnsi="標楷體" w:hint="eastAsia"/>
          <w:szCs w:val="28"/>
        </w:rPr>
        <w:t>庄</w:t>
      </w:r>
      <w:proofErr w:type="gramEnd"/>
      <w:r w:rsidRPr="00C353CE">
        <w:rPr>
          <w:rFonts w:ascii="標楷體" w:eastAsia="標楷體" w:hAnsi="標楷體" w:hint="eastAsia"/>
          <w:szCs w:val="28"/>
        </w:rPr>
        <w:t>祭儀調查研究及宜蘭地方知識深化研究－人物暨</w:t>
      </w:r>
      <w:proofErr w:type="gramStart"/>
      <w:r w:rsidRPr="00C353CE">
        <w:rPr>
          <w:rFonts w:ascii="標楷體" w:eastAsia="標楷體" w:hAnsi="標楷體" w:hint="eastAsia"/>
          <w:szCs w:val="28"/>
        </w:rPr>
        <w:t>產業</w:t>
      </w:r>
      <w:r w:rsidRPr="00CA543A">
        <w:rPr>
          <w:rFonts w:ascii="標楷體" w:eastAsia="標楷體" w:hAnsi="標楷體" w:hint="eastAsia"/>
          <w:spacing w:val="6"/>
          <w:szCs w:val="28"/>
        </w:rPr>
        <w:t>史人系列</w:t>
      </w:r>
      <w:proofErr w:type="gramEnd"/>
      <w:r w:rsidRPr="00CA543A">
        <w:rPr>
          <w:rFonts w:ascii="標楷體" w:eastAsia="標楷體" w:hAnsi="標楷體" w:hint="eastAsia"/>
          <w:spacing w:val="6"/>
          <w:szCs w:val="28"/>
        </w:rPr>
        <w:t>口述訪談等計畫，縣史館接受民眾捐贈史料文物及史料數位影像計2,285件。</w:t>
      </w:r>
    </w:p>
    <w:p w14:paraId="30FD3F29" w14:textId="77777777" w:rsidR="00603510" w:rsidRPr="00C353CE" w:rsidRDefault="00603510" w:rsidP="00603510">
      <w:pPr>
        <w:pStyle w:val="a4"/>
        <w:wordWrap/>
        <w:autoSpaceDE/>
        <w:autoSpaceDN/>
        <w:snapToGrid w:val="0"/>
        <w:spacing w:beforeLines="20" w:before="48" w:afterLines="20" w:after="48" w:line="506" w:lineRule="exact"/>
        <w:ind w:left="0" w:firstLineChars="200" w:firstLine="560"/>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7E6CD092" w14:textId="77777777" w:rsidR="00603510" w:rsidRPr="00C353CE" w:rsidRDefault="00603510" w:rsidP="00603510">
      <w:pPr>
        <w:pStyle w:val="a4"/>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1</w:t>
      </w:r>
      <w:r w:rsidRPr="00C353CE">
        <w:rPr>
          <w:rFonts w:ascii="標楷體" w:eastAsia="標楷體" w:hAnsi="標楷體"/>
          <w:szCs w:val="28"/>
        </w:rPr>
        <w:t>.</w:t>
      </w:r>
      <w:r w:rsidRPr="00C353CE">
        <w:rPr>
          <w:rFonts w:ascii="標楷體" w:eastAsia="標楷體" w:hAnsi="標楷體" w:hint="eastAsia"/>
          <w:szCs w:val="28"/>
        </w:rPr>
        <w:t>積極活化再利用</w:t>
      </w:r>
      <w:proofErr w:type="gramStart"/>
      <w:r w:rsidRPr="00C353CE">
        <w:rPr>
          <w:rFonts w:ascii="標楷體" w:eastAsia="標楷體" w:hAnsi="標楷體" w:hint="eastAsia"/>
          <w:szCs w:val="28"/>
        </w:rPr>
        <w:t>中興文創園區</w:t>
      </w:r>
      <w:proofErr w:type="gramEnd"/>
      <w:r w:rsidRPr="00C353CE">
        <w:rPr>
          <w:rFonts w:ascii="標楷體" w:eastAsia="標楷體" w:hAnsi="標楷體" w:hint="eastAsia"/>
          <w:szCs w:val="28"/>
        </w:rPr>
        <w:t>，惟部分開放租借場次申請單位未依規定期限提出申請，且園區57號建物部分活動內容與計畫建置目標未符，又假日攤商市集活動餐飲內容配置同質性偏高等，</w:t>
      </w:r>
      <w:proofErr w:type="gramStart"/>
      <w:r w:rsidRPr="00C353CE">
        <w:rPr>
          <w:rFonts w:ascii="標楷體" w:eastAsia="標楷體" w:hAnsi="標楷體" w:hint="eastAsia"/>
          <w:szCs w:val="28"/>
        </w:rPr>
        <w:t>均待檢討改善妥處</w:t>
      </w:r>
      <w:proofErr w:type="gramEnd"/>
      <w:r w:rsidRPr="00C353CE">
        <w:rPr>
          <w:rFonts w:ascii="標楷體" w:eastAsia="標楷體" w:hAnsi="標楷體" w:hint="eastAsia"/>
          <w:szCs w:val="28"/>
        </w:rPr>
        <w:t>，以提升園區發展效益及活動執行成效。（詳乙－1</w:t>
      </w:r>
      <w:r w:rsidRPr="00C353CE">
        <w:rPr>
          <w:rFonts w:ascii="標楷體" w:eastAsia="標楷體" w:hAnsi="標楷體"/>
          <w:szCs w:val="28"/>
        </w:rPr>
        <w:t>08</w:t>
      </w:r>
      <w:r w:rsidRPr="00C353CE">
        <w:rPr>
          <w:rFonts w:ascii="標楷體" w:eastAsia="標楷體" w:hAnsi="標楷體" w:hint="eastAsia"/>
          <w:szCs w:val="28"/>
        </w:rPr>
        <w:t>頁）</w:t>
      </w:r>
    </w:p>
    <w:p w14:paraId="2F8A7896" w14:textId="7A9ACC53" w:rsidR="00603510" w:rsidRPr="00C353CE" w:rsidRDefault="00603510" w:rsidP="00603510">
      <w:pPr>
        <w:pStyle w:val="a4"/>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hint="eastAsia"/>
          <w:szCs w:val="28"/>
        </w:rPr>
        <w:t>2</w:t>
      </w:r>
      <w:r w:rsidRPr="00C353CE">
        <w:rPr>
          <w:rFonts w:ascii="標楷體" w:eastAsia="標楷體" w:hAnsi="標楷體"/>
          <w:szCs w:val="28"/>
        </w:rPr>
        <w:t>.</w:t>
      </w:r>
      <w:proofErr w:type="gramStart"/>
      <w:r w:rsidR="00DE7889" w:rsidRPr="00DE7889">
        <w:rPr>
          <w:rFonts w:ascii="標楷體" w:eastAsia="標楷體" w:hAnsi="標楷體" w:hint="eastAsia"/>
          <w:szCs w:val="28"/>
        </w:rPr>
        <w:t>賡</w:t>
      </w:r>
      <w:proofErr w:type="gramEnd"/>
      <w:r w:rsidR="00DE7889" w:rsidRPr="00DE7889">
        <w:rPr>
          <w:rFonts w:ascii="標楷體" w:eastAsia="標楷體" w:hAnsi="標楷體" w:hint="eastAsia"/>
          <w:szCs w:val="28"/>
        </w:rPr>
        <w:t>續辦理宜蘭國際童玩藝術節，提供多元體驗活動，入園遊客為近年新高，惟</w:t>
      </w:r>
      <w:proofErr w:type="gramStart"/>
      <w:r w:rsidR="00DE7889" w:rsidRPr="00DE7889">
        <w:rPr>
          <w:rFonts w:ascii="標楷體" w:eastAsia="標楷體" w:hAnsi="標楷體" w:hint="eastAsia"/>
          <w:szCs w:val="28"/>
        </w:rPr>
        <w:t>收入未同幅</w:t>
      </w:r>
      <w:proofErr w:type="gramEnd"/>
      <w:r w:rsidR="00DE7889" w:rsidRPr="00DE7889">
        <w:rPr>
          <w:rFonts w:ascii="標楷體" w:eastAsia="標楷體" w:hAnsi="標楷體" w:hint="eastAsia"/>
          <w:szCs w:val="28"/>
        </w:rPr>
        <w:t>成長，活動收支相抵短</w:t>
      </w:r>
      <w:proofErr w:type="gramStart"/>
      <w:r w:rsidR="00DE7889" w:rsidRPr="00DE7889">
        <w:rPr>
          <w:rFonts w:ascii="標楷體" w:eastAsia="標楷體" w:hAnsi="標楷體" w:hint="eastAsia"/>
          <w:szCs w:val="28"/>
        </w:rPr>
        <w:t>絀</w:t>
      </w:r>
      <w:proofErr w:type="gramEnd"/>
      <w:r w:rsidR="00DE7889" w:rsidRPr="00DE7889">
        <w:rPr>
          <w:rFonts w:ascii="標楷體" w:eastAsia="標楷體" w:hAnsi="標楷體" w:hint="eastAsia"/>
          <w:szCs w:val="28"/>
        </w:rPr>
        <w:t>增加，且遊客使用大眾交通前往活動會場者僅約</w:t>
      </w:r>
      <w:proofErr w:type="gramStart"/>
      <w:r w:rsidR="00DE7889" w:rsidRPr="00DE7889">
        <w:rPr>
          <w:rFonts w:ascii="標楷體" w:eastAsia="標楷體" w:hAnsi="標楷體" w:hint="eastAsia"/>
          <w:szCs w:val="28"/>
        </w:rPr>
        <w:t>1成</w:t>
      </w:r>
      <w:proofErr w:type="gramEnd"/>
      <w:r w:rsidR="00DE7889" w:rsidRPr="00DE7889">
        <w:rPr>
          <w:rFonts w:ascii="標楷體" w:eastAsia="標楷體" w:hAnsi="標楷體" w:hint="eastAsia"/>
          <w:szCs w:val="28"/>
        </w:rPr>
        <w:t>、網路預約參加活動報到率未及</w:t>
      </w:r>
      <w:proofErr w:type="gramStart"/>
      <w:r w:rsidR="00DE7889" w:rsidRPr="00DE7889">
        <w:rPr>
          <w:rFonts w:ascii="標楷體" w:eastAsia="標楷體" w:hAnsi="標楷體" w:hint="eastAsia"/>
          <w:szCs w:val="28"/>
        </w:rPr>
        <w:t>3成</w:t>
      </w:r>
      <w:proofErr w:type="gramEnd"/>
      <w:r w:rsidR="00DE7889" w:rsidRPr="00DE7889">
        <w:rPr>
          <w:rFonts w:ascii="標楷體" w:eastAsia="標楷體" w:hAnsi="標楷體" w:hint="eastAsia"/>
          <w:szCs w:val="28"/>
        </w:rPr>
        <w:t>，又園區衛浴設備及場地安全管理尚待強化，</w:t>
      </w:r>
      <w:proofErr w:type="gramStart"/>
      <w:r w:rsidR="00DE7889" w:rsidRPr="00DE7889">
        <w:rPr>
          <w:rFonts w:ascii="標楷體" w:eastAsia="標楷體" w:hAnsi="標楷體" w:hint="eastAsia"/>
          <w:szCs w:val="28"/>
        </w:rPr>
        <w:t>允待檢討改善妥處</w:t>
      </w:r>
      <w:proofErr w:type="gramEnd"/>
      <w:r w:rsidR="00DE7889" w:rsidRPr="00DE7889">
        <w:rPr>
          <w:rFonts w:ascii="標楷體" w:eastAsia="標楷體" w:hAnsi="標楷體" w:hint="eastAsia"/>
          <w:szCs w:val="28"/>
        </w:rPr>
        <w:t>，以確保童</w:t>
      </w:r>
      <w:proofErr w:type="gramStart"/>
      <w:r w:rsidR="00DE7889" w:rsidRPr="00DE7889">
        <w:rPr>
          <w:rFonts w:ascii="標楷體" w:eastAsia="標楷體" w:hAnsi="標楷體" w:hint="eastAsia"/>
          <w:szCs w:val="28"/>
        </w:rPr>
        <w:t>玩節永續</w:t>
      </w:r>
      <w:proofErr w:type="gramEnd"/>
      <w:r w:rsidR="00DE7889" w:rsidRPr="00DE7889">
        <w:rPr>
          <w:rFonts w:ascii="標楷體" w:eastAsia="標楷體" w:hAnsi="標楷體" w:hint="eastAsia"/>
          <w:szCs w:val="28"/>
        </w:rPr>
        <w:t>經營，並確保設施使用安全</w:t>
      </w:r>
      <w:r w:rsidRPr="00C353CE">
        <w:rPr>
          <w:rFonts w:ascii="標楷體" w:eastAsia="標楷體" w:hAnsi="標楷體" w:hint="eastAsia"/>
          <w:szCs w:val="28"/>
        </w:rPr>
        <w:t>。（詳乙－1</w:t>
      </w:r>
      <w:r w:rsidRPr="00C353CE">
        <w:rPr>
          <w:rFonts w:ascii="標楷體" w:eastAsia="標楷體" w:hAnsi="標楷體"/>
          <w:szCs w:val="28"/>
        </w:rPr>
        <w:t>03</w:t>
      </w:r>
      <w:r w:rsidRPr="00C353CE">
        <w:rPr>
          <w:rFonts w:ascii="標楷體" w:eastAsia="標楷體" w:hAnsi="標楷體" w:hint="eastAsia"/>
          <w:szCs w:val="28"/>
        </w:rPr>
        <w:t>頁）</w:t>
      </w:r>
    </w:p>
    <w:p w14:paraId="6E40DC98" w14:textId="77777777" w:rsidR="00603510" w:rsidRPr="00C353CE" w:rsidRDefault="00603510" w:rsidP="00603510">
      <w:pPr>
        <w:pStyle w:val="a4"/>
        <w:wordWrap/>
        <w:autoSpaceDE/>
        <w:autoSpaceDN/>
        <w:snapToGrid w:val="0"/>
        <w:spacing w:beforeLines="20" w:before="48" w:afterLines="20" w:after="48" w:line="506" w:lineRule="exact"/>
        <w:ind w:left="0" w:firstLineChars="300" w:firstLine="840"/>
        <w:jc w:val="both"/>
        <w:rPr>
          <w:rFonts w:ascii="標楷體" w:eastAsia="標楷體" w:hAnsi="標楷體"/>
          <w:szCs w:val="28"/>
        </w:rPr>
      </w:pPr>
      <w:r w:rsidRPr="00C353CE">
        <w:rPr>
          <w:rFonts w:ascii="標楷體" w:eastAsia="標楷體" w:hAnsi="標楷體"/>
          <w:szCs w:val="28"/>
        </w:rPr>
        <w:t>3.</w:t>
      </w:r>
      <w:r w:rsidRPr="00C353CE">
        <w:rPr>
          <w:rFonts w:ascii="標楷體" w:eastAsia="標楷體" w:hAnsi="標楷體" w:hint="eastAsia"/>
          <w:szCs w:val="28"/>
        </w:rPr>
        <w:t>訂定史料典藏管理及人員作業手冊以規範史料徵集及典藏作業，惟年度典藏品盤點計畫未依規定提出，且典藏庫房部分</w:t>
      </w:r>
      <w:proofErr w:type="gramStart"/>
      <w:r w:rsidRPr="00C353CE">
        <w:rPr>
          <w:rFonts w:ascii="標楷體" w:eastAsia="標楷體" w:hAnsi="標楷體" w:hint="eastAsia"/>
          <w:szCs w:val="28"/>
        </w:rPr>
        <w:t>期間溫</w:t>
      </w:r>
      <w:proofErr w:type="gramEnd"/>
      <w:r w:rsidRPr="00C353CE">
        <w:rPr>
          <w:rFonts w:ascii="標楷體" w:eastAsia="標楷體" w:hAnsi="標楷體" w:hint="eastAsia"/>
          <w:szCs w:val="28"/>
        </w:rPr>
        <w:t>溼度值偏高，進出庫房控管未</w:t>
      </w:r>
      <w:proofErr w:type="gramStart"/>
      <w:r w:rsidRPr="00C353CE">
        <w:rPr>
          <w:rFonts w:ascii="標楷體" w:eastAsia="標楷體" w:hAnsi="標楷體" w:hint="eastAsia"/>
          <w:szCs w:val="28"/>
        </w:rPr>
        <w:t>臻</w:t>
      </w:r>
      <w:proofErr w:type="gramEnd"/>
      <w:r w:rsidRPr="00C353CE">
        <w:rPr>
          <w:rFonts w:ascii="標楷體" w:eastAsia="標楷體" w:hAnsi="標楷體" w:hint="eastAsia"/>
          <w:szCs w:val="28"/>
        </w:rPr>
        <w:t>詳實，又出版品庫存數量繁多及部分代售單位無銷售紀錄，</w:t>
      </w:r>
      <w:proofErr w:type="gramStart"/>
      <w:r w:rsidRPr="00C353CE">
        <w:rPr>
          <w:rFonts w:ascii="標楷體" w:eastAsia="標楷體" w:hAnsi="標楷體" w:hint="eastAsia"/>
          <w:szCs w:val="28"/>
        </w:rPr>
        <w:t>均待檢討</w:t>
      </w:r>
      <w:proofErr w:type="gramEnd"/>
      <w:r w:rsidRPr="00C353CE">
        <w:rPr>
          <w:rFonts w:ascii="標楷體" w:eastAsia="標楷體" w:hAnsi="標楷體" w:hint="eastAsia"/>
          <w:szCs w:val="28"/>
        </w:rPr>
        <w:t>維護典藏品保存環境及促進出版品流通，以健全典藏品管理作業。（詳乙－1</w:t>
      </w:r>
      <w:r w:rsidRPr="00C353CE">
        <w:rPr>
          <w:rFonts w:ascii="標楷體" w:eastAsia="標楷體" w:hAnsi="標楷體"/>
          <w:szCs w:val="28"/>
        </w:rPr>
        <w:t>11</w:t>
      </w:r>
      <w:r w:rsidRPr="00C353CE">
        <w:rPr>
          <w:rFonts w:ascii="標楷體" w:eastAsia="標楷體" w:hAnsi="標楷體" w:hint="eastAsia"/>
          <w:szCs w:val="28"/>
        </w:rPr>
        <w:t>頁）</w:t>
      </w:r>
    </w:p>
    <w:p w14:paraId="495BA5B5" w14:textId="77777777" w:rsidR="00603510" w:rsidRPr="00C353CE" w:rsidRDefault="00603510" w:rsidP="007633D4">
      <w:pPr>
        <w:pStyle w:val="a4"/>
        <w:wordWrap/>
        <w:autoSpaceDE/>
        <w:autoSpaceDN/>
        <w:snapToGrid w:val="0"/>
        <w:spacing w:beforeLines="20" w:before="48" w:afterLines="20" w:after="48" w:line="500" w:lineRule="exact"/>
        <w:ind w:left="0" w:firstLineChars="300" w:firstLine="840"/>
        <w:jc w:val="both"/>
        <w:rPr>
          <w:rFonts w:ascii="標楷體" w:eastAsia="標楷體" w:hAnsi="標楷體"/>
          <w:szCs w:val="28"/>
        </w:rPr>
      </w:pPr>
      <w:r w:rsidRPr="00C353CE">
        <w:rPr>
          <w:rFonts w:ascii="標楷體" w:eastAsia="標楷體" w:hAnsi="標楷體"/>
          <w:szCs w:val="28"/>
        </w:rPr>
        <w:lastRenderedPageBreak/>
        <w:t>4.</w:t>
      </w:r>
      <w:r w:rsidRPr="00C353CE">
        <w:rPr>
          <w:rFonts w:ascii="標楷體" w:eastAsia="標楷體" w:hAnsi="標楷體" w:hint="eastAsia"/>
          <w:szCs w:val="28"/>
        </w:rPr>
        <w:t>為有效運用公共藝術經費，訂定宜蘭縣公共藝術經費運用辦法，惟部分重大公共工程未於規定期限內成立執行小組，且於竣工後始規劃辦理相關設置作業，允宜將公共藝術精神融入工程主體，以彰顯主體建築特色，並簡化設置程序。（詳乙－1</w:t>
      </w:r>
      <w:r w:rsidRPr="00C353CE">
        <w:rPr>
          <w:rFonts w:ascii="標楷體" w:eastAsia="標楷體" w:hAnsi="標楷體"/>
          <w:szCs w:val="28"/>
        </w:rPr>
        <w:t>06</w:t>
      </w:r>
      <w:r w:rsidRPr="00C353CE">
        <w:rPr>
          <w:rFonts w:ascii="標楷體" w:eastAsia="標楷體" w:hAnsi="標楷體" w:hint="eastAsia"/>
          <w:szCs w:val="28"/>
        </w:rPr>
        <w:t>頁）</w:t>
      </w:r>
    </w:p>
    <w:p w14:paraId="5BF0FF92" w14:textId="77777777" w:rsidR="00603510" w:rsidRPr="00C353CE" w:rsidRDefault="00603510" w:rsidP="00603510">
      <w:pPr>
        <w:pStyle w:val="a4"/>
        <w:wordWrap/>
        <w:autoSpaceDE/>
        <w:autoSpaceDN/>
        <w:snapToGrid w:val="0"/>
        <w:spacing w:beforeLines="20" w:before="48" w:afterLines="20" w:after="48" w:line="506" w:lineRule="exact"/>
        <w:ind w:left="0" w:firstLineChars="199" w:firstLine="558"/>
        <w:jc w:val="both"/>
        <w:outlineLvl w:val="0"/>
        <w:rPr>
          <w:rFonts w:ascii="標楷體" w:eastAsia="標楷體" w:hAnsi="標楷體"/>
          <w:b/>
          <w:szCs w:val="28"/>
        </w:rPr>
      </w:pPr>
      <w:r w:rsidRPr="00C353CE">
        <w:rPr>
          <w:rFonts w:ascii="標楷體" w:eastAsia="標楷體" w:hAnsi="標楷體" w:hint="eastAsia"/>
          <w:b/>
          <w:szCs w:val="28"/>
        </w:rPr>
        <w:t>（十七）  其他政務</w:t>
      </w:r>
    </w:p>
    <w:p w14:paraId="478976AE" w14:textId="77777777" w:rsidR="00603510" w:rsidRPr="00C353CE" w:rsidRDefault="00603510" w:rsidP="007633D4">
      <w:pPr>
        <w:pStyle w:val="a4"/>
        <w:wordWrap/>
        <w:autoSpaceDE/>
        <w:autoSpaceDN/>
        <w:snapToGrid w:val="0"/>
        <w:spacing w:beforeLines="20" w:before="48" w:afterLines="20" w:after="48" w:line="500" w:lineRule="exact"/>
        <w:ind w:left="0" w:firstLineChars="199" w:firstLine="557"/>
        <w:jc w:val="both"/>
        <w:rPr>
          <w:rFonts w:ascii="標楷體" w:eastAsia="標楷體" w:hAnsi="標楷體"/>
          <w:szCs w:val="28"/>
        </w:rPr>
      </w:pPr>
      <w:proofErr w:type="gramStart"/>
      <w:r w:rsidRPr="00C353CE">
        <w:rPr>
          <w:rFonts w:ascii="標楷體" w:eastAsia="標楷體" w:hAnsi="標楷體" w:hint="eastAsia"/>
          <w:szCs w:val="28"/>
        </w:rPr>
        <w:t>113</w:t>
      </w:r>
      <w:proofErr w:type="gramEnd"/>
      <w:r w:rsidRPr="00C353CE">
        <w:rPr>
          <w:rFonts w:ascii="標楷體" w:eastAsia="標楷體" w:hAnsi="標楷體" w:hint="eastAsia"/>
          <w:szCs w:val="28"/>
        </w:rPr>
        <w:t>年度施政重點經各相關機關執行結果，包括：</w:t>
      </w:r>
    </w:p>
    <w:p w14:paraId="7F9AC79A" w14:textId="77777777" w:rsidR="00603510" w:rsidRPr="00C353CE" w:rsidRDefault="00603510" w:rsidP="007633D4">
      <w:pPr>
        <w:pStyle w:val="a4"/>
        <w:wordWrap/>
        <w:autoSpaceDE/>
        <w:autoSpaceDN/>
        <w:snapToGrid w:val="0"/>
        <w:spacing w:beforeLines="20" w:before="48" w:afterLines="20" w:after="48" w:line="500" w:lineRule="exact"/>
        <w:ind w:left="0" w:firstLineChars="199" w:firstLine="557"/>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 xml:space="preserve"> 1.強化施政品質，落實重大案件列管與考核：加強各項列管案件追蹤管制，協助如質如期完成；落實公文管制及流程簡化，提升行政效率與品質。</w:t>
      </w:r>
    </w:p>
    <w:p w14:paraId="6FE84957" w14:textId="77777777" w:rsidR="00603510" w:rsidRPr="00C353CE" w:rsidRDefault="00603510" w:rsidP="007633D4">
      <w:pPr>
        <w:pStyle w:val="a4"/>
        <w:wordWrap/>
        <w:autoSpaceDE/>
        <w:autoSpaceDN/>
        <w:snapToGrid w:val="0"/>
        <w:spacing w:beforeLines="20" w:before="48" w:afterLines="20" w:after="48" w:line="500" w:lineRule="exact"/>
        <w:ind w:left="0" w:firstLineChars="199" w:firstLine="557"/>
        <w:jc w:val="both"/>
        <w:rPr>
          <w:rFonts w:ascii="標楷體" w:eastAsia="標楷體" w:hAnsi="標楷體"/>
          <w:szCs w:val="28"/>
        </w:rPr>
      </w:pPr>
      <w:r w:rsidRPr="00C353CE">
        <w:rPr>
          <w:rFonts w:ascii="標楷體" w:eastAsia="標楷體" w:hAnsi="標楷體" w:hint="eastAsia"/>
          <w:szCs w:val="28"/>
        </w:rPr>
        <w:t xml:space="preserve">  2.落實政府資料開放工作，提升資訊服務品質：維持全球資訊網正常運作；</w:t>
      </w:r>
      <w:proofErr w:type="gramStart"/>
      <w:r w:rsidRPr="00C353CE">
        <w:rPr>
          <w:rFonts w:ascii="標楷體" w:eastAsia="標楷體" w:hAnsi="標楷體" w:hint="eastAsia"/>
          <w:szCs w:val="28"/>
        </w:rPr>
        <w:t>賡</w:t>
      </w:r>
      <w:proofErr w:type="gramEnd"/>
      <w:r w:rsidRPr="00C353CE">
        <w:rPr>
          <w:rFonts w:ascii="標楷體" w:eastAsia="標楷體" w:hAnsi="標楷體" w:hint="eastAsia"/>
          <w:szCs w:val="28"/>
        </w:rPr>
        <w:t>續辦理宜蘭縣地理資訊系統資料建置，促進資源共享共用，發揮地形圖</w:t>
      </w:r>
      <w:proofErr w:type="gramStart"/>
      <w:r w:rsidRPr="00C353CE">
        <w:rPr>
          <w:rFonts w:ascii="標楷體" w:eastAsia="標楷體" w:hAnsi="標楷體" w:hint="eastAsia"/>
          <w:szCs w:val="28"/>
        </w:rPr>
        <w:t>檔</w:t>
      </w:r>
      <w:proofErr w:type="gramEnd"/>
      <w:r w:rsidRPr="00C353CE">
        <w:rPr>
          <w:rFonts w:ascii="標楷體" w:eastAsia="標楷體" w:hAnsi="標楷體" w:hint="eastAsia"/>
          <w:szCs w:val="28"/>
        </w:rPr>
        <w:t>資料整體效益。</w:t>
      </w:r>
    </w:p>
    <w:p w14:paraId="3D528C1C" w14:textId="77777777" w:rsidR="00603510" w:rsidRPr="00C353CE" w:rsidRDefault="00603510" w:rsidP="007633D4">
      <w:pPr>
        <w:pStyle w:val="a4"/>
        <w:wordWrap/>
        <w:autoSpaceDE/>
        <w:autoSpaceDN/>
        <w:snapToGrid w:val="0"/>
        <w:spacing w:beforeLines="20" w:before="48" w:afterLines="20" w:after="48" w:line="500" w:lineRule="exact"/>
        <w:ind w:left="0" w:firstLineChars="199" w:firstLine="557"/>
        <w:jc w:val="both"/>
        <w:rPr>
          <w:rFonts w:ascii="標楷體" w:eastAsia="標楷體" w:hAnsi="標楷體"/>
          <w:szCs w:val="28"/>
        </w:rPr>
      </w:pPr>
      <w:r w:rsidRPr="00C353CE">
        <w:rPr>
          <w:rFonts w:ascii="標楷體" w:eastAsia="標楷體" w:hAnsi="標楷體" w:hint="eastAsia"/>
          <w:color w:val="FF0000"/>
          <w:szCs w:val="28"/>
        </w:rPr>
        <w:t xml:space="preserve">  </w:t>
      </w:r>
      <w:r w:rsidRPr="00C353CE">
        <w:rPr>
          <w:rFonts w:ascii="標楷體" w:eastAsia="標楷體" w:hAnsi="標楷體" w:hint="eastAsia"/>
          <w:szCs w:val="28"/>
        </w:rPr>
        <w:t>3.</w:t>
      </w:r>
      <w:r w:rsidRPr="00C353CE">
        <w:rPr>
          <w:rFonts w:ascii="標楷體" w:eastAsia="標楷體" w:hAnsi="標楷體" w:hint="eastAsia"/>
          <w:spacing w:val="-4"/>
          <w:szCs w:val="28"/>
        </w:rPr>
        <w:t>依法辦理預算、會計、決算及統計業務，整合人力資源，檢討機關組織編制：依據施政計畫，統籌財力資源及業務需要，審核彙編總預算案，督促遵照會計制度及有關法令規定執行，並辦理總預算半年結算報告及總決算暨附屬單位決算，</w:t>
      </w:r>
      <w:r w:rsidRPr="00C353CE">
        <w:rPr>
          <w:rFonts w:ascii="標楷體" w:eastAsia="標楷體" w:hAnsi="標楷體" w:hint="eastAsia"/>
          <w:szCs w:val="28"/>
        </w:rPr>
        <w:t>如期送請審議及備查；</w:t>
      </w:r>
      <w:proofErr w:type="gramStart"/>
      <w:r w:rsidRPr="00C353CE">
        <w:rPr>
          <w:rFonts w:ascii="標楷體" w:eastAsia="標楷體" w:hAnsi="標楷體" w:hint="eastAsia"/>
          <w:szCs w:val="28"/>
        </w:rPr>
        <w:t>賡</w:t>
      </w:r>
      <w:proofErr w:type="gramEnd"/>
      <w:r w:rsidRPr="00C353CE">
        <w:rPr>
          <w:rFonts w:ascii="標楷體" w:eastAsia="標楷體" w:hAnsi="標楷體" w:hint="eastAsia"/>
          <w:szCs w:val="28"/>
        </w:rPr>
        <w:t>續推動人力資源盤點，隨時檢討機關組織員額編制及業務人力之合理配置，推動組織學習機制，加強在職訓練進修，營造健康優質職場環境。</w:t>
      </w:r>
    </w:p>
    <w:p w14:paraId="22D5F19B" w14:textId="77777777" w:rsidR="00603510" w:rsidRPr="00C353CE" w:rsidRDefault="00603510" w:rsidP="007633D4">
      <w:pPr>
        <w:pStyle w:val="a4"/>
        <w:wordWrap/>
        <w:autoSpaceDE/>
        <w:autoSpaceDN/>
        <w:snapToGrid w:val="0"/>
        <w:spacing w:beforeLines="20" w:before="48" w:afterLines="20" w:after="48" w:line="500" w:lineRule="exact"/>
        <w:ind w:left="0" w:firstLineChars="199" w:firstLine="557"/>
        <w:jc w:val="both"/>
        <w:rPr>
          <w:rFonts w:ascii="標楷體" w:eastAsia="標楷體" w:hAnsi="標楷體"/>
          <w:color w:val="FF0000"/>
          <w:szCs w:val="28"/>
        </w:rPr>
      </w:pPr>
      <w:r w:rsidRPr="00C353CE">
        <w:rPr>
          <w:rFonts w:ascii="標楷體" w:eastAsia="標楷體" w:hAnsi="標楷體" w:hint="eastAsia"/>
          <w:szCs w:val="28"/>
        </w:rPr>
        <w:t xml:space="preserve">  4.全力防制貪瀆犯罪，共創</w:t>
      </w:r>
      <w:proofErr w:type="gramStart"/>
      <w:r w:rsidRPr="00C353CE">
        <w:rPr>
          <w:rFonts w:ascii="標楷體" w:eastAsia="標楷體" w:hAnsi="標楷體" w:hint="eastAsia"/>
          <w:szCs w:val="28"/>
        </w:rPr>
        <w:t>優質廉</w:t>
      </w:r>
      <w:proofErr w:type="gramEnd"/>
      <w:r w:rsidRPr="00C353CE">
        <w:rPr>
          <w:rFonts w:ascii="標楷體" w:eastAsia="標楷體" w:hAnsi="標楷體" w:hint="eastAsia"/>
          <w:szCs w:val="28"/>
        </w:rPr>
        <w:t>能政治：辦理公務機密機關安全檢查、推動行政透明措施、辦理專案稽核、實施</w:t>
      </w:r>
      <w:proofErr w:type="gramStart"/>
      <w:r w:rsidRPr="00C353CE">
        <w:rPr>
          <w:rFonts w:ascii="標楷體" w:eastAsia="標楷體" w:hAnsi="標楷體" w:hint="eastAsia"/>
          <w:szCs w:val="28"/>
        </w:rPr>
        <w:t>廉</w:t>
      </w:r>
      <w:proofErr w:type="gramEnd"/>
      <w:r w:rsidRPr="00C353CE">
        <w:rPr>
          <w:rFonts w:ascii="標楷體" w:eastAsia="標楷體" w:hAnsi="標楷體" w:hint="eastAsia"/>
          <w:szCs w:val="28"/>
        </w:rPr>
        <w:t>政法紀宣導與社會參與及查察貪瀆不法業務，持續推動廉政工作，以達成廉能政治之目標。</w:t>
      </w:r>
    </w:p>
    <w:p w14:paraId="04A27C36" w14:textId="77777777" w:rsidR="00603510" w:rsidRPr="00C353CE" w:rsidRDefault="00603510" w:rsidP="007633D4">
      <w:pPr>
        <w:pStyle w:val="a4"/>
        <w:wordWrap/>
        <w:autoSpaceDE/>
        <w:autoSpaceDN/>
        <w:snapToGrid w:val="0"/>
        <w:spacing w:beforeLines="20" w:before="48" w:afterLines="20" w:after="48" w:line="500" w:lineRule="exact"/>
        <w:ind w:left="0" w:firstLineChars="200" w:firstLine="560"/>
        <w:jc w:val="both"/>
        <w:rPr>
          <w:rFonts w:ascii="標楷體" w:eastAsia="標楷體" w:hAnsi="標楷體"/>
          <w:szCs w:val="28"/>
        </w:rPr>
      </w:pPr>
      <w:r w:rsidRPr="00C353CE">
        <w:rPr>
          <w:rFonts w:ascii="標楷體" w:eastAsia="標楷體" w:hAnsi="標楷體" w:hint="eastAsia"/>
          <w:szCs w:val="28"/>
        </w:rPr>
        <w:t>各機關之執行情形，</w:t>
      </w:r>
      <w:proofErr w:type="gramStart"/>
      <w:r w:rsidRPr="00C353CE">
        <w:rPr>
          <w:rFonts w:ascii="標楷體" w:eastAsia="標楷體" w:hAnsi="標楷體" w:hint="eastAsia"/>
          <w:szCs w:val="28"/>
        </w:rPr>
        <w:t>經本室審核</w:t>
      </w:r>
      <w:proofErr w:type="gramEnd"/>
      <w:r w:rsidRPr="00C353CE">
        <w:rPr>
          <w:rFonts w:ascii="標楷體" w:eastAsia="標楷體" w:hAnsi="標楷體" w:hint="eastAsia"/>
          <w:szCs w:val="28"/>
        </w:rPr>
        <w:t>結果，核有：</w:t>
      </w:r>
    </w:p>
    <w:p w14:paraId="6883E03B" w14:textId="77777777" w:rsidR="00603510" w:rsidRPr="00C353CE" w:rsidRDefault="00603510" w:rsidP="007633D4">
      <w:pPr>
        <w:pStyle w:val="a4"/>
        <w:wordWrap/>
        <w:autoSpaceDE/>
        <w:autoSpaceDN/>
        <w:snapToGrid w:val="0"/>
        <w:spacing w:beforeLines="20" w:before="48" w:afterLines="20" w:after="48" w:line="500" w:lineRule="exact"/>
        <w:ind w:left="0" w:firstLineChars="200" w:firstLine="560"/>
        <w:jc w:val="both"/>
        <w:rPr>
          <w:rFonts w:ascii="標楷體" w:eastAsia="標楷體" w:hAnsi="標楷體"/>
          <w:spacing w:val="-2"/>
          <w:szCs w:val="28"/>
        </w:rPr>
      </w:pPr>
      <w:r w:rsidRPr="00C353CE">
        <w:rPr>
          <w:rFonts w:ascii="標楷體" w:eastAsia="標楷體" w:hAnsi="標楷體" w:hint="eastAsia"/>
          <w:szCs w:val="28"/>
        </w:rPr>
        <w:t xml:space="preserve">  1.</w:t>
      </w:r>
      <w:r w:rsidRPr="00C353CE">
        <w:rPr>
          <w:rFonts w:ascii="標楷體" w:eastAsia="標楷體" w:hAnsi="標楷體" w:hint="eastAsia"/>
          <w:spacing w:val="-2"/>
          <w:szCs w:val="28"/>
        </w:rPr>
        <w:t>為強化學校內部控制機制定期實施內部審核，惟近</w:t>
      </w:r>
      <w:proofErr w:type="gramStart"/>
      <w:r w:rsidRPr="00C353CE">
        <w:rPr>
          <w:rFonts w:ascii="標楷體" w:eastAsia="標楷體" w:hAnsi="標楷體" w:hint="eastAsia"/>
          <w:spacing w:val="-2"/>
          <w:szCs w:val="28"/>
        </w:rPr>
        <w:t>5成</w:t>
      </w:r>
      <w:proofErr w:type="gramEnd"/>
      <w:r w:rsidRPr="00C353CE">
        <w:rPr>
          <w:rFonts w:ascii="標楷體" w:eastAsia="標楷體" w:hAnsi="標楷體" w:hint="eastAsia"/>
          <w:spacing w:val="-2"/>
          <w:szCs w:val="28"/>
        </w:rPr>
        <w:t>學校未設置專任主計人員，部分學校會計業務由未接受專業訓練幹事兼任，且兼辦業務相關管理規範未盡周延，允宜</w:t>
      </w:r>
      <w:proofErr w:type="gramStart"/>
      <w:r w:rsidRPr="00C353CE">
        <w:rPr>
          <w:rFonts w:ascii="標楷體" w:eastAsia="標楷體" w:hAnsi="標楷體" w:hint="eastAsia"/>
          <w:spacing w:val="-2"/>
          <w:szCs w:val="28"/>
        </w:rPr>
        <w:t>研</w:t>
      </w:r>
      <w:proofErr w:type="gramEnd"/>
      <w:r w:rsidRPr="00C353CE">
        <w:rPr>
          <w:rFonts w:ascii="標楷體" w:eastAsia="標楷體" w:hAnsi="標楷體" w:hint="eastAsia"/>
          <w:spacing w:val="-2"/>
          <w:szCs w:val="28"/>
        </w:rPr>
        <w:t>謀</w:t>
      </w:r>
      <w:proofErr w:type="gramStart"/>
      <w:r w:rsidRPr="00C353CE">
        <w:rPr>
          <w:rFonts w:ascii="標楷體" w:eastAsia="標楷體" w:hAnsi="標楷體" w:hint="eastAsia"/>
          <w:spacing w:val="-2"/>
          <w:szCs w:val="28"/>
        </w:rPr>
        <w:t>改善妥處</w:t>
      </w:r>
      <w:proofErr w:type="gramEnd"/>
      <w:r w:rsidRPr="00C353CE">
        <w:rPr>
          <w:rFonts w:ascii="標楷體" w:eastAsia="標楷體" w:hAnsi="標楷體" w:hint="eastAsia"/>
          <w:spacing w:val="-2"/>
          <w:szCs w:val="28"/>
        </w:rPr>
        <w:t>，以提升財務效能及增進行政效率。（詳乙－6</w:t>
      </w:r>
      <w:r w:rsidRPr="00C353CE">
        <w:rPr>
          <w:rFonts w:ascii="標楷體" w:eastAsia="標楷體" w:hAnsi="標楷體"/>
          <w:spacing w:val="-2"/>
          <w:szCs w:val="28"/>
        </w:rPr>
        <w:t>3</w:t>
      </w:r>
      <w:r w:rsidRPr="00C353CE">
        <w:rPr>
          <w:rFonts w:ascii="標楷體" w:eastAsia="標楷體" w:hAnsi="標楷體" w:hint="eastAsia"/>
          <w:spacing w:val="-2"/>
          <w:szCs w:val="28"/>
        </w:rPr>
        <w:t>頁）</w:t>
      </w:r>
    </w:p>
    <w:p w14:paraId="263E359D" w14:textId="77777777" w:rsidR="00603510" w:rsidRPr="00C353CE" w:rsidRDefault="00603510" w:rsidP="007633D4">
      <w:pPr>
        <w:pStyle w:val="a4"/>
        <w:wordWrap/>
        <w:autoSpaceDE/>
        <w:autoSpaceDN/>
        <w:snapToGrid w:val="0"/>
        <w:spacing w:beforeLines="20" w:before="48" w:afterLines="20" w:after="48" w:line="500" w:lineRule="exact"/>
        <w:ind w:left="0" w:firstLineChars="200" w:firstLine="560"/>
        <w:jc w:val="both"/>
        <w:rPr>
          <w:rFonts w:ascii="標楷體" w:eastAsia="標楷體" w:hAnsi="標楷體"/>
          <w:szCs w:val="28"/>
        </w:rPr>
      </w:pPr>
      <w:r w:rsidRPr="00C353CE">
        <w:rPr>
          <w:rFonts w:ascii="標楷體" w:eastAsia="標楷體" w:hAnsi="標楷體" w:hint="eastAsia"/>
          <w:szCs w:val="28"/>
        </w:rPr>
        <w:t xml:space="preserve">  2.為應業務需求推展，進用非典型人力，惟部分機關（基金）核定進用人數逾正式職員預算員額，</w:t>
      </w:r>
      <w:proofErr w:type="gramStart"/>
      <w:r w:rsidRPr="00C353CE">
        <w:rPr>
          <w:rFonts w:ascii="標楷體" w:eastAsia="標楷體" w:hAnsi="標楷體" w:hint="eastAsia"/>
          <w:szCs w:val="28"/>
        </w:rPr>
        <w:t>允待衡評</w:t>
      </w:r>
      <w:proofErr w:type="gramEnd"/>
      <w:r w:rsidRPr="00C353CE">
        <w:rPr>
          <w:rFonts w:ascii="標楷體" w:eastAsia="標楷體" w:hAnsi="標楷體" w:hint="eastAsia"/>
          <w:szCs w:val="28"/>
        </w:rPr>
        <w:t>自有財源及財政狀況，並兼顧行政效能及精簡用人原則，審慎檢討</w:t>
      </w:r>
      <w:proofErr w:type="gramStart"/>
      <w:r w:rsidRPr="00C353CE">
        <w:rPr>
          <w:rFonts w:ascii="標楷體" w:eastAsia="標楷體" w:hAnsi="標楷體" w:hint="eastAsia"/>
          <w:szCs w:val="28"/>
        </w:rPr>
        <w:t>研</w:t>
      </w:r>
      <w:proofErr w:type="gramEnd"/>
      <w:r w:rsidRPr="00C353CE">
        <w:rPr>
          <w:rFonts w:ascii="標楷體" w:eastAsia="標楷體" w:hAnsi="標楷體" w:hint="eastAsia"/>
          <w:szCs w:val="28"/>
        </w:rPr>
        <w:t>提改進</w:t>
      </w:r>
      <w:proofErr w:type="gramStart"/>
      <w:r w:rsidRPr="00C353CE">
        <w:rPr>
          <w:rFonts w:ascii="標楷體" w:eastAsia="標楷體" w:hAnsi="標楷體" w:hint="eastAsia"/>
          <w:szCs w:val="28"/>
        </w:rPr>
        <w:t>措施妥處</w:t>
      </w:r>
      <w:proofErr w:type="gramEnd"/>
      <w:r w:rsidRPr="00C353CE">
        <w:rPr>
          <w:rFonts w:ascii="標楷體" w:eastAsia="標楷體" w:hAnsi="標楷體" w:hint="eastAsia"/>
          <w:szCs w:val="28"/>
        </w:rPr>
        <w:t>。（詳乙－2</w:t>
      </w:r>
      <w:r w:rsidRPr="00C353CE">
        <w:rPr>
          <w:rFonts w:ascii="標楷體" w:eastAsia="標楷體" w:hAnsi="標楷體"/>
          <w:szCs w:val="28"/>
        </w:rPr>
        <w:t>9</w:t>
      </w:r>
      <w:r w:rsidRPr="00C353CE">
        <w:rPr>
          <w:rFonts w:ascii="標楷體" w:eastAsia="標楷體" w:hAnsi="標楷體" w:hint="eastAsia"/>
          <w:szCs w:val="28"/>
        </w:rPr>
        <w:t>頁）</w:t>
      </w:r>
    </w:p>
    <w:p w14:paraId="3B9B9D61" w14:textId="402A17E3" w:rsidR="00603510" w:rsidRDefault="00603510" w:rsidP="007633D4">
      <w:pPr>
        <w:kinsoku w:val="0"/>
        <w:overflowPunct w:val="0"/>
        <w:snapToGrid w:val="0"/>
        <w:spacing w:beforeLines="20" w:before="48" w:afterLines="20" w:after="48" w:line="500" w:lineRule="exact"/>
        <w:ind w:firstLineChars="200" w:firstLine="560"/>
        <w:jc w:val="both"/>
        <w:rPr>
          <w:rFonts w:ascii="標楷體" w:eastAsia="標楷體" w:hAnsi="標楷體"/>
          <w:sz w:val="28"/>
          <w:szCs w:val="28"/>
        </w:rPr>
      </w:pPr>
      <w:r w:rsidRPr="00C353CE">
        <w:rPr>
          <w:rFonts w:ascii="標楷體" w:eastAsia="標楷體" w:hAnsi="標楷體" w:hint="eastAsia"/>
          <w:sz w:val="28"/>
          <w:szCs w:val="28"/>
        </w:rPr>
        <w:t>以上相關缺失，</w:t>
      </w:r>
      <w:proofErr w:type="gramStart"/>
      <w:r w:rsidRPr="00C353CE">
        <w:rPr>
          <w:rFonts w:ascii="標楷體" w:eastAsia="標楷體" w:hAnsi="標楷體" w:hint="eastAsia"/>
          <w:sz w:val="28"/>
          <w:szCs w:val="28"/>
        </w:rPr>
        <w:t>本室已</w:t>
      </w:r>
      <w:proofErr w:type="gramEnd"/>
      <w:r w:rsidRPr="00C353CE">
        <w:rPr>
          <w:rFonts w:ascii="標楷體" w:eastAsia="標楷體" w:hAnsi="標楷體" w:hint="eastAsia"/>
          <w:sz w:val="28"/>
          <w:szCs w:val="28"/>
        </w:rPr>
        <w:t>列管繼續注意各機關改善情形。</w:t>
      </w:r>
    </w:p>
    <w:p w14:paraId="4D375320" w14:textId="77777777" w:rsidR="00603510" w:rsidRPr="00535151" w:rsidRDefault="00603510" w:rsidP="00603510">
      <w:pPr>
        <w:pStyle w:val="a4"/>
        <w:wordWrap/>
        <w:autoSpaceDE/>
        <w:spacing w:beforeLines="100" w:before="240" w:afterLines="50" w:after="120" w:line="504" w:lineRule="exact"/>
        <w:ind w:left="964" w:hanging="964"/>
        <w:jc w:val="both"/>
        <w:rPr>
          <w:rFonts w:ascii="標楷體" w:eastAsia="標楷體" w:hAnsi="標楷體"/>
          <w:b/>
          <w:snapToGrid w:val="0"/>
          <w:kern w:val="0"/>
          <w:sz w:val="34"/>
          <w:szCs w:val="34"/>
        </w:rPr>
      </w:pPr>
      <w:r w:rsidRPr="00535151">
        <w:rPr>
          <w:rFonts w:ascii="標楷體" w:eastAsia="標楷體" w:hAnsi="標楷體" w:cs="細明體" w:hint="eastAsia"/>
          <w:b/>
          <w:bCs/>
          <w:snapToGrid w:val="0"/>
          <w:kern w:val="0"/>
          <w:sz w:val="34"/>
          <w:szCs w:val="34"/>
        </w:rPr>
        <w:lastRenderedPageBreak/>
        <w:t>參</w:t>
      </w:r>
      <w:r w:rsidRPr="00535151">
        <w:rPr>
          <w:rFonts w:ascii="標楷體" w:eastAsia="標楷體" w:hAnsi="標楷體" w:hint="eastAsia"/>
          <w:b/>
          <w:snapToGrid w:val="0"/>
          <w:kern w:val="0"/>
          <w:sz w:val="34"/>
          <w:szCs w:val="34"/>
        </w:rPr>
        <w:t>、政府資產負債之查核</w:t>
      </w:r>
    </w:p>
    <w:p w14:paraId="5E7CE15E" w14:textId="77777777" w:rsidR="00603510" w:rsidRPr="00535151" w:rsidRDefault="00603510" w:rsidP="00603510">
      <w:pPr>
        <w:pStyle w:val="a4"/>
        <w:wordWrap/>
        <w:autoSpaceDE/>
        <w:spacing w:beforeLines="100" w:before="240" w:afterLines="50" w:after="120" w:line="504" w:lineRule="exact"/>
        <w:ind w:left="964" w:hanging="964"/>
        <w:jc w:val="both"/>
        <w:rPr>
          <w:rFonts w:ascii="標楷體" w:eastAsia="標楷體" w:hAnsi="標楷體"/>
          <w:b/>
          <w:snapToGrid w:val="0"/>
          <w:kern w:val="0"/>
          <w:sz w:val="32"/>
          <w:szCs w:val="34"/>
        </w:rPr>
      </w:pPr>
      <w:r w:rsidRPr="00535151">
        <w:rPr>
          <w:rFonts w:ascii="標楷體" w:eastAsia="標楷體" w:hAnsi="標楷體" w:cs="細明體" w:hint="eastAsia"/>
          <w:b/>
          <w:bCs/>
          <w:snapToGrid w:val="0"/>
          <w:kern w:val="0"/>
          <w:sz w:val="32"/>
          <w:szCs w:val="34"/>
        </w:rPr>
        <w:t>一</w:t>
      </w:r>
      <w:r w:rsidRPr="00535151">
        <w:rPr>
          <w:rFonts w:ascii="新細明體" w:eastAsia="新細明體" w:hAnsi="新細明體" w:cs="細明體" w:hint="eastAsia"/>
          <w:b/>
          <w:bCs/>
          <w:snapToGrid w:val="0"/>
          <w:kern w:val="0"/>
          <w:sz w:val="32"/>
          <w:szCs w:val="34"/>
        </w:rPr>
        <w:t>、</w:t>
      </w:r>
      <w:r w:rsidRPr="00535151">
        <w:rPr>
          <w:rFonts w:ascii="標楷體" w:eastAsia="標楷體" w:hAnsi="標楷體" w:cs="細明體" w:hint="eastAsia"/>
          <w:b/>
          <w:bCs/>
          <w:snapToGrid w:val="0"/>
          <w:kern w:val="0"/>
          <w:sz w:val="32"/>
          <w:szCs w:val="34"/>
        </w:rPr>
        <w:t>整體資產負債表</w:t>
      </w:r>
    </w:p>
    <w:p w14:paraId="77DEBED1" w14:textId="77777777" w:rsidR="00603510" w:rsidRPr="005224E2" w:rsidRDefault="00603510" w:rsidP="00603510">
      <w:pPr>
        <w:widowControl/>
        <w:overflowPunct w:val="0"/>
        <w:spacing w:line="600" w:lineRule="exact"/>
        <w:ind w:firstLineChars="200" w:firstLine="560"/>
        <w:jc w:val="both"/>
        <w:rPr>
          <w:rFonts w:ascii="標楷體" w:eastAsia="標楷體" w:hAnsi="標楷體" w:cs="標楷體"/>
          <w:snapToGrid w:val="0"/>
          <w:kern w:val="0"/>
          <w:sz w:val="28"/>
          <w:szCs w:val="28"/>
        </w:rPr>
      </w:pPr>
      <w:r w:rsidRPr="00A51438">
        <w:rPr>
          <w:rFonts w:ascii="標楷體" w:eastAsia="標楷體" w:hAnsi="標楷體" w:cs="標楷體" w:hint="eastAsia"/>
          <w:snapToGrid w:val="0"/>
          <w:kern w:val="0"/>
          <w:sz w:val="28"/>
          <w:szCs w:val="28"/>
        </w:rPr>
        <w:t>依宜蘭縣總會計制度規定，整體資產負債</w:t>
      </w:r>
      <w:proofErr w:type="gramStart"/>
      <w:r w:rsidRPr="00A51438">
        <w:rPr>
          <w:rFonts w:ascii="標楷體" w:eastAsia="標楷體" w:hAnsi="標楷體" w:cs="標楷體" w:hint="eastAsia"/>
          <w:snapToGrid w:val="0"/>
          <w:kern w:val="0"/>
          <w:sz w:val="28"/>
          <w:szCs w:val="28"/>
        </w:rPr>
        <w:t>表係彙總</w:t>
      </w:r>
      <w:proofErr w:type="gramEnd"/>
      <w:r w:rsidRPr="00A51438">
        <w:rPr>
          <w:rFonts w:ascii="標楷體" w:eastAsia="標楷體" w:hAnsi="標楷體" w:cs="標楷體" w:hint="eastAsia"/>
          <w:snapToGrid w:val="0"/>
          <w:kern w:val="0"/>
          <w:sz w:val="28"/>
          <w:szCs w:val="28"/>
        </w:rPr>
        <w:t>表達公務機關與特種基金資產、負債情形及其內部往來沖銷事項（包括應收</w:t>
      </w:r>
      <w:r w:rsidRPr="00A51438">
        <w:rPr>
          <w:rFonts w:ascii="新細明體" w:hAnsi="新細明體" w:cs="標楷體" w:hint="eastAsia"/>
          <w:snapToGrid w:val="0"/>
          <w:kern w:val="0"/>
          <w:sz w:val="28"/>
          <w:szCs w:val="28"/>
        </w:rPr>
        <w:t>、</w:t>
      </w:r>
      <w:r w:rsidRPr="00A51438">
        <w:rPr>
          <w:rFonts w:ascii="標楷體" w:eastAsia="標楷體" w:hAnsi="標楷體" w:cs="標楷體" w:hint="eastAsia"/>
          <w:snapToGrid w:val="0"/>
          <w:kern w:val="0"/>
          <w:sz w:val="28"/>
          <w:szCs w:val="28"/>
        </w:rPr>
        <w:t>應付、預收</w:t>
      </w:r>
      <w:r w:rsidRPr="00A51438">
        <w:rPr>
          <w:rFonts w:ascii="新細明體" w:hAnsi="新細明體" w:cs="標楷體" w:hint="eastAsia"/>
          <w:snapToGrid w:val="0"/>
          <w:kern w:val="0"/>
          <w:sz w:val="28"/>
          <w:szCs w:val="28"/>
        </w:rPr>
        <w:t>、</w:t>
      </w:r>
      <w:r w:rsidRPr="00A51438">
        <w:rPr>
          <w:rFonts w:ascii="標楷體" w:eastAsia="標楷體" w:hAnsi="標楷體" w:cs="標楷體" w:hint="eastAsia"/>
          <w:snapToGrid w:val="0"/>
          <w:kern w:val="0"/>
          <w:sz w:val="28"/>
          <w:szCs w:val="28"/>
        </w:rPr>
        <w:t>預付</w:t>
      </w:r>
      <w:r w:rsidRPr="00A51438">
        <w:rPr>
          <w:rFonts w:ascii="新細明體" w:hAnsi="新細明體" w:cs="標楷體" w:hint="eastAsia"/>
          <w:snapToGrid w:val="0"/>
          <w:kern w:val="0"/>
          <w:sz w:val="28"/>
          <w:szCs w:val="28"/>
        </w:rPr>
        <w:t>、</w:t>
      </w:r>
      <w:r w:rsidRPr="00A51438">
        <w:rPr>
          <w:rFonts w:ascii="標楷體" w:eastAsia="標楷體" w:hAnsi="標楷體" w:cs="標楷體" w:hint="eastAsia"/>
          <w:snapToGrid w:val="0"/>
          <w:kern w:val="0"/>
          <w:sz w:val="28"/>
          <w:szCs w:val="28"/>
        </w:rPr>
        <w:t>借貸等款項、代保管資產及對特種基金投資等）。</w:t>
      </w:r>
      <w:proofErr w:type="gramStart"/>
      <w:r w:rsidRPr="00A51438">
        <w:rPr>
          <w:rFonts w:ascii="標楷體" w:eastAsia="標楷體" w:hAnsi="標楷體" w:cs="標楷體"/>
          <w:snapToGrid w:val="0"/>
          <w:kern w:val="0"/>
          <w:sz w:val="28"/>
          <w:szCs w:val="28"/>
        </w:rPr>
        <w:t>1</w:t>
      </w:r>
      <w:r w:rsidRPr="00A51438">
        <w:rPr>
          <w:rFonts w:ascii="標楷體" w:eastAsia="標楷體" w:hAnsi="標楷體" w:cs="標楷體" w:hint="eastAsia"/>
          <w:snapToGrid w:val="0"/>
          <w:kern w:val="0"/>
          <w:sz w:val="28"/>
          <w:szCs w:val="28"/>
        </w:rPr>
        <w:t>13</w:t>
      </w:r>
      <w:proofErr w:type="gramEnd"/>
      <w:r w:rsidRPr="00A51438">
        <w:rPr>
          <w:rFonts w:ascii="標楷體" w:eastAsia="標楷體" w:hAnsi="標楷體" w:cs="標楷體" w:hint="eastAsia"/>
          <w:snapToGrid w:val="0"/>
          <w:kern w:val="0"/>
          <w:sz w:val="28"/>
          <w:szCs w:val="28"/>
        </w:rPr>
        <w:t>年度宜蘭縣總決算整體資產負債表（113</w:t>
      </w:r>
      <w:r w:rsidRPr="005224E2">
        <w:rPr>
          <w:rFonts w:ascii="標楷體" w:eastAsia="標楷體" w:hAnsi="標楷體" w:cs="標楷體" w:hint="eastAsia"/>
          <w:snapToGrid w:val="0"/>
          <w:kern w:val="0"/>
          <w:sz w:val="28"/>
          <w:szCs w:val="28"/>
        </w:rPr>
        <w:t>年12月31日）計列整體資產</w:t>
      </w:r>
      <w:r w:rsidRPr="005224E2">
        <w:rPr>
          <w:rFonts w:ascii="標楷體" w:eastAsia="標楷體" w:hAnsi="標楷體" w:cs="標楷體"/>
          <w:snapToGrid w:val="0"/>
          <w:kern w:val="0"/>
          <w:sz w:val="28"/>
          <w:szCs w:val="28"/>
        </w:rPr>
        <w:t>745億4,183萬餘</w:t>
      </w:r>
      <w:r w:rsidRPr="005224E2">
        <w:rPr>
          <w:rFonts w:ascii="標楷體" w:eastAsia="標楷體" w:hAnsi="標楷體" w:cs="標楷體" w:hint="eastAsia"/>
          <w:snapToGrid w:val="0"/>
          <w:kern w:val="0"/>
          <w:sz w:val="28"/>
          <w:szCs w:val="28"/>
        </w:rPr>
        <w:t>元、整體負債</w:t>
      </w:r>
      <w:r w:rsidRPr="005224E2">
        <w:rPr>
          <w:rFonts w:ascii="標楷體" w:eastAsia="標楷體" w:hAnsi="標楷體" w:cs="標楷體"/>
          <w:snapToGrid w:val="0"/>
          <w:kern w:val="0"/>
          <w:sz w:val="28"/>
          <w:szCs w:val="28"/>
        </w:rPr>
        <w:t>332億8,763萬餘</w:t>
      </w:r>
      <w:r w:rsidRPr="005224E2">
        <w:rPr>
          <w:rFonts w:ascii="標楷體" w:eastAsia="標楷體" w:hAnsi="標楷體" w:cs="標楷體" w:hint="eastAsia"/>
          <w:snapToGrid w:val="0"/>
          <w:kern w:val="0"/>
          <w:sz w:val="28"/>
          <w:szCs w:val="28"/>
        </w:rPr>
        <w:t>元、整體淨資產</w:t>
      </w:r>
      <w:r w:rsidRPr="005224E2">
        <w:rPr>
          <w:rFonts w:ascii="標楷體" w:eastAsia="標楷體" w:hAnsi="標楷體" w:cs="標楷體"/>
          <w:snapToGrid w:val="0"/>
          <w:kern w:val="0"/>
          <w:sz w:val="28"/>
          <w:szCs w:val="28"/>
        </w:rPr>
        <w:t>412億5,420萬餘</w:t>
      </w:r>
      <w:r w:rsidRPr="005224E2">
        <w:rPr>
          <w:rFonts w:ascii="標楷體" w:eastAsia="標楷體" w:hAnsi="標楷體" w:cs="標楷體" w:hint="eastAsia"/>
          <w:snapToGrid w:val="0"/>
          <w:kern w:val="0"/>
          <w:sz w:val="28"/>
          <w:szCs w:val="28"/>
        </w:rPr>
        <w:t>元。茲將宜蘭縣政府原列整體資產負債表科目之主要增減及變化說明如次：</w:t>
      </w:r>
    </w:p>
    <w:p w14:paraId="374B58CE" w14:textId="77777777" w:rsidR="00603510" w:rsidRPr="005224E2" w:rsidRDefault="00603510" w:rsidP="00603510">
      <w:pPr>
        <w:widowControl/>
        <w:overflowPunct w:val="0"/>
        <w:spacing w:beforeLines="50" w:before="120" w:line="600" w:lineRule="exact"/>
        <w:ind w:firstLineChars="200" w:firstLine="561"/>
        <w:jc w:val="both"/>
        <w:rPr>
          <w:rFonts w:ascii="標楷體" w:eastAsia="標楷體" w:hAnsi="標楷體" w:cs="標楷體"/>
          <w:snapToGrid w:val="0"/>
          <w:kern w:val="0"/>
          <w:sz w:val="28"/>
          <w:szCs w:val="28"/>
        </w:rPr>
      </w:pPr>
      <w:r w:rsidRPr="005224E2">
        <w:rPr>
          <w:rFonts w:ascii="標楷體" w:eastAsia="標楷體" w:hAnsi="標楷體" w:cs="標楷體" w:hint="eastAsia"/>
          <w:b/>
          <w:snapToGrid w:val="0"/>
          <w:kern w:val="0"/>
          <w:sz w:val="28"/>
          <w:szCs w:val="28"/>
        </w:rPr>
        <w:t>（一）　整體資產：</w:t>
      </w:r>
      <w:r w:rsidRPr="005224E2">
        <w:rPr>
          <w:rFonts w:ascii="標楷體" w:eastAsia="標楷體" w:hAnsi="標楷體" w:cs="標楷體" w:hint="eastAsia"/>
          <w:snapToGrid w:val="0"/>
          <w:kern w:val="0"/>
          <w:sz w:val="28"/>
          <w:szCs w:val="28"/>
        </w:rPr>
        <w:t>11</w:t>
      </w:r>
      <w:r w:rsidRPr="005224E2">
        <w:rPr>
          <w:rFonts w:ascii="標楷體" w:eastAsia="標楷體" w:hAnsi="標楷體" w:cs="標楷體"/>
          <w:snapToGrid w:val="0"/>
          <w:kern w:val="0"/>
          <w:sz w:val="28"/>
          <w:szCs w:val="28"/>
        </w:rPr>
        <w:t>3</w:t>
      </w:r>
      <w:r w:rsidRPr="005224E2">
        <w:rPr>
          <w:rFonts w:ascii="標楷體" w:eastAsia="標楷體" w:hAnsi="標楷體" w:cs="標楷體" w:hint="eastAsia"/>
          <w:snapToGrid w:val="0"/>
          <w:kern w:val="0"/>
          <w:sz w:val="28"/>
          <w:szCs w:val="28"/>
        </w:rPr>
        <w:t>年底</w:t>
      </w:r>
      <w:r w:rsidRPr="005224E2">
        <w:rPr>
          <w:rFonts w:ascii="標楷體" w:eastAsia="標楷體" w:hAnsi="標楷體" w:cs="標楷體"/>
          <w:snapToGrid w:val="0"/>
          <w:kern w:val="0"/>
          <w:sz w:val="28"/>
          <w:szCs w:val="28"/>
        </w:rPr>
        <w:t>745億4,183萬餘</w:t>
      </w:r>
      <w:r w:rsidRPr="005224E2">
        <w:rPr>
          <w:rFonts w:ascii="標楷體" w:eastAsia="標楷體" w:hAnsi="標楷體" w:cs="標楷體" w:hint="eastAsia"/>
          <w:snapToGrid w:val="0"/>
          <w:kern w:val="0"/>
          <w:sz w:val="28"/>
          <w:szCs w:val="28"/>
        </w:rPr>
        <w:t>元，較1</w:t>
      </w:r>
      <w:r w:rsidRPr="005224E2">
        <w:rPr>
          <w:rFonts w:ascii="標楷體" w:eastAsia="標楷體" w:hAnsi="標楷體" w:cs="標楷體"/>
          <w:snapToGrid w:val="0"/>
          <w:kern w:val="0"/>
          <w:sz w:val="28"/>
          <w:szCs w:val="28"/>
        </w:rPr>
        <w:t>12</w:t>
      </w:r>
      <w:r w:rsidRPr="005224E2">
        <w:rPr>
          <w:rFonts w:ascii="標楷體" w:eastAsia="標楷體" w:hAnsi="標楷體" w:cs="標楷體" w:hint="eastAsia"/>
          <w:snapToGrid w:val="0"/>
          <w:kern w:val="0"/>
          <w:sz w:val="28"/>
          <w:szCs w:val="28"/>
        </w:rPr>
        <w:t>年底</w:t>
      </w:r>
      <w:r w:rsidRPr="005224E2">
        <w:rPr>
          <w:rFonts w:ascii="標楷體" w:eastAsia="標楷體" w:hAnsi="標楷體" w:cs="標楷體"/>
          <w:snapToGrid w:val="0"/>
          <w:kern w:val="0"/>
          <w:sz w:val="28"/>
          <w:szCs w:val="28"/>
        </w:rPr>
        <w:t>699億4,737萬餘</w:t>
      </w:r>
      <w:r w:rsidRPr="005224E2">
        <w:rPr>
          <w:rFonts w:ascii="標楷體" w:eastAsia="標楷體" w:hAnsi="標楷體" w:cs="標楷體" w:hint="eastAsia"/>
          <w:snapToGrid w:val="0"/>
          <w:kern w:val="0"/>
          <w:sz w:val="28"/>
          <w:szCs w:val="28"/>
        </w:rPr>
        <w:t>元，增加</w:t>
      </w:r>
      <w:r w:rsidRPr="005224E2">
        <w:rPr>
          <w:rFonts w:ascii="標楷體" w:eastAsia="標楷體" w:hAnsi="標楷體" w:cs="標楷體"/>
          <w:snapToGrid w:val="0"/>
          <w:kern w:val="0"/>
          <w:sz w:val="28"/>
          <w:szCs w:val="28"/>
        </w:rPr>
        <w:t>45億9,445萬餘</w:t>
      </w:r>
      <w:r w:rsidRPr="005224E2">
        <w:rPr>
          <w:rFonts w:ascii="標楷體" w:eastAsia="標楷體" w:hAnsi="標楷體" w:cs="標楷體" w:hint="eastAsia"/>
          <w:snapToGrid w:val="0"/>
          <w:kern w:val="0"/>
          <w:sz w:val="28"/>
          <w:szCs w:val="28"/>
        </w:rPr>
        <w:t>元，茲分析如次：</w:t>
      </w:r>
    </w:p>
    <w:p w14:paraId="609A9A7F" w14:textId="77777777" w:rsidR="00603510" w:rsidRPr="005224E2" w:rsidRDefault="00603510" w:rsidP="00603510">
      <w:pPr>
        <w:widowControl/>
        <w:overflowPunct w:val="0"/>
        <w:spacing w:line="600" w:lineRule="exact"/>
        <w:ind w:firstLineChars="200" w:firstLine="560"/>
        <w:jc w:val="both"/>
        <w:rPr>
          <w:rFonts w:ascii="標楷體" w:eastAsia="標楷體" w:hAnsi="標楷體" w:cs="標楷體"/>
          <w:snapToGrid w:val="0"/>
          <w:kern w:val="0"/>
          <w:sz w:val="28"/>
          <w:szCs w:val="28"/>
        </w:rPr>
      </w:pPr>
      <w:r w:rsidRPr="005224E2">
        <w:rPr>
          <w:rFonts w:ascii="標楷體" w:eastAsia="標楷體" w:hAnsi="標楷體" w:cs="標楷體" w:hint="eastAsia"/>
          <w:snapToGrid w:val="0"/>
          <w:kern w:val="0"/>
          <w:sz w:val="28"/>
          <w:szCs w:val="28"/>
        </w:rPr>
        <w:t xml:space="preserve">    1.  「現金」科目</w:t>
      </w:r>
      <w:r w:rsidRPr="005224E2">
        <w:rPr>
          <w:rFonts w:ascii="標楷體" w:eastAsia="標楷體" w:hAnsi="標楷體" w:cs="標楷體"/>
          <w:snapToGrid w:val="0"/>
          <w:kern w:val="0"/>
          <w:sz w:val="28"/>
          <w:szCs w:val="28"/>
        </w:rPr>
        <w:t>130億7,010萬餘</w:t>
      </w:r>
      <w:r w:rsidRPr="005224E2">
        <w:rPr>
          <w:rFonts w:ascii="標楷體" w:eastAsia="標楷體" w:hAnsi="標楷體" w:cs="標楷體" w:hint="eastAsia"/>
          <w:snapToGrid w:val="0"/>
          <w:kern w:val="0"/>
          <w:sz w:val="28"/>
          <w:szCs w:val="28"/>
        </w:rPr>
        <w:t>元，較</w:t>
      </w:r>
      <w:r w:rsidRPr="005224E2">
        <w:rPr>
          <w:rFonts w:ascii="標楷體" w:eastAsia="標楷體" w:hAnsi="標楷體" w:cs="標楷體"/>
          <w:snapToGrid w:val="0"/>
          <w:kern w:val="0"/>
          <w:sz w:val="28"/>
          <w:szCs w:val="28"/>
        </w:rPr>
        <w:t>112</w:t>
      </w:r>
      <w:r w:rsidRPr="005224E2">
        <w:rPr>
          <w:rFonts w:ascii="標楷體" w:eastAsia="標楷體" w:hAnsi="標楷體" w:cs="標楷體" w:hint="eastAsia"/>
          <w:snapToGrid w:val="0"/>
          <w:kern w:val="0"/>
          <w:sz w:val="28"/>
          <w:szCs w:val="28"/>
        </w:rPr>
        <w:t>年底增加</w:t>
      </w:r>
      <w:r w:rsidRPr="005224E2">
        <w:rPr>
          <w:rFonts w:ascii="標楷體" w:eastAsia="標楷體" w:hAnsi="標楷體" w:cs="標楷體"/>
          <w:snapToGrid w:val="0"/>
          <w:kern w:val="0"/>
          <w:sz w:val="28"/>
          <w:szCs w:val="28"/>
        </w:rPr>
        <w:t>16億7,898萬餘</w:t>
      </w:r>
      <w:r w:rsidRPr="005224E2">
        <w:rPr>
          <w:rFonts w:ascii="標楷體" w:eastAsia="標楷體" w:hAnsi="標楷體" w:cs="標楷體" w:hint="eastAsia"/>
          <w:snapToGrid w:val="0"/>
          <w:kern w:val="0"/>
          <w:sz w:val="28"/>
          <w:szCs w:val="28"/>
        </w:rPr>
        <w:t>元，</w:t>
      </w:r>
      <w:proofErr w:type="gramStart"/>
      <w:r w:rsidRPr="005224E2">
        <w:rPr>
          <w:rFonts w:ascii="標楷體" w:eastAsia="標楷體" w:hAnsi="標楷體" w:cs="標楷體" w:hint="eastAsia"/>
          <w:snapToGrid w:val="0"/>
          <w:kern w:val="0"/>
          <w:sz w:val="28"/>
          <w:szCs w:val="28"/>
        </w:rPr>
        <w:t>主要係歲計</w:t>
      </w:r>
      <w:proofErr w:type="gramEnd"/>
      <w:r w:rsidRPr="005224E2">
        <w:rPr>
          <w:rFonts w:ascii="標楷體" w:eastAsia="標楷體" w:hAnsi="標楷體" w:cs="標楷體" w:hint="eastAsia"/>
          <w:snapToGrid w:val="0"/>
          <w:kern w:val="0"/>
          <w:sz w:val="28"/>
          <w:szCs w:val="28"/>
        </w:rPr>
        <w:t>賸餘，各機關公庫存款增加所致。</w:t>
      </w:r>
    </w:p>
    <w:p w14:paraId="2625D4CD" w14:textId="77777777" w:rsidR="00603510" w:rsidRPr="005224E2" w:rsidRDefault="00603510" w:rsidP="00603510">
      <w:pPr>
        <w:widowControl/>
        <w:overflowPunct w:val="0"/>
        <w:spacing w:line="600" w:lineRule="exact"/>
        <w:ind w:firstLineChars="200" w:firstLine="560"/>
        <w:jc w:val="both"/>
        <w:rPr>
          <w:rFonts w:ascii="標楷體" w:eastAsia="標楷體" w:hAnsi="標楷體" w:cs="標楷體"/>
          <w:snapToGrid w:val="0"/>
          <w:kern w:val="0"/>
          <w:sz w:val="28"/>
          <w:szCs w:val="28"/>
        </w:rPr>
      </w:pPr>
      <w:r w:rsidRPr="005224E2">
        <w:rPr>
          <w:rFonts w:ascii="標楷體" w:eastAsia="標楷體" w:hAnsi="標楷體" w:cs="標楷體" w:hint="eastAsia"/>
          <w:snapToGrid w:val="0"/>
          <w:kern w:val="0"/>
          <w:sz w:val="28"/>
          <w:szCs w:val="28"/>
        </w:rPr>
        <w:t xml:space="preserve">    2.  「土地、建築物及設備」科</w:t>
      </w:r>
      <w:r>
        <w:rPr>
          <w:rFonts w:ascii="標楷體" w:eastAsia="標楷體" w:hAnsi="標楷體" w:cs="標楷體" w:hint="eastAsia"/>
          <w:snapToGrid w:val="0"/>
          <w:kern w:val="0"/>
          <w:sz w:val="28"/>
          <w:szCs w:val="28"/>
        </w:rPr>
        <w:t>目</w:t>
      </w:r>
      <w:r w:rsidRPr="005224E2">
        <w:rPr>
          <w:rFonts w:ascii="標楷體" w:eastAsia="標楷體" w:hAnsi="標楷體" w:cs="標楷體"/>
          <w:snapToGrid w:val="0"/>
          <w:kern w:val="0"/>
          <w:sz w:val="28"/>
          <w:szCs w:val="28"/>
        </w:rPr>
        <w:t>559億8,205萬餘</w:t>
      </w:r>
      <w:r w:rsidRPr="005224E2">
        <w:rPr>
          <w:rFonts w:ascii="標楷體" w:eastAsia="標楷體" w:hAnsi="標楷體" w:cs="標楷體" w:hint="eastAsia"/>
          <w:snapToGrid w:val="0"/>
          <w:kern w:val="0"/>
          <w:sz w:val="28"/>
          <w:szCs w:val="28"/>
        </w:rPr>
        <w:t>元，較</w:t>
      </w:r>
      <w:r w:rsidRPr="005224E2">
        <w:rPr>
          <w:rFonts w:ascii="標楷體" w:eastAsia="標楷體" w:hAnsi="標楷體" w:cs="標楷體"/>
          <w:snapToGrid w:val="0"/>
          <w:kern w:val="0"/>
          <w:sz w:val="28"/>
          <w:szCs w:val="28"/>
        </w:rPr>
        <w:t>1</w:t>
      </w:r>
      <w:r w:rsidRPr="005224E2">
        <w:rPr>
          <w:rFonts w:ascii="標楷體" w:eastAsia="標楷體" w:hAnsi="標楷體" w:cs="標楷體" w:hint="eastAsia"/>
          <w:snapToGrid w:val="0"/>
          <w:kern w:val="0"/>
          <w:sz w:val="28"/>
          <w:szCs w:val="28"/>
        </w:rPr>
        <w:t>1</w:t>
      </w:r>
      <w:r w:rsidRPr="005224E2">
        <w:rPr>
          <w:rFonts w:ascii="標楷體" w:eastAsia="標楷體" w:hAnsi="標楷體" w:cs="標楷體"/>
          <w:snapToGrid w:val="0"/>
          <w:kern w:val="0"/>
          <w:sz w:val="28"/>
          <w:szCs w:val="28"/>
        </w:rPr>
        <w:t>2</w:t>
      </w:r>
      <w:r w:rsidRPr="005224E2">
        <w:rPr>
          <w:rFonts w:ascii="標楷體" w:eastAsia="標楷體" w:hAnsi="標楷體" w:cs="標楷體" w:hint="eastAsia"/>
          <w:snapToGrid w:val="0"/>
          <w:kern w:val="0"/>
          <w:sz w:val="28"/>
          <w:szCs w:val="28"/>
        </w:rPr>
        <w:t>年底增加</w:t>
      </w:r>
      <w:r w:rsidRPr="005224E2">
        <w:rPr>
          <w:rFonts w:ascii="標楷體" w:eastAsia="標楷體" w:hAnsi="標楷體" w:cs="標楷體"/>
          <w:snapToGrid w:val="0"/>
          <w:kern w:val="0"/>
          <w:sz w:val="28"/>
          <w:szCs w:val="28"/>
        </w:rPr>
        <w:t>27億9,127萬餘</w:t>
      </w:r>
      <w:r w:rsidRPr="005224E2">
        <w:rPr>
          <w:rFonts w:ascii="標楷體" w:eastAsia="標楷體" w:hAnsi="標楷體" w:cs="標楷體" w:hint="eastAsia"/>
          <w:snapToGrid w:val="0"/>
          <w:kern w:val="0"/>
          <w:sz w:val="28"/>
          <w:szCs w:val="28"/>
        </w:rPr>
        <w:t>元，主要係公告地價調整、價購與徵收土地及礁溪鄉公所</w:t>
      </w:r>
      <w:proofErr w:type="gramStart"/>
      <w:r w:rsidRPr="005224E2">
        <w:rPr>
          <w:rFonts w:ascii="標楷體" w:eastAsia="標楷體" w:hAnsi="標楷體" w:cs="標楷體" w:hint="eastAsia"/>
          <w:snapToGrid w:val="0"/>
          <w:kern w:val="0"/>
          <w:sz w:val="28"/>
          <w:szCs w:val="28"/>
        </w:rPr>
        <w:t>重測增列</w:t>
      </w:r>
      <w:proofErr w:type="gramEnd"/>
      <w:r w:rsidRPr="005224E2">
        <w:rPr>
          <w:rFonts w:ascii="標楷體" w:eastAsia="標楷體" w:hAnsi="標楷體" w:cs="標楷體" w:hint="eastAsia"/>
          <w:snapToGrid w:val="0"/>
          <w:kern w:val="0"/>
          <w:sz w:val="28"/>
          <w:szCs w:val="28"/>
        </w:rPr>
        <w:t>，及第二行政中心新建工程款增加所致。</w:t>
      </w:r>
    </w:p>
    <w:p w14:paraId="14618E13" w14:textId="77777777" w:rsidR="00603510" w:rsidRPr="00535151" w:rsidRDefault="00603510" w:rsidP="00603510">
      <w:pPr>
        <w:widowControl/>
        <w:overflowPunct w:val="0"/>
        <w:spacing w:beforeLines="50" w:before="120" w:line="600" w:lineRule="exact"/>
        <w:ind w:firstLineChars="200" w:firstLine="561"/>
        <w:jc w:val="both"/>
        <w:rPr>
          <w:rFonts w:ascii="標楷體" w:eastAsia="標楷體" w:hAnsi="標楷體" w:cs="標楷體"/>
          <w:snapToGrid w:val="0"/>
          <w:kern w:val="0"/>
          <w:sz w:val="28"/>
          <w:szCs w:val="28"/>
        </w:rPr>
      </w:pPr>
      <w:r w:rsidRPr="00535151">
        <w:rPr>
          <w:rFonts w:ascii="標楷體" w:eastAsia="標楷體" w:hAnsi="標楷體" w:cs="標楷體" w:hint="eastAsia"/>
          <w:b/>
          <w:snapToGrid w:val="0"/>
          <w:kern w:val="0"/>
          <w:sz w:val="28"/>
          <w:szCs w:val="28"/>
        </w:rPr>
        <w:t>（二）　整體負債：</w:t>
      </w:r>
      <w:r w:rsidRPr="00535151">
        <w:rPr>
          <w:rFonts w:ascii="標楷體" w:eastAsia="標楷體" w:hAnsi="標楷體" w:cs="標楷體" w:hint="eastAsia"/>
          <w:snapToGrid w:val="0"/>
          <w:kern w:val="0"/>
          <w:sz w:val="28"/>
          <w:szCs w:val="28"/>
        </w:rPr>
        <w:t>11</w:t>
      </w:r>
      <w:r w:rsidRPr="00535151">
        <w:rPr>
          <w:rFonts w:ascii="標楷體" w:eastAsia="標楷體" w:hAnsi="標楷體" w:cs="標楷體"/>
          <w:snapToGrid w:val="0"/>
          <w:kern w:val="0"/>
          <w:sz w:val="28"/>
          <w:szCs w:val="28"/>
        </w:rPr>
        <w:t>3</w:t>
      </w:r>
      <w:r w:rsidRPr="00535151">
        <w:rPr>
          <w:rFonts w:ascii="標楷體" w:eastAsia="標楷體" w:hAnsi="標楷體" w:cs="標楷體" w:hint="eastAsia"/>
          <w:snapToGrid w:val="0"/>
          <w:kern w:val="0"/>
          <w:sz w:val="28"/>
          <w:szCs w:val="28"/>
        </w:rPr>
        <w:t>年底</w:t>
      </w:r>
      <w:r w:rsidRPr="00535151">
        <w:rPr>
          <w:rFonts w:ascii="標楷體" w:eastAsia="標楷體" w:hAnsi="標楷體" w:cs="標楷體"/>
          <w:snapToGrid w:val="0"/>
          <w:kern w:val="0"/>
          <w:sz w:val="28"/>
          <w:szCs w:val="28"/>
        </w:rPr>
        <w:t>332億8,763萬餘</w:t>
      </w:r>
      <w:r w:rsidRPr="00535151">
        <w:rPr>
          <w:rFonts w:ascii="標楷體" w:eastAsia="標楷體" w:hAnsi="標楷體" w:cs="標楷體" w:hint="eastAsia"/>
          <w:snapToGrid w:val="0"/>
          <w:kern w:val="0"/>
          <w:sz w:val="28"/>
          <w:szCs w:val="28"/>
        </w:rPr>
        <w:t>元，較11</w:t>
      </w:r>
      <w:r w:rsidRPr="00535151">
        <w:rPr>
          <w:rFonts w:ascii="標楷體" w:eastAsia="標楷體" w:hAnsi="標楷體" w:cs="標楷體"/>
          <w:snapToGrid w:val="0"/>
          <w:kern w:val="0"/>
          <w:sz w:val="28"/>
          <w:szCs w:val="28"/>
        </w:rPr>
        <w:t>2</w:t>
      </w:r>
      <w:r w:rsidRPr="00535151">
        <w:rPr>
          <w:rFonts w:ascii="標楷體" w:eastAsia="標楷體" w:hAnsi="標楷體" w:cs="標楷體" w:hint="eastAsia"/>
          <w:snapToGrid w:val="0"/>
          <w:kern w:val="0"/>
          <w:sz w:val="28"/>
          <w:szCs w:val="28"/>
        </w:rPr>
        <w:t>年底</w:t>
      </w:r>
      <w:r w:rsidRPr="00535151">
        <w:rPr>
          <w:rFonts w:ascii="標楷體" w:eastAsia="標楷體" w:hAnsi="標楷體" w:cs="標楷體"/>
          <w:snapToGrid w:val="0"/>
          <w:kern w:val="0"/>
          <w:sz w:val="28"/>
          <w:szCs w:val="28"/>
        </w:rPr>
        <w:t>332億5,633萬餘</w:t>
      </w:r>
      <w:r w:rsidRPr="00535151">
        <w:rPr>
          <w:rFonts w:ascii="標楷體" w:eastAsia="標楷體" w:hAnsi="標楷體" w:cs="標楷體" w:hint="eastAsia"/>
          <w:snapToGrid w:val="0"/>
          <w:kern w:val="0"/>
          <w:sz w:val="28"/>
          <w:szCs w:val="28"/>
        </w:rPr>
        <w:t>元，增加</w:t>
      </w:r>
      <w:r w:rsidRPr="00535151">
        <w:rPr>
          <w:rFonts w:ascii="標楷體" w:eastAsia="標楷體" w:hAnsi="標楷體" w:cs="標楷體"/>
          <w:snapToGrid w:val="0"/>
          <w:kern w:val="0"/>
          <w:sz w:val="28"/>
          <w:szCs w:val="28"/>
        </w:rPr>
        <w:t>3,130萬餘</w:t>
      </w:r>
      <w:r w:rsidRPr="00535151">
        <w:rPr>
          <w:rFonts w:ascii="標楷體" w:eastAsia="標楷體" w:hAnsi="標楷體" w:cs="標楷體" w:hint="eastAsia"/>
          <w:snapToGrid w:val="0"/>
          <w:kern w:val="0"/>
          <w:sz w:val="28"/>
          <w:szCs w:val="28"/>
        </w:rPr>
        <w:t>元，係「預收款項」科目</w:t>
      </w:r>
      <w:r w:rsidRPr="00535151">
        <w:rPr>
          <w:rFonts w:ascii="標楷體" w:eastAsia="標楷體" w:hAnsi="標楷體" w:cs="標楷體"/>
          <w:snapToGrid w:val="0"/>
          <w:kern w:val="0"/>
          <w:sz w:val="28"/>
          <w:szCs w:val="28"/>
        </w:rPr>
        <w:t>17億8,565萬餘</w:t>
      </w:r>
      <w:r w:rsidRPr="00535151">
        <w:rPr>
          <w:rFonts w:ascii="標楷體" w:eastAsia="標楷體" w:hAnsi="標楷體" w:cs="標楷體" w:hint="eastAsia"/>
          <w:snapToGrid w:val="0"/>
          <w:kern w:val="0"/>
          <w:sz w:val="28"/>
          <w:szCs w:val="28"/>
        </w:rPr>
        <w:t>元，較</w:t>
      </w:r>
      <w:r w:rsidRPr="00535151">
        <w:rPr>
          <w:rFonts w:ascii="標楷體" w:eastAsia="標楷體" w:hAnsi="標楷體" w:cs="標楷體"/>
          <w:snapToGrid w:val="0"/>
          <w:kern w:val="0"/>
          <w:sz w:val="28"/>
          <w:szCs w:val="28"/>
        </w:rPr>
        <w:t>1</w:t>
      </w:r>
      <w:r w:rsidRPr="00535151">
        <w:rPr>
          <w:rFonts w:ascii="標楷體" w:eastAsia="標楷體" w:hAnsi="標楷體" w:cs="標楷體" w:hint="eastAsia"/>
          <w:snapToGrid w:val="0"/>
          <w:kern w:val="0"/>
          <w:sz w:val="28"/>
          <w:szCs w:val="28"/>
        </w:rPr>
        <w:t>1</w:t>
      </w:r>
      <w:r w:rsidRPr="00535151">
        <w:rPr>
          <w:rFonts w:ascii="標楷體" w:eastAsia="標楷體" w:hAnsi="標楷體" w:cs="標楷體"/>
          <w:snapToGrid w:val="0"/>
          <w:kern w:val="0"/>
          <w:sz w:val="28"/>
          <w:szCs w:val="28"/>
        </w:rPr>
        <w:t>2</w:t>
      </w:r>
      <w:r w:rsidRPr="00535151">
        <w:rPr>
          <w:rFonts w:ascii="標楷體" w:eastAsia="標楷體" w:hAnsi="標楷體" w:cs="標楷體" w:hint="eastAsia"/>
          <w:snapToGrid w:val="0"/>
          <w:kern w:val="0"/>
          <w:sz w:val="28"/>
          <w:szCs w:val="28"/>
        </w:rPr>
        <w:t>年底增加</w:t>
      </w:r>
      <w:r w:rsidRPr="00535151">
        <w:rPr>
          <w:rFonts w:ascii="標楷體" w:eastAsia="標楷體" w:hAnsi="標楷體" w:cs="標楷體"/>
          <w:snapToGrid w:val="0"/>
          <w:kern w:val="0"/>
          <w:sz w:val="28"/>
          <w:szCs w:val="28"/>
        </w:rPr>
        <w:t>4億5,036萬餘</w:t>
      </w:r>
      <w:r w:rsidRPr="00535151">
        <w:rPr>
          <w:rFonts w:ascii="標楷體" w:eastAsia="標楷體" w:hAnsi="標楷體" w:cs="標楷體" w:hint="eastAsia"/>
          <w:snapToGrid w:val="0"/>
          <w:kern w:val="0"/>
          <w:sz w:val="28"/>
          <w:szCs w:val="28"/>
        </w:rPr>
        <w:t>元，</w:t>
      </w:r>
      <w:proofErr w:type="gramStart"/>
      <w:r w:rsidRPr="00535151">
        <w:rPr>
          <w:rFonts w:ascii="標楷體" w:eastAsia="標楷體" w:hAnsi="標楷體" w:cs="標楷體" w:hint="eastAsia"/>
          <w:snapToGrid w:val="0"/>
          <w:kern w:val="0"/>
          <w:sz w:val="28"/>
          <w:szCs w:val="28"/>
        </w:rPr>
        <w:t>主要係暫收款</w:t>
      </w:r>
      <w:proofErr w:type="gramEnd"/>
      <w:r w:rsidRPr="00535151">
        <w:rPr>
          <w:rFonts w:ascii="標楷體" w:eastAsia="標楷體" w:hAnsi="標楷體" w:cs="標楷體" w:hint="eastAsia"/>
          <w:snapToGrid w:val="0"/>
          <w:kern w:val="0"/>
          <w:sz w:val="28"/>
          <w:szCs w:val="28"/>
        </w:rPr>
        <w:t>增加所致。</w:t>
      </w:r>
    </w:p>
    <w:p w14:paraId="7D941AF5" w14:textId="77777777" w:rsidR="00603510" w:rsidRPr="00535151" w:rsidRDefault="00603510" w:rsidP="00603510">
      <w:pPr>
        <w:widowControl/>
        <w:overflowPunct w:val="0"/>
        <w:spacing w:line="600" w:lineRule="exact"/>
        <w:ind w:firstLineChars="200" w:firstLine="561"/>
        <w:jc w:val="both"/>
        <w:rPr>
          <w:rFonts w:ascii="標楷體" w:eastAsia="標楷體" w:hAnsi="標楷體" w:cs="標楷體"/>
          <w:snapToGrid w:val="0"/>
          <w:kern w:val="0"/>
          <w:sz w:val="28"/>
          <w:szCs w:val="28"/>
        </w:rPr>
      </w:pPr>
      <w:r w:rsidRPr="00535151">
        <w:rPr>
          <w:rFonts w:ascii="標楷體" w:eastAsia="標楷體" w:hAnsi="標楷體" w:cs="標楷體" w:hint="eastAsia"/>
          <w:b/>
          <w:snapToGrid w:val="0"/>
          <w:kern w:val="0"/>
          <w:sz w:val="28"/>
          <w:szCs w:val="28"/>
        </w:rPr>
        <w:t>（三）　整體淨資產：</w:t>
      </w:r>
      <w:r w:rsidRPr="00535151">
        <w:rPr>
          <w:rFonts w:ascii="標楷體" w:eastAsia="標楷體" w:hAnsi="標楷體" w:cs="標楷體" w:hint="eastAsia"/>
          <w:snapToGrid w:val="0"/>
          <w:kern w:val="0"/>
          <w:sz w:val="28"/>
          <w:szCs w:val="28"/>
        </w:rPr>
        <w:t>上述資產總額減除負債總額後之淨資產</w:t>
      </w:r>
      <w:r w:rsidRPr="00535151">
        <w:rPr>
          <w:rFonts w:ascii="標楷體" w:eastAsia="標楷體" w:hAnsi="標楷體" w:cs="標楷體"/>
          <w:snapToGrid w:val="0"/>
          <w:kern w:val="0"/>
          <w:sz w:val="28"/>
          <w:szCs w:val="28"/>
        </w:rPr>
        <w:t>412億5,420萬餘</w:t>
      </w:r>
      <w:r w:rsidRPr="00535151">
        <w:rPr>
          <w:rFonts w:ascii="標楷體" w:eastAsia="標楷體" w:hAnsi="標楷體" w:cs="標楷體" w:hint="eastAsia"/>
          <w:snapToGrid w:val="0"/>
          <w:kern w:val="0"/>
          <w:sz w:val="28"/>
          <w:szCs w:val="28"/>
        </w:rPr>
        <w:t>元，較1</w:t>
      </w:r>
      <w:r w:rsidRPr="00535151">
        <w:rPr>
          <w:rFonts w:ascii="標楷體" w:eastAsia="標楷體" w:hAnsi="標楷體" w:cs="標楷體"/>
          <w:snapToGrid w:val="0"/>
          <w:kern w:val="0"/>
          <w:sz w:val="28"/>
          <w:szCs w:val="28"/>
        </w:rPr>
        <w:t>1</w:t>
      </w:r>
      <w:r w:rsidRPr="00535151">
        <w:rPr>
          <w:rFonts w:ascii="標楷體" w:eastAsia="標楷體" w:hAnsi="標楷體" w:cs="標楷體" w:hint="eastAsia"/>
          <w:snapToGrid w:val="0"/>
          <w:kern w:val="0"/>
          <w:sz w:val="28"/>
          <w:szCs w:val="28"/>
        </w:rPr>
        <w:t>2年底</w:t>
      </w:r>
      <w:r w:rsidRPr="00535151">
        <w:rPr>
          <w:rFonts w:ascii="標楷體" w:eastAsia="標楷體" w:hAnsi="標楷體" w:cs="標楷體"/>
          <w:snapToGrid w:val="0"/>
          <w:kern w:val="0"/>
          <w:sz w:val="28"/>
          <w:szCs w:val="28"/>
        </w:rPr>
        <w:t>3</w:t>
      </w:r>
      <w:r w:rsidRPr="00535151">
        <w:rPr>
          <w:rFonts w:ascii="標楷體" w:eastAsia="標楷體" w:hAnsi="標楷體" w:cs="標楷體" w:hint="eastAsia"/>
          <w:snapToGrid w:val="0"/>
          <w:kern w:val="0"/>
          <w:sz w:val="28"/>
          <w:szCs w:val="28"/>
        </w:rPr>
        <w:t>66億9,10</w:t>
      </w:r>
      <w:r w:rsidRPr="00535151">
        <w:rPr>
          <w:rFonts w:ascii="標楷體" w:eastAsia="標楷體" w:hAnsi="標楷體" w:cs="標楷體"/>
          <w:snapToGrid w:val="0"/>
          <w:kern w:val="0"/>
          <w:sz w:val="28"/>
          <w:szCs w:val="28"/>
        </w:rPr>
        <w:t>4</w:t>
      </w:r>
      <w:r w:rsidRPr="00535151">
        <w:rPr>
          <w:rFonts w:ascii="標楷體" w:eastAsia="標楷體" w:hAnsi="標楷體" w:cs="標楷體" w:hint="eastAsia"/>
          <w:snapToGrid w:val="0"/>
          <w:kern w:val="0"/>
          <w:sz w:val="28"/>
          <w:szCs w:val="28"/>
        </w:rPr>
        <w:t>萬餘元，增加</w:t>
      </w:r>
      <w:r w:rsidRPr="00535151">
        <w:rPr>
          <w:rFonts w:ascii="標楷體" w:eastAsia="標楷體" w:hAnsi="標楷體" w:cs="標楷體"/>
          <w:snapToGrid w:val="0"/>
          <w:kern w:val="0"/>
          <w:sz w:val="28"/>
          <w:szCs w:val="28"/>
        </w:rPr>
        <w:t>45億6,315萬餘</w:t>
      </w:r>
      <w:r w:rsidRPr="00535151">
        <w:rPr>
          <w:rFonts w:ascii="標楷體" w:eastAsia="標楷體" w:hAnsi="標楷體" w:cs="標楷體" w:hint="eastAsia"/>
          <w:snapToGrid w:val="0"/>
          <w:kern w:val="0"/>
          <w:sz w:val="28"/>
          <w:szCs w:val="28"/>
        </w:rPr>
        <w:t>元，主要原因</w:t>
      </w:r>
      <w:proofErr w:type="gramStart"/>
      <w:r w:rsidRPr="00535151">
        <w:rPr>
          <w:rFonts w:ascii="標楷體" w:eastAsia="標楷體" w:hAnsi="標楷體" w:cs="標楷體" w:hint="eastAsia"/>
          <w:snapToGrid w:val="0"/>
          <w:kern w:val="0"/>
          <w:sz w:val="28"/>
          <w:szCs w:val="28"/>
        </w:rPr>
        <w:t>詳</w:t>
      </w:r>
      <w:proofErr w:type="gramEnd"/>
      <w:r w:rsidRPr="00535151">
        <w:rPr>
          <w:rFonts w:ascii="標楷體" w:eastAsia="標楷體" w:hAnsi="標楷體" w:cs="標楷體" w:hint="eastAsia"/>
          <w:snapToGrid w:val="0"/>
          <w:kern w:val="0"/>
          <w:sz w:val="28"/>
          <w:szCs w:val="28"/>
        </w:rPr>
        <w:t>前述整體資產及負債增減之說明。</w:t>
      </w:r>
    </w:p>
    <w:p w14:paraId="35DB21B7" w14:textId="259BA3E3" w:rsidR="00603510" w:rsidRDefault="00603510" w:rsidP="00603510">
      <w:pPr>
        <w:widowControl/>
        <w:overflowPunct w:val="0"/>
        <w:spacing w:line="600" w:lineRule="exact"/>
        <w:ind w:firstLineChars="200" w:firstLine="544"/>
        <w:jc w:val="both"/>
        <w:rPr>
          <w:rFonts w:ascii="標楷體" w:eastAsia="標楷體" w:hAnsi="標楷體" w:cs="標楷體"/>
          <w:snapToGrid w:val="0"/>
          <w:spacing w:val="-4"/>
          <w:kern w:val="0"/>
          <w:sz w:val="28"/>
          <w:szCs w:val="28"/>
        </w:rPr>
      </w:pPr>
      <w:r w:rsidRPr="00535151">
        <w:rPr>
          <w:rFonts w:ascii="標楷體" w:eastAsia="標楷體" w:hAnsi="標楷體" w:cs="標楷體" w:hint="eastAsia"/>
          <w:snapToGrid w:val="0"/>
          <w:spacing w:val="-4"/>
          <w:kern w:val="0"/>
          <w:sz w:val="28"/>
          <w:szCs w:val="28"/>
        </w:rPr>
        <w:t>茲將</w:t>
      </w:r>
      <w:proofErr w:type="gramStart"/>
      <w:r w:rsidRPr="00535151">
        <w:rPr>
          <w:rFonts w:ascii="標楷體" w:eastAsia="標楷體" w:hAnsi="標楷體" w:cs="標楷體"/>
          <w:snapToGrid w:val="0"/>
          <w:spacing w:val="-4"/>
          <w:kern w:val="0"/>
          <w:sz w:val="28"/>
          <w:szCs w:val="28"/>
        </w:rPr>
        <w:t>1</w:t>
      </w:r>
      <w:r w:rsidRPr="00535151">
        <w:rPr>
          <w:rFonts w:ascii="標楷體" w:eastAsia="標楷體" w:hAnsi="標楷體" w:cs="標楷體" w:hint="eastAsia"/>
          <w:snapToGrid w:val="0"/>
          <w:spacing w:val="-4"/>
          <w:kern w:val="0"/>
          <w:sz w:val="28"/>
          <w:szCs w:val="28"/>
        </w:rPr>
        <w:t>13</w:t>
      </w:r>
      <w:proofErr w:type="gramEnd"/>
      <w:r w:rsidRPr="00535151">
        <w:rPr>
          <w:rFonts w:ascii="標楷體" w:eastAsia="標楷體" w:hAnsi="標楷體" w:cs="標楷體" w:hint="eastAsia"/>
          <w:snapToGrid w:val="0"/>
          <w:spacing w:val="-4"/>
          <w:kern w:val="0"/>
          <w:sz w:val="28"/>
          <w:szCs w:val="28"/>
        </w:rPr>
        <w:t>年度整體資產、負債、淨資產各科目增減變化明細情形，詳</w:t>
      </w:r>
      <w:proofErr w:type="gramStart"/>
      <w:r w:rsidRPr="00535151">
        <w:rPr>
          <w:rFonts w:ascii="標楷體" w:eastAsia="標楷體" w:hAnsi="標楷體" w:cs="標楷體" w:hint="eastAsia"/>
          <w:snapToGrid w:val="0"/>
          <w:spacing w:val="-4"/>
          <w:kern w:val="0"/>
          <w:sz w:val="28"/>
          <w:szCs w:val="28"/>
        </w:rPr>
        <w:t>列如</w:t>
      </w:r>
      <w:proofErr w:type="gramEnd"/>
      <w:r w:rsidRPr="00535151">
        <w:rPr>
          <w:rFonts w:ascii="標楷體" w:eastAsia="標楷體" w:hAnsi="標楷體" w:cs="標楷體" w:hint="eastAsia"/>
          <w:snapToGrid w:val="0"/>
          <w:spacing w:val="-4"/>
          <w:kern w:val="0"/>
          <w:sz w:val="28"/>
          <w:szCs w:val="28"/>
        </w:rPr>
        <w:t>下表：</w:t>
      </w:r>
    </w:p>
    <w:p w14:paraId="09F812B4" w14:textId="77777777" w:rsidR="00CE2A71" w:rsidRDefault="00CE2A71" w:rsidP="00603510">
      <w:pPr>
        <w:adjustRightInd w:val="0"/>
        <w:snapToGrid w:val="0"/>
        <w:spacing w:line="360" w:lineRule="exact"/>
        <w:jc w:val="center"/>
        <w:rPr>
          <w:rFonts w:ascii="標楷體" w:eastAsia="標楷體" w:hAnsi="標楷體"/>
          <w:b/>
          <w:snapToGrid w:val="0"/>
          <w:kern w:val="0"/>
          <w:u w:val="single"/>
        </w:rPr>
      </w:pPr>
    </w:p>
    <w:p w14:paraId="32A934EF" w14:textId="78FC8144" w:rsidR="00603510" w:rsidRPr="005224E2" w:rsidRDefault="00603510" w:rsidP="00603510">
      <w:pPr>
        <w:adjustRightInd w:val="0"/>
        <w:snapToGrid w:val="0"/>
        <w:spacing w:line="360" w:lineRule="exact"/>
        <w:jc w:val="center"/>
        <w:rPr>
          <w:rFonts w:ascii="標楷體" w:eastAsia="標楷體" w:hAnsi="標楷體"/>
          <w:b/>
          <w:snapToGrid w:val="0"/>
          <w:kern w:val="0"/>
          <w:u w:val="single"/>
        </w:rPr>
      </w:pPr>
      <w:r w:rsidRPr="005224E2">
        <w:rPr>
          <w:rFonts w:ascii="標楷體" w:eastAsia="標楷體" w:hAnsi="標楷體" w:hint="eastAsia"/>
          <w:b/>
          <w:snapToGrid w:val="0"/>
          <w:kern w:val="0"/>
          <w:u w:val="single"/>
        </w:rPr>
        <w:lastRenderedPageBreak/>
        <w:t>宜蘭縣總決算整體資產負債表</w:t>
      </w:r>
    </w:p>
    <w:p w14:paraId="20608B4B" w14:textId="77777777" w:rsidR="00603510" w:rsidRPr="005224E2" w:rsidRDefault="00603510" w:rsidP="00603510">
      <w:pPr>
        <w:snapToGrid w:val="0"/>
        <w:spacing w:line="360" w:lineRule="exact"/>
        <w:jc w:val="center"/>
        <w:rPr>
          <w:rFonts w:ascii="標楷體" w:eastAsia="標楷體" w:hAnsi="標楷體"/>
          <w:snapToGrid w:val="0"/>
          <w:kern w:val="0"/>
          <w:sz w:val="22"/>
          <w:szCs w:val="20"/>
        </w:rPr>
      </w:pPr>
      <w:r w:rsidRPr="005224E2">
        <w:rPr>
          <w:rFonts w:ascii="標楷體" w:eastAsia="標楷體" w:hAnsi="標楷體" w:hint="eastAsia"/>
          <w:snapToGrid w:val="0"/>
          <w:kern w:val="0"/>
          <w:sz w:val="22"/>
        </w:rPr>
        <w:t>中華民國11</w:t>
      </w:r>
      <w:r w:rsidRPr="005224E2">
        <w:rPr>
          <w:rFonts w:ascii="標楷體" w:eastAsia="標楷體" w:hAnsi="標楷體"/>
          <w:snapToGrid w:val="0"/>
          <w:kern w:val="0"/>
          <w:sz w:val="22"/>
        </w:rPr>
        <w:t>3</w:t>
      </w:r>
      <w:r w:rsidRPr="005224E2">
        <w:rPr>
          <w:rFonts w:ascii="標楷體" w:eastAsia="標楷體" w:hAnsi="標楷體" w:hint="eastAsia"/>
          <w:snapToGrid w:val="0"/>
          <w:kern w:val="0"/>
          <w:sz w:val="22"/>
        </w:rPr>
        <w:t>年12月31日</w:t>
      </w:r>
    </w:p>
    <w:p w14:paraId="32CC8740" w14:textId="77777777" w:rsidR="00603510" w:rsidRPr="005224E2" w:rsidRDefault="00603510" w:rsidP="00603510">
      <w:pPr>
        <w:wordWrap w:val="0"/>
        <w:snapToGrid w:val="0"/>
        <w:spacing w:line="300" w:lineRule="exact"/>
        <w:ind w:leftChars="1535" w:left="3684"/>
        <w:jc w:val="right"/>
        <w:rPr>
          <w:rFonts w:ascii="標楷體" w:eastAsia="標楷體" w:hAnsi="標楷體"/>
          <w:snapToGrid w:val="0"/>
          <w:kern w:val="0"/>
          <w:sz w:val="20"/>
        </w:rPr>
      </w:pPr>
      <w:r w:rsidRPr="005224E2">
        <w:rPr>
          <w:rFonts w:ascii="標楷體" w:eastAsia="標楷體" w:hAnsi="標楷體" w:hint="eastAsia"/>
          <w:snapToGrid w:val="0"/>
          <w:kern w:val="0"/>
          <w:sz w:val="20"/>
        </w:rPr>
        <w:t>單位：新臺幣千元</w:t>
      </w:r>
    </w:p>
    <w:tbl>
      <w:tblPr>
        <w:tblW w:w="9923" w:type="dxa"/>
        <w:tblInd w:w="28"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3177"/>
        <w:gridCol w:w="2140"/>
        <w:gridCol w:w="2140"/>
        <w:gridCol w:w="2466"/>
      </w:tblGrid>
      <w:tr w:rsidR="00603510" w:rsidRPr="000A2AB1" w14:paraId="2B1DB9CA" w14:textId="77777777" w:rsidTr="00E253C1">
        <w:trPr>
          <w:trHeight w:val="454"/>
          <w:tblHeader/>
        </w:trPr>
        <w:tc>
          <w:tcPr>
            <w:tcW w:w="31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D7545" w14:textId="77777777" w:rsidR="00603510" w:rsidRPr="00413346" w:rsidRDefault="00603510" w:rsidP="00E253C1">
            <w:pPr>
              <w:spacing w:line="240" w:lineRule="exact"/>
              <w:ind w:left="57" w:right="57"/>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科目</w:t>
            </w:r>
          </w:p>
        </w:tc>
        <w:tc>
          <w:tcPr>
            <w:tcW w:w="21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8BBCB" w14:textId="77777777" w:rsidR="00603510" w:rsidRPr="00413346" w:rsidRDefault="00603510" w:rsidP="00E253C1">
            <w:pPr>
              <w:spacing w:line="240" w:lineRule="exact"/>
              <w:ind w:left="57" w:right="57"/>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11</w:t>
            </w:r>
            <w:r w:rsidRPr="00413346">
              <w:rPr>
                <w:rFonts w:ascii="標楷體" w:eastAsia="標楷體" w:hAnsi="標楷體"/>
                <w:snapToGrid w:val="0"/>
                <w:kern w:val="0"/>
                <w:sz w:val="20"/>
              </w:rPr>
              <w:t>3</w:t>
            </w:r>
            <w:r w:rsidRPr="00413346">
              <w:rPr>
                <w:rFonts w:ascii="標楷體" w:eastAsia="標楷體" w:hAnsi="標楷體" w:hint="eastAsia"/>
                <w:snapToGrid w:val="0"/>
                <w:kern w:val="0"/>
                <w:sz w:val="20"/>
              </w:rPr>
              <w:t>年12月31日</w:t>
            </w:r>
          </w:p>
        </w:tc>
        <w:tc>
          <w:tcPr>
            <w:tcW w:w="21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951F5" w14:textId="77777777" w:rsidR="00603510" w:rsidRPr="00413346" w:rsidRDefault="00603510" w:rsidP="00E253C1">
            <w:pPr>
              <w:spacing w:line="240" w:lineRule="exact"/>
              <w:ind w:left="57" w:right="57"/>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1</w:t>
            </w:r>
            <w:r w:rsidRPr="00413346">
              <w:rPr>
                <w:rFonts w:ascii="標楷體" w:eastAsia="標楷體" w:hAnsi="標楷體"/>
                <w:snapToGrid w:val="0"/>
                <w:kern w:val="0"/>
                <w:sz w:val="20"/>
              </w:rPr>
              <w:t>12</w:t>
            </w:r>
            <w:r w:rsidRPr="00413346">
              <w:rPr>
                <w:rFonts w:ascii="標楷體" w:eastAsia="標楷體" w:hAnsi="標楷體" w:hint="eastAsia"/>
                <w:snapToGrid w:val="0"/>
                <w:kern w:val="0"/>
                <w:sz w:val="20"/>
              </w:rPr>
              <w:t>年12月31日</w:t>
            </w:r>
          </w:p>
        </w:tc>
        <w:tc>
          <w:tcPr>
            <w:tcW w:w="2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19FD78" w14:textId="77777777" w:rsidR="00603510" w:rsidRPr="00413346" w:rsidRDefault="00603510" w:rsidP="00E253C1">
            <w:pPr>
              <w:spacing w:line="240" w:lineRule="exact"/>
              <w:ind w:left="57" w:right="57"/>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比較增減</w:t>
            </w:r>
          </w:p>
        </w:tc>
      </w:tr>
      <w:tr w:rsidR="00603510" w:rsidRPr="000A2AB1" w14:paraId="356C9191" w14:textId="77777777" w:rsidTr="00E253C1">
        <w:trPr>
          <w:trHeight w:val="318"/>
        </w:trPr>
        <w:tc>
          <w:tcPr>
            <w:tcW w:w="3177" w:type="dxa"/>
            <w:tcBorders>
              <w:top w:val="single" w:sz="4" w:space="0" w:color="auto"/>
              <w:left w:val="single" w:sz="4" w:space="0" w:color="auto"/>
              <w:bottom w:val="nil"/>
              <w:right w:val="nil"/>
            </w:tcBorders>
            <w:vAlign w:val="bottom"/>
            <w:hideMark/>
          </w:tcPr>
          <w:p w14:paraId="2E6D4204" w14:textId="77777777" w:rsidR="00603510" w:rsidRPr="00413346" w:rsidRDefault="00603510" w:rsidP="00E253C1">
            <w:pPr>
              <w:adjustRightInd w:val="0"/>
              <w:snapToGrid w:val="0"/>
              <w:ind w:left="57" w:right="57"/>
              <w:jc w:val="distribute"/>
              <w:rPr>
                <w:rFonts w:ascii="標楷體" w:eastAsia="標楷體" w:hAnsi="標楷體"/>
                <w:b/>
                <w:snapToGrid w:val="0"/>
                <w:kern w:val="0"/>
                <w:sz w:val="20"/>
              </w:rPr>
            </w:pPr>
            <w:r w:rsidRPr="00413346">
              <w:rPr>
                <w:rFonts w:ascii="標楷體" w:eastAsia="標楷體" w:hAnsi="標楷體" w:hint="eastAsia"/>
                <w:b/>
                <w:snapToGrid w:val="0"/>
                <w:kern w:val="0"/>
                <w:sz w:val="20"/>
              </w:rPr>
              <w:t>資產</w:t>
            </w:r>
          </w:p>
        </w:tc>
        <w:tc>
          <w:tcPr>
            <w:tcW w:w="2140" w:type="dxa"/>
            <w:tcBorders>
              <w:top w:val="single" w:sz="4" w:space="0" w:color="auto"/>
              <w:left w:val="single" w:sz="4" w:space="0" w:color="auto"/>
              <w:bottom w:val="nil"/>
              <w:right w:val="single" w:sz="4" w:space="0" w:color="auto"/>
            </w:tcBorders>
            <w:vAlign w:val="bottom"/>
            <w:hideMark/>
          </w:tcPr>
          <w:p w14:paraId="308A5FCE" w14:textId="77777777" w:rsidR="00603510" w:rsidRPr="00413346" w:rsidRDefault="00603510" w:rsidP="00E253C1">
            <w:pPr>
              <w:jc w:val="right"/>
              <w:rPr>
                <w:rFonts w:ascii="標楷體" w:eastAsia="標楷體" w:hAnsi="標楷體"/>
                <w:b/>
                <w:bCs/>
                <w:snapToGrid w:val="0"/>
                <w:kern w:val="0"/>
                <w:sz w:val="20"/>
                <w:szCs w:val="20"/>
              </w:rPr>
            </w:pPr>
            <w:r w:rsidRPr="00413346">
              <w:rPr>
                <w:rFonts w:ascii="標楷體" w:eastAsia="標楷體" w:hAnsi="標楷體"/>
                <w:b/>
                <w:bCs/>
                <w:snapToGrid w:val="0"/>
                <w:kern w:val="0"/>
                <w:sz w:val="20"/>
                <w:szCs w:val="20"/>
              </w:rPr>
              <w:t xml:space="preserve"> 74,541,835 </w:t>
            </w:r>
          </w:p>
        </w:tc>
        <w:tc>
          <w:tcPr>
            <w:tcW w:w="2140" w:type="dxa"/>
            <w:tcBorders>
              <w:top w:val="single" w:sz="4" w:space="0" w:color="auto"/>
              <w:left w:val="single" w:sz="4" w:space="0" w:color="auto"/>
              <w:bottom w:val="nil"/>
              <w:right w:val="single" w:sz="4" w:space="0" w:color="auto"/>
            </w:tcBorders>
            <w:vAlign w:val="bottom"/>
            <w:hideMark/>
          </w:tcPr>
          <w:p w14:paraId="478A3F32"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bCs/>
                <w:snapToGrid w:val="0"/>
                <w:kern w:val="0"/>
                <w:sz w:val="20"/>
                <w:szCs w:val="20"/>
              </w:rPr>
              <w:t>69,947,378</w:t>
            </w:r>
          </w:p>
        </w:tc>
        <w:tc>
          <w:tcPr>
            <w:tcW w:w="2466" w:type="dxa"/>
            <w:tcBorders>
              <w:top w:val="single" w:sz="4" w:space="0" w:color="auto"/>
              <w:left w:val="single" w:sz="4" w:space="0" w:color="auto"/>
              <w:bottom w:val="nil"/>
              <w:right w:val="single" w:sz="4" w:space="0" w:color="auto"/>
            </w:tcBorders>
            <w:vAlign w:val="bottom"/>
            <w:hideMark/>
          </w:tcPr>
          <w:p w14:paraId="1DA74772"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snapToGrid w:val="0"/>
                <w:kern w:val="0"/>
                <w:sz w:val="20"/>
                <w:szCs w:val="20"/>
              </w:rPr>
              <w:t xml:space="preserve"> 4,594,457 </w:t>
            </w:r>
          </w:p>
        </w:tc>
      </w:tr>
      <w:tr w:rsidR="00603510" w:rsidRPr="000A2AB1" w14:paraId="341234FC" w14:textId="77777777" w:rsidTr="00E253C1">
        <w:trPr>
          <w:trHeight w:val="318"/>
        </w:trPr>
        <w:tc>
          <w:tcPr>
            <w:tcW w:w="3177" w:type="dxa"/>
            <w:tcBorders>
              <w:top w:val="nil"/>
              <w:left w:val="single" w:sz="4" w:space="0" w:color="auto"/>
              <w:bottom w:val="nil"/>
              <w:right w:val="nil"/>
            </w:tcBorders>
            <w:vAlign w:val="bottom"/>
            <w:hideMark/>
          </w:tcPr>
          <w:p w14:paraId="21194783" w14:textId="77777777" w:rsidR="00603510" w:rsidRPr="00413346" w:rsidRDefault="00603510" w:rsidP="00E253C1">
            <w:pPr>
              <w:adjustRightInd w:val="0"/>
              <w:snapToGrid w:val="0"/>
              <w:ind w:leftChars="100" w:left="640" w:right="57" w:hangingChars="200" w:hanging="400"/>
              <w:jc w:val="distribute"/>
              <w:rPr>
                <w:rFonts w:ascii="標楷體" w:eastAsia="標楷體" w:hAnsi="標楷體"/>
                <w:b/>
                <w:snapToGrid w:val="0"/>
                <w:kern w:val="0"/>
                <w:sz w:val="20"/>
              </w:rPr>
            </w:pPr>
            <w:r w:rsidRPr="00413346">
              <w:rPr>
                <w:rFonts w:ascii="標楷體" w:eastAsia="標楷體" w:hAnsi="標楷體" w:hint="eastAsia"/>
                <w:b/>
                <w:snapToGrid w:val="0"/>
                <w:kern w:val="0"/>
                <w:sz w:val="20"/>
              </w:rPr>
              <w:t>流動資產</w:t>
            </w:r>
          </w:p>
        </w:tc>
        <w:tc>
          <w:tcPr>
            <w:tcW w:w="2140" w:type="dxa"/>
            <w:tcBorders>
              <w:top w:val="nil"/>
              <w:left w:val="single" w:sz="4" w:space="0" w:color="auto"/>
              <w:bottom w:val="nil"/>
              <w:right w:val="single" w:sz="4" w:space="0" w:color="auto"/>
            </w:tcBorders>
            <w:vAlign w:val="bottom"/>
            <w:hideMark/>
          </w:tcPr>
          <w:p w14:paraId="61D92C47" w14:textId="77777777" w:rsidR="00603510" w:rsidRPr="00413346" w:rsidRDefault="00603510" w:rsidP="00E253C1">
            <w:pPr>
              <w:jc w:val="right"/>
              <w:rPr>
                <w:rFonts w:ascii="標楷體" w:eastAsia="標楷體" w:hAnsi="標楷體"/>
                <w:b/>
                <w:bCs/>
                <w:snapToGrid w:val="0"/>
                <w:kern w:val="0"/>
                <w:sz w:val="20"/>
                <w:szCs w:val="20"/>
              </w:rPr>
            </w:pPr>
            <w:r w:rsidRPr="00413346">
              <w:rPr>
                <w:rFonts w:ascii="標楷體" w:eastAsia="標楷體" w:hAnsi="標楷體"/>
                <w:b/>
                <w:bCs/>
                <w:snapToGrid w:val="0"/>
                <w:kern w:val="0"/>
                <w:sz w:val="20"/>
                <w:szCs w:val="20"/>
              </w:rPr>
              <w:t xml:space="preserve"> 16,692,594 </w:t>
            </w:r>
          </w:p>
        </w:tc>
        <w:tc>
          <w:tcPr>
            <w:tcW w:w="2140" w:type="dxa"/>
            <w:tcBorders>
              <w:top w:val="nil"/>
              <w:left w:val="single" w:sz="4" w:space="0" w:color="auto"/>
              <w:bottom w:val="nil"/>
              <w:right w:val="single" w:sz="4" w:space="0" w:color="auto"/>
            </w:tcBorders>
            <w:vAlign w:val="bottom"/>
            <w:hideMark/>
          </w:tcPr>
          <w:p w14:paraId="638488C4"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bCs/>
                <w:snapToGrid w:val="0"/>
                <w:kern w:val="0"/>
                <w:sz w:val="20"/>
                <w:szCs w:val="20"/>
              </w:rPr>
              <w:t>15,150,169</w:t>
            </w:r>
          </w:p>
        </w:tc>
        <w:tc>
          <w:tcPr>
            <w:tcW w:w="2466" w:type="dxa"/>
            <w:tcBorders>
              <w:top w:val="nil"/>
              <w:left w:val="single" w:sz="4" w:space="0" w:color="auto"/>
              <w:bottom w:val="nil"/>
              <w:right w:val="single" w:sz="4" w:space="0" w:color="auto"/>
            </w:tcBorders>
            <w:vAlign w:val="bottom"/>
            <w:hideMark/>
          </w:tcPr>
          <w:p w14:paraId="6E7FB366"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snapToGrid w:val="0"/>
                <w:kern w:val="0"/>
                <w:sz w:val="20"/>
                <w:szCs w:val="20"/>
              </w:rPr>
              <w:t xml:space="preserve"> 1,542,425 </w:t>
            </w:r>
          </w:p>
        </w:tc>
      </w:tr>
      <w:tr w:rsidR="00603510" w:rsidRPr="000A2AB1" w14:paraId="69566F87" w14:textId="77777777" w:rsidTr="00E253C1">
        <w:trPr>
          <w:trHeight w:val="318"/>
        </w:trPr>
        <w:tc>
          <w:tcPr>
            <w:tcW w:w="3177" w:type="dxa"/>
            <w:tcBorders>
              <w:top w:val="nil"/>
              <w:left w:val="single" w:sz="4" w:space="0" w:color="auto"/>
              <w:bottom w:val="nil"/>
              <w:right w:val="nil"/>
            </w:tcBorders>
            <w:vAlign w:val="bottom"/>
            <w:hideMark/>
          </w:tcPr>
          <w:p w14:paraId="398774CC"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現金</w:t>
            </w:r>
          </w:p>
        </w:tc>
        <w:tc>
          <w:tcPr>
            <w:tcW w:w="2140" w:type="dxa"/>
            <w:tcBorders>
              <w:top w:val="nil"/>
              <w:left w:val="single" w:sz="4" w:space="0" w:color="auto"/>
              <w:bottom w:val="nil"/>
              <w:right w:val="single" w:sz="4" w:space="0" w:color="auto"/>
            </w:tcBorders>
            <w:vAlign w:val="bottom"/>
            <w:hideMark/>
          </w:tcPr>
          <w:p w14:paraId="1C989A5E"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13,070,109 </w:t>
            </w:r>
          </w:p>
        </w:tc>
        <w:tc>
          <w:tcPr>
            <w:tcW w:w="2140" w:type="dxa"/>
            <w:tcBorders>
              <w:top w:val="nil"/>
              <w:left w:val="single" w:sz="4" w:space="0" w:color="auto"/>
              <w:bottom w:val="nil"/>
              <w:right w:val="single" w:sz="4" w:space="0" w:color="auto"/>
            </w:tcBorders>
            <w:vAlign w:val="bottom"/>
            <w:hideMark/>
          </w:tcPr>
          <w:p w14:paraId="2566BCFA"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11,391,120 </w:t>
            </w:r>
          </w:p>
        </w:tc>
        <w:tc>
          <w:tcPr>
            <w:tcW w:w="2466" w:type="dxa"/>
            <w:tcBorders>
              <w:top w:val="nil"/>
              <w:left w:val="nil"/>
              <w:bottom w:val="nil"/>
              <w:right w:val="single" w:sz="4" w:space="0" w:color="auto"/>
            </w:tcBorders>
            <w:vAlign w:val="bottom"/>
            <w:hideMark/>
          </w:tcPr>
          <w:p w14:paraId="716C7877"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1,678,989 </w:t>
            </w:r>
          </w:p>
        </w:tc>
      </w:tr>
      <w:tr w:rsidR="00603510" w:rsidRPr="000A2AB1" w14:paraId="5CFEF184" w14:textId="77777777" w:rsidTr="00E253C1">
        <w:trPr>
          <w:trHeight w:val="318"/>
        </w:trPr>
        <w:tc>
          <w:tcPr>
            <w:tcW w:w="3177" w:type="dxa"/>
            <w:tcBorders>
              <w:top w:val="nil"/>
              <w:left w:val="single" w:sz="4" w:space="0" w:color="auto"/>
              <w:bottom w:val="nil"/>
              <w:right w:val="nil"/>
            </w:tcBorders>
            <w:vAlign w:val="bottom"/>
            <w:hideMark/>
          </w:tcPr>
          <w:p w14:paraId="34018973"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應收款項</w:t>
            </w:r>
          </w:p>
        </w:tc>
        <w:tc>
          <w:tcPr>
            <w:tcW w:w="2140" w:type="dxa"/>
            <w:tcBorders>
              <w:top w:val="nil"/>
              <w:left w:val="single" w:sz="4" w:space="0" w:color="auto"/>
              <w:bottom w:val="nil"/>
              <w:right w:val="single" w:sz="4" w:space="0" w:color="auto"/>
            </w:tcBorders>
            <w:vAlign w:val="bottom"/>
            <w:hideMark/>
          </w:tcPr>
          <w:p w14:paraId="3A02E0D6"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2,479,855 </w:t>
            </w:r>
          </w:p>
        </w:tc>
        <w:tc>
          <w:tcPr>
            <w:tcW w:w="2140" w:type="dxa"/>
            <w:tcBorders>
              <w:top w:val="nil"/>
              <w:left w:val="single" w:sz="4" w:space="0" w:color="auto"/>
              <w:bottom w:val="nil"/>
              <w:right w:val="single" w:sz="4" w:space="0" w:color="auto"/>
            </w:tcBorders>
            <w:vAlign w:val="bottom"/>
            <w:hideMark/>
          </w:tcPr>
          <w:p w14:paraId="1B784657"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3,070,028 </w:t>
            </w:r>
          </w:p>
        </w:tc>
        <w:tc>
          <w:tcPr>
            <w:tcW w:w="2466" w:type="dxa"/>
            <w:tcBorders>
              <w:top w:val="nil"/>
              <w:left w:val="nil"/>
              <w:bottom w:val="nil"/>
              <w:right w:val="single" w:sz="4" w:space="0" w:color="auto"/>
            </w:tcBorders>
            <w:vAlign w:val="bottom"/>
            <w:hideMark/>
          </w:tcPr>
          <w:p w14:paraId="702F2DDA"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w:t>
            </w:r>
            <w:r>
              <w:rPr>
                <w:rFonts w:ascii="標楷體" w:eastAsia="標楷體" w:hAnsi="標楷體"/>
                <w:snapToGrid w:val="0"/>
                <w:kern w:val="0"/>
                <w:sz w:val="20"/>
                <w:szCs w:val="20"/>
              </w:rPr>
              <w:t xml:space="preserve"> </w:t>
            </w:r>
            <w:r w:rsidRPr="00413346">
              <w:rPr>
                <w:rFonts w:ascii="標楷體" w:eastAsia="標楷體" w:hAnsi="標楷體"/>
                <w:snapToGrid w:val="0"/>
                <w:kern w:val="0"/>
                <w:sz w:val="20"/>
                <w:szCs w:val="20"/>
              </w:rPr>
              <w:t xml:space="preserve">590,173 </w:t>
            </w:r>
          </w:p>
        </w:tc>
      </w:tr>
      <w:tr w:rsidR="00603510" w:rsidRPr="000A2AB1" w14:paraId="61F8EA61" w14:textId="77777777" w:rsidTr="00E253C1">
        <w:trPr>
          <w:trHeight w:val="318"/>
        </w:trPr>
        <w:tc>
          <w:tcPr>
            <w:tcW w:w="3177" w:type="dxa"/>
            <w:tcBorders>
              <w:top w:val="nil"/>
              <w:left w:val="single" w:sz="4" w:space="0" w:color="auto"/>
              <w:bottom w:val="nil"/>
              <w:right w:val="nil"/>
            </w:tcBorders>
            <w:vAlign w:val="bottom"/>
            <w:hideMark/>
          </w:tcPr>
          <w:p w14:paraId="3B842F64"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存貨</w:t>
            </w:r>
          </w:p>
        </w:tc>
        <w:tc>
          <w:tcPr>
            <w:tcW w:w="2140" w:type="dxa"/>
            <w:tcBorders>
              <w:top w:val="nil"/>
              <w:left w:val="single" w:sz="4" w:space="0" w:color="auto"/>
              <w:bottom w:val="nil"/>
              <w:right w:val="single" w:sz="4" w:space="0" w:color="auto"/>
            </w:tcBorders>
            <w:vAlign w:val="bottom"/>
            <w:hideMark/>
          </w:tcPr>
          <w:p w14:paraId="591AF262"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169,437 </w:t>
            </w:r>
          </w:p>
        </w:tc>
        <w:tc>
          <w:tcPr>
            <w:tcW w:w="2140" w:type="dxa"/>
            <w:tcBorders>
              <w:top w:val="nil"/>
              <w:left w:val="single" w:sz="4" w:space="0" w:color="auto"/>
              <w:bottom w:val="nil"/>
              <w:right w:val="single" w:sz="4" w:space="0" w:color="auto"/>
            </w:tcBorders>
            <w:vAlign w:val="bottom"/>
            <w:hideMark/>
          </w:tcPr>
          <w:p w14:paraId="79D17862"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169,260 </w:t>
            </w:r>
          </w:p>
        </w:tc>
        <w:tc>
          <w:tcPr>
            <w:tcW w:w="2466" w:type="dxa"/>
            <w:tcBorders>
              <w:top w:val="nil"/>
              <w:left w:val="nil"/>
              <w:bottom w:val="nil"/>
              <w:right w:val="single" w:sz="4" w:space="0" w:color="auto"/>
            </w:tcBorders>
            <w:vAlign w:val="bottom"/>
            <w:hideMark/>
          </w:tcPr>
          <w:p w14:paraId="74043F2F"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177 </w:t>
            </w:r>
          </w:p>
        </w:tc>
      </w:tr>
      <w:tr w:rsidR="00603510" w:rsidRPr="000A2AB1" w14:paraId="2CE9F0F8" w14:textId="77777777" w:rsidTr="00E253C1">
        <w:trPr>
          <w:trHeight w:val="318"/>
        </w:trPr>
        <w:tc>
          <w:tcPr>
            <w:tcW w:w="3177" w:type="dxa"/>
            <w:tcBorders>
              <w:top w:val="nil"/>
              <w:left w:val="single" w:sz="4" w:space="0" w:color="auto"/>
              <w:bottom w:val="nil"/>
              <w:right w:val="nil"/>
            </w:tcBorders>
            <w:vAlign w:val="bottom"/>
            <w:hideMark/>
          </w:tcPr>
          <w:p w14:paraId="25447244"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預付款項</w:t>
            </w:r>
          </w:p>
        </w:tc>
        <w:tc>
          <w:tcPr>
            <w:tcW w:w="2140" w:type="dxa"/>
            <w:tcBorders>
              <w:top w:val="nil"/>
              <w:left w:val="single" w:sz="4" w:space="0" w:color="auto"/>
              <w:bottom w:val="nil"/>
              <w:right w:val="single" w:sz="4" w:space="0" w:color="auto"/>
            </w:tcBorders>
            <w:vAlign w:val="bottom"/>
            <w:hideMark/>
          </w:tcPr>
          <w:p w14:paraId="4DE06B2D"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967,662 </w:t>
            </w:r>
          </w:p>
        </w:tc>
        <w:tc>
          <w:tcPr>
            <w:tcW w:w="2140" w:type="dxa"/>
            <w:tcBorders>
              <w:top w:val="nil"/>
              <w:left w:val="single" w:sz="4" w:space="0" w:color="auto"/>
              <w:bottom w:val="nil"/>
              <w:right w:val="single" w:sz="4" w:space="0" w:color="auto"/>
            </w:tcBorders>
            <w:vAlign w:val="bottom"/>
            <w:hideMark/>
          </w:tcPr>
          <w:p w14:paraId="357C7A56"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514,348 </w:t>
            </w:r>
          </w:p>
        </w:tc>
        <w:tc>
          <w:tcPr>
            <w:tcW w:w="2466" w:type="dxa"/>
            <w:tcBorders>
              <w:top w:val="nil"/>
              <w:left w:val="nil"/>
              <w:bottom w:val="nil"/>
              <w:right w:val="single" w:sz="4" w:space="0" w:color="auto"/>
            </w:tcBorders>
            <w:vAlign w:val="bottom"/>
            <w:hideMark/>
          </w:tcPr>
          <w:p w14:paraId="036DF8AF"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453,314 </w:t>
            </w:r>
          </w:p>
        </w:tc>
      </w:tr>
      <w:tr w:rsidR="00603510" w:rsidRPr="000A2AB1" w14:paraId="3E80231D" w14:textId="77777777" w:rsidTr="00E253C1">
        <w:trPr>
          <w:trHeight w:val="318"/>
        </w:trPr>
        <w:tc>
          <w:tcPr>
            <w:tcW w:w="3177" w:type="dxa"/>
            <w:tcBorders>
              <w:top w:val="nil"/>
              <w:left w:val="single" w:sz="4" w:space="0" w:color="auto"/>
              <w:bottom w:val="nil"/>
              <w:right w:val="nil"/>
            </w:tcBorders>
            <w:vAlign w:val="bottom"/>
            <w:hideMark/>
          </w:tcPr>
          <w:p w14:paraId="25CE380E"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其他流動資產</w:t>
            </w:r>
          </w:p>
        </w:tc>
        <w:tc>
          <w:tcPr>
            <w:tcW w:w="2140" w:type="dxa"/>
            <w:tcBorders>
              <w:top w:val="nil"/>
              <w:left w:val="single" w:sz="4" w:space="0" w:color="auto"/>
              <w:bottom w:val="nil"/>
              <w:right w:val="single" w:sz="4" w:space="0" w:color="auto"/>
            </w:tcBorders>
            <w:vAlign w:val="bottom"/>
            <w:hideMark/>
          </w:tcPr>
          <w:p w14:paraId="73494261"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5,529 </w:t>
            </w:r>
          </w:p>
        </w:tc>
        <w:tc>
          <w:tcPr>
            <w:tcW w:w="2140" w:type="dxa"/>
            <w:tcBorders>
              <w:top w:val="nil"/>
              <w:left w:val="single" w:sz="4" w:space="0" w:color="auto"/>
              <w:bottom w:val="nil"/>
              <w:right w:val="single" w:sz="4" w:space="0" w:color="auto"/>
            </w:tcBorders>
            <w:vAlign w:val="bottom"/>
            <w:hideMark/>
          </w:tcPr>
          <w:p w14:paraId="5C848683"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5,411 </w:t>
            </w:r>
          </w:p>
        </w:tc>
        <w:tc>
          <w:tcPr>
            <w:tcW w:w="2466" w:type="dxa"/>
            <w:tcBorders>
              <w:top w:val="nil"/>
              <w:left w:val="nil"/>
              <w:bottom w:val="nil"/>
              <w:right w:val="single" w:sz="4" w:space="0" w:color="auto"/>
            </w:tcBorders>
            <w:vAlign w:val="bottom"/>
            <w:hideMark/>
          </w:tcPr>
          <w:p w14:paraId="6329326B"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118 </w:t>
            </w:r>
          </w:p>
        </w:tc>
      </w:tr>
      <w:tr w:rsidR="00603510" w:rsidRPr="000A2AB1" w14:paraId="2C6186AD" w14:textId="77777777" w:rsidTr="00E253C1">
        <w:trPr>
          <w:trHeight w:val="318"/>
        </w:trPr>
        <w:tc>
          <w:tcPr>
            <w:tcW w:w="3177" w:type="dxa"/>
            <w:tcBorders>
              <w:top w:val="nil"/>
              <w:left w:val="single" w:sz="4" w:space="0" w:color="auto"/>
              <w:bottom w:val="nil"/>
              <w:right w:val="nil"/>
            </w:tcBorders>
            <w:vAlign w:val="bottom"/>
            <w:hideMark/>
          </w:tcPr>
          <w:p w14:paraId="54CFED1F" w14:textId="77777777" w:rsidR="00603510" w:rsidRPr="00413346" w:rsidRDefault="00603510" w:rsidP="00E253C1">
            <w:pPr>
              <w:adjustRightInd w:val="0"/>
              <w:snapToGrid w:val="0"/>
              <w:ind w:leftChars="100" w:left="640" w:right="57" w:hangingChars="200" w:hanging="400"/>
              <w:jc w:val="distribute"/>
              <w:rPr>
                <w:rFonts w:ascii="標楷體" w:eastAsia="標楷體" w:hAnsi="標楷體"/>
                <w:b/>
                <w:snapToGrid w:val="0"/>
                <w:kern w:val="0"/>
                <w:sz w:val="20"/>
              </w:rPr>
            </w:pPr>
            <w:r w:rsidRPr="00413346">
              <w:rPr>
                <w:rFonts w:ascii="標楷體" w:eastAsia="標楷體" w:hAnsi="標楷體" w:hint="eastAsia"/>
                <w:b/>
                <w:snapToGrid w:val="0"/>
                <w:kern w:val="0"/>
                <w:sz w:val="20"/>
              </w:rPr>
              <w:t>非流動資產</w:t>
            </w:r>
          </w:p>
        </w:tc>
        <w:tc>
          <w:tcPr>
            <w:tcW w:w="2140" w:type="dxa"/>
            <w:tcBorders>
              <w:top w:val="nil"/>
              <w:left w:val="single" w:sz="4" w:space="0" w:color="auto"/>
              <w:bottom w:val="nil"/>
              <w:right w:val="single" w:sz="4" w:space="0" w:color="auto"/>
            </w:tcBorders>
            <w:vAlign w:val="bottom"/>
            <w:hideMark/>
          </w:tcPr>
          <w:p w14:paraId="47C89315" w14:textId="77777777" w:rsidR="00603510" w:rsidRPr="00413346" w:rsidRDefault="00603510" w:rsidP="00E253C1">
            <w:pPr>
              <w:jc w:val="right"/>
              <w:rPr>
                <w:rFonts w:ascii="標楷體" w:eastAsia="標楷體" w:hAnsi="標楷體"/>
                <w:b/>
                <w:bCs/>
                <w:snapToGrid w:val="0"/>
                <w:kern w:val="0"/>
                <w:sz w:val="20"/>
                <w:szCs w:val="20"/>
              </w:rPr>
            </w:pPr>
            <w:r w:rsidRPr="00413346">
              <w:rPr>
                <w:rFonts w:ascii="標楷體" w:eastAsia="標楷體" w:hAnsi="標楷體"/>
                <w:b/>
                <w:bCs/>
                <w:snapToGrid w:val="0"/>
                <w:kern w:val="0"/>
                <w:sz w:val="20"/>
                <w:szCs w:val="20"/>
              </w:rPr>
              <w:t xml:space="preserve"> 57,849,240 </w:t>
            </w:r>
          </w:p>
        </w:tc>
        <w:tc>
          <w:tcPr>
            <w:tcW w:w="2140" w:type="dxa"/>
            <w:tcBorders>
              <w:top w:val="nil"/>
              <w:left w:val="single" w:sz="4" w:space="0" w:color="auto"/>
              <w:bottom w:val="nil"/>
              <w:right w:val="single" w:sz="4" w:space="0" w:color="auto"/>
            </w:tcBorders>
            <w:vAlign w:val="bottom"/>
            <w:hideMark/>
          </w:tcPr>
          <w:p w14:paraId="74BF57C7"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bCs/>
                <w:snapToGrid w:val="0"/>
                <w:kern w:val="0"/>
                <w:sz w:val="20"/>
                <w:szCs w:val="20"/>
              </w:rPr>
              <w:t>54,797,208</w:t>
            </w:r>
          </w:p>
        </w:tc>
        <w:tc>
          <w:tcPr>
            <w:tcW w:w="2466" w:type="dxa"/>
            <w:tcBorders>
              <w:top w:val="nil"/>
              <w:left w:val="nil"/>
              <w:bottom w:val="nil"/>
              <w:right w:val="single" w:sz="4" w:space="0" w:color="auto"/>
            </w:tcBorders>
            <w:vAlign w:val="bottom"/>
            <w:hideMark/>
          </w:tcPr>
          <w:p w14:paraId="6B97749C"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snapToGrid w:val="0"/>
                <w:kern w:val="0"/>
                <w:sz w:val="20"/>
                <w:szCs w:val="20"/>
              </w:rPr>
              <w:t xml:space="preserve"> 3,052,031 </w:t>
            </w:r>
          </w:p>
        </w:tc>
      </w:tr>
      <w:tr w:rsidR="00603510" w:rsidRPr="000A2AB1" w14:paraId="11AF9582" w14:textId="77777777" w:rsidTr="00E253C1">
        <w:trPr>
          <w:trHeight w:val="318"/>
        </w:trPr>
        <w:tc>
          <w:tcPr>
            <w:tcW w:w="3177" w:type="dxa"/>
            <w:tcBorders>
              <w:top w:val="nil"/>
              <w:left w:val="single" w:sz="4" w:space="0" w:color="auto"/>
              <w:bottom w:val="nil"/>
              <w:right w:val="nil"/>
            </w:tcBorders>
            <w:vAlign w:val="bottom"/>
            <w:hideMark/>
          </w:tcPr>
          <w:p w14:paraId="34785405"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押匯貼現、放款、基金</w:t>
            </w:r>
          </w:p>
        </w:tc>
        <w:tc>
          <w:tcPr>
            <w:tcW w:w="2140" w:type="dxa"/>
            <w:tcBorders>
              <w:top w:val="nil"/>
              <w:left w:val="single" w:sz="4" w:space="0" w:color="auto"/>
              <w:bottom w:val="nil"/>
              <w:right w:val="single" w:sz="4" w:space="0" w:color="auto"/>
            </w:tcBorders>
            <w:vAlign w:val="bottom"/>
            <w:hideMark/>
          </w:tcPr>
          <w:p w14:paraId="073C0E00"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40,514 </w:t>
            </w:r>
          </w:p>
        </w:tc>
        <w:tc>
          <w:tcPr>
            <w:tcW w:w="2140" w:type="dxa"/>
            <w:tcBorders>
              <w:top w:val="nil"/>
              <w:left w:val="single" w:sz="4" w:space="0" w:color="auto"/>
              <w:bottom w:val="nil"/>
              <w:right w:val="single" w:sz="4" w:space="0" w:color="auto"/>
            </w:tcBorders>
            <w:vAlign w:val="bottom"/>
            <w:hideMark/>
          </w:tcPr>
          <w:p w14:paraId="25F1C2BC"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40,729 </w:t>
            </w:r>
          </w:p>
        </w:tc>
        <w:tc>
          <w:tcPr>
            <w:tcW w:w="2466" w:type="dxa"/>
            <w:tcBorders>
              <w:top w:val="nil"/>
              <w:left w:val="nil"/>
              <w:bottom w:val="nil"/>
              <w:right w:val="single" w:sz="4" w:space="0" w:color="auto"/>
            </w:tcBorders>
            <w:vAlign w:val="bottom"/>
            <w:hideMark/>
          </w:tcPr>
          <w:p w14:paraId="46C86AA2"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w:t>
            </w:r>
            <w:r>
              <w:rPr>
                <w:rFonts w:ascii="標楷體" w:eastAsia="標楷體" w:hAnsi="標楷體"/>
                <w:snapToGrid w:val="0"/>
                <w:kern w:val="0"/>
                <w:sz w:val="20"/>
                <w:szCs w:val="20"/>
              </w:rPr>
              <w:t xml:space="preserve"> </w:t>
            </w:r>
            <w:r w:rsidRPr="00413346">
              <w:rPr>
                <w:rFonts w:ascii="標楷體" w:eastAsia="標楷體" w:hAnsi="標楷體"/>
                <w:snapToGrid w:val="0"/>
                <w:kern w:val="0"/>
                <w:sz w:val="20"/>
                <w:szCs w:val="20"/>
              </w:rPr>
              <w:t xml:space="preserve">215 </w:t>
            </w:r>
          </w:p>
        </w:tc>
      </w:tr>
      <w:tr w:rsidR="00603510" w:rsidRPr="000A2AB1" w14:paraId="776F8F55" w14:textId="77777777" w:rsidTr="00E253C1">
        <w:trPr>
          <w:trHeight w:val="318"/>
        </w:trPr>
        <w:tc>
          <w:tcPr>
            <w:tcW w:w="3177" w:type="dxa"/>
            <w:tcBorders>
              <w:top w:val="nil"/>
              <w:left w:val="single" w:sz="4" w:space="0" w:color="auto"/>
              <w:bottom w:val="nil"/>
              <w:right w:val="nil"/>
            </w:tcBorders>
            <w:vAlign w:val="bottom"/>
            <w:hideMark/>
          </w:tcPr>
          <w:p w14:paraId="180748BD"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長期應收款項</w:t>
            </w:r>
          </w:p>
        </w:tc>
        <w:tc>
          <w:tcPr>
            <w:tcW w:w="2140" w:type="dxa"/>
            <w:tcBorders>
              <w:top w:val="nil"/>
              <w:left w:val="single" w:sz="4" w:space="0" w:color="auto"/>
              <w:bottom w:val="nil"/>
              <w:right w:val="single" w:sz="4" w:space="0" w:color="auto"/>
            </w:tcBorders>
            <w:vAlign w:val="bottom"/>
            <w:hideMark/>
          </w:tcPr>
          <w:p w14:paraId="6A7E2A16"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699 </w:t>
            </w:r>
          </w:p>
        </w:tc>
        <w:tc>
          <w:tcPr>
            <w:tcW w:w="2140" w:type="dxa"/>
            <w:tcBorders>
              <w:top w:val="nil"/>
              <w:left w:val="single" w:sz="4" w:space="0" w:color="auto"/>
              <w:bottom w:val="nil"/>
              <w:right w:val="single" w:sz="4" w:space="0" w:color="auto"/>
            </w:tcBorders>
            <w:vAlign w:val="bottom"/>
            <w:hideMark/>
          </w:tcPr>
          <w:p w14:paraId="05218D60"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752 </w:t>
            </w:r>
          </w:p>
        </w:tc>
        <w:tc>
          <w:tcPr>
            <w:tcW w:w="2466" w:type="dxa"/>
            <w:tcBorders>
              <w:top w:val="nil"/>
              <w:left w:val="nil"/>
              <w:bottom w:val="nil"/>
              <w:right w:val="single" w:sz="4" w:space="0" w:color="auto"/>
            </w:tcBorders>
            <w:vAlign w:val="bottom"/>
            <w:hideMark/>
          </w:tcPr>
          <w:p w14:paraId="73394741"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w:t>
            </w:r>
            <w:r>
              <w:rPr>
                <w:rFonts w:ascii="標楷體" w:eastAsia="標楷體" w:hAnsi="標楷體"/>
                <w:snapToGrid w:val="0"/>
                <w:kern w:val="0"/>
                <w:sz w:val="20"/>
                <w:szCs w:val="20"/>
              </w:rPr>
              <w:t xml:space="preserve"> </w:t>
            </w:r>
            <w:r w:rsidRPr="00413346">
              <w:rPr>
                <w:rFonts w:ascii="標楷體" w:eastAsia="標楷體" w:hAnsi="標楷體"/>
                <w:snapToGrid w:val="0"/>
                <w:kern w:val="0"/>
                <w:sz w:val="20"/>
                <w:szCs w:val="20"/>
              </w:rPr>
              <w:t xml:space="preserve">52 </w:t>
            </w:r>
          </w:p>
        </w:tc>
      </w:tr>
      <w:tr w:rsidR="00603510" w:rsidRPr="000A2AB1" w14:paraId="1273D64C" w14:textId="77777777" w:rsidTr="00E253C1">
        <w:trPr>
          <w:trHeight w:val="318"/>
        </w:trPr>
        <w:tc>
          <w:tcPr>
            <w:tcW w:w="3177" w:type="dxa"/>
            <w:tcBorders>
              <w:top w:val="nil"/>
              <w:left w:val="single" w:sz="4" w:space="0" w:color="auto"/>
              <w:bottom w:val="nil"/>
              <w:right w:val="nil"/>
            </w:tcBorders>
            <w:vAlign w:val="bottom"/>
            <w:hideMark/>
          </w:tcPr>
          <w:p w14:paraId="0DDAA080"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proofErr w:type="gramStart"/>
            <w:r w:rsidRPr="00413346">
              <w:rPr>
                <w:rFonts w:ascii="標楷體" w:eastAsia="標楷體" w:hAnsi="標楷體" w:hint="eastAsia"/>
                <w:snapToGrid w:val="0"/>
                <w:kern w:val="0"/>
                <w:sz w:val="20"/>
              </w:rPr>
              <w:t>採</w:t>
            </w:r>
            <w:proofErr w:type="gramEnd"/>
            <w:r w:rsidRPr="00413346">
              <w:rPr>
                <w:rFonts w:ascii="標楷體" w:eastAsia="標楷體" w:hAnsi="標楷體" w:hint="eastAsia"/>
                <w:snapToGrid w:val="0"/>
                <w:kern w:val="0"/>
                <w:sz w:val="20"/>
              </w:rPr>
              <w:t>權益法之投資</w:t>
            </w:r>
          </w:p>
        </w:tc>
        <w:tc>
          <w:tcPr>
            <w:tcW w:w="2140" w:type="dxa"/>
            <w:tcBorders>
              <w:top w:val="nil"/>
              <w:left w:val="single" w:sz="4" w:space="0" w:color="auto"/>
              <w:bottom w:val="nil"/>
              <w:right w:val="single" w:sz="4" w:space="0" w:color="auto"/>
            </w:tcBorders>
            <w:vAlign w:val="bottom"/>
            <w:hideMark/>
          </w:tcPr>
          <w:p w14:paraId="174C0247"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 </w:t>
            </w:r>
          </w:p>
        </w:tc>
        <w:tc>
          <w:tcPr>
            <w:tcW w:w="2140" w:type="dxa"/>
            <w:tcBorders>
              <w:top w:val="nil"/>
              <w:left w:val="single" w:sz="4" w:space="0" w:color="auto"/>
              <w:bottom w:val="nil"/>
              <w:right w:val="single" w:sz="4" w:space="0" w:color="auto"/>
            </w:tcBorders>
            <w:vAlign w:val="bottom"/>
            <w:hideMark/>
          </w:tcPr>
          <w:p w14:paraId="5A0024F9" w14:textId="77777777" w:rsidR="00603510" w:rsidRPr="00413346" w:rsidRDefault="00603510" w:rsidP="00E253C1">
            <w:pPr>
              <w:jc w:val="right"/>
              <w:rPr>
                <w:rFonts w:ascii="標楷體" w:eastAsia="標楷體" w:hAnsi="標楷體" w:cs="新細明體"/>
                <w:snapToGrid w:val="0"/>
                <w:kern w:val="0"/>
                <w:sz w:val="20"/>
                <w:szCs w:val="20"/>
              </w:rPr>
            </w:pPr>
            <w:r w:rsidRPr="00413346">
              <w:rPr>
                <w:rFonts w:ascii="標楷體" w:eastAsia="標楷體" w:hAnsi="標楷體" w:hint="eastAsia"/>
                <w:snapToGrid w:val="0"/>
                <w:kern w:val="0"/>
                <w:sz w:val="20"/>
                <w:szCs w:val="20"/>
              </w:rPr>
              <w:t xml:space="preserve">－ </w:t>
            </w:r>
          </w:p>
        </w:tc>
        <w:tc>
          <w:tcPr>
            <w:tcW w:w="2466" w:type="dxa"/>
            <w:tcBorders>
              <w:top w:val="nil"/>
              <w:left w:val="nil"/>
              <w:bottom w:val="nil"/>
              <w:right w:val="single" w:sz="4" w:space="0" w:color="auto"/>
            </w:tcBorders>
            <w:vAlign w:val="bottom"/>
            <w:hideMark/>
          </w:tcPr>
          <w:p w14:paraId="529753BA" w14:textId="77777777" w:rsidR="00603510" w:rsidRPr="00413346" w:rsidRDefault="00603510" w:rsidP="00E253C1">
            <w:pPr>
              <w:jc w:val="right"/>
              <w:rPr>
                <w:rFonts w:ascii="標楷體" w:eastAsia="標楷體" w:hAnsi="標楷體" w:cs="新細明體"/>
                <w:snapToGrid w:val="0"/>
                <w:kern w:val="0"/>
                <w:sz w:val="20"/>
                <w:szCs w:val="20"/>
              </w:rPr>
            </w:pPr>
            <w:r w:rsidRPr="00413346">
              <w:rPr>
                <w:rFonts w:ascii="標楷體" w:eastAsia="標楷體" w:hAnsi="標楷體" w:hint="eastAsia"/>
                <w:snapToGrid w:val="0"/>
                <w:kern w:val="0"/>
                <w:sz w:val="20"/>
                <w:szCs w:val="20"/>
              </w:rPr>
              <w:t>－</w:t>
            </w:r>
          </w:p>
        </w:tc>
      </w:tr>
      <w:tr w:rsidR="00603510" w:rsidRPr="000A2AB1" w14:paraId="0F99C5F5" w14:textId="77777777" w:rsidTr="00E253C1">
        <w:trPr>
          <w:trHeight w:val="318"/>
        </w:trPr>
        <w:tc>
          <w:tcPr>
            <w:tcW w:w="3177" w:type="dxa"/>
            <w:tcBorders>
              <w:top w:val="nil"/>
              <w:left w:val="single" w:sz="4" w:space="0" w:color="auto"/>
              <w:bottom w:val="nil"/>
              <w:right w:val="nil"/>
            </w:tcBorders>
            <w:vAlign w:val="bottom"/>
            <w:hideMark/>
          </w:tcPr>
          <w:p w14:paraId="00F0DF48"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其他投資</w:t>
            </w:r>
          </w:p>
        </w:tc>
        <w:tc>
          <w:tcPr>
            <w:tcW w:w="2140" w:type="dxa"/>
            <w:tcBorders>
              <w:top w:val="nil"/>
              <w:left w:val="single" w:sz="4" w:space="0" w:color="auto"/>
              <w:bottom w:val="nil"/>
              <w:right w:val="single" w:sz="4" w:space="0" w:color="auto"/>
            </w:tcBorders>
            <w:vAlign w:val="bottom"/>
            <w:hideMark/>
          </w:tcPr>
          <w:p w14:paraId="33B26D14"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1,641,420 </w:t>
            </w:r>
          </w:p>
        </w:tc>
        <w:tc>
          <w:tcPr>
            <w:tcW w:w="2140" w:type="dxa"/>
            <w:tcBorders>
              <w:top w:val="nil"/>
              <w:left w:val="single" w:sz="4" w:space="0" w:color="auto"/>
              <w:bottom w:val="nil"/>
              <w:right w:val="single" w:sz="4" w:space="0" w:color="auto"/>
            </w:tcBorders>
            <w:vAlign w:val="bottom"/>
            <w:hideMark/>
          </w:tcPr>
          <w:p w14:paraId="5F0F5A47"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1,451,109 </w:t>
            </w:r>
          </w:p>
        </w:tc>
        <w:tc>
          <w:tcPr>
            <w:tcW w:w="2466" w:type="dxa"/>
            <w:tcBorders>
              <w:top w:val="nil"/>
              <w:left w:val="nil"/>
              <w:bottom w:val="nil"/>
              <w:right w:val="single" w:sz="4" w:space="0" w:color="auto"/>
            </w:tcBorders>
            <w:vAlign w:val="bottom"/>
            <w:hideMark/>
          </w:tcPr>
          <w:p w14:paraId="6B073C1B"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190,311 </w:t>
            </w:r>
          </w:p>
        </w:tc>
      </w:tr>
      <w:tr w:rsidR="00603510" w:rsidRPr="000A2AB1" w14:paraId="4371D611" w14:textId="77777777" w:rsidTr="00E253C1">
        <w:trPr>
          <w:trHeight w:val="318"/>
        </w:trPr>
        <w:tc>
          <w:tcPr>
            <w:tcW w:w="3177" w:type="dxa"/>
            <w:tcBorders>
              <w:top w:val="nil"/>
              <w:left w:val="single" w:sz="4" w:space="0" w:color="auto"/>
              <w:bottom w:val="nil"/>
              <w:right w:val="nil"/>
            </w:tcBorders>
            <w:vAlign w:val="bottom"/>
            <w:hideMark/>
          </w:tcPr>
          <w:p w14:paraId="194BFC15"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土地、建築物及設備</w:t>
            </w:r>
          </w:p>
        </w:tc>
        <w:tc>
          <w:tcPr>
            <w:tcW w:w="2140" w:type="dxa"/>
            <w:tcBorders>
              <w:top w:val="nil"/>
              <w:left w:val="single" w:sz="4" w:space="0" w:color="auto"/>
              <w:bottom w:val="nil"/>
              <w:right w:val="single" w:sz="4" w:space="0" w:color="auto"/>
            </w:tcBorders>
            <w:vAlign w:val="bottom"/>
            <w:hideMark/>
          </w:tcPr>
          <w:p w14:paraId="13126E53"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55,982,056 </w:t>
            </w:r>
          </w:p>
        </w:tc>
        <w:tc>
          <w:tcPr>
            <w:tcW w:w="2140" w:type="dxa"/>
            <w:tcBorders>
              <w:top w:val="nil"/>
              <w:left w:val="single" w:sz="4" w:space="0" w:color="auto"/>
              <w:bottom w:val="nil"/>
              <w:right w:val="single" w:sz="4" w:space="0" w:color="auto"/>
            </w:tcBorders>
            <w:vAlign w:val="bottom"/>
            <w:hideMark/>
          </w:tcPr>
          <w:p w14:paraId="451F1E93"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53,190,779 </w:t>
            </w:r>
          </w:p>
        </w:tc>
        <w:tc>
          <w:tcPr>
            <w:tcW w:w="2466" w:type="dxa"/>
            <w:tcBorders>
              <w:top w:val="nil"/>
              <w:left w:val="nil"/>
              <w:bottom w:val="nil"/>
              <w:right w:val="single" w:sz="4" w:space="0" w:color="auto"/>
            </w:tcBorders>
            <w:vAlign w:val="bottom"/>
            <w:hideMark/>
          </w:tcPr>
          <w:p w14:paraId="55E4BEA0"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2,791,276 </w:t>
            </w:r>
          </w:p>
        </w:tc>
      </w:tr>
      <w:tr w:rsidR="00603510" w:rsidRPr="000A2AB1" w14:paraId="13A857C1" w14:textId="77777777" w:rsidTr="00E253C1">
        <w:trPr>
          <w:trHeight w:val="318"/>
        </w:trPr>
        <w:tc>
          <w:tcPr>
            <w:tcW w:w="3177" w:type="dxa"/>
            <w:tcBorders>
              <w:top w:val="nil"/>
              <w:left w:val="single" w:sz="4" w:space="0" w:color="auto"/>
              <w:bottom w:val="nil"/>
              <w:right w:val="nil"/>
            </w:tcBorders>
            <w:vAlign w:val="bottom"/>
            <w:hideMark/>
          </w:tcPr>
          <w:p w14:paraId="012E3122"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無形資產</w:t>
            </w:r>
          </w:p>
        </w:tc>
        <w:tc>
          <w:tcPr>
            <w:tcW w:w="2140" w:type="dxa"/>
            <w:tcBorders>
              <w:top w:val="nil"/>
              <w:left w:val="single" w:sz="4" w:space="0" w:color="auto"/>
              <w:bottom w:val="nil"/>
              <w:right w:val="single" w:sz="4" w:space="0" w:color="auto"/>
            </w:tcBorders>
            <w:vAlign w:val="bottom"/>
            <w:hideMark/>
          </w:tcPr>
          <w:p w14:paraId="641F887E"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34,284 </w:t>
            </w:r>
          </w:p>
        </w:tc>
        <w:tc>
          <w:tcPr>
            <w:tcW w:w="2140" w:type="dxa"/>
            <w:tcBorders>
              <w:top w:val="nil"/>
              <w:left w:val="single" w:sz="4" w:space="0" w:color="auto"/>
              <w:bottom w:val="nil"/>
              <w:right w:val="single" w:sz="4" w:space="0" w:color="auto"/>
            </w:tcBorders>
            <w:vAlign w:val="bottom"/>
            <w:hideMark/>
          </w:tcPr>
          <w:p w14:paraId="28C42AE2"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38,168 </w:t>
            </w:r>
          </w:p>
        </w:tc>
        <w:tc>
          <w:tcPr>
            <w:tcW w:w="2466" w:type="dxa"/>
            <w:tcBorders>
              <w:top w:val="nil"/>
              <w:left w:val="nil"/>
              <w:bottom w:val="nil"/>
              <w:right w:val="single" w:sz="4" w:space="0" w:color="auto"/>
            </w:tcBorders>
            <w:vAlign w:val="bottom"/>
            <w:hideMark/>
          </w:tcPr>
          <w:p w14:paraId="08ADEEA1"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w:t>
            </w:r>
            <w:r>
              <w:rPr>
                <w:rFonts w:ascii="標楷體" w:eastAsia="標楷體" w:hAnsi="標楷體"/>
                <w:snapToGrid w:val="0"/>
                <w:kern w:val="0"/>
                <w:sz w:val="20"/>
                <w:szCs w:val="20"/>
              </w:rPr>
              <w:t xml:space="preserve"> </w:t>
            </w:r>
            <w:r w:rsidRPr="00413346">
              <w:rPr>
                <w:rFonts w:ascii="標楷體" w:eastAsia="標楷體" w:hAnsi="標楷體"/>
                <w:snapToGrid w:val="0"/>
                <w:kern w:val="0"/>
                <w:sz w:val="20"/>
                <w:szCs w:val="20"/>
              </w:rPr>
              <w:t xml:space="preserve">3,883 </w:t>
            </w:r>
          </w:p>
        </w:tc>
      </w:tr>
      <w:tr w:rsidR="00603510" w:rsidRPr="000A2AB1" w14:paraId="2CDBE976" w14:textId="77777777" w:rsidTr="00E253C1">
        <w:trPr>
          <w:trHeight w:val="318"/>
        </w:trPr>
        <w:tc>
          <w:tcPr>
            <w:tcW w:w="3177" w:type="dxa"/>
            <w:tcBorders>
              <w:top w:val="nil"/>
              <w:left w:val="single" w:sz="4" w:space="0" w:color="auto"/>
              <w:bottom w:val="nil"/>
              <w:right w:val="nil"/>
            </w:tcBorders>
            <w:vAlign w:val="bottom"/>
            <w:hideMark/>
          </w:tcPr>
          <w:p w14:paraId="3C3B429B"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其他資產</w:t>
            </w:r>
          </w:p>
        </w:tc>
        <w:tc>
          <w:tcPr>
            <w:tcW w:w="2140" w:type="dxa"/>
            <w:tcBorders>
              <w:top w:val="nil"/>
              <w:left w:val="single" w:sz="4" w:space="0" w:color="auto"/>
              <w:bottom w:val="nil"/>
              <w:right w:val="single" w:sz="4" w:space="0" w:color="auto"/>
            </w:tcBorders>
            <w:vAlign w:val="bottom"/>
            <w:hideMark/>
          </w:tcPr>
          <w:p w14:paraId="487716B0"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150,265 </w:t>
            </w:r>
          </w:p>
        </w:tc>
        <w:tc>
          <w:tcPr>
            <w:tcW w:w="2140" w:type="dxa"/>
            <w:tcBorders>
              <w:top w:val="nil"/>
              <w:left w:val="single" w:sz="4" w:space="0" w:color="auto"/>
              <w:bottom w:val="nil"/>
              <w:right w:val="single" w:sz="4" w:space="0" w:color="auto"/>
            </w:tcBorders>
            <w:vAlign w:val="bottom"/>
            <w:hideMark/>
          </w:tcPr>
          <w:p w14:paraId="1BAE4ABC"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75,669</w:t>
            </w:r>
          </w:p>
        </w:tc>
        <w:tc>
          <w:tcPr>
            <w:tcW w:w="2466" w:type="dxa"/>
            <w:tcBorders>
              <w:top w:val="nil"/>
              <w:left w:val="nil"/>
              <w:bottom w:val="nil"/>
              <w:right w:val="single" w:sz="4" w:space="0" w:color="auto"/>
            </w:tcBorders>
            <w:vAlign w:val="bottom"/>
            <w:hideMark/>
          </w:tcPr>
          <w:p w14:paraId="0875DE40"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74,595 </w:t>
            </w:r>
          </w:p>
        </w:tc>
      </w:tr>
      <w:tr w:rsidR="00603510" w:rsidRPr="000A2AB1" w14:paraId="536F0F6D" w14:textId="77777777" w:rsidTr="00E253C1">
        <w:trPr>
          <w:trHeight w:val="318"/>
        </w:trPr>
        <w:tc>
          <w:tcPr>
            <w:tcW w:w="3177" w:type="dxa"/>
            <w:tcBorders>
              <w:top w:val="nil"/>
              <w:left w:val="single" w:sz="4" w:space="0" w:color="auto"/>
              <w:bottom w:val="nil"/>
              <w:right w:val="nil"/>
            </w:tcBorders>
            <w:vAlign w:val="bottom"/>
            <w:hideMark/>
          </w:tcPr>
          <w:p w14:paraId="0B980DCA" w14:textId="77777777" w:rsidR="00603510" w:rsidRPr="00413346" w:rsidRDefault="00603510" w:rsidP="00E253C1">
            <w:pPr>
              <w:adjustRightInd w:val="0"/>
              <w:snapToGrid w:val="0"/>
              <w:ind w:left="57" w:right="57"/>
              <w:jc w:val="distribute"/>
              <w:rPr>
                <w:rFonts w:ascii="標楷體" w:eastAsia="標楷體" w:hAnsi="標楷體"/>
                <w:b/>
                <w:snapToGrid w:val="0"/>
                <w:kern w:val="0"/>
                <w:sz w:val="20"/>
              </w:rPr>
            </w:pPr>
            <w:r w:rsidRPr="00413346">
              <w:rPr>
                <w:rFonts w:ascii="標楷體" w:eastAsia="標楷體" w:hAnsi="標楷體" w:hint="eastAsia"/>
                <w:b/>
                <w:snapToGrid w:val="0"/>
                <w:kern w:val="0"/>
                <w:sz w:val="20"/>
              </w:rPr>
              <w:t>資產合計</w:t>
            </w:r>
          </w:p>
        </w:tc>
        <w:tc>
          <w:tcPr>
            <w:tcW w:w="2140" w:type="dxa"/>
            <w:tcBorders>
              <w:top w:val="nil"/>
              <w:left w:val="single" w:sz="4" w:space="0" w:color="auto"/>
              <w:bottom w:val="nil"/>
              <w:right w:val="single" w:sz="4" w:space="0" w:color="auto"/>
            </w:tcBorders>
            <w:vAlign w:val="bottom"/>
            <w:hideMark/>
          </w:tcPr>
          <w:p w14:paraId="6355C184" w14:textId="77777777" w:rsidR="00603510" w:rsidRPr="00413346" w:rsidRDefault="00603510" w:rsidP="00E253C1">
            <w:pPr>
              <w:jc w:val="right"/>
              <w:rPr>
                <w:rFonts w:ascii="標楷體" w:eastAsia="標楷體" w:hAnsi="標楷體"/>
                <w:b/>
                <w:bCs/>
                <w:snapToGrid w:val="0"/>
                <w:kern w:val="0"/>
                <w:sz w:val="20"/>
                <w:szCs w:val="20"/>
                <w:highlight w:val="yellow"/>
              </w:rPr>
            </w:pPr>
            <w:r w:rsidRPr="00413346">
              <w:rPr>
                <w:rFonts w:ascii="標楷體" w:eastAsia="標楷體" w:hAnsi="標楷體"/>
                <w:b/>
                <w:bCs/>
                <w:snapToGrid w:val="0"/>
                <w:kern w:val="0"/>
                <w:sz w:val="20"/>
                <w:szCs w:val="20"/>
              </w:rPr>
              <w:t>74,541,835</w:t>
            </w:r>
          </w:p>
        </w:tc>
        <w:tc>
          <w:tcPr>
            <w:tcW w:w="2140" w:type="dxa"/>
            <w:tcBorders>
              <w:top w:val="nil"/>
              <w:left w:val="single" w:sz="4" w:space="0" w:color="auto"/>
              <w:bottom w:val="nil"/>
              <w:right w:val="single" w:sz="4" w:space="0" w:color="auto"/>
            </w:tcBorders>
            <w:vAlign w:val="bottom"/>
            <w:hideMark/>
          </w:tcPr>
          <w:p w14:paraId="6BEDDB90"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bCs/>
                <w:snapToGrid w:val="0"/>
                <w:kern w:val="0"/>
                <w:sz w:val="20"/>
                <w:szCs w:val="20"/>
              </w:rPr>
              <w:t>69,947,378</w:t>
            </w:r>
          </w:p>
        </w:tc>
        <w:tc>
          <w:tcPr>
            <w:tcW w:w="2466" w:type="dxa"/>
            <w:tcBorders>
              <w:top w:val="nil"/>
              <w:left w:val="nil"/>
              <w:bottom w:val="nil"/>
              <w:right w:val="single" w:sz="4" w:space="0" w:color="auto"/>
            </w:tcBorders>
            <w:vAlign w:val="bottom"/>
            <w:hideMark/>
          </w:tcPr>
          <w:p w14:paraId="1F0D11C2"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snapToGrid w:val="0"/>
                <w:kern w:val="0"/>
                <w:sz w:val="20"/>
                <w:szCs w:val="20"/>
              </w:rPr>
              <w:t>4,594,457</w:t>
            </w:r>
          </w:p>
        </w:tc>
      </w:tr>
      <w:tr w:rsidR="00603510" w:rsidRPr="000A2AB1" w14:paraId="23216158" w14:textId="77777777" w:rsidTr="00E253C1">
        <w:trPr>
          <w:trHeight w:val="318"/>
        </w:trPr>
        <w:tc>
          <w:tcPr>
            <w:tcW w:w="3177" w:type="dxa"/>
            <w:tcBorders>
              <w:top w:val="nil"/>
              <w:left w:val="single" w:sz="4" w:space="0" w:color="auto"/>
              <w:bottom w:val="nil"/>
              <w:right w:val="nil"/>
            </w:tcBorders>
            <w:vAlign w:val="bottom"/>
            <w:hideMark/>
          </w:tcPr>
          <w:p w14:paraId="66AF9B2B" w14:textId="77777777" w:rsidR="00603510" w:rsidRPr="00413346" w:rsidRDefault="00603510" w:rsidP="00E253C1">
            <w:pPr>
              <w:adjustRightInd w:val="0"/>
              <w:snapToGrid w:val="0"/>
              <w:ind w:left="57" w:right="57"/>
              <w:jc w:val="distribute"/>
              <w:rPr>
                <w:rFonts w:ascii="標楷體" w:eastAsia="標楷體" w:hAnsi="標楷體"/>
                <w:b/>
                <w:snapToGrid w:val="0"/>
                <w:kern w:val="0"/>
                <w:sz w:val="20"/>
              </w:rPr>
            </w:pPr>
            <w:r w:rsidRPr="00413346">
              <w:rPr>
                <w:rFonts w:ascii="標楷體" w:eastAsia="標楷體" w:hAnsi="標楷體" w:hint="eastAsia"/>
                <w:b/>
                <w:snapToGrid w:val="0"/>
                <w:kern w:val="0"/>
                <w:sz w:val="20"/>
              </w:rPr>
              <w:t>負債</w:t>
            </w:r>
          </w:p>
        </w:tc>
        <w:tc>
          <w:tcPr>
            <w:tcW w:w="2140" w:type="dxa"/>
            <w:tcBorders>
              <w:top w:val="nil"/>
              <w:left w:val="single" w:sz="4" w:space="0" w:color="auto"/>
              <w:bottom w:val="nil"/>
              <w:right w:val="single" w:sz="4" w:space="0" w:color="auto"/>
            </w:tcBorders>
            <w:vAlign w:val="bottom"/>
            <w:hideMark/>
          </w:tcPr>
          <w:p w14:paraId="79E0A0E7" w14:textId="77777777" w:rsidR="00603510" w:rsidRPr="00413346" w:rsidRDefault="00603510" w:rsidP="00E253C1">
            <w:pPr>
              <w:jc w:val="right"/>
              <w:rPr>
                <w:rFonts w:ascii="標楷體" w:eastAsia="標楷體" w:hAnsi="標楷體"/>
                <w:b/>
                <w:bCs/>
                <w:snapToGrid w:val="0"/>
                <w:kern w:val="0"/>
                <w:sz w:val="20"/>
                <w:szCs w:val="20"/>
              </w:rPr>
            </w:pPr>
            <w:r w:rsidRPr="00413346">
              <w:rPr>
                <w:rFonts w:ascii="標楷體" w:eastAsia="標楷體" w:hAnsi="標楷體"/>
                <w:b/>
                <w:bCs/>
                <w:snapToGrid w:val="0"/>
                <w:kern w:val="0"/>
                <w:sz w:val="20"/>
                <w:szCs w:val="20"/>
              </w:rPr>
              <w:t xml:space="preserve"> 33,287,635 </w:t>
            </w:r>
          </w:p>
        </w:tc>
        <w:tc>
          <w:tcPr>
            <w:tcW w:w="2140" w:type="dxa"/>
            <w:tcBorders>
              <w:top w:val="nil"/>
              <w:left w:val="single" w:sz="4" w:space="0" w:color="auto"/>
              <w:bottom w:val="nil"/>
              <w:right w:val="single" w:sz="4" w:space="0" w:color="auto"/>
            </w:tcBorders>
            <w:vAlign w:val="bottom"/>
            <w:hideMark/>
          </w:tcPr>
          <w:p w14:paraId="3989A76B"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bCs/>
                <w:snapToGrid w:val="0"/>
                <w:kern w:val="0"/>
                <w:sz w:val="20"/>
                <w:szCs w:val="20"/>
              </w:rPr>
              <w:t>33,256,334</w:t>
            </w:r>
          </w:p>
        </w:tc>
        <w:tc>
          <w:tcPr>
            <w:tcW w:w="2466" w:type="dxa"/>
            <w:tcBorders>
              <w:top w:val="nil"/>
              <w:left w:val="nil"/>
              <w:bottom w:val="nil"/>
              <w:right w:val="single" w:sz="4" w:space="0" w:color="auto"/>
            </w:tcBorders>
            <w:vAlign w:val="bottom"/>
            <w:hideMark/>
          </w:tcPr>
          <w:p w14:paraId="70E8841E"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snapToGrid w:val="0"/>
                <w:kern w:val="0"/>
                <w:sz w:val="20"/>
                <w:szCs w:val="20"/>
              </w:rPr>
              <w:t xml:space="preserve"> 31,301 </w:t>
            </w:r>
          </w:p>
        </w:tc>
      </w:tr>
      <w:tr w:rsidR="00603510" w:rsidRPr="000A2AB1" w14:paraId="501C59FC" w14:textId="77777777" w:rsidTr="00E253C1">
        <w:trPr>
          <w:trHeight w:val="318"/>
        </w:trPr>
        <w:tc>
          <w:tcPr>
            <w:tcW w:w="3177" w:type="dxa"/>
            <w:tcBorders>
              <w:top w:val="nil"/>
              <w:left w:val="single" w:sz="4" w:space="0" w:color="auto"/>
              <w:bottom w:val="nil"/>
              <w:right w:val="nil"/>
            </w:tcBorders>
            <w:vAlign w:val="bottom"/>
            <w:hideMark/>
          </w:tcPr>
          <w:p w14:paraId="52A03CEB" w14:textId="77777777" w:rsidR="00603510" w:rsidRPr="00413346" w:rsidRDefault="00603510" w:rsidP="00E253C1">
            <w:pPr>
              <w:adjustRightInd w:val="0"/>
              <w:snapToGrid w:val="0"/>
              <w:ind w:leftChars="100" w:left="640" w:right="57" w:hangingChars="200" w:hanging="400"/>
              <w:jc w:val="distribute"/>
              <w:rPr>
                <w:rFonts w:ascii="標楷體" w:eastAsia="標楷體" w:hAnsi="標楷體"/>
                <w:b/>
                <w:snapToGrid w:val="0"/>
                <w:kern w:val="0"/>
                <w:sz w:val="20"/>
              </w:rPr>
            </w:pPr>
            <w:r w:rsidRPr="00413346">
              <w:rPr>
                <w:rFonts w:ascii="標楷體" w:eastAsia="標楷體" w:hAnsi="標楷體" w:hint="eastAsia"/>
                <w:b/>
                <w:snapToGrid w:val="0"/>
                <w:kern w:val="0"/>
                <w:sz w:val="20"/>
              </w:rPr>
              <w:t>流動負債</w:t>
            </w:r>
          </w:p>
        </w:tc>
        <w:tc>
          <w:tcPr>
            <w:tcW w:w="2140" w:type="dxa"/>
            <w:tcBorders>
              <w:top w:val="nil"/>
              <w:left w:val="single" w:sz="4" w:space="0" w:color="auto"/>
              <w:bottom w:val="nil"/>
              <w:right w:val="single" w:sz="4" w:space="0" w:color="auto"/>
            </w:tcBorders>
            <w:vAlign w:val="bottom"/>
            <w:hideMark/>
          </w:tcPr>
          <w:p w14:paraId="684DD5F1" w14:textId="77777777" w:rsidR="00603510" w:rsidRPr="00413346" w:rsidRDefault="00603510" w:rsidP="00E253C1">
            <w:pPr>
              <w:jc w:val="right"/>
              <w:rPr>
                <w:rFonts w:ascii="標楷體" w:eastAsia="標楷體" w:hAnsi="標楷體"/>
                <w:b/>
                <w:bCs/>
                <w:snapToGrid w:val="0"/>
                <w:kern w:val="0"/>
                <w:sz w:val="20"/>
                <w:szCs w:val="20"/>
              </w:rPr>
            </w:pPr>
            <w:r w:rsidRPr="00413346">
              <w:rPr>
                <w:rFonts w:ascii="標楷體" w:eastAsia="標楷體" w:hAnsi="標楷體"/>
                <w:b/>
                <w:bCs/>
                <w:snapToGrid w:val="0"/>
                <w:kern w:val="0"/>
                <w:sz w:val="20"/>
                <w:szCs w:val="20"/>
              </w:rPr>
              <w:t xml:space="preserve"> 14,012,936 </w:t>
            </w:r>
          </w:p>
        </w:tc>
        <w:tc>
          <w:tcPr>
            <w:tcW w:w="2140" w:type="dxa"/>
            <w:tcBorders>
              <w:top w:val="nil"/>
              <w:left w:val="single" w:sz="4" w:space="0" w:color="auto"/>
              <w:bottom w:val="nil"/>
              <w:right w:val="single" w:sz="4" w:space="0" w:color="auto"/>
            </w:tcBorders>
            <w:vAlign w:val="bottom"/>
            <w:hideMark/>
          </w:tcPr>
          <w:p w14:paraId="0D155ED6"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hint="eastAsia"/>
                <w:b/>
                <w:bCs/>
                <w:snapToGrid w:val="0"/>
                <w:kern w:val="0"/>
                <w:sz w:val="20"/>
                <w:szCs w:val="20"/>
              </w:rPr>
              <w:t xml:space="preserve">13,862,698 </w:t>
            </w:r>
          </w:p>
        </w:tc>
        <w:tc>
          <w:tcPr>
            <w:tcW w:w="2466" w:type="dxa"/>
            <w:tcBorders>
              <w:top w:val="nil"/>
              <w:left w:val="nil"/>
              <w:bottom w:val="nil"/>
              <w:right w:val="single" w:sz="4" w:space="0" w:color="auto"/>
            </w:tcBorders>
            <w:vAlign w:val="bottom"/>
            <w:hideMark/>
          </w:tcPr>
          <w:p w14:paraId="07E3FAE2"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snapToGrid w:val="0"/>
                <w:kern w:val="0"/>
                <w:sz w:val="20"/>
                <w:szCs w:val="20"/>
              </w:rPr>
              <w:t xml:space="preserve"> 150,237 </w:t>
            </w:r>
          </w:p>
        </w:tc>
      </w:tr>
      <w:tr w:rsidR="00603510" w:rsidRPr="000A2AB1" w14:paraId="703B6111" w14:textId="77777777" w:rsidTr="00E253C1">
        <w:trPr>
          <w:trHeight w:val="318"/>
        </w:trPr>
        <w:tc>
          <w:tcPr>
            <w:tcW w:w="3177" w:type="dxa"/>
            <w:tcBorders>
              <w:top w:val="nil"/>
              <w:left w:val="single" w:sz="4" w:space="0" w:color="auto"/>
              <w:bottom w:val="nil"/>
              <w:right w:val="nil"/>
            </w:tcBorders>
            <w:vAlign w:val="bottom"/>
            <w:hideMark/>
          </w:tcPr>
          <w:p w14:paraId="6AB506FD"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b/>
                <w:snapToGrid w:val="0"/>
                <w:kern w:val="0"/>
                <w:sz w:val="20"/>
              </w:rPr>
            </w:pPr>
            <w:r w:rsidRPr="00413346">
              <w:rPr>
                <w:rFonts w:ascii="標楷體" w:eastAsia="標楷體" w:hAnsi="標楷體" w:hint="eastAsia"/>
                <w:snapToGrid w:val="0"/>
                <w:kern w:val="0"/>
                <w:sz w:val="20"/>
              </w:rPr>
              <w:t>短期債務</w:t>
            </w:r>
          </w:p>
        </w:tc>
        <w:tc>
          <w:tcPr>
            <w:tcW w:w="2140" w:type="dxa"/>
            <w:tcBorders>
              <w:top w:val="nil"/>
              <w:left w:val="single" w:sz="4" w:space="0" w:color="auto"/>
              <w:bottom w:val="nil"/>
              <w:right w:val="single" w:sz="4" w:space="0" w:color="auto"/>
            </w:tcBorders>
            <w:vAlign w:val="bottom"/>
            <w:hideMark/>
          </w:tcPr>
          <w:p w14:paraId="3DDA0E13"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7,005,324 </w:t>
            </w:r>
          </w:p>
        </w:tc>
        <w:tc>
          <w:tcPr>
            <w:tcW w:w="2140" w:type="dxa"/>
            <w:tcBorders>
              <w:top w:val="nil"/>
              <w:left w:val="single" w:sz="4" w:space="0" w:color="auto"/>
              <w:bottom w:val="nil"/>
              <w:right w:val="single" w:sz="4" w:space="0" w:color="auto"/>
            </w:tcBorders>
            <w:vAlign w:val="bottom"/>
            <w:hideMark/>
          </w:tcPr>
          <w:p w14:paraId="715AB389"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7,505,324 </w:t>
            </w:r>
          </w:p>
        </w:tc>
        <w:tc>
          <w:tcPr>
            <w:tcW w:w="2466" w:type="dxa"/>
            <w:tcBorders>
              <w:top w:val="nil"/>
              <w:left w:val="nil"/>
              <w:bottom w:val="nil"/>
              <w:right w:val="single" w:sz="4" w:space="0" w:color="auto"/>
            </w:tcBorders>
            <w:vAlign w:val="bottom"/>
            <w:hideMark/>
          </w:tcPr>
          <w:p w14:paraId="3FA6774B"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w:t>
            </w:r>
            <w:r>
              <w:rPr>
                <w:rFonts w:ascii="標楷體" w:eastAsia="標楷體" w:hAnsi="標楷體"/>
                <w:snapToGrid w:val="0"/>
                <w:kern w:val="0"/>
                <w:sz w:val="20"/>
                <w:szCs w:val="20"/>
              </w:rPr>
              <w:t xml:space="preserve"> </w:t>
            </w:r>
            <w:r w:rsidRPr="00413346">
              <w:rPr>
                <w:rFonts w:ascii="標楷體" w:eastAsia="標楷體" w:hAnsi="標楷體"/>
                <w:snapToGrid w:val="0"/>
                <w:kern w:val="0"/>
                <w:sz w:val="20"/>
                <w:szCs w:val="20"/>
              </w:rPr>
              <w:t xml:space="preserve">500,000 </w:t>
            </w:r>
          </w:p>
        </w:tc>
      </w:tr>
      <w:tr w:rsidR="00603510" w:rsidRPr="000A2AB1" w14:paraId="4C000111" w14:textId="77777777" w:rsidTr="00E253C1">
        <w:trPr>
          <w:trHeight w:val="318"/>
        </w:trPr>
        <w:tc>
          <w:tcPr>
            <w:tcW w:w="3177" w:type="dxa"/>
            <w:tcBorders>
              <w:top w:val="nil"/>
              <w:left w:val="single" w:sz="4" w:space="0" w:color="auto"/>
              <w:bottom w:val="nil"/>
              <w:right w:val="nil"/>
            </w:tcBorders>
            <w:vAlign w:val="bottom"/>
            <w:hideMark/>
          </w:tcPr>
          <w:p w14:paraId="3107CDCD"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應付款項</w:t>
            </w:r>
          </w:p>
        </w:tc>
        <w:tc>
          <w:tcPr>
            <w:tcW w:w="2140" w:type="dxa"/>
            <w:tcBorders>
              <w:top w:val="nil"/>
              <w:left w:val="single" w:sz="4" w:space="0" w:color="auto"/>
              <w:bottom w:val="nil"/>
              <w:right w:val="single" w:sz="4" w:space="0" w:color="auto"/>
            </w:tcBorders>
            <w:vAlign w:val="bottom"/>
            <w:hideMark/>
          </w:tcPr>
          <w:p w14:paraId="136EF86F"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3,223,317 </w:t>
            </w:r>
          </w:p>
        </w:tc>
        <w:tc>
          <w:tcPr>
            <w:tcW w:w="2140" w:type="dxa"/>
            <w:tcBorders>
              <w:top w:val="nil"/>
              <w:left w:val="single" w:sz="4" w:space="0" w:color="auto"/>
              <w:bottom w:val="nil"/>
              <w:right w:val="single" w:sz="4" w:space="0" w:color="auto"/>
            </w:tcBorders>
            <w:vAlign w:val="bottom"/>
            <w:hideMark/>
          </w:tcPr>
          <w:p w14:paraId="233D6E54"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2,989,441 </w:t>
            </w:r>
          </w:p>
        </w:tc>
        <w:tc>
          <w:tcPr>
            <w:tcW w:w="2466" w:type="dxa"/>
            <w:tcBorders>
              <w:top w:val="nil"/>
              <w:left w:val="nil"/>
              <w:bottom w:val="nil"/>
              <w:right w:val="single" w:sz="4" w:space="0" w:color="auto"/>
            </w:tcBorders>
            <w:vAlign w:val="bottom"/>
            <w:hideMark/>
          </w:tcPr>
          <w:p w14:paraId="06BE423E"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233,876 </w:t>
            </w:r>
          </w:p>
        </w:tc>
      </w:tr>
      <w:tr w:rsidR="00603510" w:rsidRPr="000A2AB1" w14:paraId="7BCA2CAE" w14:textId="77777777" w:rsidTr="00E253C1">
        <w:trPr>
          <w:trHeight w:val="318"/>
        </w:trPr>
        <w:tc>
          <w:tcPr>
            <w:tcW w:w="3177" w:type="dxa"/>
            <w:tcBorders>
              <w:top w:val="nil"/>
              <w:left w:val="single" w:sz="4" w:space="0" w:color="auto"/>
              <w:bottom w:val="nil"/>
              <w:right w:val="nil"/>
            </w:tcBorders>
            <w:vAlign w:val="bottom"/>
            <w:hideMark/>
          </w:tcPr>
          <w:p w14:paraId="3735BA06"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預收款項</w:t>
            </w:r>
          </w:p>
        </w:tc>
        <w:tc>
          <w:tcPr>
            <w:tcW w:w="2140" w:type="dxa"/>
            <w:tcBorders>
              <w:top w:val="nil"/>
              <w:left w:val="single" w:sz="4" w:space="0" w:color="auto"/>
              <w:bottom w:val="nil"/>
              <w:right w:val="single" w:sz="4" w:space="0" w:color="auto"/>
            </w:tcBorders>
            <w:vAlign w:val="bottom"/>
            <w:hideMark/>
          </w:tcPr>
          <w:p w14:paraId="232E51A5"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1,785,659 </w:t>
            </w:r>
          </w:p>
        </w:tc>
        <w:tc>
          <w:tcPr>
            <w:tcW w:w="2140" w:type="dxa"/>
            <w:tcBorders>
              <w:top w:val="nil"/>
              <w:left w:val="single" w:sz="4" w:space="0" w:color="auto"/>
              <w:bottom w:val="nil"/>
              <w:right w:val="single" w:sz="4" w:space="0" w:color="auto"/>
            </w:tcBorders>
            <w:vAlign w:val="bottom"/>
            <w:hideMark/>
          </w:tcPr>
          <w:p w14:paraId="42FEFC23"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1,335,298 </w:t>
            </w:r>
          </w:p>
        </w:tc>
        <w:tc>
          <w:tcPr>
            <w:tcW w:w="2466" w:type="dxa"/>
            <w:tcBorders>
              <w:top w:val="nil"/>
              <w:left w:val="nil"/>
              <w:bottom w:val="nil"/>
              <w:right w:val="single" w:sz="4" w:space="0" w:color="auto"/>
            </w:tcBorders>
            <w:vAlign w:val="bottom"/>
            <w:hideMark/>
          </w:tcPr>
          <w:p w14:paraId="4B1B9259"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450,360 </w:t>
            </w:r>
          </w:p>
        </w:tc>
      </w:tr>
      <w:tr w:rsidR="00603510" w:rsidRPr="000A2AB1" w14:paraId="4EE5B50F" w14:textId="77777777" w:rsidTr="00E253C1">
        <w:trPr>
          <w:trHeight w:val="318"/>
        </w:trPr>
        <w:tc>
          <w:tcPr>
            <w:tcW w:w="3177" w:type="dxa"/>
            <w:tcBorders>
              <w:top w:val="nil"/>
              <w:left w:val="single" w:sz="4" w:space="0" w:color="auto"/>
              <w:bottom w:val="nil"/>
              <w:right w:val="nil"/>
            </w:tcBorders>
            <w:vAlign w:val="bottom"/>
            <w:hideMark/>
          </w:tcPr>
          <w:p w14:paraId="162112F0"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其他流動負債</w:t>
            </w:r>
          </w:p>
        </w:tc>
        <w:tc>
          <w:tcPr>
            <w:tcW w:w="2140" w:type="dxa"/>
            <w:tcBorders>
              <w:top w:val="nil"/>
              <w:left w:val="single" w:sz="4" w:space="0" w:color="auto"/>
              <w:bottom w:val="nil"/>
              <w:right w:val="single" w:sz="4" w:space="0" w:color="auto"/>
            </w:tcBorders>
            <w:vAlign w:val="bottom"/>
            <w:hideMark/>
          </w:tcPr>
          <w:p w14:paraId="0DE04141"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1,998,635 </w:t>
            </w:r>
          </w:p>
        </w:tc>
        <w:tc>
          <w:tcPr>
            <w:tcW w:w="2140" w:type="dxa"/>
            <w:tcBorders>
              <w:top w:val="nil"/>
              <w:left w:val="single" w:sz="4" w:space="0" w:color="auto"/>
              <w:bottom w:val="nil"/>
              <w:right w:val="single" w:sz="4" w:space="0" w:color="auto"/>
            </w:tcBorders>
            <w:vAlign w:val="bottom"/>
            <w:hideMark/>
          </w:tcPr>
          <w:p w14:paraId="6F3419B3"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2,032,634 </w:t>
            </w:r>
          </w:p>
        </w:tc>
        <w:tc>
          <w:tcPr>
            <w:tcW w:w="2466" w:type="dxa"/>
            <w:tcBorders>
              <w:top w:val="nil"/>
              <w:left w:val="nil"/>
              <w:bottom w:val="nil"/>
              <w:right w:val="single" w:sz="4" w:space="0" w:color="auto"/>
            </w:tcBorders>
            <w:vAlign w:val="bottom"/>
            <w:hideMark/>
          </w:tcPr>
          <w:p w14:paraId="3CCAE5FB"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w:t>
            </w:r>
            <w:r>
              <w:rPr>
                <w:rFonts w:ascii="標楷體" w:eastAsia="標楷體" w:hAnsi="標楷體"/>
                <w:snapToGrid w:val="0"/>
                <w:kern w:val="0"/>
                <w:sz w:val="20"/>
                <w:szCs w:val="20"/>
              </w:rPr>
              <w:t xml:space="preserve"> </w:t>
            </w:r>
            <w:r w:rsidRPr="00413346">
              <w:rPr>
                <w:rFonts w:ascii="標楷體" w:eastAsia="標楷體" w:hAnsi="標楷體"/>
                <w:snapToGrid w:val="0"/>
                <w:kern w:val="0"/>
                <w:sz w:val="20"/>
                <w:szCs w:val="20"/>
              </w:rPr>
              <w:t xml:space="preserve">33,999 </w:t>
            </w:r>
          </w:p>
        </w:tc>
      </w:tr>
      <w:tr w:rsidR="00603510" w:rsidRPr="000A2AB1" w14:paraId="7EF26447" w14:textId="77777777" w:rsidTr="00E253C1">
        <w:trPr>
          <w:trHeight w:val="318"/>
        </w:trPr>
        <w:tc>
          <w:tcPr>
            <w:tcW w:w="3177" w:type="dxa"/>
            <w:tcBorders>
              <w:top w:val="nil"/>
              <w:left w:val="single" w:sz="4" w:space="0" w:color="auto"/>
              <w:bottom w:val="nil"/>
              <w:right w:val="nil"/>
            </w:tcBorders>
            <w:vAlign w:val="bottom"/>
            <w:hideMark/>
          </w:tcPr>
          <w:p w14:paraId="5D5FE959" w14:textId="77777777" w:rsidR="00603510" w:rsidRPr="00413346" w:rsidRDefault="00603510" w:rsidP="00E253C1">
            <w:pPr>
              <w:adjustRightInd w:val="0"/>
              <w:snapToGrid w:val="0"/>
              <w:ind w:leftChars="100" w:left="640" w:right="57" w:hangingChars="200" w:hanging="400"/>
              <w:jc w:val="distribute"/>
              <w:rPr>
                <w:rFonts w:ascii="標楷體" w:eastAsia="標楷體" w:hAnsi="標楷體"/>
                <w:snapToGrid w:val="0"/>
                <w:kern w:val="0"/>
                <w:sz w:val="20"/>
              </w:rPr>
            </w:pPr>
            <w:r w:rsidRPr="00413346">
              <w:rPr>
                <w:rFonts w:ascii="標楷體" w:eastAsia="標楷體" w:hAnsi="標楷體" w:hint="eastAsia"/>
                <w:b/>
                <w:snapToGrid w:val="0"/>
                <w:kern w:val="0"/>
                <w:sz w:val="20"/>
              </w:rPr>
              <w:t>非流動負債</w:t>
            </w:r>
          </w:p>
        </w:tc>
        <w:tc>
          <w:tcPr>
            <w:tcW w:w="2140" w:type="dxa"/>
            <w:tcBorders>
              <w:top w:val="nil"/>
              <w:left w:val="single" w:sz="4" w:space="0" w:color="auto"/>
              <w:bottom w:val="nil"/>
              <w:right w:val="single" w:sz="4" w:space="0" w:color="auto"/>
            </w:tcBorders>
            <w:vAlign w:val="bottom"/>
            <w:hideMark/>
          </w:tcPr>
          <w:p w14:paraId="4387E08F" w14:textId="77777777" w:rsidR="00603510" w:rsidRPr="00413346" w:rsidRDefault="00603510" w:rsidP="00E253C1">
            <w:pPr>
              <w:jc w:val="right"/>
              <w:rPr>
                <w:rFonts w:ascii="標楷體" w:eastAsia="標楷體" w:hAnsi="標楷體"/>
                <w:b/>
                <w:bCs/>
                <w:snapToGrid w:val="0"/>
                <w:kern w:val="0"/>
                <w:sz w:val="20"/>
                <w:szCs w:val="20"/>
                <w:highlight w:val="yellow"/>
              </w:rPr>
            </w:pPr>
            <w:r w:rsidRPr="00413346">
              <w:rPr>
                <w:rFonts w:ascii="標楷體" w:eastAsia="標楷體" w:hAnsi="標楷體"/>
                <w:b/>
                <w:bCs/>
                <w:snapToGrid w:val="0"/>
                <w:kern w:val="0"/>
                <w:sz w:val="20"/>
                <w:szCs w:val="20"/>
              </w:rPr>
              <w:t>19,274,699</w:t>
            </w:r>
          </w:p>
        </w:tc>
        <w:tc>
          <w:tcPr>
            <w:tcW w:w="2140" w:type="dxa"/>
            <w:tcBorders>
              <w:top w:val="nil"/>
              <w:left w:val="single" w:sz="4" w:space="0" w:color="auto"/>
              <w:bottom w:val="nil"/>
              <w:right w:val="single" w:sz="4" w:space="0" w:color="auto"/>
            </w:tcBorders>
            <w:vAlign w:val="bottom"/>
            <w:hideMark/>
          </w:tcPr>
          <w:p w14:paraId="4EBEB700"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bCs/>
                <w:snapToGrid w:val="0"/>
                <w:kern w:val="0"/>
                <w:sz w:val="20"/>
                <w:szCs w:val="20"/>
              </w:rPr>
              <w:t>19,393,635</w:t>
            </w:r>
          </w:p>
        </w:tc>
        <w:tc>
          <w:tcPr>
            <w:tcW w:w="2466" w:type="dxa"/>
            <w:tcBorders>
              <w:top w:val="nil"/>
              <w:left w:val="nil"/>
              <w:bottom w:val="nil"/>
              <w:right w:val="single" w:sz="4" w:space="0" w:color="auto"/>
            </w:tcBorders>
            <w:vAlign w:val="bottom"/>
            <w:hideMark/>
          </w:tcPr>
          <w:p w14:paraId="057F47CE"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snapToGrid w:val="0"/>
                <w:kern w:val="0"/>
                <w:sz w:val="20"/>
                <w:szCs w:val="20"/>
              </w:rPr>
              <w:t>-118,936</w:t>
            </w:r>
          </w:p>
        </w:tc>
      </w:tr>
      <w:tr w:rsidR="00603510" w:rsidRPr="000A2AB1" w14:paraId="6D15B691" w14:textId="77777777" w:rsidTr="00E253C1">
        <w:trPr>
          <w:trHeight w:val="318"/>
        </w:trPr>
        <w:tc>
          <w:tcPr>
            <w:tcW w:w="3177" w:type="dxa"/>
            <w:tcBorders>
              <w:top w:val="nil"/>
              <w:left w:val="single" w:sz="4" w:space="0" w:color="auto"/>
              <w:bottom w:val="nil"/>
              <w:right w:val="nil"/>
            </w:tcBorders>
            <w:vAlign w:val="bottom"/>
            <w:hideMark/>
          </w:tcPr>
          <w:p w14:paraId="33FDEBB5"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長期債務</w:t>
            </w:r>
          </w:p>
        </w:tc>
        <w:tc>
          <w:tcPr>
            <w:tcW w:w="2140" w:type="dxa"/>
            <w:tcBorders>
              <w:top w:val="nil"/>
              <w:left w:val="single" w:sz="4" w:space="0" w:color="auto"/>
              <w:bottom w:val="nil"/>
              <w:right w:val="single" w:sz="4" w:space="0" w:color="auto"/>
            </w:tcBorders>
            <w:vAlign w:val="bottom"/>
            <w:hideMark/>
          </w:tcPr>
          <w:p w14:paraId="2F485898" w14:textId="77777777" w:rsidR="00603510" w:rsidRPr="00413346" w:rsidRDefault="00603510" w:rsidP="00E253C1">
            <w:pPr>
              <w:jc w:val="right"/>
              <w:rPr>
                <w:rFonts w:ascii="標楷體" w:eastAsia="標楷體" w:hAnsi="標楷體"/>
                <w:snapToGrid w:val="0"/>
                <w:kern w:val="0"/>
                <w:sz w:val="20"/>
                <w:szCs w:val="20"/>
                <w:highlight w:val="yellow"/>
              </w:rPr>
            </w:pPr>
            <w:r w:rsidRPr="00413346">
              <w:rPr>
                <w:rFonts w:ascii="標楷體" w:eastAsia="標楷體" w:hAnsi="標楷體"/>
                <w:snapToGrid w:val="0"/>
                <w:kern w:val="0"/>
                <w:sz w:val="20"/>
                <w:szCs w:val="20"/>
              </w:rPr>
              <w:t>16,874,032</w:t>
            </w:r>
          </w:p>
        </w:tc>
        <w:tc>
          <w:tcPr>
            <w:tcW w:w="2140" w:type="dxa"/>
            <w:tcBorders>
              <w:top w:val="nil"/>
              <w:left w:val="single" w:sz="4" w:space="0" w:color="auto"/>
              <w:bottom w:val="nil"/>
              <w:right w:val="single" w:sz="4" w:space="0" w:color="auto"/>
            </w:tcBorders>
            <w:vAlign w:val="bottom"/>
            <w:hideMark/>
          </w:tcPr>
          <w:p w14:paraId="057B90E5"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16,859,808 </w:t>
            </w:r>
          </w:p>
        </w:tc>
        <w:tc>
          <w:tcPr>
            <w:tcW w:w="2466" w:type="dxa"/>
            <w:tcBorders>
              <w:top w:val="nil"/>
              <w:left w:val="nil"/>
              <w:bottom w:val="nil"/>
              <w:right w:val="single" w:sz="4" w:space="0" w:color="auto"/>
            </w:tcBorders>
            <w:vAlign w:val="bottom"/>
            <w:hideMark/>
          </w:tcPr>
          <w:p w14:paraId="70725437"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14,224</w:t>
            </w:r>
          </w:p>
        </w:tc>
      </w:tr>
      <w:tr w:rsidR="00603510" w:rsidRPr="000A2AB1" w14:paraId="5BB5761C" w14:textId="77777777" w:rsidTr="00E253C1">
        <w:trPr>
          <w:trHeight w:val="318"/>
        </w:trPr>
        <w:tc>
          <w:tcPr>
            <w:tcW w:w="3177" w:type="dxa"/>
            <w:tcBorders>
              <w:top w:val="nil"/>
              <w:left w:val="single" w:sz="4" w:space="0" w:color="auto"/>
              <w:bottom w:val="nil"/>
              <w:right w:val="nil"/>
            </w:tcBorders>
            <w:vAlign w:val="bottom"/>
            <w:hideMark/>
          </w:tcPr>
          <w:p w14:paraId="7509CACA" w14:textId="77777777" w:rsidR="00603510" w:rsidRPr="00413346" w:rsidRDefault="00603510" w:rsidP="00E253C1">
            <w:pPr>
              <w:adjustRightInd w:val="0"/>
              <w:snapToGrid w:val="0"/>
              <w:ind w:leftChars="200" w:left="880" w:right="57" w:hangingChars="200" w:hanging="400"/>
              <w:jc w:val="distribute"/>
              <w:rPr>
                <w:rFonts w:ascii="標楷體" w:eastAsia="標楷體" w:hAnsi="標楷體"/>
                <w:snapToGrid w:val="0"/>
                <w:kern w:val="0"/>
                <w:sz w:val="20"/>
              </w:rPr>
            </w:pPr>
            <w:r w:rsidRPr="00413346">
              <w:rPr>
                <w:rFonts w:ascii="標楷體" w:eastAsia="標楷體" w:hAnsi="標楷體" w:hint="eastAsia"/>
                <w:snapToGrid w:val="0"/>
                <w:kern w:val="0"/>
                <w:sz w:val="20"/>
              </w:rPr>
              <w:t>其他負債</w:t>
            </w:r>
          </w:p>
        </w:tc>
        <w:tc>
          <w:tcPr>
            <w:tcW w:w="2140" w:type="dxa"/>
            <w:tcBorders>
              <w:top w:val="nil"/>
              <w:left w:val="single" w:sz="4" w:space="0" w:color="auto"/>
              <w:bottom w:val="nil"/>
              <w:right w:val="single" w:sz="4" w:space="0" w:color="auto"/>
            </w:tcBorders>
            <w:vAlign w:val="bottom"/>
            <w:hideMark/>
          </w:tcPr>
          <w:p w14:paraId="13B599CD" w14:textId="77777777" w:rsidR="00603510" w:rsidRPr="00413346" w:rsidRDefault="00603510" w:rsidP="00E253C1">
            <w:pPr>
              <w:jc w:val="right"/>
              <w:rPr>
                <w:rFonts w:ascii="標楷體" w:eastAsia="標楷體" w:hAnsi="標楷體"/>
                <w:snapToGrid w:val="0"/>
                <w:kern w:val="0"/>
                <w:sz w:val="20"/>
                <w:szCs w:val="20"/>
                <w:highlight w:val="yellow"/>
              </w:rPr>
            </w:pPr>
            <w:r w:rsidRPr="00413346">
              <w:rPr>
                <w:rFonts w:ascii="標楷體" w:eastAsia="標楷體" w:hAnsi="標楷體"/>
                <w:snapToGrid w:val="0"/>
                <w:kern w:val="0"/>
                <w:sz w:val="20"/>
                <w:szCs w:val="20"/>
              </w:rPr>
              <w:t>2,400,666</w:t>
            </w:r>
          </w:p>
        </w:tc>
        <w:tc>
          <w:tcPr>
            <w:tcW w:w="2140" w:type="dxa"/>
            <w:tcBorders>
              <w:top w:val="nil"/>
              <w:left w:val="single" w:sz="4" w:space="0" w:color="auto"/>
              <w:bottom w:val="nil"/>
              <w:right w:val="single" w:sz="4" w:space="0" w:color="auto"/>
            </w:tcBorders>
            <w:vAlign w:val="bottom"/>
            <w:hideMark/>
          </w:tcPr>
          <w:p w14:paraId="38DA0F09"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2,533,826</w:t>
            </w:r>
          </w:p>
        </w:tc>
        <w:tc>
          <w:tcPr>
            <w:tcW w:w="2466" w:type="dxa"/>
            <w:tcBorders>
              <w:top w:val="nil"/>
              <w:left w:val="nil"/>
              <w:bottom w:val="nil"/>
              <w:right w:val="single" w:sz="4" w:space="0" w:color="auto"/>
            </w:tcBorders>
            <w:vAlign w:val="bottom"/>
            <w:hideMark/>
          </w:tcPr>
          <w:p w14:paraId="207FA3A3" w14:textId="77777777" w:rsidR="00603510" w:rsidRPr="00413346"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w:t>
            </w:r>
            <w:r>
              <w:rPr>
                <w:rFonts w:ascii="標楷體" w:eastAsia="標楷體" w:hAnsi="標楷體"/>
                <w:snapToGrid w:val="0"/>
                <w:kern w:val="0"/>
                <w:sz w:val="20"/>
                <w:szCs w:val="20"/>
              </w:rPr>
              <w:t xml:space="preserve"> </w:t>
            </w:r>
            <w:r w:rsidRPr="00413346">
              <w:rPr>
                <w:rFonts w:ascii="標楷體" w:eastAsia="標楷體" w:hAnsi="標楷體"/>
                <w:snapToGrid w:val="0"/>
                <w:kern w:val="0"/>
                <w:sz w:val="20"/>
                <w:szCs w:val="20"/>
              </w:rPr>
              <w:t>133,160</w:t>
            </w:r>
          </w:p>
        </w:tc>
      </w:tr>
      <w:tr w:rsidR="00603510" w:rsidRPr="000A2AB1" w14:paraId="4E25FBA0" w14:textId="77777777" w:rsidTr="00E253C1">
        <w:trPr>
          <w:trHeight w:val="318"/>
        </w:trPr>
        <w:tc>
          <w:tcPr>
            <w:tcW w:w="3177" w:type="dxa"/>
            <w:tcBorders>
              <w:top w:val="nil"/>
              <w:left w:val="single" w:sz="4" w:space="0" w:color="auto"/>
              <w:bottom w:val="nil"/>
              <w:right w:val="nil"/>
            </w:tcBorders>
            <w:vAlign w:val="bottom"/>
            <w:hideMark/>
          </w:tcPr>
          <w:p w14:paraId="5B80FE77" w14:textId="77777777" w:rsidR="00603510" w:rsidRPr="00413346" w:rsidRDefault="00603510" w:rsidP="00E253C1">
            <w:pPr>
              <w:adjustRightInd w:val="0"/>
              <w:snapToGrid w:val="0"/>
              <w:ind w:left="57" w:right="57"/>
              <w:jc w:val="distribute"/>
              <w:rPr>
                <w:rFonts w:ascii="標楷體" w:eastAsia="標楷體" w:hAnsi="標楷體"/>
                <w:snapToGrid w:val="0"/>
                <w:kern w:val="0"/>
                <w:sz w:val="20"/>
              </w:rPr>
            </w:pPr>
            <w:r w:rsidRPr="00413346">
              <w:rPr>
                <w:rFonts w:ascii="標楷體" w:eastAsia="標楷體" w:hAnsi="標楷體" w:hint="eastAsia"/>
                <w:b/>
                <w:snapToGrid w:val="0"/>
                <w:kern w:val="0"/>
                <w:sz w:val="20"/>
              </w:rPr>
              <w:t>淨資產</w:t>
            </w:r>
          </w:p>
        </w:tc>
        <w:tc>
          <w:tcPr>
            <w:tcW w:w="2140" w:type="dxa"/>
            <w:tcBorders>
              <w:top w:val="nil"/>
              <w:left w:val="single" w:sz="4" w:space="0" w:color="auto"/>
              <w:bottom w:val="nil"/>
              <w:right w:val="single" w:sz="4" w:space="0" w:color="auto"/>
            </w:tcBorders>
            <w:vAlign w:val="bottom"/>
            <w:hideMark/>
          </w:tcPr>
          <w:p w14:paraId="7EAF0374" w14:textId="77777777" w:rsidR="00603510" w:rsidRPr="00413346" w:rsidRDefault="00603510" w:rsidP="00E253C1">
            <w:pPr>
              <w:jc w:val="right"/>
              <w:rPr>
                <w:rFonts w:ascii="標楷體" w:eastAsia="標楷體" w:hAnsi="標楷體"/>
                <w:b/>
                <w:bCs/>
                <w:snapToGrid w:val="0"/>
                <w:kern w:val="0"/>
                <w:sz w:val="20"/>
                <w:szCs w:val="20"/>
              </w:rPr>
            </w:pPr>
            <w:r w:rsidRPr="00413346">
              <w:rPr>
                <w:rFonts w:ascii="標楷體" w:eastAsia="標楷體" w:hAnsi="標楷體"/>
                <w:b/>
                <w:bCs/>
                <w:snapToGrid w:val="0"/>
                <w:kern w:val="0"/>
                <w:sz w:val="20"/>
                <w:szCs w:val="20"/>
              </w:rPr>
              <w:t xml:space="preserve"> 41,254,200 </w:t>
            </w:r>
          </w:p>
        </w:tc>
        <w:tc>
          <w:tcPr>
            <w:tcW w:w="2140" w:type="dxa"/>
            <w:tcBorders>
              <w:top w:val="nil"/>
              <w:left w:val="single" w:sz="4" w:space="0" w:color="auto"/>
              <w:bottom w:val="nil"/>
              <w:right w:val="single" w:sz="4" w:space="0" w:color="auto"/>
            </w:tcBorders>
            <w:vAlign w:val="bottom"/>
            <w:hideMark/>
          </w:tcPr>
          <w:p w14:paraId="1B246C62"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hint="eastAsia"/>
                <w:b/>
                <w:bCs/>
                <w:snapToGrid w:val="0"/>
                <w:kern w:val="0"/>
                <w:sz w:val="20"/>
                <w:szCs w:val="20"/>
              </w:rPr>
              <w:t xml:space="preserve">36,691,044 </w:t>
            </w:r>
          </w:p>
        </w:tc>
        <w:tc>
          <w:tcPr>
            <w:tcW w:w="2466" w:type="dxa"/>
            <w:tcBorders>
              <w:top w:val="nil"/>
              <w:left w:val="nil"/>
              <w:bottom w:val="nil"/>
              <w:right w:val="single" w:sz="4" w:space="0" w:color="auto"/>
            </w:tcBorders>
            <w:vAlign w:val="bottom"/>
            <w:hideMark/>
          </w:tcPr>
          <w:p w14:paraId="5F5EAD2A"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snapToGrid w:val="0"/>
                <w:kern w:val="0"/>
                <w:sz w:val="20"/>
                <w:szCs w:val="20"/>
              </w:rPr>
              <w:t xml:space="preserve"> 4,563,156 </w:t>
            </w:r>
          </w:p>
        </w:tc>
      </w:tr>
      <w:tr w:rsidR="00603510" w:rsidRPr="000A2AB1" w14:paraId="55F1EE3C" w14:textId="77777777" w:rsidTr="00E253C1">
        <w:trPr>
          <w:trHeight w:val="318"/>
        </w:trPr>
        <w:tc>
          <w:tcPr>
            <w:tcW w:w="3177" w:type="dxa"/>
            <w:tcBorders>
              <w:top w:val="nil"/>
              <w:left w:val="single" w:sz="4" w:space="0" w:color="auto"/>
              <w:bottom w:val="nil"/>
              <w:right w:val="nil"/>
            </w:tcBorders>
            <w:vAlign w:val="bottom"/>
            <w:hideMark/>
          </w:tcPr>
          <w:p w14:paraId="2232FB06" w14:textId="77777777" w:rsidR="00603510" w:rsidRPr="00413346" w:rsidRDefault="00603510" w:rsidP="00E253C1">
            <w:pPr>
              <w:adjustRightInd w:val="0"/>
              <w:snapToGrid w:val="0"/>
              <w:ind w:leftChars="100" w:left="640" w:right="57" w:hangingChars="200" w:hanging="400"/>
              <w:jc w:val="distribute"/>
              <w:rPr>
                <w:rFonts w:ascii="標楷體" w:eastAsia="標楷體" w:hAnsi="標楷體"/>
                <w:b/>
                <w:snapToGrid w:val="0"/>
                <w:kern w:val="0"/>
                <w:sz w:val="20"/>
              </w:rPr>
            </w:pPr>
            <w:r w:rsidRPr="00413346">
              <w:rPr>
                <w:rFonts w:ascii="標楷體" w:eastAsia="標楷體" w:hAnsi="標楷體" w:hint="eastAsia"/>
                <w:b/>
                <w:snapToGrid w:val="0"/>
                <w:kern w:val="0"/>
                <w:sz w:val="20"/>
              </w:rPr>
              <w:t>淨資產</w:t>
            </w:r>
          </w:p>
        </w:tc>
        <w:tc>
          <w:tcPr>
            <w:tcW w:w="2140" w:type="dxa"/>
            <w:tcBorders>
              <w:top w:val="nil"/>
              <w:left w:val="single" w:sz="4" w:space="0" w:color="auto"/>
              <w:bottom w:val="nil"/>
              <w:right w:val="single" w:sz="4" w:space="0" w:color="auto"/>
            </w:tcBorders>
            <w:vAlign w:val="bottom"/>
            <w:hideMark/>
          </w:tcPr>
          <w:p w14:paraId="18D4DD1D" w14:textId="77777777" w:rsidR="00603510" w:rsidRPr="00413346" w:rsidRDefault="00603510" w:rsidP="00E253C1">
            <w:pPr>
              <w:jc w:val="right"/>
              <w:rPr>
                <w:rFonts w:ascii="標楷體" w:eastAsia="標楷體" w:hAnsi="標楷體"/>
                <w:b/>
                <w:bCs/>
                <w:snapToGrid w:val="0"/>
                <w:kern w:val="0"/>
                <w:sz w:val="20"/>
                <w:szCs w:val="20"/>
              </w:rPr>
            </w:pPr>
            <w:r w:rsidRPr="00413346">
              <w:rPr>
                <w:rFonts w:ascii="標楷體" w:eastAsia="標楷體" w:hAnsi="標楷體"/>
                <w:b/>
                <w:bCs/>
                <w:snapToGrid w:val="0"/>
                <w:kern w:val="0"/>
                <w:sz w:val="20"/>
                <w:szCs w:val="20"/>
              </w:rPr>
              <w:t xml:space="preserve"> 41,254,200 </w:t>
            </w:r>
          </w:p>
        </w:tc>
        <w:tc>
          <w:tcPr>
            <w:tcW w:w="2140" w:type="dxa"/>
            <w:tcBorders>
              <w:top w:val="nil"/>
              <w:left w:val="single" w:sz="4" w:space="0" w:color="auto"/>
              <w:bottom w:val="nil"/>
              <w:right w:val="single" w:sz="4" w:space="0" w:color="auto"/>
            </w:tcBorders>
            <w:vAlign w:val="bottom"/>
            <w:hideMark/>
          </w:tcPr>
          <w:p w14:paraId="39336366"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hint="eastAsia"/>
                <w:b/>
                <w:bCs/>
                <w:snapToGrid w:val="0"/>
                <w:kern w:val="0"/>
                <w:sz w:val="20"/>
                <w:szCs w:val="20"/>
              </w:rPr>
              <w:t xml:space="preserve">36,691,044 </w:t>
            </w:r>
          </w:p>
        </w:tc>
        <w:tc>
          <w:tcPr>
            <w:tcW w:w="2466" w:type="dxa"/>
            <w:tcBorders>
              <w:top w:val="nil"/>
              <w:left w:val="nil"/>
              <w:bottom w:val="nil"/>
              <w:right w:val="single" w:sz="4" w:space="0" w:color="auto"/>
            </w:tcBorders>
            <w:vAlign w:val="bottom"/>
            <w:hideMark/>
          </w:tcPr>
          <w:p w14:paraId="03790CEF"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snapToGrid w:val="0"/>
                <w:kern w:val="0"/>
                <w:sz w:val="20"/>
                <w:szCs w:val="20"/>
              </w:rPr>
              <w:t xml:space="preserve"> 4,563,156 </w:t>
            </w:r>
          </w:p>
        </w:tc>
      </w:tr>
      <w:tr w:rsidR="00603510" w:rsidRPr="000A2AB1" w14:paraId="2AA3C4E4" w14:textId="77777777" w:rsidTr="00E253C1">
        <w:trPr>
          <w:trHeight w:val="318"/>
        </w:trPr>
        <w:tc>
          <w:tcPr>
            <w:tcW w:w="3177" w:type="dxa"/>
            <w:tcBorders>
              <w:top w:val="nil"/>
              <w:left w:val="single" w:sz="4" w:space="0" w:color="auto"/>
              <w:bottom w:val="single" w:sz="4" w:space="0" w:color="auto"/>
              <w:right w:val="nil"/>
            </w:tcBorders>
            <w:vAlign w:val="bottom"/>
            <w:hideMark/>
          </w:tcPr>
          <w:p w14:paraId="3D4D6397" w14:textId="77777777" w:rsidR="00603510" w:rsidRPr="00413346" w:rsidRDefault="00603510" w:rsidP="00E253C1">
            <w:pPr>
              <w:adjustRightInd w:val="0"/>
              <w:snapToGrid w:val="0"/>
              <w:ind w:left="57" w:right="57"/>
              <w:jc w:val="distribute"/>
              <w:rPr>
                <w:rFonts w:ascii="標楷體" w:eastAsia="標楷體" w:hAnsi="標楷體"/>
                <w:b/>
                <w:snapToGrid w:val="0"/>
                <w:kern w:val="0"/>
                <w:sz w:val="20"/>
              </w:rPr>
            </w:pPr>
            <w:r w:rsidRPr="00413346">
              <w:rPr>
                <w:rFonts w:ascii="標楷體" w:eastAsia="標楷體" w:hAnsi="標楷體" w:hint="eastAsia"/>
                <w:b/>
                <w:snapToGrid w:val="0"/>
                <w:kern w:val="0"/>
                <w:sz w:val="20"/>
              </w:rPr>
              <w:t>負債及淨資產合計</w:t>
            </w:r>
          </w:p>
        </w:tc>
        <w:tc>
          <w:tcPr>
            <w:tcW w:w="2140" w:type="dxa"/>
            <w:tcBorders>
              <w:top w:val="nil"/>
              <w:left w:val="single" w:sz="4" w:space="0" w:color="auto"/>
              <w:bottom w:val="single" w:sz="4" w:space="0" w:color="auto"/>
              <w:right w:val="single" w:sz="4" w:space="0" w:color="auto"/>
            </w:tcBorders>
            <w:vAlign w:val="bottom"/>
            <w:hideMark/>
          </w:tcPr>
          <w:p w14:paraId="5CF271FE" w14:textId="77777777" w:rsidR="00603510" w:rsidRPr="00413346" w:rsidRDefault="00603510" w:rsidP="00E253C1">
            <w:pPr>
              <w:jc w:val="right"/>
              <w:rPr>
                <w:rFonts w:ascii="標楷體" w:eastAsia="標楷體" w:hAnsi="標楷體"/>
                <w:b/>
                <w:bCs/>
                <w:snapToGrid w:val="0"/>
                <w:kern w:val="0"/>
                <w:sz w:val="20"/>
                <w:szCs w:val="20"/>
              </w:rPr>
            </w:pPr>
            <w:r w:rsidRPr="00413346">
              <w:rPr>
                <w:rFonts w:ascii="標楷體" w:eastAsia="標楷體" w:hAnsi="標楷體"/>
                <w:b/>
                <w:bCs/>
                <w:snapToGrid w:val="0"/>
                <w:kern w:val="0"/>
                <w:sz w:val="20"/>
                <w:szCs w:val="20"/>
              </w:rPr>
              <w:t xml:space="preserve"> 74,541,835 </w:t>
            </w:r>
          </w:p>
        </w:tc>
        <w:tc>
          <w:tcPr>
            <w:tcW w:w="2140" w:type="dxa"/>
            <w:tcBorders>
              <w:top w:val="nil"/>
              <w:left w:val="single" w:sz="4" w:space="0" w:color="auto"/>
              <w:bottom w:val="single" w:sz="4" w:space="0" w:color="auto"/>
              <w:right w:val="single" w:sz="4" w:space="0" w:color="auto"/>
            </w:tcBorders>
            <w:vAlign w:val="bottom"/>
            <w:hideMark/>
          </w:tcPr>
          <w:p w14:paraId="5C0C0AD1"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bCs/>
                <w:snapToGrid w:val="0"/>
                <w:kern w:val="0"/>
                <w:sz w:val="20"/>
                <w:szCs w:val="20"/>
              </w:rPr>
              <w:t>69,947,378</w:t>
            </w:r>
          </w:p>
        </w:tc>
        <w:tc>
          <w:tcPr>
            <w:tcW w:w="2466" w:type="dxa"/>
            <w:tcBorders>
              <w:top w:val="nil"/>
              <w:left w:val="nil"/>
              <w:bottom w:val="single" w:sz="4" w:space="0" w:color="auto"/>
              <w:right w:val="single" w:sz="4" w:space="0" w:color="auto"/>
            </w:tcBorders>
            <w:vAlign w:val="bottom"/>
            <w:hideMark/>
          </w:tcPr>
          <w:p w14:paraId="5507E331" w14:textId="77777777" w:rsidR="00603510" w:rsidRPr="00413346" w:rsidRDefault="00603510" w:rsidP="00E253C1">
            <w:pPr>
              <w:jc w:val="right"/>
              <w:rPr>
                <w:rFonts w:ascii="標楷體" w:eastAsia="標楷體" w:hAnsi="標楷體"/>
                <w:b/>
                <w:snapToGrid w:val="0"/>
                <w:kern w:val="0"/>
                <w:sz w:val="20"/>
                <w:szCs w:val="20"/>
              </w:rPr>
            </w:pPr>
            <w:r w:rsidRPr="00413346">
              <w:rPr>
                <w:rFonts w:ascii="標楷體" w:eastAsia="標楷體" w:hAnsi="標楷體"/>
                <w:b/>
                <w:snapToGrid w:val="0"/>
                <w:kern w:val="0"/>
                <w:sz w:val="20"/>
                <w:szCs w:val="20"/>
              </w:rPr>
              <w:t xml:space="preserve"> 4,594,457 </w:t>
            </w:r>
          </w:p>
        </w:tc>
      </w:tr>
      <w:tr w:rsidR="00603510" w:rsidRPr="00535151" w14:paraId="0FE2FA6C" w14:textId="77777777" w:rsidTr="00E253C1">
        <w:trPr>
          <w:trHeight w:val="334"/>
        </w:trPr>
        <w:tc>
          <w:tcPr>
            <w:tcW w:w="9923" w:type="dxa"/>
            <w:gridSpan w:val="4"/>
            <w:tcBorders>
              <w:top w:val="single" w:sz="4" w:space="0" w:color="auto"/>
              <w:left w:val="nil"/>
              <w:bottom w:val="nil"/>
              <w:right w:val="nil"/>
            </w:tcBorders>
          </w:tcPr>
          <w:p w14:paraId="67C51C7E" w14:textId="77777777" w:rsidR="00603510" w:rsidRPr="00535151" w:rsidRDefault="00603510" w:rsidP="00E253C1">
            <w:pPr>
              <w:ind w:left="400" w:hangingChars="200" w:hanging="400"/>
              <w:jc w:val="both"/>
              <w:rPr>
                <w:rFonts w:ascii="標楷體" w:eastAsia="標楷體" w:hAnsi="標楷體"/>
                <w:bCs/>
                <w:snapToGrid w:val="0"/>
                <w:kern w:val="0"/>
                <w:sz w:val="20"/>
                <w:szCs w:val="20"/>
              </w:rPr>
            </w:pPr>
            <w:proofErr w:type="gramStart"/>
            <w:r w:rsidRPr="00535151">
              <w:rPr>
                <w:rFonts w:ascii="標楷體" w:eastAsia="標楷體" w:hAnsi="標楷體" w:hint="eastAsia"/>
                <w:bCs/>
                <w:snapToGrid w:val="0"/>
                <w:kern w:val="0"/>
                <w:sz w:val="20"/>
                <w:szCs w:val="20"/>
              </w:rPr>
              <w:t>註</w:t>
            </w:r>
            <w:proofErr w:type="gramEnd"/>
            <w:r w:rsidRPr="00535151">
              <w:rPr>
                <w:rFonts w:ascii="標楷體" w:eastAsia="標楷體" w:hAnsi="標楷體" w:hint="eastAsia"/>
                <w:bCs/>
                <w:snapToGrid w:val="0"/>
                <w:kern w:val="0"/>
                <w:sz w:val="20"/>
                <w:szCs w:val="20"/>
              </w:rPr>
              <w:t>：本表「</w:t>
            </w:r>
            <w:r w:rsidRPr="009169AA">
              <w:rPr>
                <w:rFonts w:ascii="標楷體" w:eastAsia="標楷體" w:hAnsi="標楷體" w:hint="eastAsia"/>
                <w:bCs/>
                <w:snapToGrid w:val="0"/>
                <w:kern w:val="0"/>
                <w:sz w:val="20"/>
                <w:szCs w:val="20"/>
              </w:rPr>
              <w:t>其他資產</w:t>
            </w:r>
            <w:r w:rsidRPr="00535151">
              <w:rPr>
                <w:rFonts w:ascii="標楷體" w:eastAsia="標楷體" w:hAnsi="標楷體" w:hint="eastAsia"/>
                <w:bCs/>
                <w:snapToGrid w:val="0"/>
                <w:kern w:val="0"/>
                <w:sz w:val="20"/>
                <w:szCs w:val="20"/>
              </w:rPr>
              <w:t>」與「</w:t>
            </w:r>
            <w:r w:rsidRPr="009169AA">
              <w:rPr>
                <w:rFonts w:ascii="標楷體" w:eastAsia="標楷體" w:hAnsi="標楷體" w:hint="eastAsia"/>
                <w:bCs/>
                <w:snapToGrid w:val="0"/>
                <w:kern w:val="0"/>
                <w:sz w:val="20"/>
                <w:szCs w:val="20"/>
              </w:rPr>
              <w:t>其他負債</w:t>
            </w:r>
            <w:r w:rsidRPr="00535151">
              <w:rPr>
                <w:rFonts w:ascii="標楷體" w:eastAsia="標楷體" w:hAnsi="標楷體" w:hint="eastAsia"/>
                <w:bCs/>
                <w:snapToGrid w:val="0"/>
                <w:kern w:val="0"/>
                <w:sz w:val="20"/>
                <w:szCs w:val="20"/>
              </w:rPr>
              <w:t>」112年12月31日金額，配合行政院主計總處自</w:t>
            </w:r>
            <w:proofErr w:type="gramStart"/>
            <w:r w:rsidRPr="00535151">
              <w:rPr>
                <w:rFonts w:ascii="標楷體" w:eastAsia="標楷體" w:hAnsi="標楷體" w:hint="eastAsia"/>
                <w:bCs/>
                <w:snapToGrid w:val="0"/>
                <w:kern w:val="0"/>
                <w:sz w:val="20"/>
                <w:szCs w:val="20"/>
              </w:rPr>
              <w:t>113</w:t>
            </w:r>
            <w:proofErr w:type="gramEnd"/>
            <w:r w:rsidRPr="00535151">
              <w:rPr>
                <w:rFonts w:ascii="標楷體" w:eastAsia="標楷體" w:hAnsi="標楷體" w:hint="eastAsia"/>
                <w:bCs/>
                <w:snapToGrid w:val="0"/>
                <w:kern w:val="0"/>
                <w:sz w:val="20"/>
                <w:szCs w:val="20"/>
              </w:rPr>
              <w:t>年度起將「應付代管資產」由「</w:t>
            </w:r>
            <w:r w:rsidRPr="009169AA">
              <w:rPr>
                <w:rFonts w:ascii="標楷體" w:eastAsia="標楷體" w:hAnsi="標楷體" w:hint="eastAsia"/>
                <w:bCs/>
                <w:snapToGrid w:val="0"/>
                <w:kern w:val="0"/>
                <w:sz w:val="20"/>
                <w:szCs w:val="20"/>
              </w:rPr>
              <w:t>其他負債</w:t>
            </w:r>
            <w:r w:rsidRPr="00535151">
              <w:rPr>
                <w:rFonts w:ascii="標楷體" w:eastAsia="標楷體" w:hAnsi="標楷體" w:hint="eastAsia"/>
                <w:bCs/>
                <w:snapToGrid w:val="0"/>
                <w:kern w:val="0"/>
                <w:sz w:val="20"/>
                <w:szCs w:val="20"/>
              </w:rPr>
              <w:t>」移列至「</w:t>
            </w:r>
            <w:r w:rsidRPr="009169AA">
              <w:rPr>
                <w:rFonts w:ascii="標楷體" w:eastAsia="標楷體" w:hAnsi="標楷體" w:hint="eastAsia"/>
                <w:bCs/>
                <w:snapToGrid w:val="0"/>
                <w:kern w:val="0"/>
                <w:sz w:val="20"/>
                <w:szCs w:val="20"/>
              </w:rPr>
              <w:t>其他資產</w:t>
            </w:r>
            <w:r w:rsidRPr="00535151">
              <w:rPr>
                <w:rFonts w:ascii="標楷體" w:eastAsia="標楷體" w:hAnsi="標楷體" w:hint="eastAsia"/>
                <w:bCs/>
                <w:snapToGrid w:val="0"/>
                <w:kern w:val="0"/>
                <w:sz w:val="20"/>
                <w:szCs w:val="20"/>
              </w:rPr>
              <w:t>」之減項，辦理重分類。</w:t>
            </w:r>
          </w:p>
        </w:tc>
      </w:tr>
    </w:tbl>
    <w:p w14:paraId="11ADC340" w14:textId="77777777" w:rsidR="00603510" w:rsidRPr="000A2AB1" w:rsidRDefault="00603510" w:rsidP="00603510">
      <w:pPr>
        <w:widowControl/>
        <w:overflowPunct w:val="0"/>
        <w:spacing w:beforeLines="20" w:before="48" w:line="500" w:lineRule="exact"/>
        <w:ind w:firstLineChars="200" w:firstLine="560"/>
        <w:jc w:val="both"/>
        <w:rPr>
          <w:snapToGrid w:val="0"/>
          <w:color w:val="FF0000"/>
          <w:kern w:val="0"/>
          <w:szCs w:val="28"/>
        </w:rPr>
      </w:pPr>
      <w:proofErr w:type="gramStart"/>
      <w:r w:rsidRPr="00535151">
        <w:rPr>
          <w:rFonts w:ascii="標楷體" w:eastAsia="標楷體" w:hAnsi="標楷體" w:cs="標楷體" w:hint="eastAsia"/>
          <w:snapToGrid w:val="0"/>
          <w:kern w:val="0"/>
          <w:sz w:val="28"/>
          <w:szCs w:val="28"/>
        </w:rPr>
        <w:t>本室審核</w:t>
      </w:r>
      <w:r w:rsidRPr="00535151">
        <w:rPr>
          <w:rFonts w:ascii="標楷體" w:eastAsia="標楷體" w:hAnsi="標楷體" w:cs="標楷體"/>
          <w:snapToGrid w:val="0"/>
          <w:kern w:val="0"/>
          <w:sz w:val="28"/>
          <w:szCs w:val="28"/>
        </w:rPr>
        <w:t>1</w:t>
      </w:r>
      <w:r w:rsidRPr="00535151">
        <w:rPr>
          <w:rFonts w:ascii="標楷體" w:eastAsia="標楷體" w:hAnsi="標楷體" w:cs="標楷體" w:hint="eastAsia"/>
          <w:snapToGrid w:val="0"/>
          <w:kern w:val="0"/>
          <w:sz w:val="28"/>
          <w:szCs w:val="28"/>
        </w:rPr>
        <w:t>13</w:t>
      </w:r>
      <w:proofErr w:type="gramEnd"/>
      <w:r w:rsidRPr="00535151">
        <w:rPr>
          <w:rFonts w:ascii="標楷體" w:eastAsia="標楷體" w:hAnsi="標楷體" w:cs="標楷體" w:hint="eastAsia"/>
          <w:snapToGrid w:val="0"/>
          <w:kern w:val="0"/>
          <w:sz w:val="28"/>
          <w:szCs w:val="28"/>
        </w:rPr>
        <w:t>年度宜蘭縣總決算</w:t>
      </w:r>
      <w:r w:rsidRPr="00535151">
        <w:rPr>
          <w:rFonts w:ascii="新細明體" w:hAnsi="新細明體" w:cs="標楷體" w:hint="eastAsia"/>
          <w:snapToGrid w:val="0"/>
          <w:kern w:val="0"/>
          <w:sz w:val="28"/>
          <w:szCs w:val="28"/>
        </w:rPr>
        <w:t>、</w:t>
      </w:r>
      <w:r w:rsidRPr="00535151">
        <w:rPr>
          <w:rFonts w:ascii="標楷體" w:eastAsia="標楷體" w:hAnsi="標楷體" w:cs="標楷體" w:hint="eastAsia"/>
          <w:snapToGrid w:val="0"/>
          <w:kern w:val="0"/>
          <w:sz w:val="28"/>
          <w:szCs w:val="28"/>
        </w:rPr>
        <w:t>附屬單位決算及綜計表（營業及非營業部分），經修正總</w:t>
      </w:r>
      <w:proofErr w:type="gramStart"/>
      <w:r w:rsidRPr="00535151">
        <w:rPr>
          <w:rFonts w:ascii="標楷體" w:eastAsia="標楷體" w:hAnsi="標楷體" w:cs="標楷體" w:hint="eastAsia"/>
          <w:snapToGrid w:val="0"/>
          <w:kern w:val="0"/>
          <w:sz w:val="28"/>
          <w:szCs w:val="28"/>
        </w:rPr>
        <w:t>決算</w:t>
      </w:r>
      <w:r>
        <w:rPr>
          <w:rFonts w:ascii="標楷體" w:eastAsia="標楷體" w:hAnsi="標楷體" w:cs="標楷體" w:hint="eastAsia"/>
          <w:snapToGrid w:val="0"/>
          <w:kern w:val="0"/>
          <w:sz w:val="28"/>
          <w:szCs w:val="28"/>
        </w:rPr>
        <w:t>淨減</w:t>
      </w:r>
      <w:r w:rsidRPr="00535151">
        <w:rPr>
          <w:rFonts w:ascii="標楷體" w:eastAsia="標楷體" w:hAnsi="標楷體" w:cs="標楷體" w:hint="eastAsia"/>
          <w:snapToGrid w:val="0"/>
          <w:kern w:val="0"/>
          <w:sz w:val="28"/>
          <w:szCs w:val="28"/>
        </w:rPr>
        <w:t>列</w:t>
      </w:r>
      <w:proofErr w:type="gramEnd"/>
      <w:r w:rsidRPr="00535151">
        <w:rPr>
          <w:rFonts w:ascii="標楷體" w:eastAsia="標楷體" w:hAnsi="標楷體" w:cs="標楷體" w:hint="eastAsia"/>
          <w:snapToGrid w:val="0"/>
          <w:kern w:val="0"/>
          <w:sz w:val="28"/>
          <w:szCs w:val="28"/>
        </w:rPr>
        <w:t>歲入</w:t>
      </w:r>
      <w:r>
        <w:rPr>
          <w:rFonts w:ascii="標楷體" w:eastAsia="標楷體" w:hAnsi="標楷體" w:cs="標楷體" w:hint="eastAsia"/>
          <w:snapToGrid w:val="0"/>
          <w:kern w:val="0"/>
          <w:sz w:val="28"/>
          <w:szCs w:val="28"/>
        </w:rPr>
        <w:t>決算</w:t>
      </w:r>
      <w:r w:rsidRPr="00535151">
        <w:rPr>
          <w:rFonts w:ascii="標楷體" w:eastAsia="標楷體" w:hAnsi="標楷體" w:cs="標楷體" w:hint="eastAsia"/>
          <w:snapToGrid w:val="0"/>
          <w:kern w:val="0"/>
          <w:sz w:val="28"/>
          <w:szCs w:val="28"/>
        </w:rPr>
        <w:t>實現及應收數</w:t>
      </w:r>
      <w:r>
        <w:rPr>
          <w:rFonts w:ascii="標楷體" w:eastAsia="標楷體" w:hAnsi="標楷體" w:cs="標楷體"/>
          <w:snapToGrid w:val="0"/>
          <w:kern w:val="0"/>
          <w:sz w:val="28"/>
          <w:szCs w:val="28"/>
        </w:rPr>
        <w:t>2億7,</w:t>
      </w:r>
      <w:r>
        <w:rPr>
          <w:rFonts w:ascii="標楷體" w:eastAsia="標楷體" w:hAnsi="標楷體" w:cs="標楷體" w:hint="eastAsia"/>
          <w:snapToGrid w:val="0"/>
          <w:kern w:val="0"/>
          <w:sz w:val="28"/>
          <w:szCs w:val="28"/>
        </w:rPr>
        <w:t>275</w:t>
      </w:r>
      <w:r>
        <w:rPr>
          <w:rFonts w:ascii="標楷體" w:eastAsia="標楷體" w:hAnsi="標楷體" w:cs="標楷體"/>
          <w:snapToGrid w:val="0"/>
          <w:kern w:val="0"/>
          <w:sz w:val="28"/>
          <w:szCs w:val="28"/>
        </w:rPr>
        <w:t>萬餘</w:t>
      </w:r>
      <w:r w:rsidRPr="00535151">
        <w:rPr>
          <w:rFonts w:ascii="標楷體" w:eastAsia="標楷體" w:hAnsi="標楷體" w:cs="標楷體" w:hint="eastAsia"/>
          <w:snapToGrid w:val="0"/>
          <w:kern w:val="0"/>
          <w:sz w:val="28"/>
          <w:szCs w:val="28"/>
        </w:rPr>
        <w:t>元、</w:t>
      </w:r>
      <w:proofErr w:type="gramStart"/>
      <w:r w:rsidRPr="00535151">
        <w:rPr>
          <w:rFonts w:ascii="標楷體" w:eastAsia="標楷體" w:hAnsi="標楷體" w:cs="標楷體" w:hint="eastAsia"/>
          <w:snapToGrid w:val="0"/>
          <w:kern w:val="0"/>
          <w:sz w:val="28"/>
          <w:szCs w:val="28"/>
        </w:rPr>
        <w:t>減列歲出</w:t>
      </w:r>
      <w:proofErr w:type="gramEnd"/>
      <w:r w:rsidRPr="00535151">
        <w:rPr>
          <w:rFonts w:ascii="標楷體" w:eastAsia="標楷體" w:hAnsi="標楷體" w:cs="標楷體" w:hint="eastAsia"/>
          <w:snapToGrid w:val="0"/>
          <w:kern w:val="0"/>
          <w:sz w:val="28"/>
          <w:szCs w:val="28"/>
        </w:rPr>
        <w:t>實現數</w:t>
      </w:r>
      <w:r>
        <w:rPr>
          <w:rFonts w:ascii="標楷體" w:eastAsia="標楷體" w:hAnsi="標楷體" w:cs="標楷體"/>
          <w:snapToGrid w:val="0"/>
          <w:kern w:val="0"/>
          <w:sz w:val="28"/>
          <w:szCs w:val="28"/>
        </w:rPr>
        <w:t>3萬</w:t>
      </w:r>
      <w:r w:rsidRPr="00535151">
        <w:rPr>
          <w:rFonts w:ascii="標楷體" w:eastAsia="標楷體" w:hAnsi="標楷體" w:cs="標楷體" w:hint="eastAsia"/>
          <w:snapToGrid w:val="0"/>
          <w:kern w:val="0"/>
          <w:sz w:val="28"/>
          <w:szCs w:val="28"/>
        </w:rPr>
        <w:t>元</w:t>
      </w:r>
      <w:r w:rsidRPr="00B313AC">
        <w:rPr>
          <w:rFonts w:ascii="標楷體" w:eastAsia="標楷體" w:hAnsi="標楷體" w:cs="標楷體" w:hint="eastAsia"/>
          <w:snapToGrid w:val="0"/>
          <w:kern w:val="0"/>
          <w:sz w:val="28"/>
          <w:szCs w:val="28"/>
        </w:rPr>
        <w:t>，致宜蘭縣</w:t>
      </w:r>
      <w:proofErr w:type="gramStart"/>
      <w:r w:rsidRPr="00B313AC">
        <w:rPr>
          <w:rFonts w:ascii="標楷體" w:eastAsia="標楷體" w:hAnsi="標楷體" w:cs="標楷體" w:hint="eastAsia"/>
          <w:snapToGrid w:val="0"/>
          <w:kern w:val="0"/>
          <w:sz w:val="28"/>
          <w:szCs w:val="28"/>
        </w:rPr>
        <w:t>整體淨減列</w:t>
      </w:r>
      <w:proofErr w:type="gramEnd"/>
      <w:r w:rsidRPr="00B313AC">
        <w:rPr>
          <w:rFonts w:ascii="標楷體" w:eastAsia="標楷體" w:hAnsi="標楷體" w:cs="標楷體" w:hint="eastAsia"/>
          <w:snapToGrid w:val="0"/>
          <w:kern w:val="0"/>
          <w:sz w:val="28"/>
          <w:szCs w:val="28"/>
        </w:rPr>
        <w:t>資產</w:t>
      </w:r>
      <w:r w:rsidRPr="00B313AC">
        <w:rPr>
          <w:rFonts w:ascii="標楷體" w:eastAsia="標楷體" w:hAnsi="標楷體" w:cs="標楷體"/>
          <w:snapToGrid w:val="0"/>
          <w:kern w:val="0"/>
          <w:sz w:val="28"/>
          <w:szCs w:val="28"/>
        </w:rPr>
        <w:t>2億7,282萬餘</w:t>
      </w:r>
      <w:r w:rsidRPr="00B313AC">
        <w:rPr>
          <w:rFonts w:ascii="標楷體" w:eastAsia="標楷體" w:hAnsi="標楷體" w:cs="標楷體" w:hint="eastAsia"/>
          <w:snapToGrid w:val="0"/>
          <w:kern w:val="0"/>
          <w:sz w:val="28"/>
          <w:szCs w:val="28"/>
        </w:rPr>
        <w:t>元、減列負債</w:t>
      </w:r>
      <w:r w:rsidRPr="00B313AC">
        <w:rPr>
          <w:rFonts w:ascii="標楷體" w:eastAsia="標楷體" w:hAnsi="標楷體" w:cs="標楷體"/>
          <w:snapToGrid w:val="0"/>
          <w:kern w:val="0"/>
          <w:sz w:val="28"/>
          <w:szCs w:val="28"/>
        </w:rPr>
        <w:t>9萬餘</w:t>
      </w:r>
      <w:r w:rsidRPr="00B313AC">
        <w:rPr>
          <w:rFonts w:ascii="標楷體" w:eastAsia="標楷體" w:hAnsi="標楷體" w:cs="標楷體" w:hint="eastAsia"/>
          <w:snapToGrid w:val="0"/>
          <w:kern w:val="0"/>
          <w:sz w:val="28"/>
          <w:szCs w:val="28"/>
        </w:rPr>
        <w:t>元、</w:t>
      </w:r>
      <w:proofErr w:type="gramStart"/>
      <w:r w:rsidRPr="00B313AC">
        <w:rPr>
          <w:rFonts w:ascii="標楷體" w:eastAsia="標楷體" w:hAnsi="標楷體" w:cs="標楷體" w:hint="eastAsia"/>
          <w:snapToGrid w:val="0"/>
          <w:kern w:val="0"/>
          <w:sz w:val="28"/>
          <w:szCs w:val="28"/>
        </w:rPr>
        <w:t>減列淨資產</w:t>
      </w:r>
      <w:proofErr w:type="gramEnd"/>
      <w:r w:rsidRPr="00B313AC">
        <w:rPr>
          <w:rFonts w:ascii="標楷體" w:eastAsia="標楷體" w:hAnsi="標楷體" w:cs="標楷體"/>
          <w:snapToGrid w:val="0"/>
          <w:kern w:val="0"/>
          <w:sz w:val="28"/>
          <w:szCs w:val="28"/>
        </w:rPr>
        <w:t>2億7,272萬餘</w:t>
      </w:r>
      <w:r w:rsidRPr="00B313AC">
        <w:rPr>
          <w:rFonts w:ascii="標楷體" w:eastAsia="標楷體" w:hAnsi="標楷體" w:cs="標楷體" w:hint="eastAsia"/>
          <w:snapToGrid w:val="0"/>
          <w:kern w:val="0"/>
          <w:sz w:val="28"/>
          <w:szCs w:val="28"/>
        </w:rPr>
        <w:t>元</w:t>
      </w:r>
      <w:r w:rsidRPr="005A5136">
        <w:rPr>
          <w:rFonts w:ascii="標楷體" w:eastAsia="標楷體" w:hAnsi="標楷體" w:cs="標楷體" w:hint="eastAsia"/>
          <w:snapToGrid w:val="0"/>
          <w:kern w:val="0"/>
          <w:sz w:val="28"/>
          <w:szCs w:val="28"/>
        </w:rPr>
        <w:t>，決算審核修正後整體之資產總額為</w:t>
      </w:r>
      <w:r w:rsidRPr="005A5136">
        <w:rPr>
          <w:rFonts w:ascii="標楷體" w:eastAsia="標楷體" w:hAnsi="標楷體" w:cs="標楷體"/>
          <w:snapToGrid w:val="0"/>
          <w:kern w:val="0"/>
          <w:sz w:val="28"/>
          <w:szCs w:val="28"/>
        </w:rPr>
        <w:t>742億6,901萬餘</w:t>
      </w:r>
      <w:r w:rsidRPr="005A5136">
        <w:rPr>
          <w:rFonts w:ascii="標楷體" w:eastAsia="標楷體" w:hAnsi="標楷體" w:cs="標楷體" w:hint="eastAsia"/>
          <w:snapToGrid w:val="0"/>
          <w:kern w:val="0"/>
          <w:sz w:val="28"/>
          <w:szCs w:val="28"/>
        </w:rPr>
        <w:t>元，負債總額為</w:t>
      </w:r>
      <w:r w:rsidRPr="005A5136">
        <w:rPr>
          <w:rFonts w:ascii="標楷體" w:eastAsia="標楷體" w:hAnsi="標楷體" w:cs="標楷體"/>
          <w:snapToGrid w:val="0"/>
          <w:kern w:val="0"/>
          <w:sz w:val="28"/>
          <w:szCs w:val="28"/>
        </w:rPr>
        <w:t>332億8,753萬餘</w:t>
      </w:r>
      <w:r w:rsidRPr="005A5136">
        <w:rPr>
          <w:rFonts w:ascii="標楷體" w:eastAsia="標楷體" w:hAnsi="標楷體" w:cs="標楷體" w:hint="eastAsia"/>
          <w:snapToGrid w:val="0"/>
          <w:kern w:val="0"/>
          <w:sz w:val="28"/>
          <w:szCs w:val="28"/>
        </w:rPr>
        <w:t>元，資產負債相抵計列有淨資產</w:t>
      </w:r>
      <w:r w:rsidRPr="005A5136">
        <w:rPr>
          <w:rFonts w:ascii="標楷體" w:eastAsia="標楷體" w:hAnsi="標楷體" w:cs="標楷體"/>
          <w:snapToGrid w:val="0"/>
          <w:kern w:val="0"/>
          <w:sz w:val="28"/>
          <w:szCs w:val="28"/>
        </w:rPr>
        <w:t>409億8,147萬餘</w:t>
      </w:r>
      <w:r w:rsidRPr="005A5136">
        <w:rPr>
          <w:rFonts w:ascii="標楷體" w:eastAsia="標楷體" w:hAnsi="標楷體" w:cs="標楷體" w:hint="eastAsia"/>
          <w:snapToGrid w:val="0"/>
          <w:kern w:val="0"/>
          <w:sz w:val="28"/>
          <w:szCs w:val="28"/>
        </w:rPr>
        <w:t>元。有關修正增減情形，詳</w:t>
      </w:r>
      <w:proofErr w:type="gramStart"/>
      <w:r w:rsidRPr="005A5136">
        <w:rPr>
          <w:rFonts w:ascii="標楷體" w:eastAsia="標楷體" w:hAnsi="標楷體" w:cs="標楷體" w:hint="eastAsia"/>
          <w:snapToGrid w:val="0"/>
          <w:kern w:val="0"/>
          <w:sz w:val="28"/>
          <w:szCs w:val="28"/>
        </w:rPr>
        <w:t>列如</w:t>
      </w:r>
      <w:proofErr w:type="gramEnd"/>
      <w:r w:rsidRPr="005A5136">
        <w:rPr>
          <w:rFonts w:ascii="標楷體" w:eastAsia="標楷體" w:hAnsi="標楷體" w:cs="標楷體" w:hint="eastAsia"/>
          <w:snapToGrid w:val="0"/>
          <w:kern w:val="0"/>
          <w:sz w:val="28"/>
          <w:szCs w:val="28"/>
        </w:rPr>
        <w:t>下表：</w:t>
      </w:r>
    </w:p>
    <w:p w14:paraId="522822B3" w14:textId="77777777" w:rsidR="00603510" w:rsidRPr="005A5136" w:rsidRDefault="00603510" w:rsidP="00603510">
      <w:pPr>
        <w:snapToGrid w:val="0"/>
        <w:spacing w:beforeLines="100" w:before="240" w:line="360" w:lineRule="exact"/>
        <w:jc w:val="center"/>
        <w:rPr>
          <w:rFonts w:ascii="標楷體" w:eastAsia="標楷體" w:hAnsi="標楷體"/>
          <w:b/>
          <w:snapToGrid w:val="0"/>
          <w:kern w:val="0"/>
          <w:u w:val="single"/>
        </w:rPr>
      </w:pPr>
      <w:r w:rsidRPr="005A5136">
        <w:rPr>
          <w:rFonts w:ascii="標楷體" w:eastAsia="標楷體" w:hAnsi="標楷體" w:hint="eastAsia"/>
          <w:b/>
          <w:snapToGrid w:val="0"/>
          <w:kern w:val="0"/>
          <w:u w:val="single"/>
        </w:rPr>
        <w:lastRenderedPageBreak/>
        <w:t>宜蘭縣總決算審定後整體資產負債表</w:t>
      </w:r>
    </w:p>
    <w:p w14:paraId="68C80C8F" w14:textId="77777777" w:rsidR="00603510" w:rsidRPr="005A5136" w:rsidRDefault="00603510" w:rsidP="00603510">
      <w:pPr>
        <w:snapToGrid w:val="0"/>
        <w:spacing w:line="360" w:lineRule="exact"/>
        <w:jc w:val="center"/>
        <w:rPr>
          <w:rFonts w:ascii="標楷體" w:eastAsia="標楷體" w:hAnsi="標楷體"/>
          <w:snapToGrid w:val="0"/>
          <w:kern w:val="0"/>
          <w:sz w:val="22"/>
          <w:szCs w:val="20"/>
        </w:rPr>
      </w:pPr>
      <w:r w:rsidRPr="005A5136">
        <w:rPr>
          <w:rFonts w:ascii="標楷體" w:eastAsia="標楷體" w:hAnsi="標楷體" w:hint="eastAsia"/>
          <w:snapToGrid w:val="0"/>
          <w:kern w:val="0"/>
          <w:sz w:val="22"/>
        </w:rPr>
        <w:t>中華民國11</w:t>
      </w:r>
      <w:r w:rsidRPr="005A5136">
        <w:rPr>
          <w:rFonts w:ascii="標楷體" w:eastAsia="標楷體" w:hAnsi="標楷體"/>
          <w:snapToGrid w:val="0"/>
          <w:kern w:val="0"/>
          <w:sz w:val="22"/>
        </w:rPr>
        <w:t>3</w:t>
      </w:r>
      <w:r w:rsidRPr="005A5136">
        <w:rPr>
          <w:rFonts w:ascii="標楷體" w:eastAsia="標楷體" w:hAnsi="標楷體" w:hint="eastAsia"/>
          <w:snapToGrid w:val="0"/>
          <w:kern w:val="0"/>
          <w:sz w:val="22"/>
        </w:rPr>
        <w:t>年12月31日</w:t>
      </w:r>
    </w:p>
    <w:p w14:paraId="5D96BA7D" w14:textId="77777777" w:rsidR="00603510" w:rsidRPr="005A5136" w:rsidRDefault="00603510" w:rsidP="00603510">
      <w:pPr>
        <w:snapToGrid w:val="0"/>
        <w:spacing w:line="300" w:lineRule="exact"/>
        <w:ind w:leftChars="1535" w:left="3684" w:rightChars="22" w:right="53"/>
        <w:jc w:val="right"/>
        <w:rPr>
          <w:rFonts w:ascii="標楷體" w:eastAsia="標楷體" w:hAnsi="標楷體"/>
          <w:snapToGrid w:val="0"/>
          <w:kern w:val="0"/>
          <w:sz w:val="32"/>
          <w:szCs w:val="32"/>
        </w:rPr>
      </w:pPr>
      <w:r w:rsidRPr="005A5136">
        <w:rPr>
          <w:rFonts w:ascii="標楷體" w:eastAsia="標楷體" w:hAnsi="標楷體" w:hint="eastAsia"/>
          <w:snapToGrid w:val="0"/>
          <w:kern w:val="0"/>
          <w:sz w:val="20"/>
        </w:rPr>
        <w:t>單位：新臺幣千元</w:t>
      </w:r>
    </w:p>
    <w:tbl>
      <w:tblPr>
        <w:tblW w:w="9892"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94"/>
        <w:gridCol w:w="1532"/>
        <w:gridCol w:w="1532"/>
        <w:gridCol w:w="1532"/>
        <w:gridCol w:w="1502"/>
      </w:tblGrid>
      <w:tr w:rsidR="00603510" w:rsidRPr="005A5136" w14:paraId="721E95C5" w14:textId="77777777" w:rsidTr="00E253C1">
        <w:trPr>
          <w:trHeight w:val="283"/>
          <w:tblHeader/>
          <w:jc w:val="center"/>
        </w:trPr>
        <w:tc>
          <w:tcPr>
            <w:tcW w:w="3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D46DE" w14:textId="77777777" w:rsidR="00603510" w:rsidRPr="005A5136" w:rsidRDefault="00603510" w:rsidP="00E253C1">
            <w:pPr>
              <w:ind w:left="57" w:right="57"/>
              <w:jc w:val="distribute"/>
              <w:rPr>
                <w:rFonts w:ascii="標楷體" w:eastAsia="標楷體" w:hAnsi="標楷體"/>
                <w:snapToGrid w:val="0"/>
                <w:kern w:val="0"/>
                <w:sz w:val="20"/>
                <w:szCs w:val="20"/>
              </w:rPr>
            </w:pPr>
            <w:r w:rsidRPr="005A5136">
              <w:rPr>
                <w:rFonts w:ascii="標楷體" w:eastAsia="標楷體" w:hAnsi="標楷體" w:hint="eastAsia"/>
                <w:snapToGrid w:val="0"/>
                <w:kern w:val="0"/>
                <w:sz w:val="20"/>
              </w:rPr>
              <w:t>科  目</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49D59" w14:textId="77777777" w:rsidR="00603510" w:rsidRPr="005A5136" w:rsidRDefault="00603510" w:rsidP="00E253C1">
            <w:pPr>
              <w:widowControl/>
              <w:ind w:left="57" w:right="57"/>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公務機關</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52BFC" w14:textId="77777777" w:rsidR="00603510" w:rsidRPr="005A5136" w:rsidRDefault="00603510" w:rsidP="00E253C1">
            <w:pPr>
              <w:ind w:left="57" w:right="57"/>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特種基金</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5356B" w14:textId="77777777" w:rsidR="00603510" w:rsidRPr="005A5136" w:rsidRDefault="00603510" w:rsidP="00E253C1">
            <w:pPr>
              <w:ind w:left="57" w:right="57"/>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內部往來沖銷</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6F1FA9" w14:textId="77777777" w:rsidR="00603510" w:rsidRPr="005A5136" w:rsidRDefault="00603510" w:rsidP="00E253C1">
            <w:pPr>
              <w:ind w:left="57" w:right="57"/>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合計</w:t>
            </w:r>
          </w:p>
        </w:tc>
      </w:tr>
      <w:tr w:rsidR="00603510" w:rsidRPr="000A2AB1" w14:paraId="1165A2DC" w14:textId="77777777" w:rsidTr="00E253C1">
        <w:trPr>
          <w:trHeight w:val="344"/>
          <w:jc w:val="center"/>
        </w:trPr>
        <w:tc>
          <w:tcPr>
            <w:tcW w:w="3794" w:type="dxa"/>
            <w:tcBorders>
              <w:top w:val="single" w:sz="4" w:space="0" w:color="auto"/>
              <w:left w:val="single" w:sz="4" w:space="0" w:color="auto"/>
              <w:bottom w:val="nil"/>
              <w:right w:val="single" w:sz="4" w:space="0" w:color="auto"/>
            </w:tcBorders>
            <w:vAlign w:val="bottom"/>
            <w:hideMark/>
          </w:tcPr>
          <w:p w14:paraId="1A649EAE" w14:textId="77777777" w:rsidR="00603510" w:rsidRPr="005A5136" w:rsidRDefault="00603510" w:rsidP="00E253C1">
            <w:pPr>
              <w:ind w:left="57" w:right="57"/>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資產部分</w:t>
            </w:r>
          </w:p>
        </w:tc>
        <w:tc>
          <w:tcPr>
            <w:tcW w:w="1532" w:type="dxa"/>
            <w:tcBorders>
              <w:top w:val="single" w:sz="4" w:space="0" w:color="auto"/>
              <w:left w:val="nil"/>
              <w:bottom w:val="nil"/>
              <w:right w:val="single" w:sz="4" w:space="0" w:color="auto"/>
            </w:tcBorders>
            <w:vAlign w:val="bottom"/>
          </w:tcPr>
          <w:p w14:paraId="21283348" w14:textId="77777777" w:rsidR="00603510" w:rsidRPr="000A2AB1" w:rsidRDefault="00603510" w:rsidP="00E253C1">
            <w:pPr>
              <w:jc w:val="right"/>
              <w:rPr>
                <w:rFonts w:ascii="標楷體" w:eastAsia="標楷體" w:hAnsi="標楷體" w:cs="新細明體"/>
                <w:snapToGrid w:val="0"/>
                <w:color w:val="FF0000"/>
                <w:kern w:val="0"/>
                <w:sz w:val="20"/>
                <w:szCs w:val="20"/>
              </w:rPr>
            </w:pPr>
          </w:p>
        </w:tc>
        <w:tc>
          <w:tcPr>
            <w:tcW w:w="1532" w:type="dxa"/>
            <w:tcBorders>
              <w:top w:val="single" w:sz="4" w:space="0" w:color="auto"/>
              <w:left w:val="nil"/>
              <w:bottom w:val="nil"/>
              <w:right w:val="single" w:sz="4" w:space="0" w:color="auto"/>
            </w:tcBorders>
            <w:vAlign w:val="bottom"/>
          </w:tcPr>
          <w:p w14:paraId="1E44223B" w14:textId="77777777" w:rsidR="00603510" w:rsidRPr="000A2AB1" w:rsidRDefault="00603510" w:rsidP="00E253C1">
            <w:pPr>
              <w:jc w:val="right"/>
              <w:rPr>
                <w:rFonts w:ascii="標楷體" w:eastAsia="標楷體" w:hAnsi="標楷體" w:cs="新細明體"/>
                <w:snapToGrid w:val="0"/>
                <w:color w:val="FF0000"/>
                <w:kern w:val="0"/>
                <w:sz w:val="20"/>
                <w:szCs w:val="20"/>
              </w:rPr>
            </w:pPr>
          </w:p>
        </w:tc>
        <w:tc>
          <w:tcPr>
            <w:tcW w:w="1532" w:type="dxa"/>
            <w:tcBorders>
              <w:top w:val="single" w:sz="4" w:space="0" w:color="auto"/>
              <w:left w:val="nil"/>
              <w:bottom w:val="nil"/>
              <w:right w:val="single" w:sz="4" w:space="0" w:color="auto"/>
            </w:tcBorders>
            <w:vAlign w:val="bottom"/>
          </w:tcPr>
          <w:p w14:paraId="36E1F971" w14:textId="77777777" w:rsidR="00603510" w:rsidRPr="000A2AB1" w:rsidRDefault="00603510" w:rsidP="00E253C1">
            <w:pPr>
              <w:jc w:val="right"/>
              <w:rPr>
                <w:rFonts w:ascii="標楷體" w:eastAsia="標楷體" w:hAnsi="標楷體" w:cs="新細明體"/>
                <w:snapToGrid w:val="0"/>
                <w:color w:val="FF0000"/>
                <w:kern w:val="0"/>
                <w:sz w:val="20"/>
                <w:szCs w:val="20"/>
              </w:rPr>
            </w:pPr>
          </w:p>
        </w:tc>
        <w:tc>
          <w:tcPr>
            <w:tcW w:w="1502" w:type="dxa"/>
            <w:tcBorders>
              <w:top w:val="single" w:sz="4" w:space="0" w:color="auto"/>
              <w:left w:val="nil"/>
              <w:bottom w:val="nil"/>
              <w:right w:val="single" w:sz="4" w:space="0" w:color="auto"/>
            </w:tcBorders>
            <w:vAlign w:val="bottom"/>
          </w:tcPr>
          <w:p w14:paraId="162B2CE2" w14:textId="77777777" w:rsidR="00603510" w:rsidRPr="000A2AB1" w:rsidRDefault="00603510" w:rsidP="00E253C1">
            <w:pPr>
              <w:jc w:val="right"/>
              <w:rPr>
                <w:rFonts w:ascii="標楷體" w:eastAsia="標楷體" w:hAnsi="標楷體" w:cs="新細明體"/>
                <w:snapToGrid w:val="0"/>
                <w:color w:val="FF0000"/>
                <w:kern w:val="0"/>
                <w:sz w:val="20"/>
                <w:szCs w:val="20"/>
              </w:rPr>
            </w:pPr>
          </w:p>
        </w:tc>
      </w:tr>
      <w:tr w:rsidR="00603510" w:rsidRPr="000A2AB1" w14:paraId="29204400"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032593B7" w14:textId="77777777" w:rsidR="00603510" w:rsidRPr="005A5136" w:rsidRDefault="00603510" w:rsidP="00E253C1">
            <w:pPr>
              <w:ind w:leftChars="100" w:left="640" w:right="57" w:hangingChars="200" w:hanging="400"/>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流動資產</w:t>
            </w:r>
          </w:p>
        </w:tc>
        <w:tc>
          <w:tcPr>
            <w:tcW w:w="1532" w:type="dxa"/>
            <w:tcBorders>
              <w:top w:val="nil"/>
              <w:left w:val="nil"/>
              <w:bottom w:val="nil"/>
              <w:right w:val="single" w:sz="4" w:space="0" w:color="auto"/>
            </w:tcBorders>
            <w:vAlign w:val="bottom"/>
            <w:hideMark/>
          </w:tcPr>
          <w:p w14:paraId="53A07306"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8,965,263</w:t>
            </w:r>
          </w:p>
        </w:tc>
        <w:tc>
          <w:tcPr>
            <w:tcW w:w="1532" w:type="dxa"/>
            <w:tcBorders>
              <w:top w:val="nil"/>
              <w:left w:val="nil"/>
              <w:bottom w:val="nil"/>
              <w:right w:val="single" w:sz="4" w:space="0" w:color="auto"/>
            </w:tcBorders>
            <w:vAlign w:val="bottom"/>
            <w:hideMark/>
          </w:tcPr>
          <w:p w14:paraId="4D699914"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7,727,331 </w:t>
            </w:r>
          </w:p>
        </w:tc>
        <w:tc>
          <w:tcPr>
            <w:tcW w:w="1532" w:type="dxa"/>
            <w:tcBorders>
              <w:top w:val="nil"/>
              <w:left w:val="nil"/>
              <w:bottom w:val="nil"/>
              <w:right w:val="single" w:sz="4" w:space="0" w:color="auto"/>
            </w:tcBorders>
            <w:vAlign w:val="bottom"/>
            <w:hideMark/>
          </w:tcPr>
          <w:p w14:paraId="67227452" w14:textId="77777777" w:rsidR="00603510" w:rsidRPr="00D01082"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p>
        </w:tc>
        <w:tc>
          <w:tcPr>
            <w:tcW w:w="1502" w:type="dxa"/>
            <w:tcBorders>
              <w:top w:val="nil"/>
              <w:left w:val="nil"/>
              <w:bottom w:val="nil"/>
              <w:right w:val="single" w:sz="4" w:space="0" w:color="auto"/>
            </w:tcBorders>
            <w:vAlign w:val="bottom"/>
            <w:hideMark/>
          </w:tcPr>
          <w:p w14:paraId="2FD568BF"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16,692,594 </w:t>
            </w:r>
          </w:p>
        </w:tc>
      </w:tr>
      <w:tr w:rsidR="00603510" w:rsidRPr="000A2AB1" w14:paraId="4A1A4CA0"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55DD7AF5"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現金</w:t>
            </w:r>
          </w:p>
        </w:tc>
        <w:tc>
          <w:tcPr>
            <w:tcW w:w="1532" w:type="dxa"/>
            <w:tcBorders>
              <w:top w:val="nil"/>
              <w:left w:val="nil"/>
              <w:bottom w:val="nil"/>
              <w:right w:val="single" w:sz="4" w:space="0" w:color="auto"/>
            </w:tcBorders>
            <w:vAlign w:val="bottom"/>
            <w:hideMark/>
          </w:tcPr>
          <w:p w14:paraId="2CC2E35E"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snapToGrid w:val="0"/>
                <w:kern w:val="0"/>
                <w:sz w:val="20"/>
                <w:szCs w:val="20"/>
              </w:rPr>
              <w:t>6,208,725</w:t>
            </w:r>
          </w:p>
        </w:tc>
        <w:tc>
          <w:tcPr>
            <w:tcW w:w="1532" w:type="dxa"/>
            <w:tcBorders>
              <w:top w:val="nil"/>
              <w:left w:val="nil"/>
              <w:bottom w:val="nil"/>
              <w:right w:val="single" w:sz="4" w:space="0" w:color="auto"/>
            </w:tcBorders>
            <w:vAlign w:val="bottom"/>
            <w:hideMark/>
          </w:tcPr>
          <w:p w14:paraId="4B99693C"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6,861,384 </w:t>
            </w:r>
          </w:p>
        </w:tc>
        <w:tc>
          <w:tcPr>
            <w:tcW w:w="1532" w:type="dxa"/>
            <w:tcBorders>
              <w:top w:val="nil"/>
              <w:left w:val="nil"/>
              <w:bottom w:val="nil"/>
              <w:right w:val="single" w:sz="4" w:space="0" w:color="auto"/>
            </w:tcBorders>
            <w:vAlign w:val="bottom"/>
            <w:hideMark/>
          </w:tcPr>
          <w:p w14:paraId="576705B3"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26529B3D"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13,070,109 </w:t>
            </w:r>
          </w:p>
        </w:tc>
      </w:tr>
      <w:tr w:rsidR="00603510" w:rsidRPr="000A2AB1" w14:paraId="608CCC79"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6DFA6B51"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應收款項</w:t>
            </w:r>
          </w:p>
        </w:tc>
        <w:tc>
          <w:tcPr>
            <w:tcW w:w="1532" w:type="dxa"/>
            <w:tcBorders>
              <w:top w:val="nil"/>
              <w:left w:val="nil"/>
              <w:bottom w:val="nil"/>
              <w:right w:val="single" w:sz="4" w:space="0" w:color="auto"/>
            </w:tcBorders>
            <w:vAlign w:val="bottom"/>
            <w:hideMark/>
          </w:tcPr>
          <w:p w14:paraId="3AF3F06C"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snapToGrid w:val="0"/>
                <w:kern w:val="0"/>
                <w:sz w:val="20"/>
                <w:szCs w:val="20"/>
              </w:rPr>
              <w:t>2,253,195</w:t>
            </w:r>
          </w:p>
        </w:tc>
        <w:tc>
          <w:tcPr>
            <w:tcW w:w="1532" w:type="dxa"/>
            <w:tcBorders>
              <w:top w:val="nil"/>
              <w:left w:val="nil"/>
              <w:bottom w:val="nil"/>
              <w:right w:val="single" w:sz="4" w:space="0" w:color="auto"/>
            </w:tcBorders>
            <w:vAlign w:val="bottom"/>
            <w:hideMark/>
          </w:tcPr>
          <w:p w14:paraId="3B5B2B96" w14:textId="77777777" w:rsidR="00603510" w:rsidRPr="00D01082" w:rsidRDefault="00603510" w:rsidP="00E253C1">
            <w:pPr>
              <w:jc w:val="right"/>
              <w:rPr>
                <w:rFonts w:ascii="標楷體" w:eastAsia="標楷體" w:hAnsi="標楷體"/>
                <w:snapToGrid w:val="0"/>
                <w:kern w:val="0"/>
                <w:sz w:val="20"/>
                <w:szCs w:val="20"/>
              </w:rPr>
            </w:pPr>
            <w:r w:rsidRPr="00EE2111">
              <w:rPr>
                <w:rFonts w:ascii="標楷體" w:eastAsia="標楷體" w:hAnsi="標楷體"/>
                <w:snapToGrid w:val="0"/>
                <w:kern w:val="0"/>
                <w:sz w:val="20"/>
                <w:szCs w:val="20"/>
              </w:rPr>
              <w:t xml:space="preserve"> 226,659 </w:t>
            </w:r>
          </w:p>
        </w:tc>
        <w:tc>
          <w:tcPr>
            <w:tcW w:w="1532" w:type="dxa"/>
            <w:tcBorders>
              <w:top w:val="nil"/>
              <w:left w:val="nil"/>
              <w:bottom w:val="nil"/>
              <w:right w:val="single" w:sz="4" w:space="0" w:color="auto"/>
            </w:tcBorders>
            <w:vAlign w:val="bottom"/>
            <w:hideMark/>
          </w:tcPr>
          <w:p w14:paraId="33A3F6DB"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3441EF79"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2,479,855 </w:t>
            </w:r>
          </w:p>
        </w:tc>
      </w:tr>
      <w:tr w:rsidR="00603510" w:rsidRPr="000A2AB1" w14:paraId="1A11B562"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148D1DCB"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存貨</w:t>
            </w:r>
          </w:p>
        </w:tc>
        <w:tc>
          <w:tcPr>
            <w:tcW w:w="1532" w:type="dxa"/>
            <w:tcBorders>
              <w:top w:val="nil"/>
              <w:left w:val="nil"/>
              <w:bottom w:val="nil"/>
              <w:right w:val="single" w:sz="4" w:space="0" w:color="auto"/>
            </w:tcBorders>
            <w:vAlign w:val="bottom"/>
            <w:hideMark/>
          </w:tcPr>
          <w:p w14:paraId="04BCB470"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hint="eastAsia"/>
                <w:snapToGrid w:val="0"/>
                <w:kern w:val="0"/>
                <w:sz w:val="20"/>
                <w:szCs w:val="20"/>
              </w:rPr>
              <w:t xml:space="preserve">－ </w:t>
            </w:r>
          </w:p>
        </w:tc>
        <w:tc>
          <w:tcPr>
            <w:tcW w:w="1532" w:type="dxa"/>
            <w:tcBorders>
              <w:top w:val="nil"/>
              <w:left w:val="nil"/>
              <w:bottom w:val="nil"/>
              <w:right w:val="single" w:sz="4" w:space="0" w:color="auto"/>
            </w:tcBorders>
            <w:vAlign w:val="bottom"/>
            <w:hideMark/>
          </w:tcPr>
          <w:p w14:paraId="5662EF4C" w14:textId="77777777" w:rsidR="00603510" w:rsidRPr="00D01082" w:rsidRDefault="00603510" w:rsidP="00E253C1">
            <w:pPr>
              <w:jc w:val="right"/>
              <w:rPr>
                <w:rFonts w:ascii="標楷體" w:eastAsia="標楷體" w:hAnsi="標楷體"/>
                <w:snapToGrid w:val="0"/>
                <w:kern w:val="0"/>
                <w:sz w:val="20"/>
                <w:szCs w:val="20"/>
              </w:rPr>
            </w:pPr>
            <w:r w:rsidRPr="00EE2111">
              <w:rPr>
                <w:rFonts w:ascii="標楷體" w:eastAsia="標楷體" w:hAnsi="標楷體"/>
                <w:snapToGrid w:val="0"/>
                <w:kern w:val="0"/>
                <w:sz w:val="20"/>
                <w:szCs w:val="20"/>
              </w:rPr>
              <w:t xml:space="preserve"> 169,437 </w:t>
            </w:r>
          </w:p>
        </w:tc>
        <w:tc>
          <w:tcPr>
            <w:tcW w:w="1532" w:type="dxa"/>
            <w:tcBorders>
              <w:top w:val="nil"/>
              <w:left w:val="nil"/>
              <w:bottom w:val="nil"/>
              <w:right w:val="single" w:sz="4" w:space="0" w:color="auto"/>
            </w:tcBorders>
            <w:vAlign w:val="bottom"/>
            <w:hideMark/>
          </w:tcPr>
          <w:p w14:paraId="2C8322CF"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3DDB1DC4"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169,437 </w:t>
            </w:r>
          </w:p>
        </w:tc>
      </w:tr>
      <w:tr w:rsidR="00603510" w:rsidRPr="000A2AB1" w14:paraId="7841D108"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34682786"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預付款項</w:t>
            </w:r>
          </w:p>
        </w:tc>
        <w:tc>
          <w:tcPr>
            <w:tcW w:w="1532" w:type="dxa"/>
            <w:tcBorders>
              <w:top w:val="nil"/>
              <w:left w:val="nil"/>
              <w:bottom w:val="nil"/>
              <w:right w:val="single" w:sz="4" w:space="0" w:color="auto"/>
            </w:tcBorders>
            <w:vAlign w:val="bottom"/>
            <w:hideMark/>
          </w:tcPr>
          <w:p w14:paraId="1AC11EFE"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snapToGrid w:val="0"/>
                <w:kern w:val="0"/>
                <w:sz w:val="20"/>
                <w:szCs w:val="20"/>
              </w:rPr>
              <w:t xml:space="preserve"> 497,813 </w:t>
            </w:r>
          </w:p>
        </w:tc>
        <w:tc>
          <w:tcPr>
            <w:tcW w:w="1532" w:type="dxa"/>
            <w:tcBorders>
              <w:top w:val="nil"/>
              <w:left w:val="nil"/>
              <w:bottom w:val="nil"/>
              <w:right w:val="single" w:sz="4" w:space="0" w:color="auto"/>
            </w:tcBorders>
            <w:vAlign w:val="bottom"/>
            <w:hideMark/>
          </w:tcPr>
          <w:p w14:paraId="7DCEAB8B" w14:textId="77777777" w:rsidR="00603510" w:rsidRPr="00D01082" w:rsidRDefault="00603510" w:rsidP="00E253C1">
            <w:pPr>
              <w:jc w:val="right"/>
              <w:rPr>
                <w:rFonts w:ascii="標楷體" w:eastAsia="標楷體" w:hAnsi="標楷體"/>
                <w:snapToGrid w:val="0"/>
                <w:kern w:val="0"/>
                <w:sz w:val="20"/>
                <w:szCs w:val="20"/>
              </w:rPr>
            </w:pPr>
            <w:r w:rsidRPr="00EE2111">
              <w:rPr>
                <w:rFonts w:ascii="標楷體" w:eastAsia="標楷體" w:hAnsi="標楷體"/>
                <w:snapToGrid w:val="0"/>
                <w:kern w:val="0"/>
                <w:sz w:val="20"/>
                <w:szCs w:val="20"/>
              </w:rPr>
              <w:t xml:space="preserve"> 469,849 </w:t>
            </w:r>
          </w:p>
        </w:tc>
        <w:tc>
          <w:tcPr>
            <w:tcW w:w="1532" w:type="dxa"/>
            <w:tcBorders>
              <w:top w:val="nil"/>
              <w:left w:val="nil"/>
              <w:bottom w:val="nil"/>
              <w:right w:val="single" w:sz="4" w:space="0" w:color="auto"/>
            </w:tcBorders>
            <w:vAlign w:val="bottom"/>
            <w:hideMark/>
          </w:tcPr>
          <w:p w14:paraId="7C97F951"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6D448226"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967,662 </w:t>
            </w:r>
          </w:p>
        </w:tc>
      </w:tr>
      <w:tr w:rsidR="00603510" w:rsidRPr="000A2AB1" w14:paraId="45746AE5"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0FFD0909"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其他流動資產</w:t>
            </w:r>
          </w:p>
        </w:tc>
        <w:tc>
          <w:tcPr>
            <w:tcW w:w="1532" w:type="dxa"/>
            <w:tcBorders>
              <w:top w:val="nil"/>
              <w:left w:val="nil"/>
              <w:bottom w:val="nil"/>
              <w:right w:val="single" w:sz="4" w:space="0" w:color="auto"/>
            </w:tcBorders>
            <w:vAlign w:val="bottom"/>
            <w:hideMark/>
          </w:tcPr>
          <w:p w14:paraId="79504BBF"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snapToGrid w:val="0"/>
                <w:kern w:val="0"/>
                <w:sz w:val="20"/>
                <w:szCs w:val="20"/>
              </w:rPr>
              <w:t xml:space="preserve"> 5,529 </w:t>
            </w:r>
          </w:p>
        </w:tc>
        <w:tc>
          <w:tcPr>
            <w:tcW w:w="1532" w:type="dxa"/>
            <w:tcBorders>
              <w:top w:val="nil"/>
              <w:left w:val="nil"/>
              <w:bottom w:val="nil"/>
              <w:right w:val="single" w:sz="4" w:space="0" w:color="auto"/>
            </w:tcBorders>
            <w:vAlign w:val="bottom"/>
          </w:tcPr>
          <w:p w14:paraId="1876E868"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32" w:type="dxa"/>
            <w:tcBorders>
              <w:top w:val="nil"/>
              <w:left w:val="nil"/>
              <w:bottom w:val="nil"/>
              <w:right w:val="single" w:sz="4" w:space="0" w:color="auto"/>
            </w:tcBorders>
            <w:vAlign w:val="bottom"/>
            <w:hideMark/>
          </w:tcPr>
          <w:p w14:paraId="24BEA7BD"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4135BBDA"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5,529 </w:t>
            </w:r>
          </w:p>
        </w:tc>
      </w:tr>
      <w:tr w:rsidR="00603510" w:rsidRPr="000A2AB1" w14:paraId="5F431A47"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1E359EB9" w14:textId="77777777" w:rsidR="00603510" w:rsidRPr="005A5136" w:rsidRDefault="00603510" w:rsidP="00E253C1">
            <w:pPr>
              <w:ind w:leftChars="100" w:left="640" w:right="57" w:hangingChars="200" w:hanging="400"/>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非流動資產</w:t>
            </w:r>
          </w:p>
        </w:tc>
        <w:tc>
          <w:tcPr>
            <w:tcW w:w="1532" w:type="dxa"/>
            <w:tcBorders>
              <w:top w:val="nil"/>
              <w:left w:val="nil"/>
              <w:bottom w:val="nil"/>
              <w:right w:val="single" w:sz="4" w:space="0" w:color="auto"/>
            </w:tcBorders>
            <w:vAlign w:val="bottom"/>
            <w:hideMark/>
          </w:tcPr>
          <w:p w14:paraId="0A16D648"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36,979,016</w:t>
            </w:r>
          </w:p>
        </w:tc>
        <w:tc>
          <w:tcPr>
            <w:tcW w:w="1532" w:type="dxa"/>
            <w:tcBorders>
              <w:top w:val="nil"/>
              <w:left w:val="nil"/>
              <w:bottom w:val="nil"/>
              <w:right w:val="single" w:sz="4" w:space="0" w:color="auto"/>
            </w:tcBorders>
            <w:vAlign w:val="bottom"/>
            <w:hideMark/>
          </w:tcPr>
          <w:p w14:paraId="29274F0A"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25,135,573 </w:t>
            </w:r>
          </w:p>
        </w:tc>
        <w:tc>
          <w:tcPr>
            <w:tcW w:w="1532" w:type="dxa"/>
            <w:tcBorders>
              <w:top w:val="nil"/>
              <w:left w:val="nil"/>
              <w:bottom w:val="nil"/>
              <w:right w:val="single" w:sz="4" w:space="0" w:color="auto"/>
            </w:tcBorders>
            <w:vAlign w:val="bottom"/>
            <w:hideMark/>
          </w:tcPr>
          <w:p w14:paraId="64100607" w14:textId="77777777" w:rsidR="00603510" w:rsidRPr="00D01082"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- 4,265,349</w:t>
            </w:r>
          </w:p>
        </w:tc>
        <w:tc>
          <w:tcPr>
            <w:tcW w:w="1502" w:type="dxa"/>
            <w:tcBorders>
              <w:top w:val="nil"/>
              <w:left w:val="nil"/>
              <w:bottom w:val="nil"/>
              <w:right w:val="single" w:sz="4" w:space="0" w:color="auto"/>
            </w:tcBorders>
            <w:vAlign w:val="bottom"/>
            <w:hideMark/>
          </w:tcPr>
          <w:p w14:paraId="55C41AC0"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57,849,240 </w:t>
            </w:r>
          </w:p>
        </w:tc>
      </w:tr>
      <w:tr w:rsidR="00603510" w:rsidRPr="000A2AB1" w14:paraId="348481E9"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2C541087"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押匯貼現、放款、基金</w:t>
            </w:r>
          </w:p>
        </w:tc>
        <w:tc>
          <w:tcPr>
            <w:tcW w:w="1532" w:type="dxa"/>
            <w:tcBorders>
              <w:top w:val="nil"/>
              <w:left w:val="nil"/>
              <w:bottom w:val="nil"/>
              <w:right w:val="single" w:sz="4" w:space="0" w:color="auto"/>
            </w:tcBorders>
            <w:vAlign w:val="bottom"/>
            <w:hideMark/>
          </w:tcPr>
          <w:p w14:paraId="300AD2C0"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hint="eastAsia"/>
                <w:snapToGrid w:val="0"/>
                <w:kern w:val="0"/>
                <w:sz w:val="20"/>
                <w:szCs w:val="20"/>
              </w:rPr>
              <w:t xml:space="preserve">－ </w:t>
            </w:r>
          </w:p>
        </w:tc>
        <w:tc>
          <w:tcPr>
            <w:tcW w:w="1532" w:type="dxa"/>
            <w:tcBorders>
              <w:top w:val="nil"/>
              <w:left w:val="nil"/>
              <w:bottom w:val="nil"/>
              <w:right w:val="single" w:sz="4" w:space="0" w:color="auto"/>
            </w:tcBorders>
            <w:vAlign w:val="bottom"/>
            <w:hideMark/>
          </w:tcPr>
          <w:p w14:paraId="2A43E312"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40,514 </w:t>
            </w:r>
          </w:p>
        </w:tc>
        <w:tc>
          <w:tcPr>
            <w:tcW w:w="1532" w:type="dxa"/>
            <w:tcBorders>
              <w:top w:val="nil"/>
              <w:left w:val="nil"/>
              <w:bottom w:val="nil"/>
              <w:right w:val="single" w:sz="4" w:space="0" w:color="auto"/>
            </w:tcBorders>
            <w:vAlign w:val="bottom"/>
            <w:hideMark/>
          </w:tcPr>
          <w:p w14:paraId="096B02C8"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695672F1"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40,514 </w:t>
            </w:r>
          </w:p>
        </w:tc>
      </w:tr>
      <w:tr w:rsidR="00603510" w:rsidRPr="000A2AB1" w14:paraId="4E038E0C"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5A7892DF"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長期應收款項</w:t>
            </w:r>
          </w:p>
        </w:tc>
        <w:tc>
          <w:tcPr>
            <w:tcW w:w="1532" w:type="dxa"/>
            <w:tcBorders>
              <w:top w:val="nil"/>
              <w:left w:val="nil"/>
              <w:bottom w:val="nil"/>
              <w:right w:val="single" w:sz="4" w:space="0" w:color="auto"/>
            </w:tcBorders>
            <w:vAlign w:val="bottom"/>
            <w:hideMark/>
          </w:tcPr>
          <w:p w14:paraId="5EA75CF0"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hint="eastAsia"/>
                <w:snapToGrid w:val="0"/>
                <w:kern w:val="0"/>
                <w:sz w:val="20"/>
                <w:szCs w:val="20"/>
              </w:rPr>
              <w:t xml:space="preserve">－ </w:t>
            </w:r>
          </w:p>
        </w:tc>
        <w:tc>
          <w:tcPr>
            <w:tcW w:w="1532" w:type="dxa"/>
            <w:tcBorders>
              <w:top w:val="nil"/>
              <w:left w:val="nil"/>
              <w:bottom w:val="nil"/>
              <w:right w:val="single" w:sz="4" w:space="0" w:color="auto"/>
            </w:tcBorders>
            <w:vAlign w:val="bottom"/>
            <w:hideMark/>
          </w:tcPr>
          <w:p w14:paraId="55A53A8E"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699 </w:t>
            </w:r>
          </w:p>
        </w:tc>
        <w:tc>
          <w:tcPr>
            <w:tcW w:w="1532" w:type="dxa"/>
            <w:tcBorders>
              <w:top w:val="nil"/>
              <w:left w:val="nil"/>
              <w:bottom w:val="nil"/>
              <w:right w:val="single" w:sz="4" w:space="0" w:color="auto"/>
            </w:tcBorders>
            <w:vAlign w:val="bottom"/>
            <w:hideMark/>
          </w:tcPr>
          <w:p w14:paraId="3EC42B7C"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06C4FBFB"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699 </w:t>
            </w:r>
          </w:p>
        </w:tc>
      </w:tr>
      <w:tr w:rsidR="00603510" w:rsidRPr="000A2AB1" w14:paraId="61D3A77F"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796D2F3C"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proofErr w:type="gramStart"/>
            <w:r w:rsidRPr="005A5136">
              <w:rPr>
                <w:rFonts w:ascii="標楷體" w:eastAsia="標楷體" w:hAnsi="標楷體" w:hint="eastAsia"/>
                <w:snapToGrid w:val="0"/>
                <w:kern w:val="0"/>
                <w:sz w:val="20"/>
              </w:rPr>
              <w:t>採</w:t>
            </w:r>
            <w:proofErr w:type="gramEnd"/>
            <w:r w:rsidRPr="005A5136">
              <w:rPr>
                <w:rFonts w:ascii="標楷體" w:eastAsia="標楷體" w:hAnsi="標楷體" w:hint="eastAsia"/>
                <w:snapToGrid w:val="0"/>
                <w:kern w:val="0"/>
                <w:sz w:val="20"/>
              </w:rPr>
              <w:t>權益法之投資</w:t>
            </w:r>
          </w:p>
        </w:tc>
        <w:tc>
          <w:tcPr>
            <w:tcW w:w="1532" w:type="dxa"/>
            <w:tcBorders>
              <w:top w:val="nil"/>
              <w:left w:val="nil"/>
              <w:bottom w:val="nil"/>
              <w:right w:val="single" w:sz="4" w:space="0" w:color="auto"/>
            </w:tcBorders>
            <w:vAlign w:val="bottom"/>
            <w:hideMark/>
          </w:tcPr>
          <w:p w14:paraId="6CB9F892"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snapToGrid w:val="0"/>
                <w:kern w:val="0"/>
                <w:sz w:val="20"/>
                <w:szCs w:val="20"/>
              </w:rPr>
              <w:t>4,265,349</w:t>
            </w:r>
          </w:p>
        </w:tc>
        <w:tc>
          <w:tcPr>
            <w:tcW w:w="1532" w:type="dxa"/>
            <w:tcBorders>
              <w:top w:val="nil"/>
              <w:left w:val="nil"/>
              <w:bottom w:val="nil"/>
              <w:right w:val="single" w:sz="4" w:space="0" w:color="auto"/>
            </w:tcBorders>
            <w:vAlign w:val="bottom"/>
            <w:hideMark/>
          </w:tcPr>
          <w:p w14:paraId="3581E8E8"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 xml:space="preserve">－ </w:t>
            </w:r>
          </w:p>
        </w:tc>
        <w:tc>
          <w:tcPr>
            <w:tcW w:w="1532" w:type="dxa"/>
            <w:tcBorders>
              <w:top w:val="nil"/>
              <w:left w:val="nil"/>
              <w:bottom w:val="nil"/>
              <w:right w:val="single" w:sz="4" w:space="0" w:color="auto"/>
            </w:tcBorders>
            <w:vAlign w:val="bottom"/>
            <w:hideMark/>
          </w:tcPr>
          <w:p w14:paraId="53D0ED76"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- 4,265,349</w:t>
            </w:r>
          </w:p>
        </w:tc>
        <w:tc>
          <w:tcPr>
            <w:tcW w:w="1502" w:type="dxa"/>
            <w:tcBorders>
              <w:top w:val="nil"/>
              <w:left w:val="nil"/>
              <w:bottom w:val="nil"/>
              <w:right w:val="single" w:sz="4" w:space="0" w:color="auto"/>
            </w:tcBorders>
            <w:vAlign w:val="bottom"/>
            <w:hideMark/>
          </w:tcPr>
          <w:p w14:paraId="1132B843"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hint="eastAsia"/>
                <w:snapToGrid w:val="0"/>
                <w:kern w:val="0"/>
                <w:sz w:val="20"/>
                <w:szCs w:val="20"/>
              </w:rPr>
              <w:t xml:space="preserve">－ </w:t>
            </w:r>
          </w:p>
        </w:tc>
      </w:tr>
      <w:tr w:rsidR="00603510" w:rsidRPr="000A2AB1" w14:paraId="7BEC9E41"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0FCDA614"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其他投資</w:t>
            </w:r>
          </w:p>
        </w:tc>
        <w:tc>
          <w:tcPr>
            <w:tcW w:w="1532" w:type="dxa"/>
            <w:tcBorders>
              <w:top w:val="nil"/>
              <w:left w:val="nil"/>
              <w:bottom w:val="nil"/>
              <w:right w:val="single" w:sz="4" w:space="0" w:color="auto"/>
            </w:tcBorders>
            <w:vAlign w:val="bottom"/>
            <w:hideMark/>
          </w:tcPr>
          <w:p w14:paraId="5F69192B"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hint="eastAsia"/>
                <w:snapToGrid w:val="0"/>
                <w:kern w:val="0"/>
                <w:sz w:val="20"/>
                <w:szCs w:val="20"/>
              </w:rPr>
              <w:t xml:space="preserve">－ </w:t>
            </w:r>
          </w:p>
        </w:tc>
        <w:tc>
          <w:tcPr>
            <w:tcW w:w="1532" w:type="dxa"/>
            <w:tcBorders>
              <w:top w:val="nil"/>
              <w:left w:val="nil"/>
              <w:bottom w:val="nil"/>
              <w:right w:val="single" w:sz="4" w:space="0" w:color="auto"/>
            </w:tcBorders>
            <w:vAlign w:val="bottom"/>
            <w:hideMark/>
          </w:tcPr>
          <w:p w14:paraId="5DF76089"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1,641,420 </w:t>
            </w:r>
          </w:p>
        </w:tc>
        <w:tc>
          <w:tcPr>
            <w:tcW w:w="1532" w:type="dxa"/>
            <w:tcBorders>
              <w:top w:val="nil"/>
              <w:left w:val="nil"/>
              <w:bottom w:val="nil"/>
              <w:right w:val="single" w:sz="4" w:space="0" w:color="auto"/>
            </w:tcBorders>
            <w:vAlign w:val="bottom"/>
            <w:hideMark/>
          </w:tcPr>
          <w:p w14:paraId="763F4068"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7396D169"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1,641,420 </w:t>
            </w:r>
          </w:p>
        </w:tc>
      </w:tr>
      <w:tr w:rsidR="00603510" w:rsidRPr="000A2AB1" w14:paraId="1DCFC53A"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3F802038"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土地、建築物及設備</w:t>
            </w:r>
          </w:p>
        </w:tc>
        <w:tc>
          <w:tcPr>
            <w:tcW w:w="1532" w:type="dxa"/>
            <w:tcBorders>
              <w:top w:val="nil"/>
              <w:left w:val="nil"/>
              <w:bottom w:val="nil"/>
              <w:right w:val="single" w:sz="4" w:space="0" w:color="auto"/>
            </w:tcBorders>
            <w:vAlign w:val="bottom"/>
            <w:hideMark/>
          </w:tcPr>
          <w:p w14:paraId="3160E0E2"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snapToGrid w:val="0"/>
                <w:kern w:val="0"/>
                <w:sz w:val="20"/>
                <w:szCs w:val="20"/>
              </w:rPr>
              <w:t xml:space="preserve"> 32,682,087 </w:t>
            </w:r>
          </w:p>
        </w:tc>
        <w:tc>
          <w:tcPr>
            <w:tcW w:w="1532" w:type="dxa"/>
            <w:tcBorders>
              <w:top w:val="nil"/>
              <w:left w:val="nil"/>
              <w:bottom w:val="nil"/>
              <w:right w:val="single" w:sz="4" w:space="0" w:color="auto"/>
            </w:tcBorders>
            <w:vAlign w:val="bottom"/>
            <w:hideMark/>
          </w:tcPr>
          <w:p w14:paraId="6C9FFE17"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23,299,969 </w:t>
            </w:r>
          </w:p>
        </w:tc>
        <w:tc>
          <w:tcPr>
            <w:tcW w:w="1532" w:type="dxa"/>
            <w:tcBorders>
              <w:top w:val="nil"/>
              <w:left w:val="nil"/>
              <w:bottom w:val="nil"/>
              <w:right w:val="single" w:sz="4" w:space="0" w:color="auto"/>
            </w:tcBorders>
            <w:vAlign w:val="bottom"/>
            <w:hideMark/>
          </w:tcPr>
          <w:p w14:paraId="50E396D7"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461E91E5"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55,982,056 </w:t>
            </w:r>
          </w:p>
        </w:tc>
      </w:tr>
      <w:tr w:rsidR="00603510" w:rsidRPr="000A2AB1" w14:paraId="63753A42"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46CDFD0A"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無形資產</w:t>
            </w:r>
          </w:p>
        </w:tc>
        <w:tc>
          <w:tcPr>
            <w:tcW w:w="1532" w:type="dxa"/>
            <w:tcBorders>
              <w:top w:val="nil"/>
              <w:left w:val="nil"/>
              <w:bottom w:val="nil"/>
              <w:right w:val="single" w:sz="4" w:space="0" w:color="auto"/>
            </w:tcBorders>
            <w:vAlign w:val="bottom"/>
            <w:hideMark/>
          </w:tcPr>
          <w:p w14:paraId="67714099"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snapToGrid w:val="0"/>
                <w:kern w:val="0"/>
                <w:sz w:val="20"/>
                <w:szCs w:val="20"/>
              </w:rPr>
              <w:t xml:space="preserve"> 31,580 </w:t>
            </w:r>
          </w:p>
        </w:tc>
        <w:tc>
          <w:tcPr>
            <w:tcW w:w="1532" w:type="dxa"/>
            <w:tcBorders>
              <w:top w:val="nil"/>
              <w:left w:val="nil"/>
              <w:bottom w:val="nil"/>
              <w:right w:val="single" w:sz="4" w:space="0" w:color="auto"/>
            </w:tcBorders>
            <w:vAlign w:val="bottom"/>
            <w:hideMark/>
          </w:tcPr>
          <w:p w14:paraId="7EC810DC"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2,704 </w:t>
            </w:r>
          </w:p>
        </w:tc>
        <w:tc>
          <w:tcPr>
            <w:tcW w:w="1532" w:type="dxa"/>
            <w:tcBorders>
              <w:top w:val="nil"/>
              <w:left w:val="nil"/>
              <w:bottom w:val="nil"/>
              <w:right w:val="single" w:sz="4" w:space="0" w:color="auto"/>
            </w:tcBorders>
            <w:vAlign w:val="bottom"/>
            <w:hideMark/>
          </w:tcPr>
          <w:p w14:paraId="5C3BBB9C"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7A993AE4"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34,284 </w:t>
            </w:r>
          </w:p>
        </w:tc>
      </w:tr>
      <w:tr w:rsidR="00603510" w:rsidRPr="000A2AB1" w14:paraId="7FD13E32"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2348D284"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其他資產</w:t>
            </w:r>
          </w:p>
        </w:tc>
        <w:tc>
          <w:tcPr>
            <w:tcW w:w="1532" w:type="dxa"/>
            <w:tcBorders>
              <w:top w:val="nil"/>
              <w:left w:val="nil"/>
              <w:bottom w:val="nil"/>
              <w:right w:val="single" w:sz="4" w:space="0" w:color="auto"/>
            </w:tcBorders>
            <w:vAlign w:val="bottom"/>
            <w:hideMark/>
          </w:tcPr>
          <w:p w14:paraId="3BC0D1F1" w14:textId="77777777" w:rsidR="00603510" w:rsidRPr="00B313AC" w:rsidRDefault="00603510" w:rsidP="00E253C1">
            <w:pPr>
              <w:jc w:val="right"/>
              <w:rPr>
                <w:rFonts w:ascii="標楷體" w:eastAsia="標楷體" w:hAnsi="標楷體"/>
                <w:snapToGrid w:val="0"/>
                <w:kern w:val="0"/>
                <w:sz w:val="20"/>
                <w:szCs w:val="20"/>
              </w:rPr>
            </w:pPr>
            <w:r w:rsidRPr="00B313AC">
              <w:rPr>
                <w:rFonts w:ascii="標楷體" w:eastAsia="標楷體" w:hAnsi="標楷體" w:hint="eastAsia"/>
                <w:snapToGrid w:val="0"/>
                <w:kern w:val="0"/>
                <w:sz w:val="20"/>
                <w:szCs w:val="20"/>
              </w:rPr>
              <w:t xml:space="preserve">－ </w:t>
            </w:r>
          </w:p>
        </w:tc>
        <w:tc>
          <w:tcPr>
            <w:tcW w:w="1532" w:type="dxa"/>
            <w:tcBorders>
              <w:top w:val="nil"/>
              <w:left w:val="nil"/>
              <w:bottom w:val="nil"/>
              <w:right w:val="single" w:sz="4" w:space="0" w:color="auto"/>
            </w:tcBorders>
            <w:vAlign w:val="bottom"/>
            <w:hideMark/>
          </w:tcPr>
          <w:p w14:paraId="6F42E908"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150,265 </w:t>
            </w:r>
          </w:p>
        </w:tc>
        <w:tc>
          <w:tcPr>
            <w:tcW w:w="1532" w:type="dxa"/>
            <w:tcBorders>
              <w:top w:val="nil"/>
              <w:left w:val="nil"/>
              <w:bottom w:val="nil"/>
              <w:right w:val="single" w:sz="4" w:space="0" w:color="auto"/>
            </w:tcBorders>
            <w:vAlign w:val="bottom"/>
            <w:hideMark/>
          </w:tcPr>
          <w:p w14:paraId="74F2D9FB"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23A1589D"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150,265 </w:t>
            </w:r>
          </w:p>
        </w:tc>
      </w:tr>
      <w:tr w:rsidR="00603510" w:rsidRPr="000A2AB1" w14:paraId="50412DDF"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194C0917" w14:textId="77777777" w:rsidR="00603510" w:rsidRPr="005A5136" w:rsidRDefault="00603510" w:rsidP="00E253C1">
            <w:pPr>
              <w:ind w:left="57" w:right="57"/>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原列資產總額</w:t>
            </w:r>
          </w:p>
        </w:tc>
        <w:tc>
          <w:tcPr>
            <w:tcW w:w="1532" w:type="dxa"/>
            <w:tcBorders>
              <w:top w:val="nil"/>
              <w:left w:val="nil"/>
              <w:bottom w:val="nil"/>
              <w:right w:val="single" w:sz="4" w:space="0" w:color="auto"/>
            </w:tcBorders>
            <w:vAlign w:val="bottom"/>
            <w:hideMark/>
          </w:tcPr>
          <w:p w14:paraId="150573D3"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45,944,279</w:t>
            </w:r>
          </w:p>
        </w:tc>
        <w:tc>
          <w:tcPr>
            <w:tcW w:w="1532" w:type="dxa"/>
            <w:tcBorders>
              <w:top w:val="nil"/>
              <w:left w:val="nil"/>
              <w:bottom w:val="nil"/>
              <w:right w:val="single" w:sz="4" w:space="0" w:color="auto"/>
            </w:tcBorders>
            <w:vAlign w:val="bottom"/>
            <w:hideMark/>
          </w:tcPr>
          <w:p w14:paraId="0D392F89"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32,862,904</w:t>
            </w:r>
          </w:p>
        </w:tc>
        <w:tc>
          <w:tcPr>
            <w:tcW w:w="1532" w:type="dxa"/>
            <w:tcBorders>
              <w:top w:val="nil"/>
              <w:left w:val="nil"/>
              <w:bottom w:val="nil"/>
              <w:right w:val="single" w:sz="4" w:space="0" w:color="auto"/>
            </w:tcBorders>
            <w:vAlign w:val="bottom"/>
            <w:hideMark/>
          </w:tcPr>
          <w:p w14:paraId="65E151FD" w14:textId="77777777" w:rsidR="00603510" w:rsidRPr="00D01082"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- 4,265,349</w:t>
            </w:r>
          </w:p>
        </w:tc>
        <w:tc>
          <w:tcPr>
            <w:tcW w:w="1502" w:type="dxa"/>
            <w:tcBorders>
              <w:top w:val="nil"/>
              <w:left w:val="nil"/>
              <w:bottom w:val="nil"/>
              <w:right w:val="single" w:sz="4" w:space="0" w:color="auto"/>
            </w:tcBorders>
            <w:vAlign w:val="bottom"/>
            <w:hideMark/>
          </w:tcPr>
          <w:p w14:paraId="10135218"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74,541,835 </w:t>
            </w:r>
          </w:p>
        </w:tc>
      </w:tr>
      <w:tr w:rsidR="00603510" w:rsidRPr="000A2AB1" w14:paraId="351A5424"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6F89A4F7" w14:textId="77777777" w:rsidR="00603510" w:rsidRPr="005A5136" w:rsidRDefault="00603510" w:rsidP="00E253C1">
            <w:pPr>
              <w:ind w:left="57" w:right="57"/>
              <w:jc w:val="distribute"/>
              <w:rPr>
                <w:rFonts w:ascii="標楷體" w:eastAsia="標楷體" w:hAnsi="標楷體"/>
                <w:b/>
                <w:snapToGrid w:val="0"/>
                <w:kern w:val="0"/>
                <w:sz w:val="20"/>
              </w:rPr>
            </w:pPr>
            <w:proofErr w:type="gramStart"/>
            <w:r w:rsidRPr="005A5136">
              <w:rPr>
                <w:rFonts w:ascii="標楷體" w:eastAsia="標楷體" w:hAnsi="標楷體" w:hint="eastAsia"/>
                <w:b/>
                <w:snapToGrid w:val="0"/>
                <w:kern w:val="0"/>
                <w:sz w:val="20"/>
              </w:rPr>
              <w:t>本室審核</w:t>
            </w:r>
            <w:proofErr w:type="gramEnd"/>
            <w:r w:rsidRPr="005A5136">
              <w:rPr>
                <w:rFonts w:ascii="標楷體" w:eastAsia="標楷體" w:hAnsi="標楷體" w:hint="eastAsia"/>
                <w:b/>
                <w:snapToGrid w:val="0"/>
                <w:kern w:val="0"/>
                <w:sz w:val="20"/>
              </w:rPr>
              <w:t>修正決算應調整數</w:t>
            </w:r>
          </w:p>
        </w:tc>
        <w:tc>
          <w:tcPr>
            <w:tcW w:w="1532" w:type="dxa"/>
            <w:tcBorders>
              <w:top w:val="nil"/>
              <w:left w:val="nil"/>
              <w:bottom w:val="nil"/>
              <w:right w:val="single" w:sz="4" w:space="0" w:color="auto"/>
            </w:tcBorders>
            <w:vAlign w:val="bottom"/>
          </w:tcPr>
          <w:p w14:paraId="0E8A9996" w14:textId="77777777" w:rsidR="00603510" w:rsidRPr="00804609" w:rsidRDefault="00603510" w:rsidP="00E253C1">
            <w:pPr>
              <w:jc w:val="right"/>
              <w:rPr>
                <w:rFonts w:ascii="標楷體" w:eastAsia="標楷體" w:hAnsi="標楷體"/>
                <w:b/>
                <w:snapToGrid w:val="0"/>
                <w:kern w:val="0"/>
                <w:sz w:val="20"/>
                <w:szCs w:val="20"/>
              </w:rPr>
            </w:pPr>
            <w:r w:rsidRPr="00B313AC">
              <w:rPr>
                <w:rFonts w:ascii="標楷體" w:eastAsia="標楷體" w:hAnsi="標楷體"/>
                <w:b/>
                <w:snapToGrid w:val="0"/>
                <w:kern w:val="0"/>
                <w:sz w:val="20"/>
                <w:szCs w:val="20"/>
              </w:rPr>
              <w:t>- 272,822</w:t>
            </w:r>
          </w:p>
        </w:tc>
        <w:tc>
          <w:tcPr>
            <w:tcW w:w="1532" w:type="dxa"/>
            <w:tcBorders>
              <w:top w:val="nil"/>
              <w:left w:val="nil"/>
              <w:bottom w:val="nil"/>
              <w:right w:val="single" w:sz="4" w:space="0" w:color="auto"/>
            </w:tcBorders>
            <w:vAlign w:val="bottom"/>
          </w:tcPr>
          <w:p w14:paraId="7632BAB9" w14:textId="77777777" w:rsidR="00603510" w:rsidRPr="00D01082"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r w:rsidRPr="00D01082">
              <w:rPr>
                <w:rFonts w:ascii="標楷體" w:eastAsia="標楷體" w:hAnsi="標楷體"/>
                <w:b/>
                <w:snapToGrid w:val="0"/>
                <w:kern w:val="0"/>
                <w:sz w:val="20"/>
                <w:szCs w:val="20"/>
              </w:rPr>
              <w:t xml:space="preserve"> </w:t>
            </w:r>
          </w:p>
        </w:tc>
        <w:tc>
          <w:tcPr>
            <w:tcW w:w="1532" w:type="dxa"/>
            <w:tcBorders>
              <w:top w:val="nil"/>
              <w:left w:val="nil"/>
              <w:bottom w:val="nil"/>
              <w:right w:val="single" w:sz="4" w:space="0" w:color="auto"/>
            </w:tcBorders>
            <w:vAlign w:val="bottom"/>
          </w:tcPr>
          <w:p w14:paraId="133243FF" w14:textId="77777777" w:rsidR="00603510" w:rsidRPr="00D01082"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r w:rsidRPr="00D01082">
              <w:rPr>
                <w:rFonts w:ascii="標楷體" w:eastAsia="標楷體" w:hAnsi="標楷體"/>
                <w:b/>
                <w:snapToGrid w:val="0"/>
                <w:kern w:val="0"/>
                <w:sz w:val="20"/>
                <w:szCs w:val="20"/>
              </w:rPr>
              <w:t xml:space="preserve"> </w:t>
            </w:r>
          </w:p>
        </w:tc>
        <w:tc>
          <w:tcPr>
            <w:tcW w:w="1502" w:type="dxa"/>
            <w:tcBorders>
              <w:top w:val="nil"/>
              <w:left w:val="nil"/>
              <w:bottom w:val="nil"/>
              <w:right w:val="single" w:sz="4" w:space="0" w:color="auto"/>
            </w:tcBorders>
            <w:vAlign w:val="bottom"/>
          </w:tcPr>
          <w:p w14:paraId="0A6739A0" w14:textId="77777777" w:rsidR="00603510" w:rsidRPr="00804609" w:rsidRDefault="00603510" w:rsidP="00E253C1">
            <w:pPr>
              <w:jc w:val="right"/>
              <w:rPr>
                <w:rFonts w:ascii="標楷體" w:eastAsia="標楷體" w:hAnsi="標楷體"/>
                <w:b/>
                <w:snapToGrid w:val="0"/>
                <w:kern w:val="0"/>
                <w:sz w:val="20"/>
                <w:szCs w:val="20"/>
              </w:rPr>
            </w:pPr>
            <w:r w:rsidRPr="00B313AC">
              <w:rPr>
                <w:rFonts w:ascii="標楷體" w:eastAsia="標楷體" w:hAnsi="標楷體"/>
                <w:b/>
                <w:snapToGrid w:val="0"/>
                <w:kern w:val="0"/>
                <w:sz w:val="20"/>
                <w:szCs w:val="20"/>
              </w:rPr>
              <w:t>- 272,822</w:t>
            </w:r>
          </w:p>
        </w:tc>
      </w:tr>
      <w:tr w:rsidR="00603510" w:rsidRPr="000A2AB1" w14:paraId="612A353C"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4E1AB894" w14:textId="77777777" w:rsidR="00603510" w:rsidRPr="005A5136" w:rsidRDefault="00603510" w:rsidP="00E253C1">
            <w:pPr>
              <w:ind w:left="57" w:right="57"/>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調整後資產總額</w:t>
            </w:r>
          </w:p>
        </w:tc>
        <w:tc>
          <w:tcPr>
            <w:tcW w:w="1532" w:type="dxa"/>
            <w:tcBorders>
              <w:top w:val="nil"/>
              <w:left w:val="nil"/>
              <w:bottom w:val="nil"/>
              <w:right w:val="single" w:sz="4" w:space="0" w:color="auto"/>
            </w:tcBorders>
            <w:vAlign w:val="bottom"/>
          </w:tcPr>
          <w:p w14:paraId="7227D4E3"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45,671,457</w:t>
            </w:r>
          </w:p>
        </w:tc>
        <w:tc>
          <w:tcPr>
            <w:tcW w:w="1532" w:type="dxa"/>
            <w:tcBorders>
              <w:top w:val="nil"/>
              <w:left w:val="nil"/>
              <w:bottom w:val="nil"/>
              <w:right w:val="single" w:sz="4" w:space="0" w:color="auto"/>
            </w:tcBorders>
            <w:vAlign w:val="bottom"/>
          </w:tcPr>
          <w:p w14:paraId="7D1F0178"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32,862,904</w:t>
            </w:r>
          </w:p>
        </w:tc>
        <w:tc>
          <w:tcPr>
            <w:tcW w:w="1532" w:type="dxa"/>
            <w:tcBorders>
              <w:top w:val="nil"/>
              <w:left w:val="nil"/>
              <w:bottom w:val="nil"/>
              <w:right w:val="single" w:sz="4" w:space="0" w:color="auto"/>
            </w:tcBorders>
            <w:vAlign w:val="bottom"/>
          </w:tcPr>
          <w:p w14:paraId="29886649"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- 4,265,349</w:t>
            </w:r>
          </w:p>
        </w:tc>
        <w:tc>
          <w:tcPr>
            <w:tcW w:w="1502" w:type="dxa"/>
            <w:tcBorders>
              <w:top w:val="nil"/>
              <w:left w:val="nil"/>
              <w:bottom w:val="nil"/>
              <w:right w:val="single" w:sz="4" w:space="0" w:color="auto"/>
            </w:tcBorders>
            <w:vAlign w:val="bottom"/>
          </w:tcPr>
          <w:p w14:paraId="70C8C493"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74,269,013 </w:t>
            </w:r>
          </w:p>
        </w:tc>
      </w:tr>
      <w:tr w:rsidR="00603510" w:rsidRPr="000A2AB1" w14:paraId="27D08311"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2B492620" w14:textId="77777777" w:rsidR="00603510" w:rsidRPr="005A5136" w:rsidRDefault="00603510" w:rsidP="00E253C1">
            <w:pPr>
              <w:ind w:left="57" w:right="57"/>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負債部分</w:t>
            </w:r>
          </w:p>
        </w:tc>
        <w:tc>
          <w:tcPr>
            <w:tcW w:w="1532" w:type="dxa"/>
            <w:tcBorders>
              <w:top w:val="nil"/>
              <w:left w:val="nil"/>
              <w:bottom w:val="nil"/>
              <w:right w:val="single" w:sz="4" w:space="0" w:color="auto"/>
            </w:tcBorders>
            <w:vAlign w:val="bottom"/>
          </w:tcPr>
          <w:p w14:paraId="30485F9C" w14:textId="77777777" w:rsidR="00603510" w:rsidRPr="00804609" w:rsidRDefault="00603510" w:rsidP="00E253C1">
            <w:pPr>
              <w:jc w:val="right"/>
              <w:rPr>
                <w:rFonts w:ascii="標楷體" w:eastAsia="標楷體" w:hAnsi="標楷體"/>
                <w:b/>
                <w:snapToGrid w:val="0"/>
                <w:kern w:val="0"/>
                <w:sz w:val="20"/>
                <w:szCs w:val="20"/>
              </w:rPr>
            </w:pPr>
          </w:p>
        </w:tc>
        <w:tc>
          <w:tcPr>
            <w:tcW w:w="1532" w:type="dxa"/>
            <w:tcBorders>
              <w:top w:val="nil"/>
              <w:left w:val="nil"/>
              <w:bottom w:val="nil"/>
              <w:right w:val="single" w:sz="4" w:space="0" w:color="auto"/>
            </w:tcBorders>
            <w:vAlign w:val="bottom"/>
          </w:tcPr>
          <w:p w14:paraId="6388B02C" w14:textId="77777777" w:rsidR="00603510" w:rsidRPr="00804609" w:rsidRDefault="00603510" w:rsidP="00E253C1">
            <w:pPr>
              <w:jc w:val="right"/>
              <w:rPr>
                <w:rFonts w:ascii="標楷體" w:eastAsia="標楷體" w:hAnsi="標楷體"/>
                <w:b/>
                <w:snapToGrid w:val="0"/>
                <w:kern w:val="0"/>
                <w:sz w:val="20"/>
                <w:szCs w:val="20"/>
              </w:rPr>
            </w:pPr>
          </w:p>
        </w:tc>
        <w:tc>
          <w:tcPr>
            <w:tcW w:w="1532" w:type="dxa"/>
            <w:tcBorders>
              <w:top w:val="nil"/>
              <w:left w:val="nil"/>
              <w:bottom w:val="nil"/>
              <w:right w:val="single" w:sz="4" w:space="0" w:color="auto"/>
            </w:tcBorders>
            <w:vAlign w:val="bottom"/>
          </w:tcPr>
          <w:p w14:paraId="0DDB7349" w14:textId="77777777" w:rsidR="00603510" w:rsidRPr="00804609" w:rsidRDefault="00603510" w:rsidP="00E253C1">
            <w:pPr>
              <w:jc w:val="right"/>
              <w:rPr>
                <w:rFonts w:ascii="標楷體" w:eastAsia="標楷體" w:hAnsi="標楷體"/>
                <w:b/>
                <w:snapToGrid w:val="0"/>
                <w:kern w:val="0"/>
                <w:sz w:val="20"/>
                <w:szCs w:val="20"/>
              </w:rPr>
            </w:pPr>
          </w:p>
        </w:tc>
        <w:tc>
          <w:tcPr>
            <w:tcW w:w="1502" w:type="dxa"/>
            <w:tcBorders>
              <w:top w:val="nil"/>
              <w:left w:val="nil"/>
              <w:bottom w:val="nil"/>
              <w:right w:val="single" w:sz="4" w:space="0" w:color="auto"/>
            </w:tcBorders>
            <w:vAlign w:val="bottom"/>
          </w:tcPr>
          <w:p w14:paraId="36E26F31" w14:textId="77777777" w:rsidR="00603510" w:rsidRPr="00804609" w:rsidRDefault="00603510" w:rsidP="00E253C1">
            <w:pPr>
              <w:jc w:val="right"/>
              <w:rPr>
                <w:rFonts w:ascii="標楷體" w:eastAsia="標楷體" w:hAnsi="標楷體"/>
                <w:b/>
                <w:snapToGrid w:val="0"/>
                <w:kern w:val="0"/>
                <w:sz w:val="20"/>
                <w:szCs w:val="20"/>
              </w:rPr>
            </w:pPr>
          </w:p>
        </w:tc>
      </w:tr>
      <w:tr w:rsidR="00603510" w:rsidRPr="000A2AB1" w14:paraId="7B757904"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0540FBF8" w14:textId="77777777" w:rsidR="00603510" w:rsidRPr="005A5136" w:rsidRDefault="00603510" w:rsidP="00E253C1">
            <w:pPr>
              <w:ind w:leftChars="100" w:left="640" w:right="57" w:hangingChars="200" w:hanging="400"/>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流動負債</w:t>
            </w:r>
          </w:p>
        </w:tc>
        <w:tc>
          <w:tcPr>
            <w:tcW w:w="1532" w:type="dxa"/>
            <w:tcBorders>
              <w:top w:val="nil"/>
              <w:left w:val="nil"/>
              <w:bottom w:val="nil"/>
              <w:right w:val="single" w:sz="4" w:space="0" w:color="auto"/>
            </w:tcBorders>
            <w:vAlign w:val="bottom"/>
            <w:hideMark/>
          </w:tcPr>
          <w:p w14:paraId="290F15F0"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11,586,060 </w:t>
            </w:r>
          </w:p>
        </w:tc>
        <w:tc>
          <w:tcPr>
            <w:tcW w:w="1532" w:type="dxa"/>
            <w:tcBorders>
              <w:top w:val="nil"/>
              <w:left w:val="nil"/>
              <w:bottom w:val="nil"/>
              <w:right w:val="single" w:sz="4" w:space="0" w:color="auto"/>
            </w:tcBorders>
            <w:vAlign w:val="bottom"/>
            <w:hideMark/>
          </w:tcPr>
          <w:p w14:paraId="42C95E8C"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2,426,875</w:t>
            </w:r>
          </w:p>
        </w:tc>
        <w:tc>
          <w:tcPr>
            <w:tcW w:w="1532" w:type="dxa"/>
            <w:tcBorders>
              <w:top w:val="nil"/>
              <w:left w:val="nil"/>
              <w:bottom w:val="nil"/>
              <w:right w:val="single" w:sz="4" w:space="0" w:color="auto"/>
            </w:tcBorders>
            <w:vAlign w:val="bottom"/>
            <w:hideMark/>
          </w:tcPr>
          <w:p w14:paraId="423CE9D7" w14:textId="77777777" w:rsidR="00603510" w:rsidRPr="00D01082"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p>
        </w:tc>
        <w:tc>
          <w:tcPr>
            <w:tcW w:w="1502" w:type="dxa"/>
            <w:tcBorders>
              <w:top w:val="nil"/>
              <w:left w:val="nil"/>
              <w:bottom w:val="nil"/>
              <w:right w:val="single" w:sz="4" w:space="0" w:color="auto"/>
            </w:tcBorders>
            <w:vAlign w:val="bottom"/>
            <w:hideMark/>
          </w:tcPr>
          <w:p w14:paraId="35E3B3CC"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14,012,936 </w:t>
            </w:r>
          </w:p>
        </w:tc>
      </w:tr>
      <w:tr w:rsidR="00603510" w:rsidRPr="000A2AB1" w14:paraId="7C2155DA"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64B07B79"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短期債務</w:t>
            </w:r>
          </w:p>
        </w:tc>
        <w:tc>
          <w:tcPr>
            <w:tcW w:w="1532" w:type="dxa"/>
            <w:tcBorders>
              <w:top w:val="nil"/>
              <w:left w:val="nil"/>
              <w:bottom w:val="nil"/>
              <w:right w:val="single" w:sz="4" w:space="0" w:color="auto"/>
            </w:tcBorders>
            <w:vAlign w:val="bottom"/>
            <w:hideMark/>
          </w:tcPr>
          <w:p w14:paraId="617DB5E2"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7,005,324 </w:t>
            </w:r>
          </w:p>
        </w:tc>
        <w:tc>
          <w:tcPr>
            <w:tcW w:w="1532" w:type="dxa"/>
            <w:tcBorders>
              <w:top w:val="nil"/>
              <w:left w:val="nil"/>
              <w:bottom w:val="nil"/>
              <w:right w:val="single" w:sz="4" w:space="0" w:color="auto"/>
            </w:tcBorders>
            <w:vAlign w:val="bottom"/>
            <w:hideMark/>
          </w:tcPr>
          <w:p w14:paraId="2EB792A4"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 xml:space="preserve">－ </w:t>
            </w:r>
          </w:p>
        </w:tc>
        <w:tc>
          <w:tcPr>
            <w:tcW w:w="1532" w:type="dxa"/>
            <w:tcBorders>
              <w:top w:val="nil"/>
              <w:left w:val="nil"/>
              <w:bottom w:val="nil"/>
              <w:right w:val="single" w:sz="4" w:space="0" w:color="auto"/>
            </w:tcBorders>
            <w:vAlign w:val="bottom"/>
            <w:hideMark/>
          </w:tcPr>
          <w:p w14:paraId="53817ADD"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29534F98"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7,005,324 </w:t>
            </w:r>
          </w:p>
        </w:tc>
      </w:tr>
      <w:tr w:rsidR="00603510" w:rsidRPr="000A2AB1" w14:paraId="165F2029"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25E79205"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應付款項</w:t>
            </w:r>
          </w:p>
        </w:tc>
        <w:tc>
          <w:tcPr>
            <w:tcW w:w="1532" w:type="dxa"/>
            <w:tcBorders>
              <w:top w:val="nil"/>
              <w:left w:val="nil"/>
              <w:bottom w:val="nil"/>
              <w:right w:val="single" w:sz="4" w:space="0" w:color="auto"/>
            </w:tcBorders>
            <w:vAlign w:val="bottom"/>
            <w:hideMark/>
          </w:tcPr>
          <w:p w14:paraId="3FD98D2D"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1,579,227 </w:t>
            </w:r>
          </w:p>
        </w:tc>
        <w:tc>
          <w:tcPr>
            <w:tcW w:w="1532" w:type="dxa"/>
            <w:tcBorders>
              <w:top w:val="nil"/>
              <w:left w:val="nil"/>
              <w:bottom w:val="nil"/>
              <w:right w:val="single" w:sz="4" w:space="0" w:color="auto"/>
            </w:tcBorders>
            <w:vAlign w:val="bottom"/>
            <w:hideMark/>
          </w:tcPr>
          <w:p w14:paraId="1809DC81"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1,644,090 </w:t>
            </w:r>
          </w:p>
        </w:tc>
        <w:tc>
          <w:tcPr>
            <w:tcW w:w="1532" w:type="dxa"/>
            <w:tcBorders>
              <w:top w:val="nil"/>
              <w:left w:val="nil"/>
              <w:bottom w:val="nil"/>
              <w:right w:val="single" w:sz="4" w:space="0" w:color="auto"/>
            </w:tcBorders>
            <w:vAlign w:val="bottom"/>
            <w:hideMark/>
          </w:tcPr>
          <w:p w14:paraId="4D5CFC95"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0352B10E"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3,223,317 </w:t>
            </w:r>
          </w:p>
        </w:tc>
      </w:tr>
      <w:tr w:rsidR="00603510" w:rsidRPr="000A2AB1" w14:paraId="69B5DB2E"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5A616F9B"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預收款項</w:t>
            </w:r>
          </w:p>
        </w:tc>
        <w:tc>
          <w:tcPr>
            <w:tcW w:w="1532" w:type="dxa"/>
            <w:tcBorders>
              <w:top w:val="nil"/>
              <w:left w:val="nil"/>
              <w:bottom w:val="nil"/>
              <w:right w:val="single" w:sz="4" w:space="0" w:color="auto"/>
            </w:tcBorders>
            <w:vAlign w:val="bottom"/>
            <w:hideMark/>
          </w:tcPr>
          <w:p w14:paraId="67036C51"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1,002,874 </w:t>
            </w:r>
          </w:p>
        </w:tc>
        <w:tc>
          <w:tcPr>
            <w:tcW w:w="1532" w:type="dxa"/>
            <w:tcBorders>
              <w:top w:val="nil"/>
              <w:left w:val="nil"/>
              <w:bottom w:val="nil"/>
              <w:right w:val="single" w:sz="4" w:space="0" w:color="auto"/>
            </w:tcBorders>
            <w:vAlign w:val="bottom"/>
            <w:hideMark/>
          </w:tcPr>
          <w:p w14:paraId="095F458F"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782,784 </w:t>
            </w:r>
          </w:p>
        </w:tc>
        <w:tc>
          <w:tcPr>
            <w:tcW w:w="1532" w:type="dxa"/>
            <w:tcBorders>
              <w:top w:val="nil"/>
              <w:left w:val="nil"/>
              <w:bottom w:val="nil"/>
              <w:right w:val="single" w:sz="4" w:space="0" w:color="auto"/>
            </w:tcBorders>
            <w:vAlign w:val="bottom"/>
            <w:hideMark/>
          </w:tcPr>
          <w:p w14:paraId="26FC222B"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31B78D56"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1,785,659 </w:t>
            </w:r>
          </w:p>
        </w:tc>
      </w:tr>
      <w:tr w:rsidR="00603510" w:rsidRPr="000A2AB1" w14:paraId="708FB720"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00A663BC"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其他流動負債</w:t>
            </w:r>
          </w:p>
        </w:tc>
        <w:tc>
          <w:tcPr>
            <w:tcW w:w="1532" w:type="dxa"/>
            <w:tcBorders>
              <w:top w:val="nil"/>
              <w:left w:val="nil"/>
              <w:bottom w:val="nil"/>
              <w:right w:val="single" w:sz="4" w:space="0" w:color="auto"/>
            </w:tcBorders>
            <w:vAlign w:val="bottom"/>
            <w:hideMark/>
          </w:tcPr>
          <w:p w14:paraId="0A4CC59E"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 1,998,635 </w:t>
            </w:r>
          </w:p>
        </w:tc>
        <w:tc>
          <w:tcPr>
            <w:tcW w:w="1532" w:type="dxa"/>
            <w:tcBorders>
              <w:top w:val="nil"/>
              <w:left w:val="nil"/>
              <w:bottom w:val="nil"/>
              <w:right w:val="single" w:sz="4" w:space="0" w:color="auto"/>
            </w:tcBorders>
            <w:vAlign w:val="bottom"/>
            <w:hideMark/>
          </w:tcPr>
          <w:p w14:paraId="3E45F938"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 xml:space="preserve">－ </w:t>
            </w:r>
          </w:p>
        </w:tc>
        <w:tc>
          <w:tcPr>
            <w:tcW w:w="1532" w:type="dxa"/>
            <w:tcBorders>
              <w:top w:val="nil"/>
              <w:left w:val="nil"/>
              <w:bottom w:val="nil"/>
              <w:right w:val="single" w:sz="4" w:space="0" w:color="auto"/>
            </w:tcBorders>
            <w:vAlign w:val="bottom"/>
            <w:hideMark/>
          </w:tcPr>
          <w:p w14:paraId="1D76AEE0"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6D1F9B24"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 xml:space="preserve"> 1,998,635 </w:t>
            </w:r>
          </w:p>
        </w:tc>
      </w:tr>
      <w:tr w:rsidR="00603510" w:rsidRPr="000A2AB1" w14:paraId="09D9C36D"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54713AFD" w14:textId="77777777" w:rsidR="00603510" w:rsidRPr="005A5136" w:rsidRDefault="00603510" w:rsidP="00E253C1">
            <w:pPr>
              <w:ind w:leftChars="100" w:left="640" w:right="57" w:hangingChars="200" w:hanging="400"/>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非流動負債</w:t>
            </w:r>
          </w:p>
        </w:tc>
        <w:tc>
          <w:tcPr>
            <w:tcW w:w="1532" w:type="dxa"/>
            <w:tcBorders>
              <w:top w:val="nil"/>
              <w:left w:val="nil"/>
              <w:bottom w:val="nil"/>
              <w:right w:val="single" w:sz="4" w:space="0" w:color="auto"/>
            </w:tcBorders>
            <w:vAlign w:val="bottom"/>
            <w:hideMark/>
          </w:tcPr>
          <w:p w14:paraId="16F0D933"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11,582,978</w:t>
            </w:r>
          </w:p>
        </w:tc>
        <w:tc>
          <w:tcPr>
            <w:tcW w:w="1532" w:type="dxa"/>
            <w:tcBorders>
              <w:top w:val="nil"/>
              <w:left w:val="nil"/>
              <w:bottom w:val="nil"/>
              <w:right w:val="single" w:sz="4" w:space="0" w:color="auto"/>
            </w:tcBorders>
            <w:vAlign w:val="bottom"/>
            <w:hideMark/>
          </w:tcPr>
          <w:p w14:paraId="30C93279"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7,691,720</w:t>
            </w:r>
          </w:p>
        </w:tc>
        <w:tc>
          <w:tcPr>
            <w:tcW w:w="1532" w:type="dxa"/>
            <w:tcBorders>
              <w:top w:val="nil"/>
              <w:left w:val="nil"/>
              <w:bottom w:val="nil"/>
              <w:right w:val="single" w:sz="4" w:space="0" w:color="auto"/>
            </w:tcBorders>
            <w:vAlign w:val="bottom"/>
            <w:hideMark/>
          </w:tcPr>
          <w:p w14:paraId="31A22798" w14:textId="77777777" w:rsidR="00603510" w:rsidRPr="00D01082"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p>
        </w:tc>
        <w:tc>
          <w:tcPr>
            <w:tcW w:w="1502" w:type="dxa"/>
            <w:tcBorders>
              <w:top w:val="nil"/>
              <w:left w:val="nil"/>
              <w:bottom w:val="nil"/>
              <w:right w:val="single" w:sz="4" w:space="0" w:color="auto"/>
            </w:tcBorders>
            <w:vAlign w:val="bottom"/>
            <w:hideMark/>
          </w:tcPr>
          <w:p w14:paraId="34D5D1AE"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19,274,699</w:t>
            </w:r>
          </w:p>
        </w:tc>
      </w:tr>
      <w:tr w:rsidR="00603510" w:rsidRPr="000A2AB1" w14:paraId="53FB314E"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022ADD74"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長期債務</w:t>
            </w:r>
          </w:p>
        </w:tc>
        <w:tc>
          <w:tcPr>
            <w:tcW w:w="1532" w:type="dxa"/>
            <w:tcBorders>
              <w:top w:val="nil"/>
              <w:left w:val="nil"/>
              <w:bottom w:val="nil"/>
              <w:right w:val="single" w:sz="4" w:space="0" w:color="auto"/>
            </w:tcBorders>
            <w:vAlign w:val="bottom"/>
            <w:hideMark/>
          </w:tcPr>
          <w:p w14:paraId="417E6F1A"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11,582,978</w:t>
            </w:r>
          </w:p>
        </w:tc>
        <w:tc>
          <w:tcPr>
            <w:tcW w:w="1532" w:type="dxa"/>
            <w:tcBorders>
              <w:top w:val="nil"/>
              <w:left w:val="nil"/>
              <w:bottom w:val="nil"/>
              <w:right w:val="single" w:sz="4" w:space="0" w:color="auto"/>
            </w:tcBorders>
            <w:vAlign w:val="bottom"/>
            <w:hideMark/>
          </w:tcPr>
          <w:p w14:paraId="2A79089F"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5,291,053</w:t>
            </w:r>
          </w:p>
        </w:tc>
        <w:tc>
          <w:tcPr>
            <w:tcW w:w="1532" w:type="dxa"/>
            <w:tcBorders>
              <w:top w:val="nil"/>
              <w:left w:val="nil"/>
              <w:bottom w:val="nil"/>
              <w:right w:val="single" w:sz="4" w:space="0" w:color="auto"/>
            </w:tcBorders>
            <w:vAlign w:val="bottom"/>
            <w:hideMark/>
          </w:tcPr>
          <w:p w14:paraId="004C93E2"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14D1E998"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16,874,032</w:t>
            </w:r>
          </w:p>
        </w:tc>
      </w:tr>
      <w:tr w:rsidR="00603510" w:rsidRPr="000A2AB1" w14:paraId="70E0F813"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669F514F" w14:textId="77777777" w:rsidR="00603510" w:rsidRPr="005A5136" w:rsidRDefault="00603510" w:rsidP="00E253C1">
            <w:pPr>
              <w:ind w:leftChars="200" w:left="88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其他負債</w:t>
            </w:r>
          </w:p>
        </w:tc>
        <w:tc>
          <w:tcPr>
            <w:tcW w:w="1532" w:type="dxa"/>
            <w:tcBorders>
              <w:top w:val="nil"/>
              <w:left w:val="nil"/>
              <w:bottom w:val="nil"/>
              <w:right w:val="single" w:sz="4" w:space="0" w:color="auto"/>
            </w:tcBorders>
            <w:vAlign w:val="bottom"/>
            <w:hideMark/>
          </w:tcPr>
          <w:p w14:paraId="08FF3D29"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r w:rsidRPr="00D01082">
              <w:rPr>
                <w:rFonts w:ascii="標楷體" w:eastAsia="標楷體" w:hAnsi="標楷體"/>
                <w:snapToGrid w:val="0"/>
                <w:kern w:val="0"/>
                <w:sz w:val="20"/>
                <w:szCs w:val="20"/>
              </w:rPr>
              <w:t xml:space="preserve"> </w:t>
            </w:r>
          </w:p>
        </w:tc>
        <w:tc>
          <w:tcPr>
            <w:tcW w:w="1532" w:type="dxa"/>
            <w:tcBorders>
              <w:top w:val="nil"/>
              <w:left w:val="nil"/>
              <w:bottom w:val="nil"/>
              <w:right w:val="single" w:sz="4" w:space="0" w:color="auto"/>
            </w:tcBorders>
            <w:vAlign w:val="bottom"/>
            <w:hideMark/>
          </w:tcPr>
          <w:p w14:paraId="42DA123B"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2,400,666</w:t>
            </w:r>
          </w:p>
        </w:tc>
        <w:tc>
          <w:tcPr>
            <w:tcW w:w="1532" w:type="dxa"/>
            <w:tcBorders>
              <w:top w:val="nil"/>
              <w:left w:val="nil"/>
              <w:bottom w:val="nil"/>
              <w:right w:val="single" w:sz="4" w:space="0" w:color="auto"/>
            </w:tcBorders>
            <w:vAlign w:val="bottom"/>
            <w:hideMark/>
          </w:tcPr>
          <w:p w14:paraId="42FA2E16" w14:textId="77777777" w:rsidR="00603510" w:rsidRPr="00D01082" w:rsidRDefault="00603510" w:rsidP="00E253C1">
            <w:pPr>
              <w:jc w:val="right"/>
              <w:rPr>
                <w:rFonts w:ascii="標楷體" w:eastAsia="標楷體" w:hAnsi="標楷體"/>
                <w:snapToGrid w:val="0"/>
                <w:kern w:val="0"/>
                <w:sz w:val="20"/>
                <w:szCs w:val="20"/>
              </w:rPr>
            </w:pPr>
            <w:r w:rsidRPr="00D01082">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vAlign w:val="bottom"/>
            <w:hideMark/>
          </w:tcPr>
          <w:p w14:paraId="12C6D4DE" w14:textId="77777777" w:rsidR="00603510" w:rsidRPr="00804609" w:rsidRDefault="00603510" w:rsidP="00E253C1">
            <w:pPr>
              <w:jc w:val="right"/>
              <w:rPr>
                <w:rFonts w:ascii="標楷體" w:eastAsia="標楷體" w:hAnsi="標楷體"/>
                <w:snapToGrid w:val="0"/>
                <w:kern w:val="0"/>
                <w:sz w:val="20"/>
                <w:szCs w:val="20"/>
              </w:rPr>
            </w:pPr>
            <w:r w:rsidRPr="00413346">
              <w:rPr>
                <w:rFonts w:ascii="標楷體" w:eastAsia="標楷體" w:hAnsi="標楷體"/>
                <w:snapToGrid w:val="0"/>
                <w:kern w:val="0"/>
                <w:sz w:val="20"/>
                <w:szCs w:val="20"/>
              </w:rPr>
              <w:t>2,400,666</w:t>
            </w:r>
          </w:p>
        </w:tc>
      </w:tr>
      <w:tr w:rsidR="00603510" w:rsidRPr="000A2AB1" w14:paraId="2421ED21"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0199F049" w14:textId="77777777" w:rsidR="00603510" w:rsidRPr="005A5136" w:rsidRDefault="00603510" w:rsidP="00E253C1">
            <w:pPr>
              <w:ind w:left="57" w:right="57"/>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原列負債總額</w:t>
            </w:r>
          </w:p>
        </w:tc>
        <w:tc>
          <w:tcPr>
            <w:tcW w:w="1532" w:type="dxa"/>
            <w:tcBorders>
              <w:top w:val="nil"/>
              <w:left w:val="nil"/>
              <w:bottom w:val="nil"/>
              <w:right w:val="single" w:sz="4" w:space="0" w:color="auto"/>
            </w:tcBorders>
            <w:vAlign w:val="bottom"/>
            <w:hideMark/>
          </w:tcPr>
          <w:p w14:paraId="09A3CBE8"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23,169,039</w:t>
            </w:r>
          </w:p>
        </w:tc>
        <w:tc>
          <w:tcPr>
            <w:tcW w:w="1532" w:type="dxa"/>
            <w:tcBorders>
              <w:top w:val="nil"/>
              <w:left w:val="nil"/>
              <w:bottom w:val="nil"/>
              <w:right w:val="single" w:sz="4" w:space="0" w:color="auto"/>
            </w:tcBorders>
            <w:vAlign w:val="bottom"/>
            <w:hideMark/>
          </w:tcPr>
          <w:p w14:paraId="6BD23D46"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10,118,596</w:t>
            </w:r>
          </w:p>
        </w:tc>
        <w:tc>
          <w:tcPr>
            <w:tcW w:w="1532" w:type="dxa"/>
            <w:tcBorders>
              <w:top w:val="nil"/>
              <w:left w:val="nil"/>
              <w:bottom w:val="nil"/>
              <w:right w:val="single" w:sz="4" w:space="0" w:color="auto"/>
            </w:tcBorders>
            <w:vAlign w:val="bottom"/>
            <w:hideMark/>
          </w:tcPr>
          <w:p w14:paraId="7B85A265" w14:textId="77777777" w:rsidR="00603510" w:rsidRPr="00D01082"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p>
        </w:tc>
        <w:tc>
          <w:tcPr>
            <w:tcW w:w="1502" w:type="dxa"/>
            <w:tcBorders>
              <w:top w:val="nil"/>
              <w:left w:val="nil"/>
              <w:bottom w:val="nil"/>
              <w:right w:val="single" w:sz="4" w:space="0" w:color="auto"/>
            </w:tcBorders>
            <w:vAlign w:val="bottom"/>
            <w:hideMark/>
          </w:tcPr>
          <w:p w14:paraId="50B3FDF1"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33,287,635 </w:t>
            </w:r>
          </w:p>
        </w:tc>
      </w:tr>
      <w:tr w:rsidR="00603510" w:rsidRPr="000A2AB1" w14:paraId="392ECC45"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4492D804" w14:textId="77777777" w:rsidR="00603510" w:rsidRPr="005A5136" w:rsidRDefault="00603510" w:rsidP="00E253C1">
            <w:pPr>
              <w:ind w:left="57" w:right="57"/>
              <w:jc w:val="distribute"/>
              <w:rPr>
                <w:rFonts w:ascii="標楷體" w:eastAsia="標楷體" w:hAnsi="標楷體"/>
                <w:b/>
                <w:snapToGrid w:val="0"/>
                <w:kern w:val="0"/>
                <w:sz w:val="20"/>
              </w:rPr>
            </w:pPr>
            <w:proofErr w:type="gramStart"/>
            <w:r w:rsidRPr="005A5136">
              <w:rPr>
                <w:rFonts w:ascii="標楷體" w:eastAsia="標楷體" w:hAnsi="標楷體" w:hint="eastAsia"/>
                <w:b/>
                <w:snapToGrid w:val="0"/>
                <w:kern w:val="0"/>
                <w:sz w:val="20"/>
              </w:rPr>
              <w:t>本室審核</w:t>
            </w:r>
            <w:proofErr w:type="gramEnd"/>
            <w:r w:rsidRPr="005A5136">
              <w:rPr>
                <w:rFonts w:ascii="標楷體" w:eastAsia="標楷體" w:hAnsi="標楷體" w:hint="eastAsia"/>
                <w:b/>
                <w:snapToGrid w:val="0"/>
                <w:kern w:val="0"/>
                <w:sz w:val="20"/>
              </w:rPr>
              <w:t>修正決算應調整數</w:t>
            </w:r>
          </w:p>
        </w:tc>
        <w:tc>
          <w:tcPr>
            <w:tcW w:w="1532" w:type="dxa"/>
            <w:tcBorders>
              <w:top w:val="nil"/>
              <w:left w:val="nil"/>
              <w:bottom w:val="nil"/>
              <w:right w:val="single" w:sz="4" w:space="0" w:color="auto"/>
            </w:tcBorders>
            <w:vAlign w:val="bottom"/>
          </w:tcPr>
          <w:p w14:paraId="5075E0CD"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- 98</w:t>
            </w:r>
          </w:p>
        </w:tc>
        <w:tc>
          <w:tcPr>
            <w:tcW w:w="1532" w:type="dxa"/>
            <w:tcBorders>
              <w:top w:val="nil"/>
              <w:left w:val="nil"/>
              <w:bottom w:val="nil"/>
              <w:right w:val="single" w:sz="4" w:space="0" w:color="auto"/>
            </w:tcBorders>
            <w:vAlign w:val="bottom"/>
          </w:tcPr>
          <w:p w14:paraId="553E0006" w14:textId="77777777" w:rsidR="00603510" w:rsidRPr="00D01082"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r w:rsidRPr="00D01082">
              <w:rPr>
                <w:rFonts w:ascii="標楷體" w:eastAsia="標楷體" w:hAnsi="標楷體"/>
                <w:b/>
                <w:snapToGrid w:val="0"/>
                <w:kern w:val="0"/>
                <w:sz w:val="20"/>
                <w:szCs w:val="20"/>
              </w:rPr>
              <w:t xml:space="preserve"> </w:t>
            </w:r>
          </w:p>
        </w:tc>
        <w:tc>
          <w:tcPr>
            <w:tcW w:w="1532" w:type="dxa"/>
            <w:tcBorders>
              <w:top w:val="nil"/>
              <w:left w:val="nil"/>
              <w:bottom w:val="nil"/>
              <w:right w:val="single" w:sz="4" w:space="0" w:color="auto"/>
            </w:tcBorders>
            <w:vAlign w:val="bottom"/>
          </w:tcPr>
          <w:p w14:paraId="4693C111" w14:textId="77777777" w:rsidR="00603510" w:rsidRPr="00D01082"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p>
        </w:tc>
        <w:tc>
          <w:tcPr>
            <w:tcW w:w="1502" w:type="dxa"/>
            <w:tcBorders>
              <w:top w:val="nil"/>
              <w:left w:val="nil"/>
              <w:bottom w:val="nil"/>
              <w:right w:val="single" w:sz="4" w:space="0" w:color="auto"/>
            </w:tcBorders>
            <w:vAlign w:val="bottom"/>
          </w:tcPr>
          <w:p w14:paraId="2D628FAE"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- 98</w:t>
            </w:r>
          </w:p>
        </w:tc>
      </w:tr>
      <w:tr w:rsidR="00603510" w:rsidRPr="000A2AB1" w14:paraId="2CCF309C"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535F4689" w14:textId="77777777" w:rsidR="00603510" w:rsidRPr="005A5136" w:rsidRDefault="00603510" w:rsidP="00E253C1">
            <w:pPr>
              <w:ind w:left="57" w:right="57"/>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調整後負債總額</w:t>
            </w:r>
          </w:p>
        </w:tc>
        <w:tc>
          <w:tcPr>
            <w:tcW w:w="1532" w:type="dxa"/>
            <w:tcBorders>
              <w:top w:val="nil"/>
              <w:left w:val="nil"/>
              <w:bottom w:val="nil"/>
              <w:right w:val="single" w:sz="4" w:space="0" w:color="auto"/>
            </w:tcBorders>
            <w:vAlign w:val="bottom"/>
          </w:tcPr>
          <w:p w14:paraId="0921DCF3"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23,168,941</w:t>
            </w:r>
          </w:p>
        </w:tc>
        <w:tc>
          <w:tcPr>
            <w:tcW w:w="1532" w:type="dxa"/>
            <w:tcBorders>
              <w:top w:val="nil"/>
              <w:left w:val="nil"/>
              <w:bottom w:val="nil"/>
              <w:right w:val="single" w:sz="4" w:space="0" w:color="auto"/>
            </w:tcBorders>
            <w:vAlign w:val="bottom"/>
          </w:tcPr>
          <w:p w14:paraId="73260E52" w14:textId="77777777" w:rsidR="00603510" w:rsidRPr="00D01082"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10,118,596</w:t>
            </w:r>
          </w:p>
        </w:tc>
        <w:tc>
          <w:tcPr>
            <w:tcW w:w="1532" w:type="dxa"/>
            <w:tcBorders>
              <w:top w:val="nil"/>
              <w:left w:val="nil"/>
              <w:bottom w:val="nil"/>
              <w:right w:val="single" w:sz="4" w:space="0" w:color="auto"/>
            </w:tcBorders>
            <w:vAlign w:val="bottom"/>
          </w:tcPr>
          <w:p w14:paraId="16005AE6" w14:textId="77777777" w:rsidR="00603510" w:rsidRPr="00D01082"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p>
        </w:tc>
        <w:tc>
          <w:tcPr>
            <w:tcW w:w="1502" w:type="dxa"/>
            <w:tcBorders>
              <w:top w:val="nil"/>
              <w:left w:val="nil"/>
              <w:bottom w:val="nil"/>
              <w:right w:val="single" w:sz="4" w:space="0" w:color="auto"/>
            </w:tcBorders>
            <w:vAlign w:val="bottom"/>
          </w:tcPr>
          <w:p w14:paraId="26ABEDD1" w14:textId="77777777" w:rsidR="00603510" w:rsidRPr="00804609" w:rsidRDefault="00603510" w:rsidP="00E253C1">
            <w:pPr>
              <w:jc w:val="right"/>
              <w:rPr>
                <w:rFonts w:ascii="標楷體" w:eastAsia="標楷體" w:hAnsi="標楷體"/>
                <w:b/>
                <w:snapToGrid w:val="0"/>
                <w:kern w:val="0"/>
                <w:sz w:val="20"/>
                <w:szCs w:val="20"/>
              </w:rPr>
            </w:pPr>
            <w:r w:rsidRPr="005A5136">
              <w:rPr>
                <w:rFonts w:ascii="標楷體" w:eastAsia="標楷體" w:hAnsi="標楷體"/>
                <w:b/>
                <w:snapToGrid w:val="0"/>
                <w:kern w:val="0"/>
                <w:sz w:val="20"/>
                <w:szCs w:val="20"/>
              </w:rPr>
              <w:t>33,287,537</w:t>
            </w:r>
            <w:r w:rsidRPr="00804609">
              <w:rPr>
                <w:rFonts w:ascii="標楷體" w:eastAsia="標楷體" w:hAnsi="標楷體"/>
                <w:b/>
                <w:snapToGrid w:val="0"/>
                <w:kern w:val="0"/>
                <w:sz w:val="20"/>
                <w:szCs w:val="20"/>
              </w:rPr>
              <w:t xml:space="preserve"> </w:t>
            </w:r>
          </w:p>
        </w:tc>
      </w:tr>
      <w:tr w:rsidR="00603510" w:rsidRPr="000A2AB1" w14:paraId="08F615EA"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2388A7AA" w14:textId="77777777" w:rsidR="00603510" w:rsidRPr="005A5136" w:rsidRDefault="00603510" w:rsidP="00E253C1">
            <w:pPr>
              <w:ind w:left="57" w:right="57"/>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淨資產部分</w:t>
            </w:r>
          </w:p>
        </w:tc>
        <w:tc>
          <w:tcPr>
            <w:tcW w:w="1532" w:type="dxa"/>
            <w:tcBorders>
              <w:top w:val="nil"/>
              <w:left w:val="nil"/>
              <w:bottom w:val="nil"/>
              <w:right w:val="single" w:sz="4" w:space="0" w:color="auto"/>
            </w:tcBorders>
            <w:vAlign w:val="bottom"/>
          </w:tcPr>
          <w:p w14:paraId="4C94FA2D" w14:textId="77777777" w:rsidR="00603510" w:rsidRPr="00D01082" w:rsidRDefault="00603510" w:rsidP="00E253C1">
            <w:pPr>
              <w:ind w:rightChars="10" w:right="24"/>
              <w:jc w:val="right"/>
              <w:rPr>
                <w:rFonts w:ascii="標楷體" w:eastAsia="標楷體" w:hAnsi="標楷體" w:cs="新細明體"/>
                <w:b/>
                <w:snapToGrid w:val="0"/>
                <w:kern w:val="0"/>
                <w:sz w:val="20"/>
                <w:szCs w:val="20"/>
                <w:highlight w:val="yellow"/>
              </w:rPr>
            </w:pPr>
          </w:p>
        </w:tc>
        <w:tc>
          <w:tcPr>
            <w:tcW w:w="1532" w:type="dxa"/>
            <w:tcBorders>
              <w:top w:val="nil"/>
              <w:left w:val="nil"/>
              <w:bottom w:val="nil"/>
              <w:right w:val="single" w:sz="4" w:space="0" w:color="auto"/>
            </w:tcBorders>
            <w:vAlign w:val="bottom"/>
          </w:tcPr>
          <w:p w14:paraId="0A4E6CE3" w14:textId="77777777" w:rsidR="00603510" w:rsidRPr="000A2AB1" w:rsidRDefault="00603510" w:rsidP="00E253C1">
            <w:pPr>
              <w:ind w:rightChars="10" w:right="24"/>
              <w:jc w:val="right"/>
              <w:rPr>
                <w:rFonts w:ascii="標楷體" w:eastAsia="標楷體" w:hAnsi="標楷體" w:cs="新細明體"/>
                <w:b/>
                <w:snapToGrid w:val="0"/>
                <w:color w:val="FF0000"/>
                <w:kern w:val="0"/>
                <w:sz w:val="20"/>
                <w:szCs w:val="20"/>
              </w:rPr>
            </w:pPr>
          </w:p>
        </w:tc>
        <w:tc>
          <w:tcPr>
            <w:tcW w:w="1532" w:type="dxa"/>
            <w:tcBorders>
              <w:top w:val="nil"/>
              <w:left w:val="nil"/>
              <w:bottom w:val="nil"/>
              <w:right w:val="single" w:sz="4" w:space="0" w:color="auto"/>
            </w:tcBorders>
            <w:vAlign w:val="bottom"/>
          </w:tcPr>
          <w:p w14:paraId="7DB40073" w14:textId="77777777" w:rsidR="00603510" w:rsidRPr="00D01082" w:rsidRDefault="00603510" w:rsidP="00E253C1">
            <w:pPr>
              <w:ind w:rightChars="10" w:right="24"/>
              <w:jc w:val="right"/>
              <w:rPr>
                <w:rFonts w:ascii="標楷體" w:eastAsia="標楷體" w:hAnsi="標楷體" w:cs="新細明體"/>
                <w:b/>
                <w:snapToGrid w:val="0"/>
                <w:kern w:val="0"/>
                <w:sz w:val="20"/>
                <w:szCs w:val="20"/>
                <w:highlight w:val="yellow"/>
              </w:rPr>
            </w:pPr>
          </w:p>
        </w:tc>
        <w:tc>
          <w:tcPr>
            <w:tcW w:w="1502" w:type="dxa"/>
            <w:tcBorders>
              <w:top w:val="nil"/>
              <w:left w:val="nil"/>
              <w:bottom w:val="nil"/>
              <w:right w:val="single" w:sz="4" w:space="0" w:color="auto"/>
            </w:tcBorders>
            <w:vAlign w:val="bottom"/>
          </w:tcPr>
          <w:p w14:paraId="7D82409F" w14:textId="77777777" w:rsidR="00603510" w:rsidRPr="000A2AB1" w:rsidRDefault="00603510" w:rsidP="00E253C1">
            <w:pPr>
              <w:ind w:rightChars="10" w:right="24"/>
              <w:jc w:val="right"/>
              <w:rPr>
                <w:rFonts w:ascii="標楷體" w:eastAsia="標楷體" w:hAnsi="標楷體" w:cs="新細明體"/>
                <w:b/>
                <w:snapToGrid w:val="0"/>
                <w:color w:val="FF0000"/>
                <w:kern w:val="0"/>
                <w:sz w:val="20"/>
                <w:szCs w:val="20"/>
                <w:highlight w:val="yellow"/>
              </w:rPr>
            </w:pPr>
          </w:p>
        </w:tc>
      </w:tr>
      <w:tr w:rsidR="00603510" w:rsidRPr="000A2AB1" w14:paraId="662EDC2D"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63B3791D" w14:textId="77777777" w:rsidR="00603510" w:rsidRPr="005A5136" w:rsidRDefault="00603510" w:rsidP="00E253C1">
            <w:pPr>
              <w:ind w:leftChars="100" w:left="640" w:right="57" w:hangingChars="200" w:hanging="400"/>
              <w:jc w:val="distribute"/>
              <w:rPr>
                <w:rFonts w:ascii="標楷體" w:eastAsia="標楷體" w:hAnsi="標楷體"/>
                <w:snapToGrid w:val="0"/>
                <w:kern w:val="0"/>
                <w:sz w:val="20"/>
              </w:rPr>
            </w:pPr>
            <w:r w:rsidRPr="005A5136">
              <w:rPr>
                <w:rFonts w:ascii="標楷體" w:eastAsia="標楷體" w:hAnsi="標楷體" w:hint="eastAsia"/>
                <w:snapToGrid w:val="0"/>
                <w:kern w:val="0"/>
                <w:sz w:val="20"/>
              </w:rPr>
              <w:t>淨資產</w:t>
            </w:r>
          </w:p>
        </w:tc>
        <w:tc>
          <w:tcPr>
            <w:tcW w:w="1532" w:type="dxa"/>
            <w:tcBorders>
              <w:top w:val="nil"/>
              <w:left w:val="nil"/>
              <w:bottom w:val="nil"/>
              <w:right w:val="single" w:sz="4" w:space="0" w:color="auto"/>
            </w:tcBorders>
            <w:vAlign w:val="bottom"/>
            <w:hideMark/>
          </w:tcPr>
          <w:p w14:paraId="773A35D5" w14:textId="77777777" w:rsidR="00603510" w:rsidRPr="00804609"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xml:space="preserve">22,775,240 </w:t>
            </w:r>
          </w:p>
        </w:tc>
        <w:tc>
          <w:tcPr>
            <w:tcW w:w="1532" w:type="dxa"/>
            <w:tcBorders>
              <w:top w:val="nil"/>
              <w:left w:val="nil"/>
              <w:bottom w:val="nil"/>
              <w:right w:val="single" w:sz="4" w:space="0" w:color="auto"/>
            </w:tcBorders>
            <w:vAlign w:val="bottom"/>
            <w:hideMark/>
          </w:tcPr>
          <w:p w14:paraId="0F302697" w14:textId="77777777" w:rsidR="00603510" w:rsidRPr="00D01082" w:rsidRDefault="00603510" w:rsidP="00E253C1">
            <w:pPr>
              <w:widowControl/>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22,744,308</w:t>
            </w:r>
          </w:p>
        </w:tc>
        <w:tc>
          <w:tcPr>
            <w:tcW w:w="1532" w:type="dxa"/>
            <w:tcBorders>
              <w:top w:val="nil"/>
              <w:left w:val="nil"/>
              <w:bottom w:val="nil"/>
              <w:right w:val="single" w:sz="4" w:space="0" w:color="auto"/>
            </w:tcBorders>
            <w:vAlign w:val="bottom"/>
            <w:hideMark/>
          </w:tcPr>
          <w:p w14:paraId="45452C39" w14:textId="77777777" w:rsidR="00603510" w:rsidRPr="00804609" w:rsidRDefault="00603510" w:rsidP="00E253C1">
            <w:pPr>
              <w:jc w:val="right"/>
              <w:rPr>
                <w:rFonts w:ascii="標楷體" w:eastAsia="標楷體" w:hAnsi="標楷體"/>
                <w:snapToGrid w:val="0"/>
                <w:kern w:val="0"/>
                <w:sz w:val="20"/>
                <w:szCs w:val="20"/>
              </w:rPr>
            </w:pPr>
            <w:r w:rsidRPr="00D01082">
              <w:rPr>
                <w:rFonts w:ascii="標楷體" w:eastAsia="標楷體" w:hAnsi="標楷體"/>
                <w:snapToGrid w:val="0"/>
                <w:kern w:val="0"/>
                <w:sz w:val="20"/>
                <w:szCs w:val="20"/>
              </w:rPr>
              <w:t>- 4,265,349</w:t>
            </w:r>
          </w:p>
        </w:tc>
        <w:tc>
          <w:tcPr>
            <w:tcW w:w="1502" w:type="dxa"/>
            <w:tcBorders>
              <w:top w:val="nil"/>
              <w:left w:val="nil"/>
              <w:bottom w:val="nil"/>
              <w:right w:val="single" w:sz="4" w:space="0" w:color="auto"/>
            </w:tcBorders>
            <w:vAlign w:val="bottom"/>
            <w:hideMark/>
          </w:tcPr>
          <w:p w14:paraId="09BE577C" w14:textId="77777777" w:rsidR="00603510" w:rsidRPr="00804609" w:rsidRDefault="00603510" w:rsidP="00E253C1">
            <w:pPr>
              <w:widowControl/>
              <w:jc w:val="right"/>
              <w:rPr>
                <w:rFonts w:ascii="標楷體" w:eastAsia="標楷體" w:hAnsi="標楷體"/>
                <w:snapToGrid w:val="0"/>
                <w:kern w:val="0"/>
                <w:sz w:val="20"/>
                <w:szCs w:val="20"/>
              </w:rPr>
            </w:pPr>
            <w:r w:rsidRPr="005A5136">
              <w:rPr>
                <w:rFonts w:ascii="標楷體" w:eastAsia="標楷體" w:hAnsi="標楷體"/>
                <w:snapToGrid w:val="0"/>
                <w:kern w:val="0"/>
                <w:sz w:val="20"/>
                <w:szCs w:val="20"/>
              </w:rPr>
              <w:t>41,254,200</w:t>
            </w:r>
          </w:p>
        </w:tc>
      </w:tr>
      <w:tr w:rsidR="00603510" w:rsidRPr="000A2AB1" w14:paraId="1DF0A833"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2EC1AA07" w14:textId="77777777" w:rsidR="00603510" w:rsidRPr="005A5136" w:rsidRDefault="00603510" w:rsidP="00E253C1">
            <w:pPr>
              <w:ind w:left="57" w:right="57"/>
              <w:jc w:val="distribute"/>
              <w:rPr>
                <w:rFonts w:ascii="標楷體" w:eastAsia="標楷體" w:hAnsi="標楷體"/>
                <w:b/>
                <w:snapToGrid w:val="0"/>
                <w:kern w:val="0"/>
                <w:sz w:val="20"/>
              </w:rPr>
            </w:pPr>
            <w:proofErr w:type="gramStart"/>
            <w:r w:rsidRPr="005A5136">
              <w:rPr>
                <w:rFonts w:ascii="標楷體" w:eastAsia="標楷體" w:hAnsi="標楷體" w:hint="eastAsia"/>
                <w:b/>
                <w:snapToGrid w:val="0"/>
                <w:kern w:val="0"/>
                <w:sz w:val="20"/>
              </w:rPr>
              <w:t>原列淨資產</w:t>
            </w:r>
            <w:proofErr w:type="gramEnd"/>
            <w:r w:rsidRPr="005A5136">
              <w:rPr>
                <w:rFonts w:ascii="標楷體" w:eastAsia="標楷體" w:hAnsi="標楷體" w:hint="eastAsia"/>
                <w:b/>
                <w:snapToGrid w:val="0"/>
                <w:kern w:val="0"/>
                <w:sz w:val="20"/>
              </w:rPr>
              <w:t>總額</w:t>
            </w:r>
          </w:p>
        </w:tc>
        <w:tc>
          <w:tcPr>
            <w:tcW w:w="1532" w:type="dxa"/>
            <w:tcBorders>
              <w:top w:val="nil"/>
              <w:left w:val="nil"/>
              <w:bottom w:val="nil"/>
              <w:right w:val="single" w:sz="4" w:space="0" w:color="auto"/>
            </w:tcBorders>
            <w:vAlign w:val="bottom"/>
            <w:hideMark/>
          </w:tcPr>
          <w:p w14:paraId="56A495CC"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22,775,240 </w:t>
            </w:r>
          </w:p>
        </w:tc>
        <w:tc>
          <w:tcPr>
            <w:tcW w:w="1532" w:type="dxa"/>
            <w:tcBorders>
              <w:top w:val="nil"/>
              <w:left w:val="nil"/>
              <w:bottom w:val="nil"/>
              <w:right w:val="single" w:sz="4" w:space="0" w:color="auto"/>
            </w:tcBorders>
            <w:vAlign w:val="bottom"/>
            <w:hideMark/>
          </w:tcPr>
          <w:p w14:paraId="0313A95A" w14:textId="77777777" w:rsidR="00603510" w:rsidRPr="00804609" w:rsidRDefault="00603510" w:rsidP="00E253C1">
            <w:pPr>
              <w:widowControl/>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22,744,308</w:t>
            </w:r>
          </w:p>
        </w:tc>
        <w:tc>
          <w:tcPr>
            <w:tcW w:w="1532" w:type="dxa"/>
            <w:tcBorders>
              <w:top w:val="nil"/>
              <w:left w:val="nil"/>
              <w:bottom w:val="nil"/>
              <w:right w:val="single" w:sz="4" w:space="0" w:color="auto"/>
            </w:tcBorders>
            <w:vAlign w:val="bottom"/>
            <w:hideMark/>
          </w:tcPr>
          <w:p w14:paraId="245486F0"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- 4,265,349</w:t>
            </w:r>
          </w:p>
        </w:tc>
        <w:tc>
          <w:tcPr>
            <w:tcW w:w="1502" w:type="dxa"/>
            <w:tcBorders>
              <w:top w:val="nil"/>
              <w:left w:val="nil"/>
              <w:bottom w:val="nil"/>
              <w:right w:val="single" w:sz="4" w:space="0" w:color="auto"/>
            </w:tcBorders>
            <w:vAlign w:val="bottom"/>
            <w:hideMark/>
          </w:tcPr>
          <w:p w14:paraId="59C9633B"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41,254,200 </w:t>
            </w:r>
          </w:p>
        </w:tc>
      </w:tr>
      <w:tr w:rsidR="00603510" w:rsidRPr="000A2AB1" w14:paraId="489C00D1"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3471773B" w14:textId="77777777" w:rsidR="00603510" w:rsidRPr="005A5136" w:rsidRDefault="00603510" w:rsidP="00E253C1">
            <w:pPr>
              <w:ind w:left="57" w:right="57"/>
              <w:jc w:val="distribute"/>
              <w:rPr>
                <w:rFonts w:ascii="標楷體" w:eastAsia="標楷體" w:hAnsi="標楷體"/>
                <w:b/>
                <w:snapToGrid w:val="0"/>
                <w:kern w:val="0"/>
                <w:sz w:val="20"/>
              </w:rPr>
            </w:pPr>
            <w:proofErr w:type="gramStart"/>
            <w:r w:rsidRPr="005A5136">
              <w:rPr>
                <w:rFonts w:ascii="標楷體" w:eastAsia="標楷體" w:hAnsi="標楷體" w:hint="eastAsia"/>
                <w:b/>
                <w:snapToGrid w:val="0"/>
                <w:kern w:val="0"/>
                <w:sz w:val="20"/>
              </w:rPr>
              <w:t>本室審核</w:t>
            </w:r>
            <w:proofErr w:type="gramEnd"/>
            <w:r w:rsidRPr="005A5136">
              <w:rPr>
                <w:rFonts w:ascii="標楷體" w:eastAsia="標楷體" w:hAnsi="標楷體" w:hint="eastAsia"/>
                <w:b/>
                <w:snapToGrid w:val="0"/>
                <w:kern w:val="0"/>
                <w:sz w:val="20"/>
              </w:rPr>
              <w:t>修正決算應調整數</w:t>
            </w:r>
          </w:p>
        </w:tc>
        <w:tc>
          <w:tcPr>
            <w:tcW w:w="1532" w:type="dxa"/>
            <w:tcBorders>
              <w:top w:val="nil"/>
              <w:left w:val="nil"/>
              <w:bottom w:val="nil"/>
              <w:right w:val="single" w:sz="4" w:space="0" w:color="auto"/>
            </w:tcBorders>
            <w:vAlign w:val="bottom"/>
          </w:tcPr>
          <w:p w14:paraId="7FF7EFF1"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- 272,723</w:t>
            </w:r>
          </w:p>
        </w:tc>
        <w:tc>
          <w:tcPr>
            <w:tcW w:w="1532" w:type="dxa"/>
            <w:tcBorders>
              <w:top w:val="nil"/>
              <w:left w:val="nil"/>
              <w:bottom w:val="nil"/>
              <w:right w:val="single" w:sz="4" w:space="0" w:color="auto"/>
            </w:tcBorders>
            <w:vAlign w:val="bottom"/>
          </w:tcPr>
          <w:p w14:paraId="65BCE4C3" w14:textId="77777777" w:rsidR="00603510" w:rsidRPr="00D01082"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r w:rsidRPr="00D01082">
              <w:rPr>
                <w:rFonts w:ascii="標楷體" w:eastAsia="標楷體" w:hAnsi="標楷體"/>
                <w:b/>
                <w:snapToGrid w:val="0"/>
                <w:kern w:val="0"/>
                <w:sz w:val="20"/>
                <w:szCs w:val="20"/>
              </w:rPr>
              <w:t xml:space="preserve"> </w:t>
            </w:r>
          </w:p>
        </w:tc>
        <w:tc>
          <w:tcPr>
            <w:tcW w:w="1532" w:type="dxa"/>
            <w:tcBorders>
              <w:top w:val="nil"/>
              <w:left w:val="nil"/>
              <w:bottom w:val="nil"/>
              <w:right w:val="single" w:sz="4" w:space="0" w:color="auto"/>
            </w:tcBorders>
            <w:vAlign w:val="bottom"/>
          </w:tcPr>
          <w:p w14:paraId="1AA1028E"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hint="eastAsia"/>
                <w:b/>
                <w:snapToGrid w:val="0"/>
                <w:kern w:val="0"/>
                <w:sz w:val="20"/>
                <w:szCs w:val="20"/>
              </w:rPr>
              <w:t>－</w:t>
            </w:r>
            <w:r w:rsidRPr="00804609">
              <w:rPr>
                <w:rFonts w:ascii="標楷體" w:eastAsia="標楷體" w:hAnsi="標楷體"/>
                <w:b/>
                <w:snapToGrid w:val="0"/>
                <w:kern w:val="0"/>
                <w:sz w:val="20"/>
                <w:szCs w:val="20"/>
              </w:rPr>
              <w:t xml:space="preserve"> </w:t>
            </w:r>
          </w:p>
        </w:tc>
        <w:tc>
          <w:tcPr>
            <w:tcW w:w="1502" w:type="dxa"/>
            <w:tcBorders>
              <w:top w:val="nil"/>
              <w:left w:val="nil"/>
              <w:bottom w:val="nil"/>
              <w:right w:val="single" w:sz="4" w:space="0" w:color="auto"/>
            </w:tcBorders>
            <w:vAlign w:val="bottom"/>
          </w:tcPr>
          <w:p w14:paraId="2DEBC2C6"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- 272,723</w:t>
            </w:r>
          </w:p>
        </w:tc>
      </w:tr>
      <w:tr w:rsidR="00603510" w:rsidRPr="000A2AB1" w14:paraId="1B5A94A6" w14:textId="77777777" w:rsidTr="00E253C1">
        <w:trPr>
          <w:trHeight w:val="344"/>
          <w:jc w:val="center"/>
        </w:trPr>
        <w:tc>
          <w:tcPr>
            <w:tcW w:w="3794" w:type="dxa"/>
            <w:tcBorders>
              <w:top w:val="nil"/>
              <w:left w:val="single" w:sz="4" w:space="0" w:color="auto"/>
              <w:bottom w:val="nil"/>
              <w:right w:val="single" w:sz="4" w:space="0" w:color="auto"/>
            </w:tcBorders>
            <w:vAlign w:val="bottom"/>
            <w:hideMark/>
          </w:tcPr>
          <w:p w14:paraId="23D8386E" w14:textId="77777777" w:rsidR="00603510" w:rsidRPr="005A5136" w:rsidRDefault="00603510" w:rsidP="00E253C1">
            <w:pPr>
              <w:ind w:left="57" w:right="57"/>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調整後淨資產總額</w:t>
            </w:r>
          </w:p>
        </w:tc>
        <w:tc>
          <w:tcPr>
            <w:tcW w:w="1532" w:type="dxa"/>
            <w:tcBorders>
              <w:top w:val="nil"/>
              <w:left w:val="nil"/>
              <w:bottom w:val="nil"/>
              <w:right w:val="single" w:sz="4" w:space="0" w:color="auto"/>
            </w:tcBorders>
            <w:vAlign w:val="bottom"/>
          </w:tcPr>
          <w:p w14:paraId="38F99A05"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22,502,516</w:t>
            </w:r>
          </w:p>
        </w:tc>
        <w:tc>
          <w:tcPr>
            <w:tcW w:w="1532" w:type="dxa"/>
            <w:tcBorders>
              <w:top w:val="nil"/>
              <w:left w:val="nil"/>
              <w:bottom w:val="nil"/>
              <w:right w:val="single" w:sz="4" w:space="0" w:color="auto"/>
            </w:tcBorders>
            <w:vAlign w:val="bottom"/>
          </w:tcPr>
          <w:p w14:paraId="5A968549"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22,744,308</w:t>
            </w:r>
          </w:p>
        </w:tc>
        <w:tc>
          <w:tcPr>
            <w:tcW w:w="1532" w:type="dxa"/>
            <w:tcBorders>
              <w:top w:val="nil"/>
              <w:left w:val="nil"/>
              <w:bottom w:val="nil"/>
              <w:right w:val="single" w:sz="4" w:space="0" w:color="auto"/>
            </w:tcBorders>
            <w:vAlign w:val="bottom"/>
          </w:tcPr>
          <w:p w14:paraId="5B8428B2"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- 4,265,349</w:t>
            </w:r>
          </w:p>
        </w:tc>
        <w:tc>
          <w:tcPr>
            <w:tcW w:w="1502" w:type="dxa"/>
            <w:tcBorders>
              <w:top w:val="nil"/>
              <w:left w:val="nil"/>
              <w:bottom w:val="nil"/>
              <w:right w:val="single" w:sz="4" w:space="0" w:color="auto"/>
            </w:tcBorders>
            <w:vAlign w:val="bottom"/>
          </w:tcPr>
          <w:p w14:paraId="781A1312"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40,981,476 </w:t>
            </w:r>
          </w:p>
        </w:tc>
      </w:tr>
      <w:tr w:rsidR="00603510" w:rsidRPr="000A2AB1" w14:paraId="59C8449C" w14:textId="77777777" w:rsidTr="00E253C1">
        <w:trPr>
          <w:trHeight w:val="344"/>
          <w:jc w:val="center"/>
        </w:trPr>
        <w:tc>
          <w:tcPr>
            <w:tcW w:w="3794" w:type="dxa"/>
            <w:tcBorders>
              <w:top w:val="nil"/>
              <w:left w:val="single" w:sz="4" w:space="0" w:color="auto"/>
              <w:bottom w:val="single" w:sz="4" w:space="0" w:color="auto"/>
              <w:right w:val="single" w:sz="4" w:space="0" w:color="auto"/>
            </w:tcBorders>
            <w:vAlign w:val="bottom"/>
            <w:hideMark/>
          </w:tcPr>
          <w:p w14:paraId="7D056890" w14:textId="77777777" w:rsidR="00603510" w:rsidRPr="005A5136" w:rsidRDefault="00603510" w:rsidP="00E253C1">
            <w:pPr>
              <w:ind w:left="57" w:right="57"/>
              <w:jc w:val="distribute"/>
              <w:rPr>
                <w:rFonts w:ascii="標楷體" w:eastAsia="標楷體" w:hAnsi="標楷體"/>
                <w:b/>
                <w:snapToGrid w:val="0"/>
                <w:kern w:val="0"/>
                <w:sz w:val="20"/>
              </w:rPr>
            </w:pPr>
            <w:r w:rsidRPr="005A5136">
              <w:rPr>
                <w:rFonts w:ascii="標楷體" w:eastAsia="標楷體" w:hAnsi="標楷體" w:hint="eastAsia"/>
                <w:b/>
                <w:snapToGrid w:val="0"/>
                <w:kern w:val="0"/>
                <w:sz w:val="20"/>
              </w:rPr>
              <w:t>調整後負債及淨資產總額</w:t>
            </w:r>
          </w:p>
        </w:tc>
        <w:tc>
          <w:tcPr>
            <w:tcW w:w="1532" w:type="dxa"/>
            <w:tcBorders>
              <w:top w:val="nil"/>
              <w:left w:val="nil"/>
              <w:bottom w:val="single" w:sz="4" w:space="0" w:color="auto"/>
              <w:right w:val="single" w:sz="4" w:space="0" w:color="auto"/>
            </w:tcBorders>
            <w:vAlign w:val="bottom"/>
          </w:tcPr>
          <w:p w14:paraId="5389485C"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45,671,457</w:t>
            </w:r>
          </w:p>
        </w:tc>
        <w:tc>
          <w:tcPr>
            <w:tcW w:w="1532" w:type="dxa"/>
            <w:tcBorders>
              <w:top w:val="nil"/>
              <w:left w:val="nil"/>
              <w:bottom w:val="single" w:sz="4" w:space="0" w:color="auto"/>
              <w:right w:val="single" w:sz="4" w:space="0" w:color="auto"/>
            </w:tcBorders>
            <w:vAlign w:val="bottom"/>
          </w:tcPr>
          <w:p w14:paraId="54A9C890"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32,862,904</w:t>
            </w:r>
          </w:p>
        </w:tc>
        <w:tc>
          <w:tcPr>
            <w:tcW w:w="1532" w:type="dxa"/>
            <w:tcBorders>
              <w:top w:val="nil"/>
              <w:left w:val="nil"/>
              <w:bottom w:val="single" w:sz="4" w:space="0" w:color="auto"/>
              <w:right w:val="single" w:sz="4" w:space="0" w:color="auto"/>
            </w:tcBorders>
            <w:vAlign w:val="bottom"/>
          </w:tcPr>
          <w:p w14:paraId="10801FAC" w14:textId="77777777" w:rsidR="00603510" w:rsidRPr="00804609" w:rsidRDefault="00603510" w:rsidP="00E253C1">
            <w:pPr>
              <w:jc w:val="right"/>
              <w:rPr>
                <w:rFonts w:ascii="標楷體" w:eastAsia="標楷體" w:hAnsi="標楷體"/>
                <w:b/>
                <w:snapToGrid w:val="0"/>
                <w:kern w:val="0"/>
                <w:sz w:val="20"/>
                <w:szCs w:val="20"/>
              </w:rPr>
            </w:pPr>
            <w:r w:rsidRPr="00D01082">
              <w:rPr>
                <w:rFonts w:ascii="標楷體" w:eastAsia="標楷體" w:hAnsi="標楷體"/>
                <w:b/>
                <w:snapToGrid w:val="0"/>
                <w:kern w:val="0"/>
                <w:sz w:val="20"/>
                <w:szCs w:val="20"/>
              </w:rPr>
              <w:t>- 4,265,349</w:t>
            </w:r>
          </w:p>
        </w:tc>
        <w:tc>
          <w:tcPr>
            <w:tcW w:w="1502" w:type="dxa"/>
            <w:tcBorders>
              <w:top w:val="nil"/>
              <w:left w:val="nil"/>
              <w:bottom w:val="single" w:sz="4" w:space="0" w:color="auto"/>
              <w:right w:val="single" w:sz="4" w:space="0" w:color="auto"/>
            </w:tcBorders>
            <w:vAlign w:val="bottom"/>
          </w:tcPr>
          <w:p w14:paraId="1E4BB76B" w14:textId="77777777" w:rsidR="00603510" w:rsidRPr="00804609" w:rsidRDefault="00603510" w:rsidP="00E253C1">
            <w:pPr>
              <w:jc w:val="right"/>
              <w:rPr>
                <w:rFonts w:ascii="標楷體" w:eastAsia="標楷體" w:hAnsi="標楷體"/>
                <w:b/>
                <w:snapToGrid w:val="0"/>
                <w:kern w:val="0"/>
                <w:sz w:val="20"/>
                <w:szCs w:val="20"/>
              </w:rPr>
            </w:pPr>
            <w:r w:rsidRPr="00804609">
              <w:rPr>
                <w:rFonts w:ascii="標楷體" w:eastAsia="標楷體" w:hAnsi="標楷體"/>
                <w:b/>
                <w:snapToGrid w:val="0"/>
                <w:kern w:val="0"/>
                <w:sz w:val="20"/>
                <w:szCs w:val="20"/>
              </w:rPr>
              <w:t xml:space="preserve"> 74,269,013 </w:t>
            </w:r>
          </w:p>
        </w:tc>
      </w:tr>
    </w:tbl>
    <w:p w14:paraId="72FCEC1C" w14:textId="0CF246C1" w:rsidR="00603510" w:rsidRDefault="00603510" w:rsidP="00603510">
      <w:pPr>
        <w:pStyle w:val="af5"/>
        <w:overflowPunct w:val="0"/>
        <w:spacing w:line="240" w:lineRule="auto"/>
        <w:ind w:firstLineChars="0" w:firstLine="0"/>
        <w:rPr>
          <w:rFonts w:hAnsi="標楷體" w:cs="新細明體"/>
          <w:snapToGrid w:val="0"/>
          <w:spacing w:val="-4"/>
          <w:kern w:val="0"/>
          <w:sz w:val="18"/>
          <w:szCs w:val="24"/>
        </w:rPr>
      </w:pPr>
    </w:p>
    <w:p w14:paraId="264FD5EF" w14:textId="77777777" w:rsidR="00CE2A71" w:rsidRPr="00237FBB" w:rsidRDefault="00CE2A71" w:rsidP="00CE2A71">
      <w:pPr>
        <w:pStyle w:val="a4"/>
        <w:wordWrap/>
        <w:autoSpaceDE/>
        <w:spacing w:beforeLines="100" w:before="240" w:afterLines="50" w:after="120" w:line="504" w:lineRule="exact"/>
        <w:jc w:val="both"/>
        <w:rPr>
          <w:rFonts w:ascii="標楷體" w:eastAsia="標楷體" w:hAnsi="標楷體" w:cs="細明體"/>
          <w:b/>
          <w:bCs/>
          <w:snapToGrid w:val="0"/>
          <w:kern w:val="0"/>
          <w:sz w:val="32"/>
          <w:szCs w:val="34"/>
        </w:rPr>
      </w:pPr>
      <w:r w:rsidRPr="00237FBB">
        <w:rPr>
          <w:rFonts w:ascii="標楷體" w:eastAsia="標楷體" w:hAnsi="標楷體" w:cs="細明體" w:hint="eastAsia"/>
          <w:b/>
          <w:bCs/>
          <w:snapToGrid w:val="0"/>
          <w:kern w:val="0"/>
          <w:sz w:val="32"/>
          <w:szCs w:val="34"/>
        </w:rPr>
        <w:lastRenderedPageBreak/>
        <w:t>二</w:t>
      </w:r>
      <w:r w:rsidRPr="00237FBB">
        <w:rPr>
          <w:rFonts w:ascii="新細明體" w:eastAsia="新細明體" w:hAnsi="新細明體" w:cs="細明體" w:hint="eastAsia"/>
          <w:b/>
          <w:bCs/>
          <w:snapToGrid w:val="0"/>
          <w:kern w:val="0"/>
          <w:sz w:val="32"/>
          <w:szCs w:val="34"/>
        </w:rPr>
        <w:t>、</w:t>
      </w:r>
      <w:r w:rsidRPr="00237FBB">
        <w:rPr>
          <w:rFonts w:ascii="標楷體" w:eastAsia="標楷體" w:hAnsi="標楷體" w:cs="細明體" w:hint="eastAsia"/>
          <w:b/>
          <w:bCs/>
          <w:snapToGrid w:val="0"/>
          <w:kern w:val="0"/>
          <w:sz w:val="32"/>
          <w:szCs w:val="34"/>
        </w:rPr>
        <w:t>公共債務</w:t>
      </w:r>
    </w:p>
    <w:p w14:paraId="5FCEE67F" w14:textId="77777777" w:rsidR="00CE2A71" w:rsidRDefault="00CE2A71" w:rsidP="00CE2A71">
      <w:pPr>
        <w:overflowPunct w:val="0"/>
        <w:snapToGrid w:val="0"/>
        <w:spacing w:beforeLines="20" w:before="48" w:afterLines="100" w:after="240" w:line="520" w:lineRule="exact"/>
        <w:ind w:firstLineChars="200" w:firstLine="560"/>
        <w:jc w:val="both"/>
        <w:rPr>
          <w:rFonts w:ascii="標楷體" w:eastAsia="標楷體" w:hAnsi="標楷體"/>
          <w:snapToGrid w:val="0"/>
          <w:color w:val="000000" w:themeColor="text1"/>
          <w:kern w:val="0"/>
          <w:sz w:val="28"/>
          <w:szCs w:val="28"/>
        </w:rPr>
      </w:pPr>
      <w:r w:rsidRPr="00237FBB">
        <w:rPr>
          <w:rFonts w:ascii="標楷體" w:eastAsia="標楷體" w:hint="eastAsia"/>
          <w:snapToGrid w:val="0"/>
          <w:color w:val="000000" w:themeColor="text1"/>
          <w:kern w:val="0"/>
          <w:sz w:val="28"/>
          <w:szCs w:val="28"/>
        </w:rPr>
        <w:t>縣政府編宜蘭縣總決算平衡表列長期負債總額115億8,297萬餘元，全數為長期借款。</w:t>
      </w:r>
      <w:r w:rsidRPr="008D7B01">
        <w:rPr>
          <w:rFonts w:ascii="標楷體" w:eastAsia="標楷體" w:hint="eastAsia"/>
          <w:snapToGrid w:val="0"/>
          <w:color w:val="000000" w:themeColor="text1"/>
          <w:kern w:val="0"/>
          <w:sz w:val="28"/>
          <w:szCs w:val="28"/>
        </w:rPr>
        <w:t>至於債款目錄-長期借</w:t>
      </w:r>
      <w:r w:rsidRPr="008D7B01">
        <w:rPr>
          <w:rFonts w:ascii="標楷體" w:eastAsia="標楷體" w:hAnsi="標楷體" w:hint="eastAsia"/>
          <w:snapToGrid w:val="0"/>
          <w:color w:val="000000" w:themeColor="text1"/>
          <w:kern w:val="0"/>
          <w:sz w:val="28"/>
          <w:szCs w:val="28"/>
        </w:rPr>
        <w:t>款部分，係依據公共債務法第4條及第5條規定計列政府在其總預算、特別預算，以及在營業基金、信託基金以外之特種基金所舉借1年以上之非自償性債務，列報截至113年底止，縣政府普通基金債務餘額決算數為</w:t>
      </w:r>
      <w:r w:rsidRPr="008D7B01">
        <w:rPr>
          <w:rFonts w:ascii="標楷體" w:eastAsia="標楷體" w:hAnsi="標楷體"/>
          <w:snapToGrid w:val="0"/>
          <w:color w:val="000000" w:themeColor="text1"/>
          <w:kern w:val="0"/>
          <w:sz w:val="28"/>
          <w:szCs w:val="28"/>
        </w:rPr>
        <w:t>109億4,190萬</w:t>
      </w:r>
      <w:r w:rsidRPr="008D7B01">
        <w:rPr>
          <w:rFonts w:ascii="標楷體" w:eastAsia="標楷體" w:hAnsi="標楷體" w:hint="eastAsia"/>
          <w:snapToGrid w:val="0"/>
          <w:color w:val="000000" w:themeColor="text1"/>
          <w:kern w:val="0"/>
          <w:sz w:val="28"/>
          <w:szCs w:val="28"/>
        </w:rPr>
        <w:t>元，</w:t>
      </w:r>
      <w:proofErr w:type="gramStart"/>
      <w:r w:rsidRPr="008D7B01">
        <w:rPr>
          <w:rFonts w:ascii="標楷體" w:eastAsia="標楷體" w:hAnsi="標楷體" w:hint="eastAsia"/>
          <w:snapToGrid w:val="0"/>
          <w:color w:val="000000" w:themeColor="text1"/>
          <w:kern w:val="0"/>
          <w:sz w:val="28"/>
          <w:szCs w:val="28"/>
        </w:rPr>
        <w:t>經本室審核</w:t>
      </w:r>
      <w:proofErr w:type="gramEnd"/>
      <w:r w:rsidRPr="008D7B01">
        <w:rPr>
          <w:rFonts w:ascii="標楷體" w:eastAsia="標楷體" w:hAnsi="標楷體" w:hint="eastAsia"/>
          <w:snapToGrid w:val="0"/>
          <w:color w:val="000000" w:themeColor="text1"/>
          <w:kern w:val="0"/>
          <w:sz w:val="28"/>
          <w:szCs w:val="28"/>
        </w:rPr>
        <w:t>結果，予以照數審定</w:t>
      </w:r>
      <w:r w:rsidRPr="007F56F4">
        <w:rPr>
          <w:rFonts w:ascii="標楷體" w:eastAsia="標楷體" w:hAnsi="標楷體" w:hint="eastAsia"/>
          <w:snapToGrid w:val="0"/>
          <w:color w:val="000000" w:themeColor="text1"/>
          <w:kern w:val="0"/>
          <w:sz w:val="28"/>
          <w:szCs w:val="28"/>
        </w:rPr>
        <w:t>，約占</w:t>
      </w:r>
      <w:proofErr w:type="gramStart"/>
      <w:r w:rsidRPr="007F56F4">
        <w:rPr>
          <w:rFonts w:ascii="標楷體" w:eastAsia="標楷體" w:hAnsi="標楷體" w:hint="eastAsia"/>
          <w:snapToGrid w:val="0"/>
          <w:color w:val="000000" w:themeColor="text1"/>
          <w:kern w:val="0"/>
          <w:sz w:val="28"/>
          <w:szCs w:val="28"/>
        </w:rPr>
        <w:t>113</w:t>
      </w:r>
      <w:proofErr w:type="gramEnd"/>
      <w:r w:rsidRPr="007F56F4">
        <w:rPr>
          <w:rFonts w:ascii="標楷體" w:eastAsia="標楷體" w:hAnsi="標楷體" w:hint="eastAsia"/>
          <w:snapToGrid w:val="0"/>
          <w:color w:val="000000" w:themeColor="text1"/>
          <w:kern w:val="0"/>
          <w:sz w:val="28"/>
          <w:szCs w:val="28"/>
        </w:rPr>
        <w:t>年度總預算</w:t>
      </w:r>
      <w:r w:rsidRPr="007F56F4">
        <w:rPr>
          <w:rFonts w:ascii="標楷體" w:eastAsia="標楷體" w:hint="eastAsia"/>
          <w:snapToGrid w:val="0"/>
          <w:color w:val="000000" w:themeColor="text1"/>
          <w:kern w:val="0"/>
          <w:sz w:val="28"/>
          <w:szCs w:val="28"/>
        </w:rPr>
        <w:t>（無特別預算）</w:t>
      </w:r>
      <w:r w:rsidRPr="007F56F4">
        <w:rPr>
          <w:rFonts w:ascii="標楷體" w:eastAsia="標楷體" w:hAnsi="標楷體" w:hint="eastAsia"/>
          <w:snapToGrid w:val="0"/>
          <w:color w:val="000000" w:themeColor="text1"/>
          <w:kern w:val="0"/>
          <w:sz w:val="28"/>
          <w:szCs w:val="28"/>
        </w:rPr>
        <w:t>歲</w:t>
      </w:r>
      <w:r w:rsidRPr="007F56F4">
        <w:rPr>
          <w:rFonts w:ascii="標楷體" w:eastAsia="標楷體" w:hint="eastAsia"/>
          <w:snapToGrid w:val="0"/>
          <w:color w:val="000000" w:themeColor="text1"/>
          <w:kern w:val="0"/>
          <w:sz w:val="28"/>
          <w:szCs w:val="28"/>
        </w:rPr>
        <w:t>出總額加計以前年度歲出轉入數決算審定數扣除減免及註銷數之3</w:t>
      </w:r>
      <w:r w:rsidRPr="007F56F4">
        <w:rPr>
          <w:rFonts w:ascii="標楷體" w:eastAsia="標楷體"/>
          <w:snapToGrid w:val="0"/>
          <w:color w:val="000000" w:themeColor="text1"/>
          <w:kern w:val="0"/>
          <w:sz w:val="28"/>
          <w:szCs w:val="28"/>
        </w:rPr>
        <w:t>0</w:t>
      </w:r>
      <w:r w:rsidRPr="007F56F4">
        <w:rPr>
          <w:rFonts w:ascii="標楷體" w:eastAsia="標楷體" w:hint="eastAsia"/>
          <w:snapToGrid w:val="0"/>
          <w:color w:val="000000" w:themeColor="text1"/>
          <w:kern w:val="0"/>
          <w:sz w:val="28"/>
          <w:szCs w:val="28"/>
        </w:rPr>
        <w:t>.</w:t>
      </w:r>
      <w:r w:rsidRPr="007F56F4">
        <w:rPr>
          <w:rFonts w:ascii="標楷體" w:eastAsia="標楷體"/>
          <w:snapToGrid w:val="0"/>
          <w:color w:val="000000" w:themeColor="text1"/>
          <w:kern w:val="0"/>
          <w:sz w:val="28"/>
          <w:szCs w:val="28"/>
        </w:rPr>
        <w:t>98</w:t>
      </w:r>
      <w:r w:rsidRPr="007F56F4">
        <w:rPr>
          <w:rFonts w:ascii="標楷體" w:eastAsia="標楷體" w:hint="eastAsia"/>
          <w:snapToGrid w:val="0"/>
          <w:color w:val="000000" w:themeColor="text1"/>
          <w:kern w:val="0"/>
          <w:sz w:val="28"/>
          <w:szCs w:val="28"/>
        </w:rPr>
        <w:t>％</w:t>
      </w:r>
      <w:r w:rsidRPr="007F56F4">
        <w:rPr>
          <w:rFonts w:ascii="新細明體" w:hAnsi="新細明體" w:hint="eastAsia"/>
          <w:snapToGrid w:val="0"/>
          <w:color w:val="000000" w:themeColor="text1"/>
          <w:kern w:val="0"/>
          <w:sz w:val="28"/>
          <w:szCs w:val="28"/>
        </w:rPr>
        <w:t>，</w:t>
      </w:r>
      <w:r w:rsidRPr="007F56F4">
        <w:rPr>
          <w:rFonts w:ascii="標楷體" w:eastAsia="標楷體" w:hint="eastAsia"/>
          <w:snapToGrid w:val="0"/>
          <w:color w:val="000000" w:themeColor="text1"/>
          <w:kern w:val="0"/>
          <w:sz w:val="28"/>
          <w:szCs w:val="28"/>
        </w:rPr>
        <w:t>低於公共債務法第5條第4項規定50％之債限。</w:t>
      </w:r>
      <w:r w:rsidRPr="008D7B01">
        <w:rPr>
          <w:rFonts w:ascii="標楷體" w:eastAsia="標楷體" w:hint="eastAsia"/>
          <w:snapToGrid w:val="0"/>
          <w:color w:val="000000" w:themeColor="text1"/>
          <w:kern w:val="0"/>
          <w:sz w:val="28"/>
          <w:szCs w:val="28"/>
        </w:rPr>
        <w:t>又查截至113年底止，縣政府所舉借未滿1年債務餘額為70億532萬餘元，</w:t>
      </w:r>
      <w:r w:rsidRPr="007F56F4">
        <w:rPr>
          <w:rFonts w:ascii="標楷體" w:eastAsia="標楷體" w:hint="eastAsia"/>
          <w:snapToGrid w:val="0"/>
          <w:color w:val="000000" w:themeColor="text1"/>
          <w:kern w:val="0"/>
          <w:sz w:val="28"/>
          <w:szCs w:val="28"/>
        </w:rPr>
        <w:t>約占</w:t>
      </w:r>
      <w:proofErr w:type="gramStart"/>
      <w:r w:rsidRPr="007F56F4">
        <w:rPr>
          <w:rFonts w:ascii="標楷體" w:eastAsia="標楷體" w:hint="eastAsia"/>
          <w:snapToGrid w:val="0"/>
          <w:color w:val="000000" w:themeColor="text1"/>
          <w:kern w:val="0"/>
          <w:sz w:val="28"/>
          <w:szCs w:val="28"/>
        </w:rPr>
        <w:t>113</w:t>
      </w:r>
      <w:proofErr w:type="gramEnd"/>
      <w:r w:rsidRPr="007F56F4">
        <w:rPr>
          <w:rFonts w:ascii="標楷體" w:eastAsia="標楷體" w:hint="eastAsia"/>
          <w:snapToGrid w:val="0"/>
          <w:color w:val="000000" w:themeColor="text1"/>
          <w:kern w:val="0"/>
          <w:sz w:val="28"/>
          <w:szCs w:val="28"/>
        </w:rPr>
        <w:t>年度總預算歲出總額之2</w:t>
      </w:r>
      <w:r w:rsidRPr="007F56F4">
        <w:rPr>
          <w:rFonts w:ascii="標楷體" w:eastAsia="標楷體"/>
          <w:snapToGrid w:val="0"/>
          <w:color w:val="000000" w:themeColor="text1"/>
          <w:kern w:val="0"/>
          <w:sz w:val="28"/>
          <w:szCs w:val="28"/>
        </w:rPr>
        <w:t>2</w:t>
      </w:r>
      <w:r w:rsidRPr="007F56F4">
        <w:rPr>
          <w:rFonts w:ascii="標楷體" w:eastAsia="標楷體" w:hint="eastAsia"/>
          <w:snapToGrid w:val="0"/>
          <w:color w:val="000000" w:themeColor="text1"/>
          <w:kern w:val="0"/>
          <w:sz w:val="28"/>
          <w:szCs w:val="28"/>
        </w:rPr>
        <w:t>.</w:t>
      </w:r>
      <w:r w:rsidRPr="007F56F4">
        <w:rPr>
          <w:rFonts w:ascii="標楷體" w:eastAsia="標楷體"/>
          <w:snapToGrid w:val="0"/>
          <w:color w:val="000000" w:themeColor="text1"/>
          <w:kern w:val="0"/>
          <w:sz w:val="28"/>
          <w:szCs w:val="28"/>
        </w:rPr>
        <w:t>66</w:t>
      </w:r>
      <w:r w:rsidRPr="007F56F4">
        <w:rPr>
          <w:rFonts w:ascii="標楷體" w:eastAsia="標楷體" w:hint="eastAsia"/>
          <w:snapToGrid w:val="0"/>
          <w:color w:val="000000" w:themeColor="text1"/>
          <w:kern w:val="0"/>
          <w:sz w:val="28"/>
          <w:szCs w:val="28"/>
        </w:rPr>
        <w:t>％，亦低於公共債務法第5條第10項規定30％之債限；</w:t>
      </w:r>
      <w:r w:rsidRPr="008D7B01">
        <w:rPr>
          <w:rFonts w:ascii="標楷體" w:eastAsia="標楷體" w:hint="eastAsia"/>
          <w:snapToGrid w:val="0"/>
          <w:color w:val="000000" w:themeColor="text1"/>
          <w:kern w:val="0"/>
          <w:sz w:val="28"/>
          <w:szCs w:val="28"/>
        </w:rPr>
        <w:t>非營業特種基金自償性債務餘額</w:t>
      </w:r>
      <w:r w:rsidRPr="008D7B01">
        <w:rPr>
          <w:rFonts w:ascii="新細明體" w:hAnsi="新細明體" w:hint="eastAsia"/>
          <w:snapToGrid w:val="0"/>
          <w:color w:val="000000" w:themeColor="text1"/>
          <w:kern w:val="0"/>
          <w:sz w:val="28"/>
          <w:szCs w:val="28"/>
        </w:rPr>
        <w:t>，</w:t>
      </w:r>
      <w:r w:rsidRPr="008D7B01">
        <w:rPr>
          <w:rFonts w:ascii="標楷體" w:eastAsia="標楷體" w:hint="eastAsia"/>
          <w:snapToGrid w:val="0"/>
          <w:color w:val="000000" w:themeColor="text1"/>
          <w:kern w:val="0"/>
          <w:sz w:val="28"/>
          <w:szCs w:val="28"/>
        </w:rPr>
        <w:t>計有長期債務52億9,105萬餘元</w:t>
      </w:r>
      <w:r w:rsidRPr="008D7B01">
        <w:rPr>
          <w:rFonts w:ascii="新細明體" w:hAnsi="新細明體" w:hint="eastAsia"/>
          <w:snapToGrid w:val="0"/>
          <w:color w:val="000000" w:themeColor="text1"/>
          <w:kern w:val="0"/>
          <w:sz w:val="28"/>
          <w:szCs w:val="28"/>
        </w:rPr>
        <w:t>。</w:t>
      </w:r>
      <w:r w:rsidRPr="008D7B01">
        <w:rPr>
          <w:rFonts w:ascii="標楷體" w:eastAsia="標楷體" w:hint="eastAsia"/>
          <w:snapToGrid w:val="0"/>
          <w:color w:val="000000" w:themeColor="text1"/>
          <w:kern w:val="0"/>
          <w:sz w:val="28"/>
          <w:szCs w:val="28"/>
        </w:rPr>
        <w:t>若參考國際貨幣基金組織（International Monetary Fund，IMF）定義，宜蘭縣公共債務包括前述1年以上債務餘額決算審定數</w:t>
      </w:r>
      <w:r w:rsidRPr="008D7B01">
        <w:rPr>
          <w:rFonts w:ascii="標楷體" w:eastAsia="標楷體" w:hAnsi="標楷體"/>
          <w:snapToGrid w:val="0"/>
          <w:color w:val="000000" w:themeColor="text1"/>
          <w:kern w:val="0"/>
          <w:sz w:val="28"/>
          <w:szCs w:val="28"/>
        </w:rPr>
        <w:t>109億4,190萬</w:t>
      </w:r>
      <w:r w:rsidRPr="008D7B01">
        <w:rPr>
          <w:rFonts w:ascii="標楷體" w:eastAsia="標楷體" w:hint="eastAsia"/>
          <w:snapToGrid w:val="0"/>
          <w:color w:val="000000" w:themeColor="text1"/>
          <w:kern w:val="0"/>
          <w:sz w:val="28"/>
          <w:szCs w:val="28"/>
        </w:rPr>
        <w:t>元</w:t>
      </w:r>
      <w:r w:rsidRPr="008D7B01">
        <w:rPr>
          <w:rFonts w:ascii="新細明體" w:hAnsi="新細明體" w:hint="eastAsia"/>
          <w:snapToGrid w:val="0"/>
          <w:color w:val="000000" w:themeColor="text1"/>
          <w:kern w:val="0"/>
          <w:sz w:val="28"/>
          <w:szCs w:val="28"/>
        </w:rPr>
        <w:t>，</w:t>
      </w:r>
      <w:r w:rsidRPr="008D7B01">
        <w:rPr>
          <w:rFonts w:ascii="標楷體" w:eastAsia="標楷體" w:hint="eastAsia"/>
          <w:snapToGrid w:val="0"/>
          <w:color w:val="000000" w:themeColor="text1"/>
          <w:kern w:val="0"/>
          <w:sz w:val="28"/>
          <w:szCs w:val="28"/>
        </w:rPr>
        <w:t>加計普通基金未滿1年債務餘額70億532萬餘元、普通基金舉借自償性債務13億6,157萬餘元及非營業特種基金自償性債務餘額52億9,105萬餘元，則合計共245億9,985萬餘元（表1）</w:t>
      </w:r>
      <w:r w:rsidRPr="008D7B01">
        <w:rPr>
          <w:rFonts w:ascii="標楷體" w:eastAsia="標楷體" w:hAnsi="標楷體" w:hint="eastAsia"/>
          <w:snapToGrid w:val="0"/>
          <w:color w:val="000000" w:themeColor="text1"/>
          <w:kern w:val="0"/>
          <w:sz w:val="28"/>
          <w:szCs w:val="28"/>
        </w:rPr>
        <w:t>。</w:t>
      </w:r>
    </w:p>
    <w:tbl>
      <w:tblPr>
        <w:tblW w:w="9938" w:type="dxa"/>
        <w:tblInd w:w="13" w:type="dxa"/>
        <w:tblCellMar>
          <w:left w:w="28" w:type="dxa"/>
          <w:right w:w="28" w:type="dxa"/>
        </w:tblCellMar>
        <w:tblLook w:val="04A0" w:firstRow="1" w:lastRow="0" w:firstColumn="1" w:lastColumn="0" w:noHBand="0" w:noVBand="1"/>
      </w:tblPr>
      <w:tblGrid>
        <w:gridCol w:w="3417"/>
        <w:gridCol w:w="1134"/>
        <w:gridCol w:w="892"/>
        <w:gridCol w:w="992"/>
        <w:gridCol w:w="987"/>
        <w:gridCol w:w="892"/>
        <w:gridCol w:w="830"/>
        <w:gridCol w:w="794"/>
      </w:tblGrid>
      <w:tr w:rsidR="00CE2A71" w:rsidRPr="007C1FF1" w14:paraId="486A0D95" w14:textId="77777777" w:rsidTr="00E253C1">
        <w:trPr>
          <w:trHeight w:val="330"/>
        </w:trPr>
        <w:tc>
          <w:tcPr>
            <w:tcW w:w="9938" w:type="dxa"/>
            <w:gridSpan w:val="8"/>
            <w:tcBorders>
              <w:top w:val="nil"/>
              <w:left w:val="nil"/>
              <w:bottom w:val="nil"/>
              <w:right w:val="nil"/>
            </w:tcBorders>
            <w:shd w:val="clear" w:color="auto" w:fill="auto"/>
            <w:noWrap/>
            <w:vAlign w:val="center"/>
            <w:hideMark/>
          </w:tcPr>
          <w:p w14:paraId="1F6D8A94" w14:textId="77777777" w:rsidR="00CE2A71" w:rsidRPr="0060662B" w:rsidRDefault="00CE2A71" w:rsidP="00E253C1">
            <w:pPr>
              <w:widowControl/>
              <w:spacing w:beforeLines="50" w:before="120"/>
              <w:jc w:val="center"/>
              <w:rPr>
                <w:rFonts w:ascii="標楷體" w:eastAsia="標楷體" w:hAnsi="標楷體" w:cs="新細明體"/>
                <w:b/>
                <w:bCs/>
                <w:snapToGrid w:val="0"/>
                <w:color w:val="548DD4"/>
                <w:kern w:val="0"/>
              </w:rPr>
            </w:pPr>
            <w:r>
              <w:rPr>
                <w:rFonts w:ascii="標楷體" w:eastAsia="標楷體" w:hAnsi="標楷體"/>
                <w:snapToGrid w:val="0"/>
                <w:color w:val="000000" w:themeColor="text1"/>
                <w:kern w:val="0"/>
                <w:sz w:val="28"/>
                <w:szCs w:val="28"/>
              </w:rPr>
              <w:br w:type="page"/>
            </w:r>
            <w:r w:rsidRPr="0060662B">
              <w:rPr>
                <w:rFonts w:ascii="標楷體" w:eastAsia="標楷體" w:hAnsi="標楷體" w:cs="新細明體" w:hint="eastAsia"/>
                <w:b/>
                <w:bCs/>
                <w:snapToGrid w:val="0"/>
                <w:color w:val="000000" w:themeColor="text1"/>
                <w:kern w:val="0"/>
              </w:rPr>
              <w:t>表1　113年底宜蘭縣舉借債務餘額情形</w:t>
            </w:r>
          </w:p>
        </w:tc>
      </w:tr>
      <w:tr w:rsidR="00CE2A71" w:rsidRPr="007C1FF1" w14:paraId="08ACF378" w14:textId="77777777" w:rsidTr="00E253C1">
        <w:trPr>
          <w:trHeight w:val="330"/>
        </w:trPr>
        <w:tc>
          <w:tcPr>
            <w:tcW w:w="9938" w:type="dxa"/>
            <w:gridSpan w:val="8"/>
            <w:tcBorders>
              <w:top w:val="nil"/>
              <w:left w:val="nil"/>
              <w:bottom w:val="nil"/>
              <w:right w:val="nil"/>
            </w:tcBorders>
            <w:shd w:val="clear" w:color="auto" w:fill="auto"/>
            <w:noWrap/>
            <w:vAlign w:val="center"/>
            <w:hideMark/>
          </w:tcPr>
          <w:p w14:paraId="2797E15A" w14:textId="77777777" w:rsidR="00CE2A71" w:rsidRPr="0060662B" w:rsidRDefault="00CE2A71" w:rsidP="00E253C1">
            <w:pPr>
              <w:widowControl/>
              <w:wordWrap w:val="0"/>
              <w:jc w:val="right"/>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單位：新臺幣千元</w:t>
            </w:r>
          </w:p>
        </w:tc>
      </w:tr>
      <w:tr w:rsidR="00CE2A71" w:rsidRPr="007C1FF1" w14:paraId="735C34C5" w14:textId="77777777" w:rsidTr="00E253C1">
        <w:trPr>
          <w:trHeight w:val="20"/>
        </w:trPr>
        <w:tc>
          <w:tcPr>
            <w:tcW w:w="3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4F7CA" w14:textId="77777777" w:rsidR="00CE2A71" w:rsidRPr="0060662B" w:rsidRDefault="00CE2A71" w:rsidP="00E253C1">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項          目</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A2FF3C" w14:textId="77777777" w:rsidR="00CE2A71" w:rsidRPr="0060662B" w:rsidRDefault="00CE2A71" w:rsidP="00E253C1">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合  計</w:t>
            </w:r>
          </w:p>
        </w:tc>
        <w:tc>
          <w:tcPr>
            <w:tcW w:w="2871" w:type="dxa"/>
            <w:gridSpan w:val="3"/>
            <w:tcBorders>
              <w:top w:val="single" w:sz="4" w:space="0" w:color="auto"/>
              <w:left w:val="nil"/>
              <w:bottom w:val="single" w:sz="4" w:space="0" w:color="auto"/>
              <w:right w:val="single" w:sz="4" w:space="0" w:color="auto"/>
            </w:tcBorders>
            <w:shd w:val="clear" w:color="auto" w:fill="auto"/>
            <w:vAlign w:val="center"/>
            <w:hideMark/>
          </w:tcPr>
          <w:p w14:paraId="3B268E91" w14:textId="77777777" w:rsidR="00CE2A71" w:rsidRPr="0060662B" w:rsidRDefault="00CE2A71" w:rsidP="00E253C1">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普通基金債務餘額</w:t>
            </w:r>
          </w:p>
        </w:tc>
        <w:tc>
          <w:tcPr>
            <w:tcW w:w="2516" w:type="dxa"/>
            <w:gridSpan w:val="3"/>
            <w:tcBorders>
              <w:top w:val="single" w:sz="4" w:space="0" w:color="auto"/>
              <w:left w:val="nil"/>
              <w:bottom w:val="single" w:sz="4" w:space="0" w:color="auto"/>
              <w:right w:val="single" w:sz="4" w:space="0" w:color="auto"/>
            </w:tcBorders>
            <w:shd w:val="clear" w:color="auto" w:fill="auto"/>
            <w:vAlign w:val="center"/>
            <w:hideMark/>
          </w:tcPr>
          <w:p w14:paraId="51382E7C" w14:textId="77777777" w:rsidR="00CE2A71" w:rsidRPr="0060662B" w:rsidRDefault="00CE2A71" w:rsidP="00E253C1">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非營業特種基金債務餘額</w:t>
            </w:r>
          </w:p>
        </w:tc>
      </w:tr>
      <w:tr w:rsidR="00CE2A71" w:rsidRPr="007C1FF1" w14:paraId="4628FA8A" w14:textId="77777777" w:rsidTr="00E253C1">
        <w:trPr>
          <w:trHeight w:val="20"/>
        </w:trPr>
        <w:tc>
          <w:tcPr>
            <w:tcW w:w="3417" w:type="dxa"/>
            <w:vMerge/>
            <w:tcBorders>
              <w:top w:val="single" w:sz="4" w:space="0" w:color="auto"/>
              <w:left w:val="single" w:sz="4" w:space="0" w:color="auto"/>
              <w:bottom w:val="single" w:sz="4" w:space="0" w:color="auto"/>
              <w:right w:val="single" w:sz="4" w:space="0" w:color="auto"/>
            </w:tcBorders>
            <w:vAlign w:val="center"/>
            <w:hideMark/>
          </w:tcPr>
          <w:p w14:paraId="33614EB9" w14:textId="77777777" w:rsidR="00CE2A71" w:rsidRPr="0060662B" w:rsidRDefault="00CE2A71" w:rsidP="00E253C1">
            <w:pPr>
              <w:widowControl/>
              <w:rPr>
                <w:rFonts w:ascii="標楷體" w:eastAsia="標楷體" w:hAnsi="標楷體" w:cs="新細明體"/>
                <w:snapToGrid w:val="0"/>
                <w:color w:val="000000" w:themeColor="text1"/>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15CB13" w14:textId="77777777" w:rsidR="00CE2A71" w:rsidRPr="0060662B" w:rsidRDefault="00CE2A71" w:rsidP="00E253C1">
            <w:pPr>
              <w:widowControl/>
              <w:rPr>
                <w:rFonts w:ascii="標楷體" w:eastAsia="標楷體" w:hAnsi="標楷體" w:cs="新細明體"/>
                <w:b/>
                <w:bCs/>
                <w:snapToGrid w:val="0"/>
                <w:color w:val="000000" w:themeColor="text1"/>
                <w:kern w:val="0"/>
                <w:sz w:val="20"/>
              </w:rPr>
            </w:pPr>
          </w:p>
        </w:tc>
        <w:tc>
          <w:tcPr>
            <w:tcW w:w="1884" w:type="dxa"/>
            <w:gridSpan w:val="2"/>
            <w:tcBorders>
              <w:top w:val="single" w:sz="4" w:space="0" w:color="auto"/>
              <w:left w:val="nil"/>
              <w:bottom w:val="single" w:sz="4" w:space="0" w:color="auto"/>
              <w:right w:val="single" w:sz="4" w:space="0" w:color="auto"/>
            </w:tcBorders>
            <w:shd w:val="clear" w:color="auto" w:fill="auto"/>
            <w:vAlign w:val="center"/>
            <w:hideMark/>
          </w:tcPr>
          <w:p w14:paraId="5A1C76C3" w14:textId="77777777" w:rsidR="00CE2A71" w:rsidRPr="0060662B" w:rsidRDefault="00CE2A71" w:rsidP="00E253C1">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1年以上</w:t>
            </w:r>
          </w:p>
        </w:tc>
        <w:tc>
          <w:tcPr>
            <w:tcW w:w="987" w:type="dxa"/>
            <w:vMerge w:val="restart"/>
            <w:tcBorders>
              <w:top w:val="nil"/>
              <w:left w:val="single" w:sz="4" w:space="0" w:color="auto"/>
              <w:bottom w:val="single" w:sz="4" w:space="0" w:color="auto"/>
              <w:right w:val="single" w:sz="4" w:space="0" w:color="auto"/>
            </w:tcBorders>
            <w:shd w:val="clear" w:color="auto" w:fill="auto"/>
            <w:vAlign w:val="center"/>
            <w:hideMark/>
          </w:tcPr>
          <w:p w14:paraId="1104EF09" w14:textId="77777777" w:rsidR="00CE2A71" w:rsidRPr="0060662B" w:rsidRDefault="00CE2A71" w:rsidP="00E253C1">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未滿1年</w:t>
            </w:r>
          </w:p>
        </w:tc>
        <w:tc>
          <w:tcPr>
            <w:tcW w:w="1722" w:type="dxa"/>
            <w:gridSpan w:val="2"/>
            <w:tcBorders>
              <w:top w:val="single" w:sz="4" w:space="0" w:color="auto"/>
              <w:left w:val="nil"/>
              <w:bottom w:val="single" w:sz="4" w:space="0" w:color="auto"/>
              <w:right w:val="single" w:sz="4" w:space="0" w:color="auto"/>
            </w:tcBorders>
            <w:shd w:val="clear" w:color="auto" w:fill="auto"/>
            <w:vAlign w:val="center"/>
            <w:hideMark/>
          </w:tcPr>
          <w:p w14:paraId="0552D7BB" w14:textId="77777777" w:rsidR="00CE2A71" w:rsidRPr="0060662B" w:rsidRDefault="00CE2A71" w:rsidP="00E253C1">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1年以上</w:t>
            </w:r>
          </w:p>
        </w:tc>
        <w:tc>
          <w:tcPr>
            <w:tcW w:w="794" w:type="dxa"/>
            <w:vMerge w:val="restart"/>
            <w:tcBorders>
              <w:top w:val="nil"/>
              <w:left w:val="single" w:sz="4" w:space="0" w:color="auto"/>
              <w:bottom w:val="single" w:sz="4" w:space="0" w:color="auto"/>
              <w:right w:val="single" w:sz="4" w:space="0" w:color="auto"/>
            </w:tcBorders>
            <w:shd w:val="clear" w:color="auto" w:fill="auto"/>
            <w:vAlign w:val="center"/>
            <w:hideMark/>
          </w:tcPr>
          <w:p w14:paraId="562AE1E5" w14:textId="77777777" w:rsidR="00CE2A71" w:rsidRPr="0060662B" w:rsidRDefault="00CE2A71" w:rsidP="00E253C1">
            <w:pPr>
              <w:widowControl/>
              <w:ind w:leftChars="-49" w:left="-118" w:rightChars="-45" w:right="-108"/>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未滿1年</w:t>
            </w:r>
          </w:p>
        </w:tc>
      </w:tr>
      <w:tr w:rsidR="00CE2A71" w:rsidRPr="007C1FF1" w14:paraId="03180C67" w14:textId="77777777" w:rsidTr="00E253C1">
        <w:trPr>
          <w:trHeight w:val="20"/>
        </w:trPr>
        <w:tc>
          <w:tcPr>
            <w:tcW w:w="3417" w:type="dxa"/>
            <w:vMerge/>
            <w:tcBorders>
              <w:top w:val="single" w:sz="4" w:space="0" w:color="auto"/>
              <w:left w:val="single" w:sz="4" w:space="0" w:color="auto"/>
              <w:bottom w:val="single" w:sz="4" w:space="0" w:color="auto"/>
              <w:right w:val="single" w:sz="4" w:space="0" w:color="auto"/>
            </w:tcBorders>
            <w:vAlign w:val="center"/>
            <w:hideMark/>
          </w:tcPr>
          <w:p w14:paraId="2D204CA3" w14:textId="77777777" w:rsidR="00CE2A71" w:rsidRPr="007C1FF1" w:rsidRDefault="00CE2A71" w:rsidP="00E253C1">
            <w:pPr>
              <w:widowControl/>
              <w:rPr>
                <w:rFonts w:ascii="標楷體" w:eastAsia="標楷體" w:hAnsi="標楷體" w:cs="新細明體"/>
                <w:snapToGrid w:val="0"/>
                <w:color w:val="000000" w:themeColor="text1"/>
                <w:kern w:val="0"/>
                <w:sz w:val="20"/>
                <w:highlight w:val="yellow"/>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28CE26" w14:textId="77777777" w:rsidR="00CE2A71" w:rsidRPr="007C1FF1" w:rsidRDefault="00CE2A71" w:rsidP="00E253C1">
            <w:pPr>
              <w:widowControl/>
              <w:rPr>
                <w:rFonts w:ascii="標楷體" w:eastAsia="標楷體" w:hAnsi="標楷體" w:cs="新細明體"/>
                <w:b/>
                <w:bCs/>
                <w:snapToGrid w:val="0"/>
                <w:color w:val="548DD4"/>
                <w:kern w:val="0"/>
                <w:sz w:val="20"/>
                <w:highlight w:val="yellow"/>
              </w:rPr>
            </w:pPr>
          </w:p>
        </w:tc>
        <w:tc>
          <w:tcPr>
            <w:tcW w:w="892" w:type="dxa"/>
            <w:tcBorders>
              <w:top w:val="nil"/>
              <w:left w:val="nil"/>
              <w:bottom w:val="single" w:sz="4" w:space="0" w:color="auto"/>
              <w:right w:val="single" w:sz="4" w:space="0" w:color="auto"/>
            </w:tcBorders>
            <w:shd w:val="clear" w:color="auto" w:fill="auto"/>
            <w:vAlign w:val="center"/>
            <w:hideMark/>
          </w:tcPr>
          <w:p w14:paraId="777965D6" w14:textId="77777777" w:rsidR="00CE2A71" w:rsidRPr="00647C12" w:rsidRDefault="00CE2A71" w:rsidP="00E253C1">
            <w:pPr>
              <w:widowControl/>
              <w:jc w:val="center"/>
              <w:rPr>
                <w:rFonts w:ascii="標楷體" w:eastAsia="標楷體" w:hAnsi="標楷體" w:cs="新細明體"/>
                <w:snapToGrid w:val="0"/>
                <w:color w:val="000000" w:themeColor="text1"/>
                <w:kern w:val="0"/>
                <w:sz w:val="20"/>
              </w:rPr>
            </w:pPr>
            <w:r w:rsidRPr="00647C12">
              <w:rPr>
                <w:rFonts w:ascii="標楷體" w:eastAsia="標楷體" w:hAnsi="標楷體" w:cs="新細明體" w:hint="eastAsia"/>
                <w:snapToGrid w:val="0"/>
                <w:color w:val="000000" w:themeColor="text1"/>
                <w:kern w:val="0"/>
                <w:sz w:val="20"/>
              </w:rPr>
              <w:t>自償</w:t>
            </w:r>
          </w:p>
        </w:tc>
        <w:tc>
          <w:tcPr>
            <w:tcW w:w="992" w:type="dxa"/>
            <w:tcBorders>
              <w:top w:val="nil"/>
              <w:left w:val="nil"/>
              <w:bottom w:val="single" w:sz="4" w:space="0" w:color="auto"/>
              <w:right w:val="single" w:sz="4" w:space="0" w:color="auto"/>
            </w:tcBorders>
            <w:shd w:val="clear" w:color="auto" w:fill="auto"/>
            <w:vAlign w:val="center"/>
            <w:hideMark/>
          </w:tcPr>
          <w:p w14:paraId="0744C160" w14:textId="77777777" w:rsidR="00CE2A71" w:rsidRPr="00647C12" w:rsidRDefault="00CE2A71" w:rsidP="00E253C1">
            <w:pPr>
              <w:widowControl/>
              <w:jc w:val="center"/>
              <w:rPr>
                <w:rFonts w:ascii="標楷體" w:eastAsia="標楷體" w:hAnsi="標楷體" w:cs="新細明體"/>
                <w:snapToGrid w:val="0"/>
                <w:color w:val="000000" w:themeColor="text1"/>
                <w:kern w:val="0"/>
                <w:sz w:val="20"/>
              </w:rPr>
            </w:pPr>
            <w:r w:rsidRPr="00647C12">
              <w:rPr>
                <w:rFonts w:ascii="標楷體" w:eastAsia="標楷體" w:hAnsi="標楷體" w:cs="新細明體" w:hint="eastAsia"/>
                <w:snapToGrid w:val="0"/>
                <w:color w:val="000000" w:themeColor="text1"/>
                <w:kern w:val="0"/>
                <w:sz w:val="20"/>
              </w:rPr>
              <w:t>非自償</w:t>
            </w:r>
          </w:p>
        </w:tc>
        <w:tc>
          <w:tcPr>
            <w:tcW w:w="987" w:type="dxa"/>
            <w:vMerge/>
            <w:tcBorders>
              <w:top w:val="nil"/>
              <w:left w:val="single" w:sz="4" w:space="0" w:color="auto"/>
              <w:bottom w:val="single" w:sz="4" w:space="0" w:color="auto"/>
              <w:right w:val="single" w:sz="4" w:space="0" w:color="auto"/>
            </w:tcBorders>
            <w:vAlign w:val="center"/>
            <w:hideMark/>
          </w:tcPr>
          <w:p w14:paraId="73BB3273" w14:textId="77777777" w:rsidR="00CE2A71" w:rsidRPr="007C1FF1" w:rsidRDefault="00CE2A71" w:rsidP="00E253C1">
            <w:pPr>
              <w:widowControl/>
              <w:rPr>
                <w:rFonts w:ascii="標楷體" w:eastAsia="標楷體" w:hAnsi="標楷體" w:cs="新細明體"/>
                <w:snapToGrid w:val="0"/>
                <w:color w:val="000000" w:themeColor="text1"/>
                <w:kern w:val="0"/>
                <w:sz w:val="20"/>
                <w:highlight w:val="yellow"/>
              </w:rPr>
            </w:pPr>
          </w:p>
        </w:tc>
        <w:tc>
          <w:tcPr>
            <w:tcW w:w="892" w:type="dxa"/>
            <w:tcBorders>
              <w:top w:val="nil"/>
              <w:left w:val="nil"/>
              <w:bottom w:val="single" w:sz="4" w:space="0" w:color="auto"/>
              <w:right w:val="single" w:sz="4" w:space="0" w:color="auto"/>
            </w:tcBorders>
            <w:shd w:val="clear" w:color="auto" w:fill="auto"/>
            <w:vAlign w:val="center"/>
            <w:hideMark/>
          </w:tcPr>
          <w:p w14:paraId="6F8B56EB" w14:textId="77777777" w:rsidR="00CE2A71" w:rsidRPr="00647C12" w:rsidRDefault="00CE2A71" w:rsidP="00E253C1">
            <w:pPr>
              <w:widowControl/>
              <w:jc w:val="center"/>
              <w:rPr>
                <w:rFonts w:ascii="標楷體" w:eastAsia="標楷體" w:hAnsi="標楷體" w:cs="新細明體"/>
                <w:snapToGrid w:val="0"/>
                <w:color w:val="000000" w:themeColor="text1"/>
                <w:kern w:val="0"/>
                <w:sz w:val="20"/>
              </w:rPr>
            </w:pPr>
            <w:r w:rsidRPr="00647C12">
              <w:rPr>
                <w:rFonts w:ascii="標楷體" w:eastAsia="標楷體" w:hAnsi="標楷體" w:cs="新細明體" w:hint="eastAsia"/>
                <w:snapToGrid w:val="0"/>
                <w:color w:val="000000" w:themeColor="text1"/>
                <w:kern w:val="0"/>
                <w:sz w:val="20"/>
              </w:rPr>
              <w:t>自償</w:t>
            </w:r>
          </w:p>
        </w:tc>
        <w:tc>
          <w:tcPr>
            <w:tcW w:w="830" w:type="dxa"/>
            <w:tcBorders>
              <w:top w:val="nil"/>
              <w:left w:val="nil"/>
              <w:bottom w:val="single" w:sz="4" w:space="0" w:color="auto"/>
              <w:right w:val="single" w:sz="4" w:space="0" w:color="auto"/>
            </w:tcBorders>
            <w:shd w:val="clear" w:color="auto" w:fill="auto"/>
            <w:vAlign w:val="center"/>
            <w:hideMark/>
          </w:tcPr>
          <w:p w14:paraId="4F925A00" w14:textId="77777777" w:rsidR="00CE2A71" w:rsidRPr="00647C12" w:rsidRDefault="00CE2A71" w:rsidP="00E253C1">
            <w:pPr>
              <w:widowControl/>
              <w:jc w:val="center"/>
              <w:rPr>
                <w:rFonts w:ascii="標楷體" w:eastAsia="標楷體" w:hAnsi="標楷體" w:cs="新細明體"/>
                <w:snapToGrid w:val="0"/>
                <w:color w:val="000000" w:themeColor="text1"/>
                <w:kern w:val="0"/>
                <w:sz w:val="20"/>
              </w:rPr>
            </w:pPr>
            <w:r w:rsidRPr="00647C12">
              <w:rPr>
                <w:rFonts w:ascii="標楷體" w:eastAsia="標楷體" w:hAnsi="標楷體" w:cs="新細明體" w:hint="eastAsia"/>
                <w:snapToGrid w:val="0"/>
                <w:color w:val="000000" w:themeColor="text1"/>
                <w:kern w:val="0"/>
                <w:sz w:val="20"/>
              </w:rPr>
              <w:t>非自償</w:t>
            </w:r>
          </w:p>
        </w:tc>
        <w:tc>
          <w:tcPr>
            <w:tcW w:w="794" w:type="dxa"/>
            <w:vMerge/>
            <w:tcBorders>
              <w:top w:val="nil"/>
              <w:left w:val="single" w:sz="4" w:space="0" w:color="auto"/>
              <w:bottom w:val="single" w:sz="4" w:space="0" w:color="auto"/>
              <w:right w:val="single" w:sz="4" w:space="0" w:color="auto"/>
            </w:tcBorders>
            <w:vAlign w:val="center"/>
            <w:hideMark/>
          </w:tcPr>
          <w:p w14:paraId="3C9389BE" w14:textId="77777777" w:rsidR="00CE2A71" w:rsidRPr="007C1FF1" w:rsidRDefault="00CE2A71" w:rsidP="00E253C1">
            <w:pPr>
              <w:widowControl/>
              <w:rPr>
                <w:rFonts w:ascii="標楷體" w:eastAsia="標楷體" w:hAnsi="標楷體" w:cs="新細明體"/>
                <w:snapToGrid w:val="0"/>
                <w:color w:val="548DD4"/>
                <w:kern w:val="0"/>
                <w:sz w:val="20"/>
                <w:highlight w:val="yellow"/>
              </w:rPr>
            </w:pPr>
          </w:p>
        </w:tc>
      </w:tr>
      <w:tr w:rsidR="00CE2A71" w:rsidRPr="007C1FF1" w14:paraId="4BD72E15" w14:textId="77777777" w:rsidTr="00E253C1">
        <w:trPr>
          <w:trHeight w:val="530"/>
        </w:trPr>
        <w:tc>
          <w:tcPr>
            <w:tcW w:w="3417" w:type="dxa"/>
            <w:tcBorders>
              <w:top w:val="nil"/>
              <w:left w:val="single" w:sz="4" w:space="0" w:color="auto"/>
              <w:right w:val="single" w:sz="4" w:space="0" w:color="auto"/>
            </w:tcBorders>
            <w:shd w:val="clear" w:color="auto" w:fill="auto"/>
            <w:vAlign w:val="center"/>
            <w:hideMark/>
          </w:tcPr>
          <w:p w14:paraId="4CA07EBE" w14:textId="77777777" w:rsidR="00CE2A71" w:rsidRPr="00647C12" w:rsidRDefault="00CE2A71" w:rsidP="00E253C1">
            <w:pPr>
              <w:widowControl/>
              <w:jc w:val="center"/>
              <w:rPr>
                <w:rFonts w:ascii="標楷體" w:eastAsia="標楷體" w:hAnsi="標楷體" w:cs="新細明體"/>
                <w:b/>
                <w:bCs/>
                <w:snapToGrid w:val="0"/>
                <w:color w:val="000000" w:themeColor="text1"/>
                <w:kern w:val="0"/>
                <w:sz w:val="20"/>
              </w:rPr>
            </w:pPr>
            <w:r w:rsidRPr="00647C12">
              <w:rPr>
                <w:rFonts w:ascii="標楷體" w:eastAsia="標楷體" w:hAnsi="標楷體" w:cs="新細明體" w:hint="eastAsia"/>
                <w:b/>
                <w:bCs/>
                <w:snapToGrid w:val="0"/>
                <w:color w:val="000000" w:themeColor="text1"/>
                <w:kern w:val="0"/>
                <w:sz w:val="20"/>
              </w:rPr>
              <w:t>合      計</w:t>
            </w:r>
          </w:p>
        </w:tc>
        <w:tc>
          <w:tcPr>
            <w:tcW w:w="1134" w:type="dxa"/>
            <w:tcBorders>
              <w:top w:val="nil"/>
              <w:left w:val="nil"/>
              <w:right w:val="single" w:sz="4" w:space="0" w:color="auto"/>
            </w:tcBorders>
            <w:shd w:val="clear" w:color="auto" w:fill="auto"/>
            <w:vAlign w:val="center"/>
            <w:hideMark/>
          </w:tcPr>
          <w:p w14:paraId="442B2920" w14:textId="77777777" w:rsidR="00CE2A71" w:rsidRPr="00647C12" w:rsidRDefault="00CE2A71" w:rsidP="00E253C1">
            <w:pPr>
              <w:spacing w:beforeLines="10" w:before="24"/>
              <w:ind w:rightChars="10" w:right="24"/>
              <w:jc w:val="right"/>
              <w:rPr>
                <w:rFonts w:ascii="標楷體" w:eastAsia="標楷體" w:hAnsi="標楷體" w:cs="新細明體"/>
                <w:b/>
                <w:bCs/>
                <w:snapToGrid w:val="0"/>
                <w:color w:val="FF0000"/>
                <w:kern w:val="0"/>
                <w:sz w:val="18"/>
                <w:szCs w:val="18"/>
              </w:rPr>
            </w:pPr>
            <w:r w:rsidRPr="00C023BD">
              <w:rPr>
                <w:rFonts w:ascii="標楷體" w:eastAsia="標楷體" w:hAnsi="標楷體" w:hint="eastAsia"/>
                <w:b/>
                <w:bCs/>
                <w:snapToGrid w:val="0"/>
                <w:color w:val="000000" w:themeColor="text1"/>
                <w:kern w:val="0"/>
                <w:sz w:val="18"/>
                <w:szCs w:val="18"/>
              </w:rPr>
              <w:t>24,599,851</w:t>
            </w:r>
          </w:p>
        </w:tc>
        <w:tc>
          <w:tcPr>
            <w:tcW w:w="892" w:type="dxa"/>
            <w:tcBorders>
              <w:top w:val="nil"/>
              <w:left w:val="nil"/>
              <w:right w:val="single" w:sz="4" w:space="0" w:color="auto"/>
            </w:tcBorders>
            <w:shd w:val="clear" w:color="auto" w:fill="auto"/>
            <w:vAlign w:val="center"/>
            <w:hideMark/>
          </w:tcPr>
          <w:p w14:paraId="46D582E5" w14:textId="77777777" w:rsidR="00CE2A71" w:rsidRPr="0060662B" w:rsidRDefault="00CE2A71" w:rsidP="00E253C1">
            <w:pPr>
              <w:spacing w:beforeLines="10" w:before="24"/>
              <w:ind w:rightChars="10" w:right="24"/>
              <w:jc w:val="right"/>
              <w:rPr>
                <w:rFonts w:ascii="標楷體" w:eastAsia="標楷體" w:hAnsi="標楷體"/>
                <w:b/>
                <w:snapToGrid w:val="0"/>
                <w:color w:val="000000" w:themeColor="text1"/>
                <w:kern w:val="0"/>
                <w:sz w:val="18"/>
                <w:szCs w:val="18"/>
              </w:rPr>
            </w:pPr>
            <w:r w:rsidRPr="0060662B">
              <w:rPr>
                <w:rFonts w:ascii="標楷體" w:eastAsia="標楷體" w:hAnsi="標楷體" w:hint="eastAsia"/>
                <w:b/>
                <w:snapToGrid w:val="0"/>
                <w:color w:val="000000" w:themeColor="text1"/>
                <w:kern w:val="0"/>
                <w:sz w:val="18"/>
                <w:szCs w:val="18"/>
              </w:rPr>
              <w:t>1,361,573</w:t>
            </w:r>
          </w:p>
        </w:tc>
        <w:tc>
          <w:tcPr>
            <w:tcW w:w="992" w:type="dxa"/>
            <w:tcBorders>
              <w:top w:val="nil"/>
              <w:left w:val="nil"/>
              <w:right w:val="single" w:sz="4" w:space="0" w:color="auto"/>
            </w:tcBorders>
            <w:shd w:val="clear" w:color="auto" w:fill="auto"/>
            <w:vAlign w:val="center"/>
            <w:hideMark/>
          </w:tcPr>
          <w:p w14:paraId="080B75F8" w14:textId="77777777" w:rsidR="00CE2A71" w:rsidRPr="0060662B" w:rsidRDefault="00CE2A71" w:rsidP="00E253C1">
            <w:pPr>
              <w:spacing w:beforeLines="10" w:before="24"/>
              <w:ind w:rightChars="10" w:right="24"/>
              <w:jc w:val="right"/>
              <w:rPr>
                <w:rFonts w:ascii="標楷體" w:eastAsia="標楷體" w:hAnsi="標楷體"/>
                <w:b/>
                <w:snapToGrid w:val="0"/>
                <w:color w:val="000000" w:themeColor="text1"/>
                <w:kern w:val="0"/>
                <w:sz w:val="18"/>
                <w:szCs w:val="18"/>
              </w:rPr>
            </w:pPr>
            <w:r w:rsidRPr="0060662B">
              <w:rPr>
                <w:rFonts w:ascii="標楷體" w:eastAsia="標楷體" w:hAnsi="標楷體" w:hint="eastAsia"/>
                <w:b/>
                <w:snapToGrid w:val="0"/>
                <w:color w:val="000000" w:themeColor="text1"/>
                <w:kern w:val="0"/>
                <w:sz w:val="18"/>
                <w:szCs w:val="18"/>
              </w:rPr>
              <w:t>10,941,900</w:t>
            </w:r>
          </w:p>
        </w:tc>
        <w:tc>
          <w:tcPr>
            <w:tcW w:w="987" w:type="dxa"/>
            <w:tcBorders>
              <w:top w:val="nil"/>
              <w:left w:val="nil"/>
              <w:right w:val="single" w:sz="4" w:space="0" w:color="auto"/>
            </w:tcBorders>
            <w:shd w:val="clear" w:color="auto" w:fill="auto"/>
            <w:vAlign w:val="center"/>
            <w:hideMark/>
          </w:tcPr>
          <w:p w14:paraId="3AB9585A" w14:textId="77777777" w:rsidR="00CE2A71" w:rsidRPr="0060662B" w:rsidRDefault="00CE2A71" w:rsidP="00E253C1">
            <w:pPr>
              <w:spacing w:beforeLines="10" w:before="24"/>
              <w:ind w:rightChars="10" w:right="24"/>
              <w:jc w:val="right"/>
              <w:rPr>
                <w:rFonts w:ascii="標楷體" w:eastAsia="標楷體" w:hAnsi="標楷體"/>
                <w:b/>
                <w:snapToGrid w:val="0"/>
                <w:color w:val="000000" w:themeColor="text1"/>
                <w:kern w:val="0"/>
                <w:sz w:val="18"/>
                <w:szCs w:val="18"/>
              </w:rPr>
            </w:pPr>
            <w:r w:rsidRPr="0060662B">
              <w:rPr>
                <w:rFonts w:ascii="標楷體" w:eastAsia="標楷體" w:hAnsi="標楷體" w:hint="eastAsia"/>
                <w:b/>
                <w:snapToGrid w:val="0"/>
                <w:color w:val="000000" w:themeColor="text1"/>
                <w:kern w:val="0"/>
                <w:sz w:val="18"/>
                <w:szCs w:val="18"/>
              </w:rPr>
              <w:t>7,005,324</w:t>
            </w:r>
          </w:p>
        </w:tc>
        <w:tc>
          <w:tcPr>
            <w:tcW w:w="892" w:type="dxa"/>
            <w:tcBorders>
              <w:top w:val="nil"/>
              <w:left w:val="nil"/>
              <w:right w:val="single" w:sz="4" w:space="0" w:color="auto"/>
            </w:tcBorders>
            <w:shd w:val="clear" w:color="auto" w:fill="auto"/>
            <w:vAlign w:val="center"/>
            <w:hideMark/>
          </w:tcPr>
          <w:p w14:paraId="737F4371" w14:textId="77777777" w:rsidR="00CE2A71" w:rsidRPr="0060662B" w:rsidRDefault="00CE2A71" w:rsidP="00E253C1">
            <w:pPr>
              <w:spacing w:beforeLines="10" w:before="24"/>
              <w:ind w:rightChars="10" w:right="24"/>
              <w:jc w:val="right"/>
              <w:rPr>
                <w:rFonts w:ascii="標楷體" w:eastAsia="標楷體" w:hAnsi="標楷體"/>
                <w:b/>
                <w:snapToGrid w:val="0"/>
                <w:color w:val="000000" w:themeColor="text1"/>
                <w:kern w:val="0"/>
                <w:sz w:val="18"/>
                <w:szCs w:val="18"/>
              </w:rPr>
            </w:pPr>
            <w:r w:rsidRPr="0060662B">
              <w:rPr>
                <w:rFonts w:ascii="標楷體" w:eastAsia="標楷體" w:hAnsi="標楷體" w:hint="eastAsia"/>
                <w:b/>
                <w:snapToGrid w:val="0"/>
                <w:color w:val="000000" w:themeColor="text1"/>
                <w:kern w:val="0"/>
                <w:sz w:val="18"/>
                <w:szCs w:val="18"/>
              </w:rPr>
              <w:t>5,291,053</w:t>
            </w:r>
          </w:p>
        </w:tc>
        <w:tc>
          <w:tcPr>
            <w:tcW w:w="830" w:type="dxa"/>
            <w:tcBorders>
              <w:top w:val="nil"/>
              <w:left w:val="nil"/>
              <w:right w:val="single" w:sz="4" w:space="0" w:color="auto"/>
            </w:tcBorders>
            <w:shd w:val="clear" w:color="auto" w:fill="auto"/>
            <w:vAlign w:val="center"/>
            <w:hideMark/>
          </w:tcPr>
          <w:p w14:paraId="744B4294" w14:textId="77777777" w:rsidR="00CE2A71" w:rsidRPr="0060662B" w:rsidRDefault="00CE2A71" w:rsidP="00E253C1">
            <w:pPr>
              <w:ind w:rightChars="10" w:right="24"/>
              <w:jc w:val="right"/>
              <w:rPr>
                <w:rFonts w:ascii="標楷體" w:eastAsia="標楷體" w:hAnsi="標楷體"/>
                <w:b/>
                <w:snapToGrid w:val="0"/>
                <w:color w:val="000000" w:themeColor="text1"/>
                <w:kern w:val="0"/>
                <w:sz w:val="18"/>
                <w:szCs w:val="18"/>
              </w:rPr>
            </w:pPr>
            <w:proofErr w:type="gramStart"/>
            <w:r w:rsidRPr="0060662B">
              <w:rPr>
                <w:rFonts w:ascii="標楷體" w:eastAsia="標楷體" w:hAnsi="標楷體" w:hint="eastAsia"/>
                <w:b/>
                <w:snapToGrid w:val="0"/>
                <w:color w:val="000000" w:themeColor="text1"/>
                <w:kern w:val="0"/>
                <w:sz w:val="18"/>
                <w:szCs w:val="18"/>
              </w:rPr>
              <w:t>—</w:t>
            </w:r>
            <w:proofErr w:type="gramEnd"/>
          </w:p>
        </w:tc>
        <w:tc>
          <w:tcPr>
            <w:tcW w:w="794" w:type="dxa"/>
            <w:tcBorders>
              <w:top w:val="nil"/>
              <w:left w:val="nil"/>
              <w:right w:val="single" w:sz="4" w:space="0" w:color="auto"/>
            </w:tcBorders>
            <w:shd w:val="clear" w:color="auto" w:fill="auto"/>
            <w:vAlign w:val="center"/>
            <w:hideMark/>
          </w:tcPr>
          <w:p w14:paraId="064623C7" w14:textId="77777777" w:rsidR="00CE2A71" w:rsidRPr="0060662B" w:rsidRDefault="00CE2A71" w:rsidP="00E253C1">
            <w:pPr>
              <w:ind w:rightChars="10" w:right="24"/>
              <w:jc w:val="right"/>
              <w:rPr>
                <w:rFonts w:ascii="標楷體" w:eastAsia="標楷體" w:hAnsi="標楷體"/>
                <w:b/>
                <w:snapToGrid w:val="0"/>
                <w:color w:val="000000" w:themeColor="text1"/>
                <w:kern w:val="0"/>
                <w:sz w:val="18"/>
                <w:szCs w:val="18"/>
              </w:rPr>
            </w:pPr>
            <w:proofErr w:type="gramStart"/>
            <w:r w:rsidRPr="0060662B">
              <w:rPr>
                <w:rFonts w:ascii="標楷體" w:eastAsia="標楷體" w:hAnsi="標楷體" w:hint="eastAsia"/>
                <w:b/>
                <w:snapToGrid w:val="0"/>
                <w:color w:val="000000" w:themeColor="text1"/>
                <w:kern w:val="0"/>
                <w:sz w:val="18"/>
                <w:szCs w:val="18"/>
              </w:rPr>
              <w:t>—</w:t>
            </w:r>
            <w:proofErr w:type="gramEnd"/>
          </w:p>
        </w:tc>
      </w:tr>
      <w:tr w:rsidR="00CE2A71" w:rsidRPr="007C1FF1" w14:paraId="2B44F14E" w14:textId="77777777" w:rsidTr="00E253C1">
        <w:trPr>
          <w:trHeight w:val="530"/>
        </w:trPr>
        <w:tc>
          <w:tcPr>
            <w:tcW w:w="3417" w:type="dxa"/>
            <w:tcBorders>
              <w:top w:val="nil"/>
              <w:left w:val="single" w:sz="4" w:space="0" w:color="auto"/>
              <w:right w:val="single" w:sz="4" w:space="0" w:color="auto"/>
            </w:tcBorders>
            <w:shd w:val="clear" w:color="auto" w:fill="auto"/>
            <w:vAlign w:val="center"/>
            <w:hideMark/>
          </w:tcPr>
          <w:p w14:paraId="190FBC97" w14:textId="77777777" w:rsidR="00CE2A71" w:rsidRPr="0060662B" w:rsidRDefault="00CE2A71" w:rsidP="00E253C1">
            <w:pPr>
              <w:widowControl/>
              <w:ind w:left="336" w:rightChars="10" w:right="24" w:hangingChars="168" w:hanging="336"/>
              <w:jc w:val="both"/>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一、按公共債務法規定計算之債務餘額</w:t>
            </w:r>
          </w:p>
          <w:p w14:paraId="0BC2A1FC" w14:textId="77777777" w:rsidR="00CE2A71" w:rsidRPr="0060662B" w:rsidRDefault="00CE2A71" w:rsidP="00E253C1">
            <w:pPr>
              <w:widowControl/>
              <w:ind w:leftChars="50" w:left="375" w:hangingChars="168" w:hanging="255"/>
              <w:jc w:val="both"/>
              <w:rPr>
                <w:rFonts w:ascii="標楷體" w:eastAsia="標楷體" w:hAnsi="標楷體" w:cs="新細明體"/>
                <w:snapToGrid w:val="0"/>
                <w:color w:val="000000" w:themeColor="text1"/>
                <w:spacing w:val="-24"/>
                <w:kern w:val="0"/>
                <w:sz w:val="20"/>
              </w:rPr>
            </w:pPr>
            <w:r w:rsidRPr="0060662B">
              <w:rPr>
                <w:rFonts w:ascii="標楷體" w:eastAsia="標楷體" w:hAnsi="標楷體" w:cs="新細明體" w:hint="eastAsia"/>
                <w:snapToGrid w:val="0"/>
                <w:color w:val="000000" w:themeColor="text1"/>
                <w:spacing w:val="-24"/>
                <w:kern w:val="0"/>
                <w:sz w:val="20"/>
              </w:rPr>
              <w:t>（占總預算及特別預算歲出總額之比率）（</w:t>
            </w:r>
            <w:proofErr w:type="gramStart"/>
            <w:r w:rsidRPr="0060662B">
              <w:rPr>
                <w:rFonts w:ascii="標楷體" w:eastAsia="標楷體" w:hAnsi="標楷體" w:cs="新細明體" w:hint="eastAsia"/>
                <w:snapToGrid w:val="0"/>
                <w:color w:val="000000" w:themeColor="text1"/>
                <w:spacing w:val="-24"/>
                <w:kern w:val="0"/>
                <w:sz w:val="20"/>
              </w:rPr>
              <w:t>註</w:t>
            </w:r>
            <w:proofErr w:type="gramEnd"/>
            <w:r w:rsidRPr="0060662B">
              <w:rPr>
                <w:rFonts w:ascii="標楷體" w:eastAsia="標楷體" w:hAnsi="標楷體" w:cs="新細明體" w:hint="eastAsia"/>
                <w:snapToGrid w:val="0"/>
                <w:color w:val="000000" w:themeColor="text1"/>
                <w:spacing w:val="-24"/>
                <w:kern w:val="0"/>
                <w:sz w:val="20"/>
              </w:rPr>
              <w:t>3）</w:t>
            </w:r>
          </w:p>
        </w:tc>
        <w:tc>
          <w:tcPr>
            <w:tcW w:w="1134" w:type="dxa"/>
            <w:tcBorders>
              <w:top w:val="nil"/>
              <w:left w:val="nil"/>
              <w:right w:val="single" w:sz="4" w:space="0" w:color="auto"/>
            </w:tcBorders>
            <w:shd w:val="clear" w:color="auto" w:fill="auto"/>
            <w:hideMark/>
          </w:tcPr>
          <w:p w14:paraId="44CCEBB5" w14:textId="77777777" w:rsidR="00CE2A71" w:rsidRPr="007C1FF1" w:rsidRDefault="00CE2A71" w:rsidP="00E253C1">
            <w:pPr>
              <w:spacing w:beforeLines="10" w:before="24"/>
              <w:ind w:rightChars="10" w:right="24"/>
              <w:jc w:val="right"/>
              <w:rPr>
                <w:rFonts w:ascii="標楷體" w:eastAsia="標楷體" w:hAnsi="標楷體" w:cs="新細明體"/>
                <w:b/>
                <w:bCs/>
                <w:snapToGrid w:val="0"/>
                <w:color w:val="000000" w:themeColor="text1"/>
                <w:kern w:val="0"/>
                <w:sz w:val="18"/>
                <w:szCs w:val="18"/>
                <w:highlight w:val="yellow"/>
              </w:rPr>
            </w:pPr>
            <w:r w:rsidRPr="00E35D78">
              <w:rPr>
                <w:rFonts w:ascii="標楷體" w:eastAsia="標楷體" w:hAnsi="標楷體" w:hint="eastAsia"/>
                <w:b/>
                <w:snapToGrid w:val="0"/>
                <w:color w:val="000000" w:themeColor="text1"/>
                <w:kern w:val="0"/>
                <w:sz w:val="18"/>
                <w:szCs w:val="18"/>
              </w:rPr>
              <w:t>10,941,900</w:t>
            </w:r>
            <w:r w:rsidRPr="007C1FF1">
              <w:rPr>
                <w:rFonts w:ascii="標楷體" w:eastAsia="標楷體" w:hAnsi="標楷體"/>
                <w:b/>
                <w:snapToGrid w:val="0"/>
                <w:color w:val="000000" w:themeColor="text1"/>
                <w:kern w:val="0"/>
                <w:sz w:val="18"/>
                <w:szCs w:val="18"/>
                <w:highlight w:val="yellow"/>
              </w:rPr>
              <w:br/>
            </w:r>
            <w:r w:rsidRPr="00E35D78">
              <w:rPr>
                <w:rFonts w:ascii="標楷體" w:eastAsia="標楷體" w:hAnsi="標楷體" w:hint="eastAsia"/>
                <w:b/>
                <w:snapToGrid w:val="0"/>
                <w:color w:val="000000" w:themeColor="text1"/>
                <w:kern w:val="0"/>
                <w:sz w:val="18"/>
                <w:szCs w:val="18"/>
              </w:rPr>
              <w:t>（</w:t>
            </w:r>
            <w:r w:rsidRPr="00E35D78">
              <w:rPr>
                <w:rFonts w:ascii="標楷體" w:eastAsia="標楷體" w:hAnsi="標楷體"/>
                <w:b/>
                <w:snapToGrid w:val="0"/>
                <w:color w:val="000000" w:themeColor="text1"/>
                <w:kern w:val="0"/>
                <w:sz w:val="18"/>
                <w:szCs w:val="18"/>
              </w:rPr>
              <w:t>30.98</w:t>
            </w:r>
            <w:r w:rsidRPr="00E35D78">
              <w:rPr>
                <w:rFonts w:ascii="標楷體" w:eastAsia="標楷體" w:hAnsi="標楷體" w:hint="eastAsia"/>
                <w:b/>
                <w:snapToGrid w:val="0"/>
                <w:color w:val="000000" w:themeColor="text1"/>
                <w:kern w:val="0"/>
                <w:sz w:val="18"/>
                <w:szCs w:val="18"/>
              </w:rPr>
              <w:t>％）</w:t>
            </w:r>
          </w:p>
        </w:tc>
        <w:tc>
          <w:tcPr>
            <w:tcW w:w="892" w:type="dxa"/>
            <w:tcBorders>
              <w:top w:val="nil"/>
              <w:left w:val="nil"/>
              <w:right w:val="single" w:sz="4" w:space="0" w:color="auto"/>
            </w:tcBorders>
            <w:shd w:val="clear" w:color="auto" w:fill="auto"/>
            <w:hideMark/>
          </w:tcPr>
          <w:p w14:paraId="047B4A36"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992" w:type="dxa"/>
            <w:tcBorders>
              <w:top w:val="nil"/>
              <w:left w:val="nil"/>
              <w:right w:val="single" w:sz="4" w:space="0" w:color="auto"/>
            </w:tcBorders>
            <w:shd w:val="clear" w:color="auto" w:fill="auto"/>
            <w:hideMark/>
          </w:tcPr>
          <w:p w14:paraId="08DAA9BA"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r w:rsidRPr="0060662B">
              <w:rPr>
                <w:rFonts w:ascii="標楷體" w:eastAsia="標楷體" w:hAnsi="標楷體" w:hint="eastAsia"/>
                <w:snapToGrid w:val="0"/>
                <w:color w:val="000000" w:themeColor="text1"/>
                <w:kern w:val="0"/>
                <w:sz w:val="18"/>
                <w:szCs w:val="18"/>
              </w:rPr>
              <w:t>10,941,900</w:t>
            </w:r>
          </w:p>
        </w:tc>
        <w:tc>
          <w:tcPr>
            <w:tcW w:w="987" w:type="dxa"/>
            <w:tcBorders>
              <w:top w:val="nil"/>
              <w:left w:val="nil"/>
              <w:right w:val="single" w:sz="4" w:space="0" w:color="auto"/>
            </w:tcBorders>
            <w:shd w:val="clear" w:color="auto" w:fill="auto"/>
            <w:hideMark/>
          </w:tcPr>
          <w:p w14:paraId="47ADE936"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92" w:type="dxa"/>
            <w:tcBorders>
              <w:top w:val="nil"/>
              <w:left w:val="nil"/>
              <w:right w:val="single" w:sz="4" w:space="0" w:color="auto"/>
            </w:tcBorders>
            <w:shd w:val="clear" w:color="auto" w:fill="auto"/>
            <w:hideMark/>
          </w:tcPr>
          <w:p w14:paraId="75D88FA3"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30" w:type="dxa"/>
            <w:tcBorders>
              <w:top w:val="nil"/>
              <w:left w:val="nil"/>
              <w:right w:val="single" w:sz="4" w:space="0" w:color="auto"/>
            </w:tcBorders>
            <w:shd w:val="clear" w:color="auto" w:fill="auto"/>
            <w:hideMark/>
          </w:tcPr>
          <w:p w14:paraId="100B43F3" w14:textId="77777777" w:rsidR="00CE2A71" w:rsidRPr="0060662B" w:rsidRDefault="00CE2A71" w:rsidP="00E253C1">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94" w:type="dxa"/>
            <w:tcBorders>
              <w:top w:val="nil"/>
              <w:left w:val="nil"/>
              <w:right w:val="single" w:sz="4" w:space="0" w:color="auto"/>
            </w:tcBorders>
            <w:shd w:val="clear" w:color="auto" w:fill="auto"/>
            <w:hideMark/>
          </w:tcPr>
          <w:p w14:paraId="1B3A6BC4" w14:textId="77777777" w:rsidR="00CE2A71" w:rsidRPr="0060662B" w:rsidRDefault="00CE2A71" w:rsidP="00E253C1">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r>
      <w:tr w:rsidR="00CE2A71" w:rsidRPr="007C1FF1" w14:paraId="7142F889" w14:textId="77777777" w:rsidTr="00E253C1">
        <w:trPr>
          <w:trHeight w:val="106"/>
        </w:trPr>
        <w:tc>
          <w:tcPr>
            <w:tcW w:w="3417" w:type="dxa"/>
            <w:tcBorders>
              <w:top w:val="nil"/>
              <w:left w:val="single" w:sz="4" w:space="0" w:color="auto"/>
              <w:right w:val="single" w:sz="4" w:space="0" w:color="auto"/>
            </w:tcBorders>
            <w:shd w:val="clear" w:color="auto" w:fill="auto"/>
            <w:hideMark/>
          </w:tcPr>
          <w:p w14:paraId="0EEA1288" w14:textId="77777777" w:rsidR="00CE2A71" w:rsidRPr="0060662B" w:rsidRDefault="00CE2A71" w:rsidP="00E253C1">
            <w:pPr>
              <w:widowControl/>
              <w:ind w:left="269" w:rightChars="10" w:right="24" w:hangingChars="168" w:hanging="269"/>
              <w:jc w:val="both"/>
              <w:rPr>
                <w:rFonts w:ascii="標楷體" w:eastAsia="標楷體" w:hAnsi="標楷體" w:cs="新細明體"/>
                <w:snapToGrid w:val="0"/>
                <w:color w:val="000000" w:themeColor="text1"/>
                <w:spacing w:val="-20"/>
                <w:kern w:val="0"/>
                <w:sz w:val="20"/>
              </w:rPr>
            </w:pPr>
            <w:r w:rsidRPr="0060662B">
              <w:rPr>
                <w:rFonts w:ascii="標楷體" w:eastAsia="標楷體" w:hAnsi="標楷體" w:cs="新細明體" w:hint="eastAsia"/>
                <w:snapToGrid w:val="0"/>
                <w:color w:val="000000" w:themeColor="text1"/>
                <w:spacing w:val="-20"/>
                <w:kern w:val="0"/>
                <w:sz w:val="20"/>
              </w:rPr>
              <w:t>二、參考IMF之債務餘額定義再加計項目金額：</w:t>
            </w:r>
          </w:p>
        </w:tc>
        <w:tc>
          <w:tcPr>
            <w:tcW w:w="1134" w:type="dxa"/>
            <w:tcBorders>
              <w:top w:val="nil"/>
              <w:left w:val="nil"/>
              <w:right w:val="single" w:sz="4" w:space="0" w:color="auto"/>
            </w:tcBorders>
            <w:shd w:val="clear" w:color="auto" w:fill="auto"/>
            <w:hideMark/>
          </w:tcPr>
          <w:p w14:paraId="44D5B30A" w14:textId="77777777" w:rsidR="00CE2A71" w:rsidRPr="00E35D78" w:rsidRDefault="00CE2A71" w:rsidP="00E253C1">
            <w:pPr>
              <w:spacing w:beforeLines="10" w:before="24"/>
              <w:ind w:rightChars="10" w:right="24"/>
              <w:jc w:val="right"/>
              <w:rPr>
                <w:rFonts w:ascii="標楷體" w:eastAsia="標楷體" w:hAnsi="標楷體" w:cs="新細明體"/>
                <w:b/>
                <w:snapToGrid w:val="0"/>
                <w:color w:val="000000" w:themeColor="text1"/>
                <w:kern w:val="0"/>
                <w:sz w:val="18"/>
              </w:rPr>
            </w:pPr>
            <w:r w:rsidRPr="00E35D78">
              <w:rPr>
                <w:rFonts w:ascii="標楷體" w:eastAsia="標楷體" w:hAnsi="標楷體" w:cs="新細明體" w:hint="eastAsia"/>
                <w:b/>
                <w:snapToGrid w:val="0"/>
                <w:color w:val="000000" w:themeColor="text1"/>
                <w:kern w:val="0"/>
                <w:sz w:val="18"/>
              </w:rPr>
              <w:t>13,</w:t>
            </w:r>
            <w:r w:rsidRPr="00C023BD">
              <w:rPr>
                <w:rFonts w:ascii="標楷體" w:eastAsia="標楷體" w:hAnsi="標楷體" w:hint="eastAsia"/>
                <w:b/>
                <w:snapToGrid w:val="0"/>
                <w:color w:val="000000" w:themeColor="text1"/>
                <w:kern w:val="0"/>
                <w:sz w:val="18"/>
                <w:szCs w:val="18"/>
              </w:rPr>
              <w:t>657</w:t>
            </w:r>
            <w:r w:rsidRPr="00E35D78">
              <w:rPr>
                <w:rFonts w:ascii="標楷體" w:eastAsia="標楷體" w:hAnsi="標楷體" w:cs="新細明體" w:hint="eastAsia"/>
                <w:b/>
                <w:snapToGrid w:val="0"/>
                <w:color w:val="000000" w:themeColor="text1"/>
                <w:kern w:val="0"/>
                <w:sz w:val="18"/>
              </w:rPr>
              <w:t>,951</w:t>
            </w:r>
          </w:p>
        </w:tc>
        <w:tc>
          <w:tcPr>
            <w:tcW w:w="892" w:type="dxa"/>
            <w:tcBorders>
              <w:top w:val="nil"/>
              <w:left w:val="nil"/>
              <w:right w:val="single" w:sz="4" w:space="0" w:color="auto"/>
            </w:tcBorders>
            <w:shd w:val="clear" w:color="auto" w:fill="auto"/>
            <w:vAlign w:val="center"/>
            <w:hideMark/>
          </w:tcPr>
          <w:p w14:paraId="554252FC" w14:textId="77777777" w:rsidR="00CE2A71" w:rsidRPr="00C023BD"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r w:rsidRPr="00C023BD">
              <w:rPr>
                <w:rFonts w:ascii="標楷體" w:eastAsia="標楷體" w:hAnsi="標楷體" w:hint="eastAsia"/>
                <w:snapToGrid w:val="0"/>
                <w:color w:val="000000" w:themeColor="text1"/>
                <w:kern w:val="0"/>
                <w:sz w:val="18"/>
                <w:szCs w:val="18"/>
              </w:rPr>
              <w:t>1,361,573</w:t>
            </w:r>
          </w:p>
        </w:tc>
        <w:tc>
          <w:tcPr>
            <w:tcW w:w="992" w:type="dxa"/>
            <w:tcBorders>
              <w:top w:val="nil"/>
              <w:left w:val="nil"/>
              <w:right w:val="single" w:sz="4" w:space="0" w:color="auto"/>
            </w:tcBorders>
            <w:shd w:val="clear" w:color="auto" w:fill="auto"/>
            <w:vAlign w:val="center"/>
            <w:hideMark/>
          </w:tcPr>
          <w:p w14:paraId="6C766AE8" w14:textId="77777777" w:rsidR="00CE2A71" w:rsidRPr="00C023BD"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C023BD">
              <w:rPr>
                <w:rFonts w:ascii="標楷體" w:eastAsia="標楷體" w:hAnsi="標楷體" w:hint="eastAsia"/>
                <w:snapToGrid w:val="0"/>
                <w:color w:val="000000" w:themeColor="text1"/>
                <w:kern w:val="0"/>
                <w:sz w:val="18"/>
                <w:szCs w:val="18"/>
              </w:rPr>
              <w:t>—</w:t>
            </w:r>
            <w:proofErr w:type="gramEnd"/>
          </w:p>
        </w:tc>
        <w:tc>
          <w:tcPr>
            <w:tcW w:w="987" w:type="dxa"/>
            <w:tcBorders>
              <w:top w:val="nil"/>
              <w:left w:val="nil"/>
              <w:right w:val="single" w:sz="4" w:space="0" w:color="auto"/>
            </w:tcBorders>
            <w:shd w:val="clear" w:color="auto" w:fill="auto"/>
            <w:vAlign w:val="center"/>
            <w:hideMark/>
          </w:tcPr>
          <w:p w14:paraId="15F02C90" w14:textId="77777777" w:rsidR="00CE2A71" w:rsidRPr="00C023BD"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r w:rsidRPr="00C023BD">
              <w:rPr>
                <w:rFonts w:ascii="標楷體" w:eastAsia="標楷體" w:hAnsi="標楷體" w:hint="eastAsia"/>
                <w:snapToGrid w:val="0"/>
                <w:color w:val="000000" w:themeColor="text1"/>
                <w:kern w:val="0"/>
                <w:sz w:val="18"/>
                <w:szCs w:val="18"/>
              </w:rPr>
              <w:t>7,005,324</w:t>
            </w:r>
          </w:p>
        </w:tc>
        <w:tc>
          <w:tcPr>
            <w:tcW w:w="892" w:type="dxa"/>
            <w:tcBorders>
              <w:top w:val="nil"/>
              <w:left w:val="nil"/>
              <w:right w:val="single" w:sz="4" w:space="0" w:color="auto"/>
            </w:tcBorders>
            <w:shd w:val="clear" w:color="auto" w:fill="auto"/>
            <w:vAlign w:val="center"/>
            <w:hideMark/>
          </w:tcPr>
          <w:p w14:paraId="39EA418B" w14:textId="77777777" w:rsidR="00CE2A71" w:rsidRPr="00C023BD"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r w:rsidRPr="00C023BD">
              <w:rPr>
                <w:rFonts w:ascii="標楷體" w:eastAsia="標楷體" w:hAnsi="標楷體" w:hint="eastAsia"/>
                <w:snapToGrid w:val="0"/>
                <w:color w:val="000000" w:themeColor="text1"/>
                <w:kern w:val="0"/>
                <w:sz w:val="18"/>
                <w:szCs w:val="18"/>
              </w:rPr>
              <w:t>5,291,053</w:t>
            </w:r>
          </w:p>
        </w:tc>
        <w:tc>
          <w:tcPr>
            <w:tcW w:w="830" w:type="dxa"/>
            <w:tcBorders>
              <w:top w:val="nil"/>
              <w:left w:val="nil"/>
              <w:right w:val="single" w:sz="4" w:space="0" w:color="auto"/>
            </w:tcBorders>
            <w:shd w:val="clear" w:color="auto" w:fill="auto"/>
            <w:vAlign w:val="center"/>
            <w:hideMark/>
          </w:tcPr>
          <w:p w14:paraId="6AE131EF" w14:textId="77777777" w:rsidR="00CE2A71" w:rsidRPr="00C023BD"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C023BD">
              <w:rPr>
                <w:rFonts w:ascii="標楷體" w:eastAsia="標楷體" w:hAnsi="標楷體" w:hint="eastAsia"/>
                <w:snapToGrid w:val="0"/>
                <w:color w:val="000000" w:themeColor="text1"/>
                <w:kern w:val="0"/>
                <w:sz w:val="18"/>
                <w:szCs w:val="18"/>
              </w:rPr>
              <w:t>—</w:t>
            </w:r>
            <w:proofErr w:type="gramEnd"/>
          </w:p>
        </w:tc>
        <w:tc>
          <w:tcPr>
            <w:tcW w:w="794" w:type="dxa"/>
            <w:tcBorders>
              <w:top w:val="nil"/>
              <w:left w:val="nil"/>
              <w:right w:val="single" w:sz="4" w:space="0" w:color="auto"/>
            </w:tcBorders>
            <w:shd w:val="clear" w:color="auto" w:fill="auto"/>
            <w:vAlign w:val="center"/>
            <w:hideMark/>
          </w:tcPr>
          <w:p w14:paraId="5C457FC1" w14:textId="77777777" w:rsidR="00CE2A71" w:rsidRPr="00C023BD"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C023BD">
              <w:rPr>
                <w:rFonts w:ascii="標楷體" w:eastAsia="標楷體" w:hAnsi="標楷體" w:hint="eastAsia"/>
                <w:snapToGrid w:val="0"/>
                <w:color w:val="000000" w:themeColor="text1"/>
                <w:kern w:val="0"/>
                <w:sz w:val="18"/>
                <w:szCs w:val="18"/>
              </w:rPr>
              <w:t>—</w:t>
            </w:r>
            <w:proofErr w:type="gramEnd"/>
          </w:p>
        </w:tc>
      </w:tr>
      <w:tr w:rsidR="00CE2A71" w:rsidRPr="007C1FF1" w14:paraId="63ECD2C4" w14:textId="77777777" w:rsidTr="00E253C1">
        <w:trPr>
          <w:trHeight w:val="530"/>
        </w:trPr>
        <w:tc>
          <w:tcPr>
            <w:tcW w:w="3417" w:type="dxa"/>
            <w:tcBorders>
              <w:top w:val="nil"/>
              <w:left w:val="single" w:sz="4" w:space="0" w:color="auto"/>
              <w:right w:val="single" w:sz="4" w:space="0" w:color="auto"/>
            </w:tcBorders>
            <w:shd w:val="clear" w:color="auto" w:fill="auto"/>
            <w:vAlign w:val="center"/>
            <w:hideMark/>
          </w:tcPr>
          <w:p w14:paraId="31458F6A" w14:textId="77777777" w:rsidR="00CE2A71" w:rsidRPr="0060662B" w:rsidRDefault="00CE2A71" w:rsidP="00E253C1">
            <w:pPr>
              <w:widowControl/>
              <w:ind w:rightChars="10" w:right="24"/>
              <w:jc w:val="both"/>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（一）未滿1年短期借款</w:t>
            </w:r>
          </w:p>
          <w:p w14:paraId="549BA1DC" w14:textId="77777777" w:rsidR="00CE2A71" w:rsidRPr="0060662B" w:rsidRDefault="00CE2A71" w:rsidP="00E253C1">
            <w:pPr>
              <w:widowControl/>
              <w:ind w:leftChars="200" w:left="480"/>
              <w:jc w:val="center"/>
              <w:rPr>
                <w:rFonts w:ascii="標楷體" w:eastAsia="標楷體" w:hAnsi="標楷體" w:cs="新細明體"/>
                <w:snapToGrid w:val="0"/>
                <w:color w:val="000000" w:themeColor="text1"/>
                <w:spacing w:val="-20"/>
                <w:kern w:val="0"/>
                <w:sz w:val="20"/>
              </w:rPr>
            </w:pPr>
            <w:r w:rsidRPr="0060662B">
              <w:rPr>
                <w:rFonts w:ascii="標楷體" w:eastAsia="標楷體" w:hAnsi="標楷體" w:cs="新細明體" w:hint="eastAsia"/>
                <w:snapToGrid w:val="0"/>
                <w:color w:val="000000" w:themeColor="text1"/>
                <w:spacing w:val="-20"/>
                <w:kern w:val="0"/>
                <w:sz w:val="20"/>
              </w:rPr>
              <w:t>（占總預算及特別預算歲出總額之比率）</w:t>
            </w:r>
          </w:p>
        </w:tc>
        <w:tc>
          <w:tcPr>
            <w:tcW w:w="1134" w:type="dxa"/>
            <w:tcBorders>
              <w:top w:val="nil"/>
              <w:left w:val="nil"/>
              <w:right w:val="single" w:sz="4" w:space="0" w:color="auto"/>
            </w:tcBorders>
            <w:shd w:val="clear" w:color="auto" w:fill="auto"/>
            <w:hideMark/>
          </w:tcPr>
          <w:p w14:paraId="719D5248" w14:textId="77777777" w:rsidR="00CE2A71" w:rsidRPr="007C1FF1" w:rsidRDefault="00CE2A71" w:rsidP="00E253C1">
            <w:pPr>
              <w:spacing w:beforeLines="10" w:before="24"/>
              <w:ind w:rightChars="10" w:right="24"/>
              <w:jc w:val="right"/>
              <w:rPr>
                <w:rFonts w:ascii="標楷體" w:eastAsia="標楷體" w:hAnsi="標楷體" w:cs="新細明體"/>
                <w:b/>
                <w:snapToGrid w:val="0"/>
                <w:color w:val="000000" w:themeColor="text1"/>
                <w:kern w:val="0"/>
                <w:sz w:val="18"/>
                <w:szCs w:val="18"/>
                <w:highlight w:val="yellow"/>
              </w:rPr>
            </w:pPr>
            <w:r w:rsidRPr="00E35D78">
              <w:rPr>
                <w:rFonts w:ascii="標楷體" w:eastAsia="標楷體" w:hAnsi="標楷體" w:hint="eastAsia"/>
                <w:b/>
                <w:snapToGrid w:val="0"/>
                <w:color w:val="000000" w:themeColor="text1"/>
                <w:kern w:val="0"/>
                <w:sz w:val="18"/>
                <w:szCs w:val="18"/>
              </w:rPr>
              <w:t>7,005,324（</w:t>
            </w:r>
            <w:r w:rsidRPr="00E35D78">
              <w:rPr>
                <w:rFonts w:ascii="標楷體" w:eastAsia="標楷體" w:hAnsi="標楷體"/>
                <w:b/>
                <w:snapToGrid w:val="0"/>
                <w:color w:val="000000" w:themeColor="text1"/>
                <w:kern w:val="0"/>
                <w:sz w:val="18"/>
                <w:szCs w:val="18"/>
              </w:rPr>
              <w:t>22.66</w:t>
            </w:r>
            <w:r w:rsidRPr="00E35D78">
              <w:rPr>
                <w:rFonts w:ascii="標楷體" w:eastAsia="標楷體" w:hAnsi="標楷體" w:hint="eastAsia"/>
                <w:b/>
                <w:snapToGrid w:val="0"/>
                <w:color w:val="000000" w:themeColor="text1"/>
                <w:kern w:val="0"/>
                <w:sz w:val="18"/>
                <w:szCs w:val="18"/>
              </w:rPr>
              <w:t>％）</w:t>
            </w:r>
          </w:p>
        </w:tc>
        <w:tc>
          <w:tcPr>
            <w:tcW w:w="892" w:type="dxa"/>
            <w:tcBorders>
              <w:top w:val="nil"/>
              <w:left w:val="nil"/>
              <w:right w:val="single" w:sz="4" w:space="0" w:color="auto"/>
            </w:tcBorders>
            <w:shd w:val="clear" w:color="auto" w:fill="auto"/>
            <w:hideMark/>
          </w:tcPr>
          <w:p w14:paraId="3B6A7A6F"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992" w:type="dxa"/>
            <w:tcBorders>
              <w:top w:val="nil"/>
              <w:left w:val="nil"/>
              <w:right w:val="single" w:sz="4" w:space="0" w:color="auto"/>
            </w:tcBorders>
            <w:shd w:val="clear" w:color="auto" w:fill="auto"/>
            <w:hideMark/>
          </w:tcPr>
          <w:p w14:paraId="7EE7CBE9"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987" w:type="dxa"/>
            <w:tcBorders>
              <w:top w:val="nil"/>
              <w:left w:val="nil"/>
              <w:right w:val="single" w:sz="4" w:space="0" w:color="auto"/>
            </w:tcBorders>
            <w:shd w:val="clear" w:color="auto" w:fill="auto"/>
            <w:hideMark/>
          </w:tcPr>
          <w:p w14:paraId="1D86B6D0"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r w:rsidRPr="0060662B">
              <w:rPr>
                <w:rFonts w:ascii="標楷體" w:eastAsia="標楷體" w:hAnsi="標楷體" w:hint="eastAsia"/>
                <w:snapToGrid w:val="0"/>
                <w:color w:val="000000" w:themeColor="text1"/>
                <w:kern w:val="0"/>
                <w:sz w:val="18"/>
                <w:szCs w:val="18"/>
              </w:rPr>
              <w:t>7,005,324</w:t>
            </w:r>
          </w:p>
        </w:tc>
        <w:tc>
          <w:tcPr>
            <w:tcW w:w="892" w:type="dxa"/>
            <w:tcBorders>
              <w:top w:val="nil"/>
              <w:left w:val="nil"/>
              <w:right w:val="single" w:sz="4" w:space="0" w:color="auto"/>
            </w:tcBorders>
            <w:shd w:val="clear" w:color="auto" w:fill="auto"/>
            <w:hideMark/>
          </w:tcPr>
          <w:p w14:paraId="54200521"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30" w:type="dxa"/>
            <w:tcBorders>
              <w:top w:val="nil"/>
              <w:left w:val="nil"/>
              <w:right w:val="single" w:sz="4" w:space="0" w:color="auto"/>
            </w:tcBorders>
            <w:shd w:val="clear" w:color="auto" w:fill="auto"/>
            <w:hideMark/>
          </w:tcPr>
          <w:p w14:paraId="6B71AC56" w14:textId="77777777" w:rsidR="00CE2A71" w:rsidRPr="0060662B" w:rsidRDefault="00CE2A71" w:rsidP="00E253C1">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94" w:type="dxa"/>
            <w:tcBorders>
              <w:top w:val="nil"/>
              <w:left w:val="nil"/>
              <w:right w:val="single" w:sz="4" w:space="0" w:color="auto"/>
            </w:tcBorders>
            <w:shd w:val="clear" w:color="auto" w:fill="auto"/>
            <w:hideMark/>
          </w:tcPr>
          <w:p w14:paraId="02ED47EC" w14:textId="77777777" w:rsidR="00CE2A71" w:rsidRPr="0060662B" w:rsidRDefault="00CE2A71" w:rsidP="00E253C1">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r>
      <w:tr w:rsidR="00CE2A71" w:rsidRPr="007C1FF1" w14:paraId="1DF5A689" w14:textId="77777777" w:rsidTr="00E253C1">
        <w:trPr>
          <w:trHeight w:val="530"/>
        </w:trPr>
        <w:tc>
          <w:tcPr>
            <w:tcW w:w="3417" w:type="dxa"/>
            <w:tcBorders>
              <w:top w:val="nil"/>
              <w:left w:val="single" w:sz="4" w:space="0" w:color="auto"/>
              <w:right w:val="single" w:sz="4" w:space="0" w:color="auto"/>
            </w:tcBorders>
            <w:shd w:val="clear" w:color="auto" w:fill="auto"/>
          </w:tcPr>
          <w:p w14:paraId="0F5EA597" w14:textId="77777777" w:rsidR="00CE2A71" w:rsidRPr="0060662B" w:rsidRDefault="00CE2A71" w:rsidP="00E253C1">
            <w:pPr>
              <w:widowControl/>
              <w:ind w:left="560" w:rightChars="10" w:right="24" w:hangingChars="280" w:hanging="560"/>
              <w:jc w:val="both"/>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（二）普通基金舉借自償性債務餘額</w:t>
            </w:r>
          </w:p>
        </w:tc>
        <w:tc>
          <w:tcPr>
            <w:tcW w:w="1134" w:type="dxa"/>
            <w:tcBorders>
              <w:top w:val="nil"/>
              <w:left w:val="nil"/>
              <w:right w:val="single" w:sz="4" w:space="0" w:color="auto"/>
            </w:tcBorders>
            <w:shd w:val="clear" w:color="auto" w:fill="auto"/>
          </w:tcPr>
          <w:p w14:paraId="3D034A0D" w14:textId="77777777" w:rsidR="00CE2A71" w:rsidRPr="00647C12" w:rsidRDefault="00CE2A71" w:rsidP="00E253C1">
            <w:pPr>
              <w:spacing w:beforeLines="10" w:before="24"/>
              <w:ind w:rightChars="10" w:right="24"/>
              <w:jc w:val="right"/>
              <w:rPr>
                <w:rFonts w:ascii="標楷體" w:eastAsia="標楷體" w:hAnsi="標楷體" w:cs="新細明體"/>
                <w:b/>
                <w:snapToGrid w:val="0"/>
                <w:color w:val="FF0000"/>
                <w:kern w:val="0"/>
                <w:sz w:val="18"/>
                <w:szCs w:val="18"/>
              </w:rPr>
            </w:pPr>
            <w:r w:rsidRPr="00647C12">
              <w:rPr>
                <w:rFonts w:ascii="標楷體" w:eastAsia="標楷體" w:hAnsi="標楷體"/>
                <w:b/>
                <w:snapToGrid w:val="0"/>
                <w:color w:val="000000" w:themeColor="text1"/>
                <w:kern w:val="0"/>
                <w:sz w:val="18"/>
                <w:szCs w:val="18"/>
              </w:rPr>
              <w:t>1,</w:t>
            </w:r>
            <w:r w:rsidRPr="00647C12">
              <w:rPr>
                <w:rFonts w:ascii="標楷體" w:eastAsia="標楷體" w:hAnsi="標楷體" w:hint="eastAsia"/>
                <w:b/>
                <w:snapToGrid w:val="0"/>
                <w:color w:val="000000" w:themeColor="text1"/>
                <w:kern w:val="0"/>
                <w:sz w:val="18"/>
                <w:szCs w:val="18"/>
              </w:rPr>
              <w:t>36</w:t>
            </w:r>
            <w:r w:rsidRPr="00647C12">
              <w:rPr>
                <w:rFonts w:ascii="標楷體" w:eastAsia="標楷體" w:hAnsi="標楷體"/>
                <w:b/>
                <w:snapToGrid w:val="0"/>
                <w:color w:val="000000" w:themeColor="text1"/>
                <w:kern w:val="0"/>
                <w:sz w:val="18"/>
                <w:szCs w:val="18"/>
              </w:rPr>
              <w:t>1,5</w:t>
            </w:r>
            <w:r w:rsidRPr="00647C12">
              <w:rPr>
                <w:rFonts w:ascii="標楷體" w:eastAsia="標楷體" w:hAnsi="標楷體" w:hint="eastAsia"/>
                <w:b/>
                <w:snapToGrid w:val="0"/>
                <w:color w:val="000000" w:themeColor="text1"/>
                <w:kern w:val="0"/>
                <w:sz w:val="18"/>
                <w:szCs w:val="18"/>
              </w:rPr>
              <w:t>73</w:t>
            </w:r>
          </w:p>
        </w:tc>
        <w:tc>
          <w:tcPr>
            <w:tcW w:w="892" w:type="dxa"/>
            <w:tcBorders>
              <w:top w:val="nil"/>
              <w:left w:val="nil"/>
              <w:right w:val="single" w:sz="4" w:space="0" w:color="auto"/>
            </w:tcBorders>
            <w:shd w:val="clear" w:color="auto" w:fill="auto"/>
          </w:tcPr>
          <w:p w14:paraId="423CB767"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r w:rsidRPr="0060662B">
              <w:rPr>
                <w:rFonts w:ascii="標楷體" w:eastAsia="標楷體" w:hAnsi="標楷體" w:hint="eastAsia"/>
                <w:snapToGrid w:val="0"/>
                <w:color w:val="000000" w:themeColor="text1"/>
                <w:kern w:val="0"/>
                <w:sz w:val="18"/>
                <w:szCs w:val="18"/>
              </w:rPr>
              <w:t>1,361,573</w:t>
            </w:r>
          </w:p>
        </w:tc>
        <w:tc>
          <w:tcPr>
            <w:tcW w:w="992" w:type="dxa"/>
            <w:tcBorders>
              <w:top w:val="nil"/>
              <w:left w:val="nil"/>
              <w:right w:val="single" w:sz="4" w:space="0" w:color="auto"/>
            </w:tcBorders>
            <w:shd w:val="clear" w:color="auto" w:fill="auto"/>
          </w:tcPr>
          <w:p w14:paraId="2E54CCBA"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987" w:type="dxa"/>
            <w:tcBorders>
              <w:top w:val="nil"/>
              <w:left w:val="nil"/>
              <w:right w:val="single" w:sz="4" w:space="0" w:color="auto"/>
            </w:tcBorders>
            <w:shd w:val="clear" w:color="auto" w:fill="auto"/>
          </w:tcPr>
          <w:p w14:paraId="063EBB0A"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92" w:type="dxa"/>
            <w:tcBorders>
              <w:top w:val="nil"/>
              <w:left w:val="nil"/>
              <w:right w:val="single" w:sz="4" w:space="0" w:color="auto"/>
            </w:tcBorders>
            <w:shd w:val="clear" w:color="auto" w:fill="auto"/>
          </w:tcPr>
          <w:p w14:paraId="2F9A1C57"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30" w:type="dxa"/>
            <w:tcBorders>
              <w:top w:val="nil"/>
              <w:left w:val="nil"/>
              <w:right w:val="single" w:sz="4" w:space="0" w:color="auto"/>
            </w:tcBorders>
            <w:shd w:val="clear" w:color="auto" w:fill="auto"/>
          </w:tcPr>
          <w:p w14:paraId="463E07CD" w14:textId="77777777" w:rsidR="00CE2A71" w:rsidRPr="0060662B" w:rsidRDefault="00CE2A71" w:rsidP="00E253C1">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94" w:type="dxa"/>
            <w:tcBorders>
              <w:top w:val="nil"/>
              <w:left w:val="nil"/>
              <w:right w:val="single" w:sz="4" w:space="0" w:color="auto"/>
            </w:tcBorders>
            <w:shd w:val="clear" w:color="auto" w:fill="auto"/>
          </w:tcPr>
          <w:p w14:paraId="54BE2747" w14:textId="77777777" w:rsidR="00CE2A71" w:rsidRPr="0060662B" w:rsidRDefault="00CE2A71" w:rsidP="00E253C1">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r>
      <w:tr w:rsidR="00CE2A71" w:rsidRPr="007C1FF1" w14:paraId="04B51E7F" w14:textId="77777777" w:rsidTr="00E253C1">
        <w:trPr>
          <w:trHeight w:val="530"/>
        </w:trPr>
        <w:tc>
          <w:tcPr>
            <w:tcW w:w="3417" w:type="dxa"/>
            <w:tcBorders>
              <w:left w:val="single" w:sz="4" w:space="0" w:color="auto"/>
              <w:bottom w:val="single" w:sz="4" w:space="0" w:color="auto"/>
              <w:right w:val="single" w:sz="4" w:space="0" w:color="auto"/>
            </w:tcBorders>
            <w:shd w:val="clear" w:color="auto" w:fill="auto"/>
            <w:hideMark/>
          </w:tcPr>
          <w:p w14:paraId="7402A424" w14:textId="77777777" w:rsidR="00CE2A71" w:rsidRPr="0060662B" w:rsidRDefault="00CE2A71" w:rsidP="00E253C1">
            <w:pPr>
              <w:widowControl/>
              <w:ind w:left="560" w:rightChars="10" w:right="24" w:hangingChars="280" w:hanging="560"/>
              <w:jc w:val="both"/>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（三）非營業特種基金舉借自償性債務餘額</w:t>
            </w:r>
          </w:p>
        </w:tc>
        <w:tc>
          <w:tcPr>
            <w:tcW w:w="1134" w:type="dxa"/>
            <w:tcBorders>
              <w:left w:val="nil"/>
              <w:bottom w:val="single" w:sz="4" w:space="0" w:color="auto"/>
              <w:right w:val="single" w:sz="4" w:space="0" w:color="auto"/>
            </w:tcBorders>
            <w:shd w:val="clear" w:color="auto" w:fill="auto"/>
            <w:hideMark/>
          </w:tcPr>
          <w:p w14:paraId="245FF922" w14:textId="77777777" w:rsidR="00CE2A71" w:rsidRPr="009F4B01" w:rsidRDefault="00CE2A71" w:rsidP="00E253C1">
            <w:pPr>
              <w:spacing w:beforeLines="10" w:before="24"/>
              <w:ind w:rightChars="10" w:right="24"/>
              <w:jc w:val="right"/>
              <w:rPr>
                <w:rFonts w:ascii="標楷體" w:eastAsia="標楷體" w:hAnsi="標楷體" w:cs="新細明體"/>
                <w:b/>
                <w:snapToGrid w:val="0"/>
                <w:color w:val="FF0000"/>
                <w:kern w:val="0"/>
                <w:sz w:val="18"/>
                <w:szCs w:val="18"/>
              </w:rPr>
            </w:pPr>
            <w:r w:rsidRPr="009F4B01">
              <w:rPr>
                <w:rFonts w:ascii="標楷體" w:eastAsia="標楷體" w:hAnsi="標楷體" w:hint="eastAsia"/>
                <w:b/>
                <w:snapToGrid w:val="0"/>
                <w:color w:val="000000" w:themeColor="text1"/>
                <w:kern w:val="0"/>
                <w:sz w:val="18"/>
                <w:szCs w:val="18"/>
              </w:rPr>
              <w:t>5,291,053</w:t>
            </w:r>
          </w:p>
        </w:tc>
        <w:tc>
          <w:tcPr>
            <w:tcW w:w="892" w:type="dxa"/>
            <w:tcBorders>
              <w:left w:val="nil"/>
              <w:bottom w:val="single" w:sz="4" w:space="0" w:color="auto"/>
              <w:right w:val="single" w:sz="4" w:space="0" w:color="auto"/>
            </w:tcBorders>
            <w:shd w:val="clear" w:color="auto" w:fill="auto"/>
            <w:hideMark/>
          </w:tcPr>
          <w:p w14:paraId="10E5512A"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992" w:type="dxa"/>
            <w:tcBorders>
              <w:left w:val="nil"/>
              <w:bottom w:val="single" w:sz="4" w:space="0" w:color="auto"/>
              <w:right w:val="single" w:sz="4" w:space="0" w:color="auto"/>
            </w:tcBorders>
            <w:shd w:val="clear" w:color="auto" w:fill="auto"/>
            <w:hideMark/>
          </w:tcPr>
          <w:p w14:paraId="48677A7F"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987" w:type="dxa"/>
            <w:tcBorders>
              <w:left w:val="nil"/>
              <w:bottom w:val="single" w:sz="4" w:space="0" w:color="auto"/>
              <w:right w:val="single" w:sz="4" w:space="0" w:color="auto"/>
            </w:tcBorders>
            <w:shd w:val="clear" w:color="auto" w:fill="auto"/>
            <w:hideMark/>
          </w:tcPr>
          <w:p w14:paraId="44D3237E"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92" w:type="dxa"/>
            <w:tcBorders>
              <w:left w:val="nil"/>
              <w:bottom w:val="single" w:sz="4" w:space="0" w:color="auto"/>
              <w:right w:val="single" w:sz="4" w:space="0" w:color="auto"/>
            </w:tcBorders>
            <w:shd w:val="clear" w:color="auto" w:fill="auto"/>
            <w:hideMark/>
          </w:tcPr>
          <w:p w14:paraId="73056BF1" w14:textId="77777777" w:rsidR="00CE2A71" w:rsidRPr="0060662B" w:rsidRDefault="00CE2A71" w:rsidP="00E253C1">
            <w:pPr>
              <w:spacing w:beforeLines="10" w:before="24"/>
              <w:ind w:rightChars="10" w:right="24"/>
              <w:jc w:val="right"/>
              <w:rPr>
                <w:rFonts w:ascii="標楷體" w:eastAsia="標楷體" w:hAnsi="標楷體"/>
                <w:snapToGrid w:val="0"/>
                <w:color w:val="000000" w:themeColor="text1"/>
                <w:kern w:val="0"/>
                <w:sz w:val="18"/>
                <w:szCs w:val="18"/>
              </w:rPr>
            </w:pPr>
            <w:r w:rsidRPr="0060662B">
              <w:rPr>
                <w:rFonts w:ascii="標楷體" w:eastAsia="標楷體" w:hAnsi="標楷體" w:hint="eastAsia"/>
                <w:snapToGrid w:val="0"/>
                <w:color w:val="000000" w:themeColor="text1"/>
                <w:kern w:val="0"/>
                <w:sz w:val="18"/>
                <w:szCs w:val="18"/>
              </w:rPr>
              <w:t>5,291,053</w:t>
            </w:r>
          </w:p>
        </w:tc>
        <w:tc>
          <w:tcPr>
            <w:tcW w:w="830" w:type="dxa"/>
            <w:tcBorders>
              <w:left w:val="nil"/>
              <w:bottom w:val="single" w:sz="4" w:space="0" w:color="auto"/>
              <w:right w:val="single" w:sz="4" w:space="0" w:color="auto"/>
            </w:tcBorders>
            <w:shd w:val="clear" w:color="auto" w:fill="auto"/>
            <w:hideMark/>
          </w:tcPr>
          <w:p w14:paraId="320AEE38" w14:textId="77777777" w:rsidR="00CE2A71" w:rsidRPr="0060662B" w:rsidRDefault="00CE2A71" w:rsidP="00E253C1">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94" w:type="dxa"/>
            <w:tcBorders>
              <w:left w:val="nil"/>
              <w:bottom w:val="single" w:sz="4" w:space="0" w:color="auto"/>
              <w:right w:val="single" w:sz="4" w:space="0" w:color="auto"/>
            </w:tcBorders>
            <w:shd w:val="clear" w:color="auto" w:fill="auto"/>
            <w:hideMark/>
          </w:tcPr>
          <w:p w14:paraId="6861A2F2" w14:textId="77777777" w:rsidR="00CE2A71" w:rsidRPr="0060662B" w:rsidRDefault="00CE2A71" w:rsidP="00E253C1">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r>
      <w:tr w:rsidR="00CE2A71" w:rsidRPr="007C1FF1" w14:paraId="1B342C1D" w14:textId="77777777" w:rsidTr="00E253C1">
        <w:trPr>
          <w:trHeight w:val="340"/>
        </w:trPr>
        <w:tc>
          <w:tcPr>
            <w:tcW w:w="9938" w:type="dxa"/>
            <w:gridSpan w:val="8"/>
            <w:tcBorders>
              <w:top w:val="single" w:sz="4" w:space="0" w:color="auto"/>
            </w:tcBorders>
            <w:shd w:val="clear" w:color="auto" w:fill="auto"/>
            <w:vAlign w:val="center"/>
          </w:tcPr>
          <w:p w14:paraId="335F95ED" w14:textId="77777777" w:rsidR="00CE2A71" w:rsidRPr="00647C12" w:rsidRDefault="00CE2A71" w:rsidP="00E253C1">
            <w:pPr>
              <w:widowControl/>
              <w:ind w:rightChars="20" w:right="48"/>
              <w:jc w:val="both"/>
              <w:rPr>
                <w:rFonts w:ascii="標楷體" w:eastAsia="標楷體" w:hAnsi="標楷體"/>
                <w:snapToGrid w:val="0"/>
                <w:color w:val="000000" w:themeColor="text1"/>
                <w:kern w:val="0"/>
                <w:sz w:val="18"/>
                <w:szCs w:val="18"/>
              </w:rPr>
            </w:pPr>
            <w:proofErr w:type="gramStart"/>
            <w:r w:rsidRPr="00647C12">
              <w:rPr>
                <w:rFonts w:ascii="標楷體" w:eastAsia="標楷體" w:hAnsi="標楷體" w:hint="eastAsia"/>
                <w:snapToGrid w:val="0"/>
                <w:color w:val="000000" w:themeColor="text1"/>
                <w:kern w:val="0"/>
                <w:sz w:val="18"/>
                <w:szCs w:val="18"/>
              </w:rPr>
              <w:t>註</w:t>
            </w:r>
            <w:proofErr w:type="gramEnd"/>
            <w:r w:rsidRPr="00647C12">
              <w:rPr>
                <w:rFonts w:ascii="標楷體" w:eastAsia="標楷體" w:hAnsi="標楷體" w:hint="eastAsia"/>
                <w:snapToGrid w:val="0"/>
                <w:color w:val="000000" w:themeColor="text1"/>
                <w:kern w:val="0"/>
                <w:sz w:val="18"/>
                <w:szCs w:val="18"/>
              </w:rPr>
              <w:t>：1.本表數據為審定數。</w:t>
            </w:r>
          </w:p>
          <w:p w14:paraId="750769E1" w14:textId="77777777" w:rsidR="00CE2A71" w:rsidRPr="00647C12" w:rsidRDefault="00CE2A71" w:rsidP="00E253C1">
            <w:pPr>
              <w:widowControl/>
              <w:ind w:leftChars="150" w:left="540" w:hangingChars="100" w:hanging="180"/>
              <w:jc w:val="both"/>
              <w:rPr>
                <w:rFonts w:ascii="標楷體" w:eastAsia="標楷體" w:hAnsi="標楷體"/>
                <w:snapToGrid w:val="0"/>
                <w:color w:val="000000" w:themeColor="text1"/>
                <w:kern w:val="0"/>
                <w:sz w:val="18"/>
                <w:szCs w:val="18"/>
              </w:rPr>
            </w:pPr>
            <w:r w:rsidRPr="00647C12">
              <w:rPr>
                <w:rFonts w:ascii="標楷體" w:eastAsia="標楷體" w:hAnsi="標楷體" w:hint="eastAsia"/>
                <w:snapToGrid w:val="0"/>
                <w:color w:val="000000" w:themeColor="text1"/>
                <w:kern w:val="0"/>
                <w:sz w:val="18"/>
                <w:szCs w:val="18"/>
              </w:rPr>
              <w:t>2.1年以上非自償性債務餘額</w:t>
            </w:r>
            <w:r w:rsidRPr="00647C12">
              <w:rPr>
                <w:rFonts w:ascii="標楷體" w:eastAsia="標楷體" w:hAnsi="標楷體"/>
                <w:snapToGrid w:val="0"/>
                <w:color w:val="000000" w:themeColor="text1"/>
                <w:kern w:val="0"/>
                <w:sz w:val="18"/>
                <w:szCs w:val="18"/>
              </w:rPr>
              <w:t>109億4,190萬</w:t>
            </w:r>
            <w:r w:rsidRPr="00647C12">
              <w:rPr>
                <w:rFonts w:ascii="標楷體" w:eastAsia="標楷體" w:hAnsi="標楷體" w:hint="eastAsia"/>
                <w:snapToGrid w:val="0"/>
                <w:color w:val="000000" w:themeColor="text1"/>
                <w:kern w:val="0"/>
                <w:sz w:val="18"/>
                <w:szCs w:val="18"/>
              </w:rPr>
              <w:t>元部分，全數為實現數。</w:t>
            </w:r>
          </w:p>
          <w:p w14:paraId="3875D333" w14:textId="77777777" w:rsidR="00CE2A71" w:rsidRPr="007C1FF1" w:rsidRDefault="00CE2A71" w:rsidP="00E253C1">
            <w:pPr>
              <w:widowControl/>
              <w:ind w:leftChars="150" w:left="540" w:rightChars="20" w:right="48" w:hangingChars="100" w:hanging="180"/>
              <w:jc w:val="both"/>
              <w:rPr>
                <w:rFonts w:ascii="細明體" w:eastAsia="細明體" w:hAnsi="細明體"/>
                <w:snapToGrid w:val="0"/>
                <w:color w:val="548DD4"/>
                <w:kern w:val="0"/>
                <w:sz w:val="18"/>
                <w:szCs w:val="18"/>
                <w:highlight w:val="yellow"/>
              </w:rPr>
            </w:pPr>
            <w:r w:rsidRPr="00647C12">
              <w:rPr>
                <w:rFonts w:ascii="標楷體" w:eastAsia="標楷體" w:hAnsi="標楷體" w:hint="eastAsia"/>
                <w:snapToGrid w:val="0"/>
                <w:color w:val="000000" w:themeColor="text1"/>
                <w:kern w:val="0"/>
                <w:sz w:val="18"/>
                <w:szCs w:val="18"/>
              </w:rPr>
              <w:t>3.總預算歲出總額，係已加計以前年度總預算之歲出保留數，並扣除減免（註銷）數。</w:t>
            </w:r>
          </w:p>
        </w:tc>
      </w:tr>
    </w:tbl>
    <w:p w14:paraId="3B8D0D2E" w14:textId="77777777" w:rsidR="00CE2A71" w:rsidRPr="000E6140" w:rsidRDefault="00CE2A71" w:rsidP="00CE2A71">
      <w:pPr>
        <w:pStyle w:val="a4"/>
        <w:wordWrap/>
        <w:autoSpaceDE/>
        <w:spacing w:beforeLines="100" w:before="240" w:afterLines="50" w:after="120" w:line="520" w:lineRule="exact"/>
        <w:ind w:left="964" w:hanging="964"/>
        <w:jc w:val="both"/>
        <w:rPr>
          <w:rFonts w:ascii="標楷體" w:eastAsia="標楷體" w:hAnsi="標楷體" w:cs="細明體"/>
          <w:b/>
          <w:bCs/>
          <w:snapToGrid w:val="0"/>
          <w:color w:val="000000" w:themeColor="text1"/>
          <w:kern w:val="0"/>
          <w:sz w:val="32"/>
          <w:szCs w:val="34"/>
        </w:rPr>
      </w:pPr>
      <w:r w:rsidRPr="000E6140">
        <w:rPr>
          <w:rFonts w:ascii="標楷體" w:eastAsia="標楷體" w:hAnsi="標楷體" w:cs="細明體" w:hint="eastAsia"/>
          <w:b/>
          <w:bCs/>
          <w:snapToGrid w:val="0"/>
          <w:kern w:val="0"/>
          <w:sz w:val="32"/>
          <w:szCs w:val="34"/>
        </w:rPr>
        <w:lastRenderedPageBreak/>
        <w:t>三、未</w:t>
      </w:r>
      <w:r w:rsidRPr="000E6140">
        <w:rPr>
          <w:rFonts w:ascii="標楷體" w:eastAsia="標楷體" w:hAnsi="標楷體" w:cs="細明體" w:hint="eastAsia"/>
          <w:b/>
          <w:bCs/>
          <w:snapToGrid w:val="0"/>
          <w:color w:val="000000" w:themeColor="text1"/>
          <w:kern w:val="0"/>
          <w:sz w:val="32"/>
          <w:szCs w:val="34"/>
        </w:rPr>
        <w:t>來或有給付責任及調度款等款項</w:t>
      </w:r>
    </w:p>
    <w:p w14:paraId="2D3F83D7" w14:textId="77777777" w:rsidR="00CE2A71" w:rsidRPr="007C1FF1" w:rsidRDefault="00CE2A71" w:rsidP="00CE2A71">
      <w:pPr>
        <w:kinsoku w:val="0"/>
        <w:overflowPunct w:val="0"/>
        <w:autoSpaceDE w:val="0"/>
        <w:spacing w:beforeLines="100" w:before="240" w:afterLines="100" w:after="240" w:line="520" w:lineRule="exact"/>
        <w:ind w:firstLine="482"/>
        <w:jc w:val="both"/>
        <w:textAlignment w:val="bottom"/>
        <w:rPr>
          <w:rFonts w:ascii="標楷體" w:eastAsia="標楷體" w:hAnsi="標楷體"/>
          <w:snapToGrid w:val="0"/>
          <w:color w:val="000000" w:themeColor="text1"/>
          <w:kern w:val="0"/>
          <w:sz w:val="28"/>
          <w:highlight w:val="yellow"/>
        </w:rPr>
      </w:pPr>
      <w:r w:rsidRPr="00F2116D">
        <w:rPr>
          <w:rFonts w:ascii="標楷體" w:eastAsia="標楷體" w:hint="eastAsia"/>
          <w:snapToGrid w:val="0"/>
          <w:color w:val="000000" w:themeColor="text1"/>
          <w:kern w:val="0"/>
          <w:sz w:val="28"/>
        </w:rPr>
        <w:t>依據</w:t>
      </w:r>
      <w:proofErr w:type="gramStart"/>
      <w:r w:rsidRPr="00F2116D">
        <w:rPr>
          <w:rFonts w:ascii="標楷體" w:eastAsia="標楷體" w:hint="eastAsia"/>
          <w:snapToGrid w:val="0"/>
          <w:color w:val="000000" w:themeColor="text1"/>
          <w:kern w:val="0"/>
          <w:sz w:val="28"/>
        </w:rPr>
        <w:t>113</w:t>
      </w:r>
      <w:proofErr w:type="gramEnd"/>
      <w:r w:rsidRPr="00F2116D">
        <w:rPr>
          <w:rFonts w:ascii="標楷體" w:eastAsia="標楷體" w:hint="eastAsia"/>
          <w:snapToGrid w:val="0"/>
          <w:color w:val="000000" w:themeColor="text1"/>
          <w:kern w:val="0"/>
          <w:sz w:val="28"/>
        </w:rPr>
        <w:t>年度宜蘭縣</w:t>
      </w:r>
      <w:r w:rsidRPr="00F2116D">
        <w:rPr>
          <w:rFonts w:ascii="標楷體" w:eastAsia="標楷體" w:hAnsi="標楷體" w:hint="eastAsia"/>
          <w:snapToGrid w:val="0"/>
          <w:color w:val="000000" w:themeColor="text1"/>
          <w:kern w:val="0"/>
          <w:sz w:val="28"/>
        </w:rPr>
        <w:t>總決算說明，IMF於其2014年政府財政統計手冊（GFSM）定義，政府債務不包括公營事業負債、社會保險給付義務等在內，政府保證及或有負債亦不計入政府債務，僅於財務報表附註揭露。至各界關切之政府未來或有給付責任，縣政府未來將支付大額支出或潛在可能產生重大財務負擔之支出約為</w:t>
      </w:r>
      <w:r w:rsidRPr="00F2116D">
        <w:rPr>
          <w:rFonts w:ascii="標楷體" w:eastAsia="標楷體" w:hAnsi="標楷體"/>
          <w:snapToGrid w:val="0"/>
          <w:color w:val="000000" w:themeColor="text1"/>
          <w:kern w:val="0"/>
          <w:sz w:val="28"/>
        </w:rPr>
        <w:t>234億533萬餘</w:t>
      </w:r>
      <w:r w:rsidRPr="00F2116D">
        <w:rPr>
          <w:rFonts w:ascii="標楷體" w:eastAsia="標楷體" w:hAnsi="標楷體" w:hint="eastAsia"/>
          <w:snapToGrid w:val="0"/>
          <w:color w:val="000000" w:themeColor="text1"/>
          <w:kern w:val="0"/>
          <w:sz w:val="28"/>
        </w:rPr>
        <w:t>元，較</w:t>
      </w:r>
      <w:proofErr w:type="gramStart"/>
      <w:r w:rsidRPr="00F2116D">
        <w:rPr>
          <w:rFonts w:ascii="標楷體" w:eastAsia="標楷體" w:hAnsi="標楷體" w:hint="eastAsia"/>
          <w:snapToGrid w:val="0"/>
          <w:color w:val="000000" w:themeColor="text1"/>
          <w:kern w:val="0"/>
          <w:sz w:val="28"/>
        </w:rPr>
        <w:t>112</w:t>
      </w:r>
      <w:proofErr w:type="gramEnd"/>
      <w:r w:rsidRPr="00F2116D">
        <w:rPr>
          <w:rFonts w:ascii="標楷體" w:eastAsia="標楷體" w:hAnsi="標楷體" w:hint="eastAsia"/>
          <w:snapToGrid w:val="0"/>
          <w:color w:val="000000" w:themeColor="text1"/>
          <w:kern w:val="0"/>
          <w:sz w:val="28"/>
        </w:rPr>
        <w:t>年度增加</w:t>
      </w:r>
      <w:r w:rsidRPr="00F2116D">
        <w:rPr>
          <w:rFonts w:ascii="標楷體" w:eastAsia="標楷體" w:hAnsi="標楷體"/>
          <w:snapToGrid w:val="0"/>
          <w:color w:val="000000" w:themeColor="text1"/>
          <w:kern w:val="0"/>
          <w:sz w:val="28"/>
        </w:rPr>
        <w:t>1億449萬餘</w:t>
      </w:r>
      <w:r w:rsidRPr="00F2116D">
        <w:rPr>
          <w:rFonts w:ascii="標楷體" w:eastAsia="標楷體" w:hAnsi="標楷體" w:hint="eastAsia"/>
          <w:snapToGrid w:val="0"/>
          <w:color w:val="000000" w:themeColor="text1"/>
          <w:kern w:val="0"/>
          <w:sz w:val="28"/>
        </w:rPr>
        <w:t>元（表2）。上述事項，屬政府未來應負擔之法定給付義務，以編列年度預算方式支應，或因屬未來社會安全給付事項，可藉由費率調整機制等</w:t>
      </w:r>
      <w:proofErr w:type="gramStart"/>
      <w:r w:rsidRPr="00F2116D">
        <w:rPr>
          <w:rFonts w:ascii="標楷體" w:eastAsia="標楷體" w:hAnsi="標楷體" w:hint="eastAsia"/>
          <w:snapToGrid w:val="0"/>
          <w:color w:val="000000" w:themeColor="text1"/>
          <w:kern w:val="0"/>
          <w:sz w:val="28"/>
        </w:rPr>
        <w:t>挹</w:t>
      </w:r>
      <w:proofErr w:type="gramEnd"/>
      <w:r w:rsidRPr="00F2116D">
        <w:rPr>
          <w:rFonts w:ascii="標楷體" w:eastAsia="標楷體" w:hAnsi="標楷體" w:hint="eastAsia"/>
          <w:snapToGrid w:val="0"/>
          <w:color w:val="000000" w:themeColor="text1"/>
          <w:kern w:val="0"/>
          <w:sz w:val="28"/>
        </w:rPr>
        <w:t>注，與公共債務法管制政府融資行為所舉借之債務不同，逐項說明如下列。另截至</w:t>
      </w:r>
      <w:r w:rsidRPr="00F2116D">
        <w:rPr>
          <w:rFonts w:ascii="標楷體" w:eastAsia="標楷體" w:hAnsi="標楷體"/>
          <w:snapToGrid w:val="0"/>
          <w:color w:val="000000" w:themeColor="text1"/>
          <w:kern w:val="0"/>
          <w:sz w:val="28"/>
        </w:rPr>
        <w:t>11</w:t>
      </w:r>
      <w:r>
        <w:rPr>
          <w:rFonts w:ascii="標楷體" w:eastAsia="標楷體" w:hAnsi="標楷體"/>
          <w:snapToGrid w:val="0"/>
          <w:color w:val="000000" w:themeColor="text1"/>
          <w:kern w:val="0"/>
          <w:sz w:val="28"/>
        </w:rPr>
        <w:t>3</w:t>
      </w:r>
      <w:r w:rsidRPr="00F2116D">
        <w:rPr>
          <w:rFonts w:ascii="標楷體" w:eastAsia="標楷體" w:hAnsi="標楷體" w:hint="eastAsia"/>
          <w:snapToGrid w:val="0"/>
          <w:color w:val="000000" w:themeColor="text1"/>
          <w:kern w:val="0"/>
          <w:sz w:val="28"/>
        </w:rPr>
        <w:t>年底止，宜蘭縣公庫尚無向特定用途專戶存款或基金調度資金。</w:t>
      </w:r>
    </w:p>
    <w:tbl>
      <w:tblPr>
        <w:tblW w:w="9821" w:type="dxa"/>
        <w:tblInd w:w="13" w:type="dxa"/>
        <w:tblCellMar>
          <w:left w:w="28" w:type="dxa"/>
          <w:right w:w="28" w:type="dxa"/>
        </w:tblCellMar>
        <w:tblLook w:val="04A0" w:firstRow="1" w:lastRow="0" w:firstColumn="1" w:lastColumn="0" w:noHBand="0" w:noVBand="1"/>
      </w:tblPr>
      <w:tblGrid>
        <w:gridCol w:w="4409"/>
        <w:gridCol w:w="1134"/>
        <w:gridCol w:w="1134"/>
        <w:gridCol w:w="1276"/>
        <w:gridCol w:w="141"/>
        <w:gridCol w:w="1134"/>
        <w:gridCol w:w="593"/>
      </w:tblGrid>
      <w:tr w:rsidR="00CE2A71" w:rsidRPr="007C1FF1" w14:paraId="503B59A6" w14:textId="77777777" w:rsidTr="00E253C1">
        <w:trPr>
          <w:trHeight w:val="291"/>
        </w:trPr>
        <w:tc>
          <w:tcPr>
            <w:tcW w:w="9821" w:type="dxa"/>
            <w:gridSpan w:val="7"/>
            <w:tcBorders>
              <w:top w:val="nil"/>
              <w:left w:val="nil"/>
              <w:bottom w:val="nil"/>
              <w:right w:val="nil"/>
            </w:tcBorders>
            <w:shd w:val="clear" w:color="auto" w:fill="auto"/>
            <w:vAlign w:val="center"/>
            <w:hideMark/>
          </w:tcPr>
          <w:p w14:paraId="78B198AF" w14:textId="77777777" w:rsidR="00CE2A71" w:rsidRPr="00F2116D" w:rsidRDefault="00CE2A71" w:rsidP="00E253C1">
            <w:pPr>
              <w:widowControl/>
              <w:ind w:left="964" w:hanging="482"/>
              <w:jc w:val="center"/>
              <w:rPr>
                <w:rFonts w:ascii="標楷體" w:eastAsia="標楷體" w:hAnsi="標楷體" w:cs="新細明體"/>
                <w:b/>
                <w:bCs/>
                <w:snapToGrid w:val="0"/>
                <w:color w:val="548DD4"/>
                <w:kern w:val="0"/>
              </w:rPr>
            </w:pPr>
            <w:r w:rsidRPr="00F2116D">
              <w:rPr>
                <w:rFonts w:ascii="標楷體" w:eastAsia="標楷體" w:hAnsi="標楷體" w:cs="新細明體" w:hint="eastAsia"/>
                <w:b/>
                <w:bCs/>
                <w:snapToGrid w:val="0"/>
                <w:color w:val="000000" w:themeColor="text1"/>
                <w:kern w:val="0"/>
              </w:rPr>
              <w:t>表2   宜蘭縣未來或有給付責任及增減情形</w:t>
            </w:r>
          </w:p>
        </w:tc>
      </w:tr>
      <w:tr w:rsidR="00CE2A71" w:rsidRPr="007C1FF1" w14:paraId="496B7C32" w14:textId="77777777" w:rsidTr="00E253C1">
        <w:trPr>
          <w:trHeight w:val="330"/>
        </w:trPr>
        <w:tc>
          <w:tcPr>
            <w:tcW w:w="9821" w:type="dxa"/>
            <w:gridSpan w:val="7"/>
            <w:tcBorders>
              <w:top w:val="nil"/>
              <w:left w:val="nil"/>
              <w:bottom w:val="single" w:sz="4" w:space="0" w:color="auto"/>
            </w:tcBorders>
            <w:shd w:val="clear" w:color="auto" w:fill="auto"/>
            <w:noWrap/>
            <w:vAlign w:val="center"/>
            <w:hideMark/>
          </w:tcPr>
          <w:p w14:paraId="0FEB1AB0" w14:textId="77777777" w:rsidR="00CE2A71" w:rsidRPr="00F2116D" w:rsidRDefault="00CE2A71" w:rsidP="00E253C1">
            <w:pPr>
              <w:widowControl/>
              <w:wordWrap w:val="0"/>
              <w:jc w:val="right"/>
              <w:rPr>
                <w:rFonts w:ascii="標楷體" w:eastAsia="標楷體" w:hAnsi="標楷體" w:cs="新細明體"/>
                <w:snapToGrid w:val="0"/>
                <w:color w:val="000000" w:themeColor="text1"/>
                <w:kern w:val="0"/>
                <w:sz w:val="20"/>
              </w:rPr>
            </w:pPr>
            <w:r w:rsidRPr="00F2116D">
              <w:rPr>
                <w:rFonts w:ascii="標楷體" w:eastAsia="標楷體" w:hAnsi="標楷體" w:cs="新細明體" w:hint="eastAsia"/>
                <w:snapToGrid w:val="0"/>
                <w:color w:val="000000" w:themeColor="text1"/>
                <w:kern w:val="0"/>
                <w:sz w:val="20"/>
              </w:rPr>
              <w:t xml:space="preserve">  單位：新臺幣千元</w:t>
            </w:r>
          </w:p>
        </w:tc>
      </w:tr>
      <w:tr w:rsidR="00CE2A71" w:rsidRPr="007C1FF1" w14:paraId="1ACD0A85" w14:textId="77777777" w:rsidTr="00E253C1">
        <w:trPr>
          <w:trHeight w:val="312"/>
        </w:trPr>
        <w:tc>
          <w:tcPr>
            <w:tcW w:w="4409" w:type="dxa"/>
            <w:vMerge w:val="restart"/>
            <w:tcBorders>
              <w:top w:val="nil"/>
              <w:left w:val="single" w:sz="4" w:space="0" w:color="auto"/>
              <w:right w:val="single" w:sz="4" w:space="0" w:color="auto"/>
            </w:tcBorders>
            <w:shd w:val="clear" w:color="auto" w:fill="auto"/>
            <w:vAlign w:val="center"/>
            <w:hideMark/>
          </w:tcPr>
          <w:p w14:paraId="3B887516" w14:textId="77777777" w:rsidR="00CE2A71" w:rsidRPr="00F2116D" w:rsidRDefault="00CE2A71" w:rsidP="00E253C1">
            <w:pPr>
              <w:widowControl/>
              <w:jc w:val="center"/>
              <w:rPr>
                <w:rFonts w:ascii="標楷體" w:eastAsia="標楷體" w:hAnsi="標楷體" w:cs="新細明體"/>
                <w:snapToGrid w:val="0"/>
                <w:color w:val="000000" w:themeColor="text1"/>
                <w:kern w:val="0"/>
                <w:sz w:val="20"/>
              </w:rPr>
            </w:pPr>
            <w:bookmarkStart w:id="1" w:name="OLE_LINK2"/>
            <w:r w:rsidRPr="00F2116D">
              <w:rPr>
                <w:rFonts w:ascii="標楷體" w:eastAsia="標楷體" w:hAnsi="標楷體" w:cs="新細明體" w:hint="eastAsia"/>
                <w:snapToGrid w:val="0"/>
                <w:color w:val="000000" w:themeColor="text1"/>
                <w:kern w:val="0"/>
                <w:sz w:val="20"/>
              </w:rPr>
              <w:t>項             目</w:t>
            </w:r>
          </w:p>
        </w:tc>
        <w:tc>
          <w:tcPr>
            <w:tcW w:w="1134" w:type="dxa"/>
            <w:vMerge w:val="restart"/>
            <w:tcBorders>
              <w:top w:val="nil"/>
              <w:left w:val="nil"/>
              <w:right w:val="single" w:sz="4" w:space="0" w:color="auto"/>
            </w:tcBorders>
            <w:shd w:val="clear" w:color="auto" w:fill="auto"/>
            <w:vAlign w:val="center"/>
            <w:hideMark/>
          </w:tcPr>
          <w:p w14:paraId="7D00AE8C" w14:textId="77777777" w:rsidR="00CE2A71" w:rsidRPr="00F2116D" w:rsidRDefault="00CE2A71" w:rsidP="00E253C1">
            <w:pPr>
              <w:widowControl/>
              <w:jc w:val="center"/>
              <w:rPr>
                <w:rFonts w:ascii="標楷體" w:eastAsia="標楷體" w:hAnsi="標楷體" w:cs="新細明體"/>
                <w:snapToGrid w:val="0"/>
                <w:color w:val="000000" w:themeColor="text1"/>
                <w:kern w:val="0"/>
                <w:sz w:val="20"/>
              </w:rPr>
            </w:pPr>
            <w:proofErr w:type="gramStart"/>
            <w:r w:rsidRPr="00F2116D">
              <w:rPr>
                <w:rFonts w:ascii="標楷體" w:eastAsia="標楷體" w:hAnsi="標楷體" w:cs="新細明體" w:hint="eastAsia"/>
                <w:snapToGrid w:val="0"/>
                <w:color w:val="000000" w:themeColor="text1"/>
                <w:kern w:val="0"/>
                <w:sz w:val="20"/>
              </w:rPr>
              <w:t>113</w:t>
            </w:r>
            <w:proofErr w:type="gramEnd"/>
            <w:r w:rsidRPr="00F2116D">
              <w:rPr>
                <w:rFonts w:ascii="標楷體" w:eastAsia="標楷體" w:hAnsi="標楷體" w:cs="新細明體" w:hint="eastAsia"/>
                <w:snapToGrid w:val="0"/>
                <w:color w:val="000000" w:themeColor="text1"/>
                <w:kern w:val="0"/>
                <w:sz w:val="20"/>
              </w:rPr>
              <w:t>年度</w:t>
            </w:r>
          </w:p>
        </w:tc>
        <w:tc>
          <w:tcPr>
            <w:tcW w:w="1134" w:type="dxa"/>
            <w:vMerge w:val="restart"/>
            <w:tcBorders>
              <w:top w:val="nil"/>
              <w:left w:val="nil"/>
              <w:right w:val="single" w:sz="4" w:space="0" w:color="auto"/>
            </w:tcBorders>
            <w:shd w:val="clear" w:color="auto" w:fill="auto"/>
            <w:vAlign w:val="center"/>
            <w:hideMark/>
          </w:tcPr>
          <w:p w14:paraId="1E351DBC" w14:textId="77777777" w:rsidR="00CE2A71" w:rsidRPr="00F2116D" w:rsidRDefault="00CE2A71" w:rsidP="00E253C1">
            <w:pPr>
              <w:widowControl/>
              <w:jc w:val="center"/>
              <w:rPr>
                <w:rFonts w:ascii="標楷體" w:eastAsia="標楷體" w:hAnsi="標楷體" w:cs="新細明體"/>
                <w:snapToGrid w:val="0"/>
                <w:color w:val="000000" w:themeColor="text1"/>
                <w:kern w:val="0"/>
                <w:sz w:val="20"/>
              </w:rPr>
            </w:pPr>
            <w:proofErr w:type="gramStart"/>
            <w:r w:rsidRPr="00F2116D">
              <w:rPr>
                <w:rFonts w:ascii="標楷體" w:eastAsia="標楷體" w:hAnsi="標楷體" w:cs="新細明體" w:hint="eastAsia"/>
                <w:snapToGrid w:val="0"/>
                <w:color w:val="000000" w:themeColor="text1"/>
                <w:kern w:val="0"/>
                <w:sz w:val="20"/>
              </w:rPr>
              <w:t>112</w:t>
            </w:r>
            <w:proofErr w:type="gramEnd"/>
            <w:r w:rsidRPr="00F2116D">
              <w:rPr>
                <w:rFonts w:ascii="標楷體" w:eastAsia="標楷體" w:hAnsi="標楷體" w:cs="新細明體" w:hint="eastAsia"/>
                <w:snapToGrid w:val="0"/>
                <w:color w:val="000000" w:themeColor="text1"/>
                <w:kern w:val="0"/>
                <w:sz w:val="20"/>
              </w:rPr>
              <w:t>年度</w:t>
            </w:r>
          </w:p>
        </w:tc>
        <w:tc>
          <w:tcPr>
            <w:tcW w:w="3144" w:type="dxa"/>
            <w:gridSpan w:val="4"/>
            <w:tcBorders>
              <w:top w:val="single" w:sz="4" w:space="0" w:color="auto"/>
              <w:left w:val="nil"/>
              <w:bottom w:val="single" w:sz="4" w:space="0" w:color="auto"/>
              <w:right w:val="single" w:sz="4" w:space="0" w:color="auto"/>
            </w:tcBorders>
            <w:shd w:val="clear" w:color="auto" w:fill="auto"/>
            <w:vAlign w:val="center"/>
            <w:hideMark/>
          </w:tcPr>
          <w:p w14:paraId="76C265EC" w14:textId="77777777" w:rsidR="00CE2A71" w:rsidRPr="00F2116D" w:rsidRDefault="00CE2A71" w:rsidP="00E253C1">
            <w:pPr>
              <w:widowControl/>
              <w:jc w:val="center"/>
              <w:rPr>
                <w:rFonts w:ascii="標楷體" w:eastAsia="標楷體" w:hAnsi="標楷體" w:cs="新細明體"/>
                <w:snapToGrid w:val="0"/>
                <w:color w:val="000000" w:themeColor="text1"/>
                <w:kern w:val="0"/>
                <w:sz w:val="20"/>
              </w:rPr>
            </w:pPr>
            <w:r w:rsidRPr="00F2116D">
              <w:rPr>
                <w:rFonts w:ascii="標楷體" w:eastAsia="標楷體" w:hAnsi="標楷體" w:cs="新細明體" w:hint="eastAsia"/>
                <w:snapToGrid w:val="0"/>
                <w:color w:val="000000" w:themeColor="text1"/>
                <w:kern w:val="0"/>
                <w:sz w:val="20"/>
              </w:rPr>
              <w:t>比較增減</w:t>
            </w:r>
          </w:p>
        </w:tc>
      </w:tr>
      <w:tr w:rsidR="00CE2A71" w:rsidRPr="007C1FF1" w14:paraId="0AE43493" w14:textId="77777777" w:rsidTr="00E253C1">
        <w:trPr>
          <w:trHeight w:val="312"/>
        </w:trPr>
        <w:tc>
          <w:tcPr>
            <w:tcW w:w="4409" w:type="dxa"/>
            <w:vMerge/>
            <w:tcBorders>
              <w:left w:val="single" w:sz="4" w:space="0" w:color="auto"/>
              <w:bottom w:val="single" w:sz="4" w:space="0" w:color="auto"/>
              <w:right w:val="single" w:sz="4" w:space="0" w:color="auto"/>
            </w:tcBorders>
            <w:shd w:val="clear" w:color="auto" w:fill="auto"/>
            <w:vAlign w:val="center"/>
          </w:tcPr>
          <w:p w14:paraId="4719467D" w14:textId="77777777" w:rsidR="00CE2A71" w:rsidRPr="00F2116D" w:rsidRDefault="00CE2A71" w:rsidP="00E253C1">
            <w:pPr>
              <w:widowControl/>
              <w:spacing w:line="240" w:lineRule="exact"/>
              <w:jc w:val="center"/>
              <w:rPr>
                <w:rFonts w:ascii="標楷體" w:eastAsia="標楷體" w:hAnsi="標楷體" w:cs="新細明體"/>
                <w:b/>
                <w:bCs/>
                <w:snapToGrid w:val="0"/>
                <w:color w:val="000000" w:themeColor="text1"/>
                <w:kern w:val="0"/>
                <w:sz w:val="20"/>
              </w:rPr>
            </w:pPr>
          </w:p>
        </w:tc>
        <w:tc>
          <w:tcPr>
            <w:tcW w:w="1134" w:type="dxa"/>
            <w:vMerge/>
            <w:tcBorders>
              <w:left w:val="nil"/>
              <w:bottom w:val="single" w:sz="4" w:space="0" w:color="auto"/>
              <w:right w:val="single" w:sz="4" w:space="0" w:color="auto"/>
            </w:tcBorders>
            <w:shd w:val="clear" w:color="auto" w:fill="auto"/>
            <w:vAlign w:val="center"/>
          </w:tcPr>
          <w:p w14:paraId="2FB20FC3" w14:textId="77777777" w:rsidR="00CE2A71" w:rsidRPr="00F2116D" w:rsidRDefault="00CE2A71" w:rsidP="00E253C1">
            <w:pPr>
              <w:ind w:rightChars="10" w:right="24"/>
              <w:jc w:val="right"/>
              <w:rPr>
                <w:rFonts w:ascii="標楷體" w:eastAsia="標楷體" w:hAnsi="標楷體"/>
                <w:b/>
                <w:bCs/>
                <w:snapToGrid w:val="0"/>
                <w:color w:val="000000" w:themeColor="text1"/>
                <w:kern w:val="0"/>
                <w:sz w:val="18"/>
                <w:szCs w:val="18"/>
              </w:rPr>
            </w:pPr>
          </w:p>
        </w:tc>
        <w:tc>
          <w:tcPr>
            <w:tcW w:w="1134" w:type="dxa"/>
            <w:vMerge/>
            <w:tcBorders>
              <w:left w:val="nil"/>
              <w:bottom w:val="single" w:sz="4" w:space="0" w:color="auto"/>
              <w:right w:val="single" w:sz="4" w:space="0" w:color="auto"/>
            </w:tcBorders>
            <w:shd w:val="clear" w:color="auto" w:fill="auto"/>
            <w:vAlign w:val="center"/>
          </w:tcPr>
          <w:p w14:paraId="5D138A53" w14:textId="77777777" w:rsidR="00CE2A71" w:rsidRPr="00F2116D" w:rsidRDefault="00CE2A71" w:rsidP="00E253C1">
            <w:pPr>
              <w:ind w:rightChars="10" w:right="24"/>
              <w:jc w:val="right"/>
              <w:rPr>
                <w:rFonts w:ascii="標楷體" w:eastAsia="標楷體" w:hAnsi="標楷體"/>
                <w:b/>
                <w:bCs/>
                <w:snapToGrid w:val="0"/>
                <w:color w:val="000000" w:themeColor="text1"/>
                <w:kern w:val="0"/>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51AE6DDD" w14:textId="77777777" w:rsidR="00CE2A71" w:rsidRPr="00F2116D" w:rsidRDefault="00CE2A71" w:rsidP="00E253C1">
            <w:pPr>
              <w:ind w:rightChars="10" w:right="24"/>
              <w:jc w:val="center"/>
              <w:rPr>
                <w:rFonts w:ascii="標楷體" w:eastAsia="標楷體" w:hAnsi="標楷體"/>
                <w:bCs/>
                <w:snapToGrid w:val="0"/>
                <w:color w:val="000000" w:themeColor="text1"/>
                <w:kern w:val="0"/>
                <w:sz w:val="18"/>
                <w:szCs w:val="18"/>
              </w:rPr>
            </w:pPr>
            <w:r w:rsidRPr="00F2116D">
              <w:rPr>
                <w:rFonts w:ascii="標楷體" w:eastAsia="標楷體" w:hAnsi="標楷體" w:hint="eastAsia"/>
                <w:bCs/>
                <w:snapToGrid w:val="0"/>
                <w:color w:val="000000" w:themeColor="text1"/>
                <w:kern w:val="0"/>
                <w:sz w:val="18"/>
                <w:szCs w:val="18"/>
              </w:rPr>
              <w:t>金額</w:t>
            </w:r>
          </w:p>
        </w:tc>
        <w:tc>
          <w:tcPr>
            <w:tcW w:w="1868" w:type="dxa"/>
            <w:gridSpan w:val="3"/>
            <w:tcBorders>
              <w:top w:val="single" w:sz="4" w:space="0" w:color="auto"/>
              <w:left w:val="nil"/>
              <w:bottom w:val="single" w:sz="4" w:space="0" w:color="auto"/>
              <w:right w:val="single" w:sz="4" w:space="0" w:color="auto"/>
            </w:tcBorders>
            <w:vAlign w:val="center"/>
          </w:tcPr>
          <w:p w14:paraId="2BB99DB7" w14:textId="77777777" w:rsidR="00CE2A71" w:rsidRPr="00F2116D" w:rsidRDefault="00CE2A71" w:rsidP="00E253C1">
            <w:pPr>
              <w:ind w:rightChars="10" w:right="24"/>
              <w:jc w:val="center"/>
              <w:rPr>
                <w:rFonts w:ascii="標楷體" w:eastAsia="標楷體" w:hAnsi="標楷體"/>
                <w:bCs/>
                <w:snapToGrid w:val="0"/>
                <w:color w:val="000000" w:themeColor="text1"/>
                <w:kern w:val="0"/>
                <w:sz w:val="18"/>
                <w:szCs w:val="18"/>
              </w:rPr>
            </w:pPr>
            <w:r w:rsidRPr="00F2116D">
              <w:rPr>
                <w:rFonts w:ascii="標楷體" w:eastAsia="標楷體" w:hAnsi="標楷體" w:hint="eastAsia"/>
                <w:bCs/>
                <w:snapToGrid w:val="0"/>
                <w:color w:val="000000" w:themeColor="text1"/>
                <w:kern w:val="0"/>
                <w:sz w:val="18"/>
                <w:szCs w:val="18"/>
              </w:rPr>
              <w:t>原因</w:t>
            </w:r>
          </w:p>
        </w:tc>
      </w:tr>
      <w:tr w:rsidR="00CE2A71" w:rsidRPr="007C1FF1" w14:paraId="1481DA01" w14:textId="77777777" w:rsidTr="00E253C1">
        <w:trPr>
          <w:trHeight w:val="419"/>
        </w:trPr>
        <w:tc>
          <w:tcPr>
            <w:tcW w:w="4409" w:type="dxa"/>
            <w:tcBorders>
              <w:top w:val="nil"/>
              <w:left w:val="single" w:sz="4" w:space="0" w:color="auto"/>
              <w:bottom w:val="single" w:sz="4" w:space="0" w:color="auto"/>
              <w:right w:val="single" w:sz="4" w:space="0" w:color="auto"/>
            </w:tcBorders>
            <w:shd w:val="clear" w:color="auto" w:fill="auto"/>
            <w:vAlign w:val="center"/>
            <w:hideMark/>
          </w:tcPr>
          <w:p w14:paraId="6FC19CA1" w14:textId="77777777" w:rsidR="00CE2A71" w:rsidRPr="00F2116D" w:rsidRDefault="00CE2A71" w:rsidP="00E253C1">
            <w:pPr>
              <w:widowControl/>
              <w:spacing w:line="240" w:lineRule="exact"/>
              <w:jc w:val="center"/>
              <w:rPr>
                <w:rFonts w:ascii="標楷體" w:eastAsia="標楷體" w:hAnsi="標楷體" w:cs="新細明體"/>
                <w:b/>
                <w:bCs/>
                <w:snapToGrid w:val="0"/>
                <w:color w:val="000000" w:themeColor="text1"/>
                <w:kern w:val="0"/>
                <w:sz w:val="20"/>
              </w:rPr>
            </w:pPr>
            <w:r w:rsidRPr="00F2116D">
              <w:rPr>
                <w:rFonts w:ascii="標楷體" w:eastAsia="標楷體" w:hAnsi="標楷體" w:cs="新細明體" w:hint="eastAsia"/>
                <w:b/>
                <w:bCs/>
                <w:snapToGrid w:val="0"/>
                <w:color w:val="000000" w:themeColor="text1"/>
                <w:kern w:val="0"/>
                <w:sz w:val="20"/>
              </w:rPr>
              <w:t>合            計</w:t>
            </w:r>
          </w:p>
        </w:tc>
        <w:tc>
          <w:tcPr>
            <w:tcW w:w="1134" w:type="dxa"/>
            <w:tcBorders>
              <w:top w:val="nil"/>
              <w:left w:val="nil"/>
              <w:bottom w:val="single" w:sz="4" w:space="0" w:color="auto"/>
              <w:right w:val="single" w:sz="4" w:space="0" w:color="auto"/>
            </w:tcBorders>
            <w:shd w:val="clear" w:color="auto" w:fill="auto"/>
            <w:vAlign w:val="center"/>
            <w:hideMark/>
          </w:tcPr>
          <w:p w14:paraId="71A2B34A" w14:textId="77777777" w:rsidR="00CE2A71" w:rsidRPr="00F2116D" w:rsidRDefault="00CE2A71" w:rsidP="00E253C1">
            <w:pPr>
              <w:ind w:rightChars="10" w:right="24"/>
              <w:jc w:val="right"/>
              <w:rPr>
                <w:rFonts w:ascii="標楷體" w:eastAsia="標楷體" w:hAnsi="標楷體" w:cs="新細明體"/>
                <w:b/>
                <w:bCs/>
                <w:snapToGrid w:val="0"/>
                <w:color w:val="000000" w:themeColor="text1"/>
                <w:kern w:val="0"/>
                <w:sz w:val="18"/>
                <w:szCs w:val="18"/>
              </w:rPr>
            </w:pPr>
            <w:r>
              <w:rPr>
                <w:rFonts w:ascii="標楷體" w:eastAsia="標楷體" w:hAnsi="標楷體" w:hint="eastAsia"/>
                <w:b/>
                <w:bCs/>
                <w:color w:val="000000"/>
                <w:sz w:val="20"/>
                <w:szCs w:val="20"/>
              </w:rPr>
              <w:t>23,405,336</w:t>
            </w:r>
          </w:p>
        </w:tc>
        <w:tc>
          <w:tcPr>
            <w:tcW w:w="1134" w:type="dxa"/>
            <w:tcBorders>
              <w:top w:val="nil"/>
              <w:left w:val="nil"/>
              <w:bottom w:val="single" w:sz="4" w:space="0" w:color="auto"/>
              <w:right w:val="single" w:sz="4" w:space="0" w:color="auto"/>
            </w:tcBorders>
            <w:shd w:val="clear" w:color="auto" w:fill="auto"/>
            <w:vAlign w:val="center"/>
            <w:hideMark/>
          </w:tcPr>
          <w:p w14:paraId="09C4FFD1" w14:textId="77777777" w:rsidR="00CE2A71" w:rsidRPr="00F2116D" w:rsidRDefault="00CE2A71" w:rsidP="00E253C1">
            <w:pPr>
              <w:ind w:rightChars="10" w:right="24"/>
              <w:jc w:val="right"/>
              <w:rPr>
                <w:rFonts w:ascii="標楷體" w:eastAsia="標楷體" w:hAnsi="標楷體" w:cs="新細明體"/>
                <w:b/>
                <w:bCs/>
                <w:snapToGrid w:val="0"/>
                <w:color w:val="000000" w:themeColor="text1"/>
                <w:kern w:val="0"/>
                <w:sz w:val="18"/>
                <w:szCs w:val="18"/>
              </w:rPr>
            </w:pPr>
            <w:r>
              <w:rPr>
                <w:rFonts w:ascii="標楷體" w:eastAsia="標楷體" w:hAnsi="標楷體" w:hint="eastAsia"/>
                <w:b/>
                <w:bCs/>
                <w:color w:val="000000"/>
                <w:sz w:val="20"/>
                <w:szCs w:val="20"/>
              </w:rPr>
              <w:t>23,300,842</w:t>
            </w:r>
          </w:p>
        </w:tc>
        <w:tc>
          <w:tcPr>
            <w:tcW w:w="1276" w:type="dxa"/>
            <w:tcBorders>
              <w:top w:val="nil"/>
              <w:left w:val="nil"/>
              <w:bottom w:val="single" w:sz="4" w:space="0" w:color="auto"/>
              <w:right w:val="single" w:sz="4" w:space="0" w:color="auto"/>
            </w:tcBorders>
            <w:shd w:val="clear" w:color="auto" w:fill="auto"/>
            <w:vAlign w:val="center"/>
            <w:hideMark/>
          </w:tcPr>
          <w:p w14:paraId="6596B7FC" w14:textId="77777777" w:rsidR="00CE2A71" w:rsidRPr="00F2116D" w:rsidRDefault="00CE2A71" w:rsidP="00E253C1">
            <w:pPr>
              <w:ind w:rightChars="10" w:right="24"/>
              <w:jc w:val="right"/>
              <w:rPr>
                <w:rFonts w:ascii="標楷體" w:eastAsia="標楷體" w:hAnsi="標楷體"/>
                <w:snapToGrid w:val="0"/>
                <w:color w:val="000000" w:themeColor="text1"/>
                <w:kern w:val="0"/>
                <w:sz w:val="18"/>
                <w:szCs w:val="18"/>
              </w:rPr>
            </w:pPr>
            <w:r>
              <w:rPr>
                <w:rFonts w:ascii="標楷體" w:eastAsia="標楷體" w:hAnsi="標楷體" w:hint="eastAsia"/>
                <w:b/>
                <w:bCs/>
                <w:color w:val="000000"/>
                <w:sz w:val="20"/>
                <w:szCs w:val="20"/>
              </w:rPr>
              <w:t>104,494</w:t>
            </w:r>
          </w:p>
        </w:tc>
        <w:tc>
          <w:tcPr>
            <w:tcW w:w="1868" w:type="dxa"/>
            <w:gridSpan w:val="3"/>
            <w:tcBorders>
              <w:top w:val="single" w:sz="4" w:space="0" w:color="auto"/>
              <w:left w:val="nil"/>
              <w:bottom w:val="single" w:sz="4" w:space="0" w:color="auto"/>
              <w:right w:val="single" w:sz="4" w:space="0" w:color="auto"/>
              <w:tl2br w:val="single" w:sz="4" w:space="0" w:color="auto"/>
            </w:tcBorders>
          </w:tcPr>
          <w:p w14:paraId="621D2E30" w14:textId="77777777" w:rsidR="00CE2A71" w:rsidRPr="00F2116D" w:rsidRDefault="00CE2A71" w:rsidP="00E253C1">
            <w:pPr>
              <w:ind w:rightChars="10" w:right="24"/>
              <w:jc w:val="right"/>
              <w:rPr>
                <w:rFonts w:ascii="標楷體" w:eastAsia="標楷體" w:hAnsi="標楷體"/>
                <w:b/>
                <w:bCs/>
                <w:snapToGrid w:val="0"/>
                <w:color w:val="000000" w:themeColor="text1"/>
                <w:kern w:val="0"/>
                <w:sz w:val="18"/>
                <w:szCs w:val="18"/>
              </w:rPr>
            </w:pPr>
          </w:p>
        </w:tc>
      </w:tr>
      <w:tr w:rsidR="00CE2A71" w:rsidRPr="007C1FF1" w14:paraId="1CBAFECE" w14:textId="77777777" w:rsidTr="00E253C1">
        <w:trPr>
          <w:trHeight w:val="312"/>
        </w:trPr>
        <w:tc>
          <w:tcPr>
            <w:tcW w:w="4409" w:type="dxa"/>
            <w:tcBorders>
              <w:top w:val="nil"/>
              <w:left w:val="single" w:sz="4" w:space="0" w:color="auto"/>
              <w:bottom w:val="single" w:sz="4" w:space="0" w:color="auto"/>
              <w:right w:val="single" w:sz="4" w:space="0" w:color="auto"/>
            </w:tcBorders>
            <w:shd w:val="clear" w:color="auto" w:fill="auto"/>
            <w:vAlign w:val="center"/>
            <w:hideMark/>
          </w:tcPr>
          <w:p w14:paraId="549527C9" w14:textId="77777777" w:rsidR="00CE2A71" w:rsidRPr="00F2116D" w:rsidRDefault="00CE2A71" w:rsidP="00E253C1">
            <w:pPr>
              <w:widowControl/>
              <w:spacing w:line="240" w:lineRule="exact"/>
              <w:ind w:leftChars="10" w:left="24"/>
              <w:jc w:val="both"/>
              <w:rPr>
                <w:rFonts w:ascii="標楷體" w:eastAsia="標楷體" w:hAnsi="標楷體" w:cs="新細明體"/>
                <w:snapToGrid w:val="0"/>
                <w:color w:val="000000" w:themeColor="text1"/>
                <w:kern w:val="0"/>
                <w:sz w:val="20"/>
              </w:rPr>
            </w:pPr>
            <w:r w:rsidRPr="00F2116D">
              <w:rPr>
                <w:rFonts w:ascii="標楷體" w:eastAsia="標楷體" w:hAnsi="標楷體" w:cs="新細明體" w:hint="eastAsia"/>
                <w:snapToGrid w:val="0"/>
                <w:color w:val="000000" w:themeColor="text1"/>
                <w:kern w:val="0"/>
                <w:sz w:val="20"/>
              </w:rPr>
              <w:t>1.舊制公務人員退休金</w:t>
            </w:r>
          </w:p>
        </w:tc>
        <w:tc>
          <w:tcPr>
            <w:tcW w:w="1134" w:type="dxa"/>
            <w:tcBorders>
              <w:top w:val="nil"/>
              <w:left w:val="nil"/>
              <w:bottom w:val="single" w:sz="4" w:space="0" w:color="auto"/>
              <w:right w:val="single" w:sz="4" w:space="0" w:color="auto"/>
            </w:tcBorders>
            <w:shd w:val="clear" w:color="auto" w:fill="auto"/>
            <w:vAlign w:val="center"/>
            <w:hideMark/>
          </w:tcPr>
          <w:p w14:paraId="79243889" w14:textId="77777777" w:rsidR="00CE2A71" w:rsidRPr="00F2116D" w:rsidRDefault="00CE2A71" w:rsidP="00E253C1">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8,103,000</w:t>
            </w:r>
          </w:p>
        </w:tc>
        <w:tc>
          <w:tcPr>
            <w:tcW w:w="1134" w:type="dxa"/>
            <w:tcBorders>
              <w:top w:val="nil"/>
              <w:left w:val="nil"/>
              <w:bottom w:val="single" w:sz="4" w:space="0" w:color="auto"/>
              <w:right w:val="single" w:sz="4" w:space="0" w:color="auto"/>
            </w:tcBorders>
            <w:shd w:val="clear" w:color="auto" w:fill="auto"/>
            <w:vAlign w:val="center"/>
            <w:hideMark/>
          </w:tcPr>
          <w:p w14:paraId="7D99DCE5" w14:textId="77777777" w:rsidR="00CE2A71" w:rsidRPr="00F2116D" w:rsidRDefault="00CE2A71" w:rsidP="00E253C1">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7,545,000</w:t>
            </w:r>
          </w:p>
        </w:tc>
        <w:tc>
          <w:tcPr>
            <w:tcW w:w="1276" w:type="dxa"/>
            <w:tcBorders>
              <w:top w:val="nil"/>
              <w:left w:val="nil"/>
              <w:bottom w:val="single" w:sz="4" w:space="0" w:color="auto"/>
              <w:right w:val="single" w:sz="4" w:space="0" w:color="auto"/>
            </w:tcBorders>
            <w:shd w:val="clear" w:color="auto" w:fill="auto"/>
            <w:vAlign w:val="center"/>
            <w:hideMark/>
          </w:tcPr>
          <w:p w14:paraId="12BC4A96" w14:textId="77777777" w:rsidR="00CE2A71" w:rsidRPr="00F2116D" w:rsidRDefault="00CE2A71" w:rsidP="00E253C1">
            <w:pPr>
              <w:ind w:rightChars="10" w:right="24"/>
              <w:jc w:val="right"/>
              <w:rPr>
                <w:rFonts w:ascii="標楷體" w:eastAsia="標楷體" w:hAnsi="標楷體"/>
                <w:snapToGrid w:val="0"/>
                <w:color w:val="000000" w:themeColor="text1"/>
                <w:kern w:val="0"/>
                <w:sz w:val="18"/>
                <w:szCs w:val="18"/>
              </w:rPr>
            </w:pPr>
            <w:r>
              <w:rPr>
                <w:rFonts w:ascii="標楷體" w:eastAsia="標楷體" w:hAnsi="標楷體" w:hint="eastAsia"/>
                <w:color w:val="000000"/>
                <w:sz w:val="20"/>
                <w:szCs w:val="20"/>
              </w:rPr>
              <w:t>558,000</w:t>
            </w:r>
          </w:p>
        </w:tc>
        <w:tc>
          <w:tcPr>
            <w:tcW w:w="1868" w:type="dxa"/>
            <w:gridSpan w:val="3"/>
            <w:tcBorders>
              <w:top w:val="single" w:sz="4" w:space="0" w:color="auto"/>
              <w:left w:val="nil"/>
              <w:bottom w:val="single" w:sz="4" w:space="0" w:color="auto"/>
              <w:right w:val="single" w:sz="4" w:space="0" w:color="auto"/>
            </w:tcBorders>
          </w:tcPr>
          <w:p w14:paraId="5C8606AD" w14:textId="77777777" w:rsidR="00CE2A71" w:rsidRPr="00F2116D" w:rsidRDefault="00CE2A71" w:rsidP="00E253C1">
            <w:pPr>
              <w:spacing w:beforeLines="10" w:before="24" w:afterLines="10" w:after="24"/>
              <w:ind w:rightChars="10" w:right="24"/>
              <w:jc w:val="both"/>
              <w:rPr>
                <w:rFonts w:ascii="標楷體" w:eastAsia="標楷體" w:hAnsi="標楷體"/>
                <w:bCs/>
                <w:snapToGrid w:val="0"/>
                <w:color w:val="000000" w:themeColor="text1"/>
                <w:kern w:val="0"/>
                <w:sz w:val="18"/>
                <w:szCs w:val="18"/>
              </w:rPr>
            </w:pPr>
            <w:r w:rsidRPr="00F2116D">
              <w:rPr>
                <w:rFonts w:ascii="標楷體" w:eastAsia="標楷體" w:hAnsi="標楷體" w:hint="eastAsia"/>
                <w:bCs/>
                <w:snapToGrid w:val="0"/>
                <w:color w:val="000000" w:themeColor="text1"/>
                <w:kern w:val="0"/>
                <w:sz w:val="18"/>
                <w:szCs w:val="18"/>
              </w:rPr>
              <w:t>係重新辦理精算，並調整精算假設等所致。</w:t>
            </w:r>
          </w:p>
        </w:tc>
      </w:tr>
      <w:tr w:rsidR="00CE2A71" w:rsidRPr="007C1FF1" w14:paraId="28454249" w14:textId="77777777" w:rsidTr="00E253C1">
        <w:trPr>
          <w:trHeight w:val="312"/>
        </w:trPr>
        <w:tc>
          <w:tcPr>
            <w:tcW w:w="4409" w:type="dxa"/>
            <w:tcBorders>
              <w:top w:val="nil"/>
              <w:left w:val="single" w:sz="4" w:space="0" w:color="auto"/>
              <w:bottom w:val="single" w:sz="4" w:space="0" w:color="auto"/>
              <w:right w:val="single" w:sz="4" w:space="0" w:color="auto"/>
            </w:tcBorders>
            <w:shd w:val="clear" w:color="auto" w:fill="auto"/>
            <w:vAlign w:val="center"/>
            <w:hideMark/>
          </w:tcPr>
          <w:p w14:paraId="4CCDE426" w14:textId="77777777" w:rsidR="00CE2A71" w:rsidRPr="00F2116D" w:rsidRDefault="00CE2A71" w:rsidP="00E253C1">
            <w:pPr>
              <w:widowControl/>
              <w:spacing w:line="240" w:lineRule="exact"/>
              <w:ind w:leftChars="10" w:left="24"/>
              <w:jc w:val="both"/>
              <w:rPr>
                <w:rFonts w:ascii="標楷體" w:eastAsia="標楷體" w:hAnsi="標楷體" w:cs="新細明體"/>
                <w:snapToGrid w:val="0"/>
                <w:color w:val="000000" w:themeColor="text1"/>
                <w:kern w:val="0"/>
                <w:sz w:val="20"/>
              </w:rPr>
            </w:pPr>
            <w:r w:rsidRPr="00F2116D">
              <w:rPr>
                <w:rFonts w:ascii="標楷體" w:eastAsia="標楷體" w:hAnsi="標楷體" w:cs="新細明體" w:hint="eastAsia"/>
                <w:snapToGrid w:val="0"/>
                <w:color w:val="000000" w:themeColor="text1"/>
                <w:kern w:val="0"/>
                <w:sz w:val="20"/>
              </w:rPr>
              <w:t>2.舊制教育人員退休金</w:t>
            </w:r>
          </w:p>
        </w:tc>
        <w:tc>
          <w:tcPr>
            <w:tcW w:w="1134" w:type="dxa"/>
            <w:tcBorders>
              <w:top w:val="nil"/>
              <w:left w:val="nil"/>
              <w:bottom w:val="single" w:sz="4" w:space="0" w:color="auto"/>
              <w:right w:val="single" w:sz="4" w:space="0" w:color="auto"/>
            </w:tcBorders>
            <w:shd w:val="clear" w:color="auto" w:fill="auto"/>
            <w:vAlign w:val="center"/>
            <w:hideMark/>
          </w:tcPr>
          <w:p w14:paraId="11B6724E" w14:textId="77777777" w:rsidR="00CE2A71" w:rsidRPr="00F2116D" w:rsidRDefault="00CE2A71" w:rsidP="00E253C1">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15,150,000</w:t>
            </w:r>
          </w:p>
        </w:tc>
        <w:tc>
          <w:tcPr>
            <w:tcW w:w="1134" w:type="dxa"/>
            <w:tcBorders>
              <w:top w:val="nil"/>
              <w:left w:val="nil"/>
              <w:bottom w:val="single" w:sz="4" w:space="0" w:color="auto"/>
              <w:right w:val="single" w:sz="4" w:space="0" w:color="auto"/>
            </w:tcBorders>
            <w:shd w:val="clear" w:color="auto" w:fill="auto"/>
            <w:vAlign w:val="center"/>
            <w:hideMark/>
          </w:tcPr>
          <w:p w14:paraId="1F4BCE6A" w14:textId="77777777" w:rsidR="00CE2A71" w:rsidRPr="00F2116D" w:rsidRDefault="00CE2A71" w:rsidP="00E253C1">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15,589,000</w:t>
            </w:r>
          </w:p>
        </w:tc>
        <w:tc>
          <w:tcPr>
            <w:tcW w:w="1276" w:type="dxa"/>
            <w:tcBorders>
              <w:top w:val="nil"/>
              <w:left w:val="nil"/>
              <w:bottom w:val="single" w:sz="4" w:space="0" w:color="auto"/>
              <w:right w:val="single" w:sz="4" w:space="0" w:color="auto"/>
            </w:tcBorders>
            <w:shd w:val="clear" w:color="auto" w:fill="auto"/>
            <w:vAlign w:val="center"/>
            <w:hideMark/>
          </w:tcPr>
          <w:p w14:paraId="3A3A7533" w14:textId="77777777" w:rsidR="00CE2A71" w:rsidRPr="00F2116D" w:rsidRDefault="00CE2A71" w:rsidP="00E253C1">
            <w:pPr>
              <w:ind w:rightChars="10" w:right="24"/>
              <w:jc w:val="right"/>
              <w:rPr>
                <w:rFonts w:ascii="標楷體" w:eastAsia="標楷體" w:hAnsi="標楷體"/>
                <w:snapToGrid w:val="0"/>
                <w:color w:val="000000" w:themeColor="text1"/>
                <w:kern w:val="0"/>
                <w:sz w:val="18"/>
                <w:szCs w:val="18"/>
              </w:rPr>
            </w:pPr>
            <w:r>
              <w:rPr>
                <w:rFonts w:ascii="標楷體" w:eastAsia="標楷體" w:hAnsi="標楷體" w:hint="eastAsia"/>
                <w:color w:val="000000"/>
                <w:sz w:val="20"/>
                <w:szCs w:val="20"/>
              </w:rPr>
              <w:t>- 439,000</w:t>
            </w:r>
          </w:p>
        </w:tc>
        <w:tc>
          <w:tcPr>
            <w:tcW w:w="1868" w:type="dxa"/>
            <w:gridSpan w:val="3"/>
            <w:tcBorders>
              <w:top w:val="single" w:sz="4" w:space="0" w:color="auto"/>
              <w:left w:val="nil"/>
              <w:bottom w:val="single" w:sz="4" w:space="0" w:color="auto"/>
              <w:right w:val="single" w:sz="4" w:space="0" w:color="auto"/>
            </w:tcBorders>
          </w:tcPr>
          <w:p w14:paraId="6FAF044F" w14:textId="77777777" w:rsidR="00CE2A71" w:rsidRPr="00F2116D" w:rsidRDefault="00CE2A71" w:rsidP="00E253C1">
            <w:pPr>
              <w:spacing w:beforeLines="10" w:before="24" w:afterLines="10" w:after="24"/>
              <w:ind w:rightChars="10" w:right="24"/>
              <w:jc w:val="both"/>
              <w:rPr>
                <w:rFonts w:ascii="標楷體" w:eastAsia="標楷體" w:hAnsi="標楷體"/>
                <w:bCs/>
                <w:snapToGrid w:val="0"/>
                <w:color w:val="000000" w:themeColor="text1"/>
                <w:kern w:val="0"/>
                <w:sz w:val="18"/>
                <w:szCs w:val="18"/>
              </w:rPr>
            </w:pPr>
            <w:r w:rsidRPr="00F2116D">
              <w:rPr>
                <w:rFonts w:ascii="標楷體" w:eastAsia="標楷體" w:hAnsi="標楷體" w:hint="eastAsia"/>
                <w:bCs/>
                <w:snapToGrid w:val="0"/>
                <w:color w:val="000000" w:themeColor="text1"/>
                <w:kern w:val="0"/>
                <w:sz w:val="18"/>
                <w:szCs w:val="18"/>
              </w:rPr>
              <w:t>係重新辦理精算，並調整精算假設等所致。</w:t>
            </w:r>
          </w:p>
        </w:tc>
      </w:tr>
      <w:tr w:rsidR="00CE2A71" w:rsidRPr="007C1FF1" w14:paraId="096A20F0" w14:textId="77777777" w:rsidTr="00E253C1">
        <w:trPr>
          <w:trHeight w:val="312"/>
        </w:trPr>
        <w:tc>
          <w:tcPr>
            <w:tcW w:w="4409" w:type="dxa"/>
            <w:tcBorders>
              <w:top w:val="nil"/>
              <w:left w:val="single" w:sz="4" w:space="0" w:color="auto"/>
              <w:bottom w:val="single" w:sz="4" w:space="0" w:color="auto"/>
              <w:right w:val="single" w:sz="4" w:space="0" w:color="auto"/>
            </w:tcBorders>
            <w:shd w:val="clear" w:color="auto" w:fill="auto"/>
            <w:vAlign w:val="center"/>
            <w:hideMark/>
          </w:tcPr>
          <w:p w14:paraId="040CC077" w14:textId="77777777" w:rsidR="00CE2A71" w:rsidRPr="00F2116D" w:rsidRDefault="00CE2A71" w:rsidP="00E253C1">
            <w:pPr>
              <w:widowControl/>
              <w:spacing w:line="240" w:lineRule="exact"/>
              <w:ind w:leftChars="10" w:left="24"/>
              <w:jc w:val="both"/>
              <w:rPr>
                <w:rFonts w:ascii="標楷體" w:eastAsia="標楷體" w:hAnsi="標楷體" w:cs="新細明體"/>
                <w:snapToGrid w:val="0"/>
                <w:color w:val="000000" w:themeColor="text1"/>
                <w:kern w:val="0"/>
                <w:sz w:val="20"/>
              </w:rPr>
            </w:pPr>
            <w:r w:rsidRPr="00F2116D">
              <w:rPr>
                <w:rFonts w:ascii="標楷體" w:eastAsia="標楷體" w:hAnsi="標楷體" w:cs="新細明體" w:hint="eastAsia"/>
                <w:snapToGrid w:val="0"/>
                <w:color w:val="000000" w:themeColor="text1"/>
                <w:kern w:val="0"/>
                <w:sz w:val="20"/>
              </w:rPr>
              <w:t>3.積欠退休公教人員優惠存款差額利息</w:t>
            </w:r>
          </w:p>
        </w:tc>
        <w:tc>
          <w:tcPr>
            <w:tcW w:w="1134" w:type="dxa"/>
            <w:tcBorders>
              <w:top w:val="nil"/>
              <w:left w:val="nil"/>
              <w:bottom w:val="single" w:sz="4" w:space="0" w:color="auto"/>
              <w:right w:val="single" w:sz="4" w:space="0" w:color="auto"/>
            </w:tcBorders>
            <w:shd w:val="clear" w:color="auto" w:fill="auto"/>
            <w:vAlign w:val="center"/>
            <w:hideMark/>
          </w:tcPr>
          <w:p w14:paraId="784055D1" w14:textId="77777777" w:rsidR="00CE2A71" w:rsidRPr="00F2116D" w:rsidRDefault="00CE2A71" w:rsidP="00E253C1">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152,336</w:t>
            </w:r>
          </w:p>
        </w:tc>
        <w:tc>
          <w:tcPr>
            <w:tcW w:w="1134" w:type="dxa"/>
            <w:tcBorders>
              <w:top w:val="nil"/>
              <w:left w:val="nil"/>
              <w:bottom w:val="single" w:sz="4" w:space="0" w:color="auto"/>
              <w:right w:val="single" w:sz="4" w:space="0" w:color="auto"/>
            </w:tcBorders>
            <w:shd w:val="clear" w:color="auto" w:fill="auto"/>
            <w:vAlign w:val="center"/>
            <w:hideMark/>
          </w:tcPr>
          <w:p w14:paraId="572922CB" w14:textId="77777777" w:rsidR="00CE2A71" w:rsidRPr="00F2116D" w:rsidRDefault="00CE2A71" w:rsidP="00E253C1">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166,842</w:t>
            </w:r>
          </w:p>
        </w:tc>
        <w:tc>
          <w:tcPr>
            <w:tcW w:w="1276" w:type="dxa"/>
            <w:tcBorders>
              <w:top w:val="nil"/>
              <w:left w:val="nil"/>
              <w:bottom w:val="single" w:sz="4" w:space="0" w:color="auto"/>
              <w:right w:val="single" w:sz="4" w:space="0" w:color="auto"/>
            </w:tcBorders>
            <w:shd w:val="clear" w:color="auto" w:fill="auto"/>
            <w:vAlign w:val="center"/>
            <w:hideMark/>
          </w:tcPr>
          <w:p w14:paraId="6028A6ED" w14:textId="77777777" w:rsidR="00CE2A71" w:rsidRPr="00F2116D" w:rsidRDefault="00CE2A71" w:rsidP="00E253C1">
            <w:pPr>
              <w:ind w:rightChars="10" w:right="24"/>
              <w:jc w:val="right"/>
              <w:rPr>
                <w:rFonts w:ascii="標楷體" w:eastAsia="標楷體" w:hAnsi="標楷體"/>
                <w:snapToGrid w:val="0"/>
                <w:color w:val="000000" w:themeColor="text1"/>
                <w:kern w:val="0"/>
                <w:sz w:val="18"/>
                <w:szCs w:val="18"/>
              </w:rPr>
            </w:pPr>
            <w:r>
              <w:rPr>
                <w:rFonts w:ascii="標楷體" w:eastAsia="標楷體" w:hAnsi="標楷體" w:hint="eastAsia"/>
                <w:color w:val="000000"/>
                <w:sz w:val="20"/>
                <w:szCs w:val="20"/>
              </w:rPr>
              <w:t>- 14,505</w:t>
            </w:r>
          </w:p>
        </w:tc>
        <w:tc>
          <w:tcPr>
            <w:tcW w:w="1868" w:type="dxa"/>
            <w:gridSpan w:val="3"/>
            <w:tcBorders>
              <w:top w:val="nil"/>
              <w:left w:val="nil"/>
              <w:bottom w:val="single" w:sz="4" w:space="0" w:color="auto"/>
              <w:right w:val="single" w:sz="4" w:space="0" w:color="auto"/>
            </w:tcBorders>
          </w:tcPr>
          <w:p w14:paraId="1298C27E" w14:textId="77777777" w:rsidR="00CE2A71" w:rsidRPr="00F2116D" w:rsidRDefault="00CE2A71" w:rsidP="00E253C1">
            <w:pPr>
              <w:spacing w:beforeLines="10" w:before="24" w:afterLines="10" w:after="24"/>
              <w:ind w:rightChars="10" w:right="24"/>
              <w:jc w:val="both"/>
              <w:rPr>
                <w:rFonts w:ascii="標楷體" w:eastAsia="標楷體" w:hAnsi="標楷體"/>
                <w:bCs/>
                <w:snapToGrid w:val="0"/>
                <w:color w:val="FF0000"/>
                <w:kern w:val="0"/>
                <w:sz w:val="18"/>
                <w:szCs w:val="18"/>
              </w:rPr>
            </w:pPr>
            <w:r w:rsidRPr="00F2116D">
              <w:rPr>
                <w:rFonts w:ascii="標楷體" w:eastAsia="標楷體" w:hAnsi="標楷體" w:hint="eastAsia"/>
                <w:bCs/>
                <w:snapToGrid w:val="0"/>
                <w:color w:val="000000" w:themeColor="text1"/>
                <w:kern w:val="0"/>
                <w:sz w:val="18"/>
                <w:szCs w:val="18"/>
              </w:rPr>
              <w:t>年金改革方案減少優惠存款節省之經費。</w:t>
            </w:r>
          </w:p>
        </w:tc>
      </w:tr>
      <w:bookmarkEnd w:id="1"/>
      <w:tr w:rsidR="00CE2A71" w:rsidRPr="007C1FF1" w14:paraId="7D4377B3" w14:textId="77777777" w:rsidTr="00E253C1">
        <w:trPr>
          <w:gridAfter w:val="1"/>
          <w:wAfter w:w="593" w:type="dxa"/>
          <w:trHeight w:val="330"/>
        </w:trPr>
        <w:tc>
          <w:tcPr>
            <w:tcW w:w="8094" w:type="dxa"/>
            <w:gridSpan w:val="5"/>
            <w:tcBorders>
              <w:top w:val="nil"/>
              <w:left w:val="nil"/>
              <w:bottom w:val="nil"/>
              <w:right w:val="nil"/>
            </w:tcBorders>
            <w:shd w:val="clear" w:color="auto" w:fill="auto"/>
            <w:vAlign w:val="center"/>
            <w:hideMark/>
          </w:tcPr>
          <w:p w14:paraId="477E3D67" w14:textId="77777777" w:rsidR="00CE2A71" w:rsidRPr="00F2116D" w:rsidRDefault="00CE2A71" w:rsidP="00E253C1">
            <w:pPr>
              <w:widowControl/>
              <w:jc w:val="both"/>
              <w:rPr>
                <w:rFonts w:ascii="標楷體" w:eastAsia="標楷體" w:hAnsi="標楷體" w:cs="新細明體"/>
                <w:snapToGrid w:val="0"/>
                <w:color w:val="548DD4"/>
                <w:kern w:val="0"/>
                <w:sz w:val="18"/>
                <w:szCs w:val="18"/>
              </w:rPr>
            </w:pPr>
            <w:r w:rsidRPr="00F2116D">
              <w:rPr>
                <w:rFonts w:ascii="標楷體" w:eastAsia="標楷體" w:hAnsi="標楷體" w:cs="新細明體" w:hint="eastAsia"/>
                <w:snapToGrid w:val="0"/>
                <w:color w:val="000000" w:themeColor="text1"/>
                <w:kern w:val="0"/>
                <w:sz w:val="18"/>
                <w:szCs w:val="18"/>
              </w:rPr>
              <w:t>資料來源：整理自1</w:t>
            </w:r>
            <w:r w:rsidRPr="00F2116D">
              <w:rPr>
                <w:rFonts w:ascii="標楷體" w:eastAsia="標楷體" w:hAnsi="標楷體" w:cs="新細明體"/>
                <w:snapToGrid w:val="0"/>
                <w:color w:val="000000" w:themeColor="text1"/>
                <w:kern w:val="0"/>
                <w:sz w:val="18"/>
                <w:szCs w:val="18"/>
              </w:rPr>
              <w:t>12</w:t>
            </w:r>
            <w:r w:rsidRPr="00F2116D">
              <w:rPr>
                <w:rFonts w:ascii="標楷體" w:eastAsia="標楷體" w:hAnsi="標楷體" w:cs="新細明體" w:hint="eastAsia"/>
                <w:snapToGrid w:val="0"/>
                <w:color w:val="000000" w:themeColor="text1"/>
                <w:kern w:val="0"/>
                <w:sz w:val="18"/>
                <w:szCs w:val="18"/>
              </w:rPr>
              <w:t>及</w:t>
            </w:r>
            <w:proofErr w:type="gramStart"/>
            <w:r w:rsidRPr="00F2116D">
              <w:rPr>
                <w:rFonts w:ascii="標楷體" w:eastAsia="標楷體" w:hAnsi="標楷體" w:cs="新細明體" w:hint="eastAsia"/>
                <w:snapToGrid w:val="0"/>
                <w:color w:val="000000" w:themeColor="text1"/>
                <w:kern w:val="0"/>
                <w:sz w:val="18"/>
                <w:szCs w:val="18"/>
              </w:rPr>
              <w:t>113</w:t>
            </w:r>
            <w:proofErr w:type="gramEnd"/>
            <w:r w:rsidRPr="00F2116D">
              <w:rPr>
                <w:rFonts w:ascii="標楷體" w:eastAsia="標楷體" w:hAnsi="標楷體" w:cs="新細明體" w:hint="eastAsia"/>
                <w:snapToGrid w:val="0"/>
                <w:color w:val="000000" w:themeColor="text1"/>
                <w:kern w:val="0"/>
                <w:sz w:val="18"/>
                <w:szCs w:val="18"/>
              </w:rPr>
              <w:t>年度宜蘭縣總決算。</w:t>
            </w:r>
          </w:p>
        </w:tc>
        <w:tc>
          <w:tcPr>
            <w:tcW w:w="1134" w:type="dxa"/>
            <w:tcBorders>
              <w:top w:val="nil"/>
              <w:left w:val="nil"/>
              <w:bottom w:val="nil"/>
              <w:right w:val="nil"/>
            </w:tcBorders>
          </w:tcPr>
          <w:p w14:paraId="51066452" w14:textId="77777777" w:rsidR="00CE2A71" w:rsidRPr="007C1FF1" w:rsidRDefault="00CE2A71" w:rsidP="00E253C1">
            <w:pPr>
              <w:widowControl/>
              <w:spacing w:beforeLines="10" w:before="24"/>
              <w:jc w:val="both"/>
              <w:rPr>
                <w:rFonts w:ascii="標楷體" w:eastAsia="標楷體" w:hAnsi="標楷體" w:cs="新細明體"/>
                <w:snapToGrid w:val="0"/>
                <w:color w:val="548DD4"/>
                <w:kern w:val="0"/>
                <w:sz w:val="18"/>
                <w:szCs w:val="18"/>
                <w:highlight w:val="yellow"/>
              </w:rPr>
            </w:pPr>
          </w:p>
        </w:tc>
      </w:tr>
    </w:tbl>
    <w:p w14:paraId="20540D08" w14:textId="77777777" w:rsidR="00CE2A71" w:rsidRPr="007C1FF1" w:rsidRDefault="00CE2A71" w:rsidP="00CE2A71">
      <w:pPr>
        <w:overflowPunct w:val="0"/>
        <w:snapToGrid w:val="0"/>
        <w:spacing w:beforeLines="100" w:before="240" w:line="520" w:lineRule="exact"/>
        <w:ind w:rightChars="-13" w:right="-31" w:firstLineChars="500" w:firstLine="1400"/>
        <w:jc w:val="both"/>
        <w:rPr>
          <w:rFonts w:ascii="標楷體" w:eastAsia="標楷體" w:hAnsi="標楷體"/>
          <w:snapToGrid w:val="0"/>
          <w:color w:val="000000" w:themeColor="text1"/>
          <w:kern w:val="0"/>
          <w:sz w:val="28"/>
          <w:highlight w:val="yellow"/>
        </w:rPr>
      </w:pPr>
      <w:r w:rsidRPr="00F2116D">
        <w:rPr>
          <w:rFonts w:ascii="標楷體" w:eastAsia="標楷體" w:hAnsi="標楷體" w:hint="eastAsia"/>
          <w:snapToGrid w:val="0"/>
          <w:color w:val="000000" w:themeColor="text1"/>
          <w:kern w:val="0"/>
          <w:sz w:val="28"/>
        </w:rPr>
        <w:t>1.依據銓敘部委託精算報告，以</w:t>
      </w:r>
      <w:r w:rsidRPr="00F2116D">
        <w:rPr>
          <w:rFonts w:ascii="標楷體" w:eastAsia="標楷體" w:hAnsi="標楷體"/>
          <w:snapToGrid w:val="0"/>
          <w:color w:val="000000" w:themeColor="text1"/>
          <w:kern w:val="0"/>
          <w:sz w:val="28"/>
        </w:rPr>
        <w:t>113年12</w:t>
      </w:r>
      <w:r w:rsidRPr="00F2116D">
        <w:rPr>
          <w:rFonts w:ascii="標楷體" w:eastAsia="標楷體" w:hAnsi="標楷體" w:hint="eastAsia"/>
          <w:snapToGrid w:val="0"/>
          <w:color w:val="000000" w:themeColor="text1"/>
          <w:kern w:val="0"/>
          <w:sz w:val="28"/>
        </w:rPr>
        <w:t>月</w:t>
      </w:r>
      <w:r w:rsidRPr="00F2116D">
        <w:rPr>
          <w:rFonts w:ascii="標楷體" w:eastAsia="標楷體" w:hAnsi="標楷體"/>
          <w:snapToGrid w:val="0"/>
          <w:color w:val="000000" w:themeColor="text1"/>
          <w:kern w:val="0"/>
          <w:sz w:val="28"/>
        </w:rPr>
        <w:t>31</w:t>
      </w:r>
      <w:r w:rsidRPr="00F2116D">
        <w:rPr>
          <w:rFonts w:ascii="標楷體" w:eastAsia="標楷體" w:hAnsi="標楷體" w:hint="eastAsia"/>
          <w:snapToGrid w:val="0"/>
          <w:color w:val="000000" w:themeColor="text1"/>
          <w:kern w:val="0"/>
          <w:sz w:val="28"/>
        </w:rPr>
        <w:t>日為基準日，估算未來</w:t>
      </w:r>
      <w:r w:rsidRPr="00F2116D">
        <w:rPr>
          <w:rFonts w:ascii="標楷體" w:eastAsia="標楷體" w:hAnsi="標楷體"/>
          <w:snapToGrid w:val="0"/>
          <w:color w:val="000000" w:themeColor="text1"/>
          <w:kern w:val="0"/>
          <w:sz w:val="28"/>
        </w:rPr>
        <w:t>30</w:t>
      </w:r>
      <w:r w:rsidRPr="00F2116D">
        <w:rPr>
          <w:rFonts w:ascii="標楷體" w:eastAsia="標楷體" w:hAnsi="標楷體" w:hint="eastAsia"/>
          <w:snapToGrid w:val="0"/>
          <w:color w:val="000000" w:themeColor="text1"/>
          <w:kern w:val="0"/>
          <w:sz w:val="28"/>
        </w:rPr>
        <w:t>年（11</w:t>
      </w:r>
      <w:r w:rsidRPr="00F2116D">
        <w:rPr>
          <w:rFonts w:ascii="標楷體" w:eastAsia="標楷體" w:hAnsi="標楷體"/>
          <w:snapToGrid w:val="0"/>
          <w:color w:val="000000" w:themeColor="text1"/>
          <w:kern w:val="0"/>
          <w:sz w:val="28"/>
        </w:rPr>
        <w:t>4</w:t>
      </w:r>
      <w:r w:rsidRPr="00F2116D">
        <w:rPr>
          <w:rFonts w:ascii="標楷體" w:eastAsia="標楷體" w:hAnsi="標楷體" w:hint="eastAsia"/>
          <w:snapToGrid w:val="0"/>
          <w:color w:val="000000" w:themeColor="text1"/>
          <w:kern w:val="0"/>
          <w:sz w:val="28"/>
        </w:rPr>
        <w:t>至14</w:t>
      </w:r>
      <w:r w:rsidRPr="00F2116D">
        <w:rPr>
          <w:rFonts w:ascii="標楷體" w:eastAsia="標楷體" w:hAnsi="標楷體"/>
          <w:snapToGrid w:val="0"/>
          <w:color w:val="000000" w:themeColor="text1"/>
          <w:kern w:val="0"/>
          <w:sz w:val="28"/>
        </w:rPr>
        <w:t>3</w:t>
      </w:r>
      <w:r w:rsidRPr="00F2116D">
        <w:rPr>
          <w:rFonts w:ascii="標楷體" w:eastAsia="標楷體" w:hAnsi="標楷體" w:hint="eastAsia"/>
          <w:snapToGrid w:val="0"/>
          <w:color w:val="000000" w:themeColor="text1"/>
          <w:kern w:val="0"/>
          <w:sz w:val="28"/>
        </w:rPr>
        <w:t>年）須由縣政府負擔之舊制（</w:t>
      </w:r>
      <w:r w:rsidRPr="00F2116D">
        <w:rPr>
          <w:rFonts w:ascii="標楷體" w:eastAsia="標楷體" w:hAnsi="標楷體"/>
          <w:snapToGrid w:val="0"/>
          <w:color w:val="000000" w:themeColor="text1"/>
          <w:kern w:val="0"/>
          <w:sz w:val="28"/>
        </w:rPr>
        <w:t>84</w:t>
      </w:r>
      <w:r w:rsidRPr="00F2116D">
        <w:rPr>
          <w:rFonts w:ascii="標楷體" w:eastAsia="標楷體" w:hAnsi="標楷體" w:hint="eastAsia"/>
          <w:snapToGrid w:val="0"/>
          <w:color w:val="000000" w:themeColor="text1"/>
          <w:kern w:val="0"/>
          <w:sz w:val="28"/>
        </w:rPr>
        <w:t>年</w:t>
      </w:r>
      <w:r w:rsidRPr="00F2116D">
        <w:rPr>
          <w:rFonts w:ascii="標楷體" w:eastAsia="標楷體" w:hAnsi="標楷體"/>
          <w:snapToGrid w:val="0"/>
          <w:color w:val="000000" w:themeColor="text1"/>
          <w:kern w:val="0"/>
          <w:sz w:val="28"/>
        </w:rPr>
        <w:t>7</w:t>
      </w:r>
      <w:r w:rsidRPr="00F2116D">
        <w:rPr>
          <w:rFonts w:ascii="標楷體" w:eastAsia="標楷體" w:hAnsi="標楷體" w:hint="eastAsia"/>
          <w:snapToGrid w:val="0"/>
          <w:color w:val="000000" w:themeColor="text1"/>
          <w:kern w:val="0"/>
          <w:sz w:val="28"/>
        </w:rPr>
        <w:t>月</w:t>
      </w:r>
      <w:r w:rsidRPr="00F2116D">
        <w:rPr>
          <w:rFonts w:ascii="標楷體" w:eastAsia="標楷體" w:hAnsi="標楷體"/>
          <w:snapToGrid w:val="0"/>
          <w:color w:val="000000" w:themeColor="text1"/>
          <w:kern w:val="0"/>
          <w:sz w:val="28"/>
        </w:rPr>
        <w:t>1</w:t>
      </w:r>
      <w:r w:rsidRPr="00F2116D">
        <w:rPr>
          <w:rFonts w:ascii="標楷體" w:eastAsia="標楷體" w:hAnsi="標楷體" w:hint="eastAsia"/>
          <w:snapToGrid w:val="0"/>
          <w:color w:val="000000" w:themeColor="text1"/>
          <w:kern w:val="0"/>
          <w:sz w:val="28"/>
        </w:rPr>
        <w:t>日實施公務人員退休撫</w:t>
      </w:r>
      <w:proofErr w:type="gramStart"/>
      <w:r w:rsidRPr="00F2116D">
        <w:rPr>
          <w:rFonts w:ascii="標楷體" w:eastAsia="標楷體" w:hAnsi="標楷體" w:hint="eastAsia"/>
          <w:snapToGrid w:val="0"/>
          <w:color w:val="000000" w:themeColor="text1"/>
          <w:kern w:val="0"/>
          <w:sz w:val="28"/>
        </w:rPr>
        <w:t>卹</w:t>
      </w:r>
      <w:proofErr w:type="gramEnd"/>
      <w:r w:rsidRPr="00F2116D">
        <w:rPr>
          <w:rFonts w:ascii="標楷體" w:eastAsia="標楷體" w:hAnsi="標楷體" w:hint="eastAsia"/>
          <w:snapToGrid w:val="0"/>
          <w:color w:val="000000" w:themeColor="text1"/>
          <w:kern w:val="0"/>
          <w:sz w:val="28"/>
        </w:rPr>
        <w:t>新制</w:t>
      </w:r>
      <w:r w:rsidRPr="00F2116D">
        <w:rPr>
          <w:rFonts w:ascii="標楷體" w:eastAsia="標楷體" w:hAnsi="標楷體"/>
          <w:snapToGrid w:val="0"/>
          <w:color w:val="000000" w:themeColor="text1"/>
          <w:kern w:val="0"/>
          <w:sz w:val="28"/>
        </w:rPr>
        <w:t>）</w:t>
      </w:r>
      <w:r w:rsidRPr="00F2116D">
        <w:rPr>
          <w:rFonts w:ascii="標楷體" w:eastAsia="標楷體" w:hAnsi="標楷體" w:hint="eastAsia"/>
          <w:snapToGrid w:val="0"/>
          <w:color w:val="000000" w:themeColor="text1"/>
          <w:kern w:val="0"/>
          <w:sz w:val="28"/>
        </w:rPr>
        <w:t>公務人員退休金為81億300萬元。</w:t>
      </w:r>
    </w:p>
    <w:p w14:paraId="5384C140" w14:textId="77777777" w:rsidR="00CE2A71" w:rsidRPr="00F2116D" w:rsidRDefault="00CE2A71" w:rsidP="00CE2A71">
      <w:pPr>
        <w:overflowPunct w:val="0"/>
        <w:snapToGrid w:val="0"/>
        <w:spacing w:line="520" w:lineRule="exact"/>
        <w:ind w:rightChars="-13" w:right="-31" w:firstLineChars="500" w:firstLine="1400"/>
        <w:jc w:val="both"/>
        <w:rPr>
          <w:rFonts w:ascii="標楷體" w:eastAsia="標楷體" w:hAnsi="標楷體"/>
          <w:snapToGrid w:val="0"/>
          <w:color w:val="548DD4"/>
          <w:kern w:val="0"/>
          <w:sz w:val="28"/>
        </w:rPr>
      </w:pPr>
      <w:r w:rsidRPr="00F2116D">
        <w:rPr>
          <w:rFonts w:ascii="標楷體" w:eastAsia="標楷體" w:hAnsi="標楷體" w:hint="eastAsia"/>
          <w:snapToGrid w:val="0"/>
          <w:color w:val="000000" w:themeColor="text1"/>
          <w:kern w:val="0"/>
          <w:sz w:val="28"/>
        </w:rPr>
        <w:t>2.依據教育部委託精算報告，以</w:t>
      </w:r>
      <w:r w:rsidRPr="00F2116D">
        <w:rPr>
          <w:rFonts w:ascii="標楷體" w:eastAsia="標楷體" w:hAnsi="標楷體"/>
          <w:snapToGrid w:val="0"/>
          <w:color w:val="000000" w:themeColor="text1"/>
          <w:kern w:val="0"/>
          <w:sz w:val="28"/>
        </w:rPr>
        <w:t>113年12</w:t>
      </w:r>
      <w:r w:rsidRPr="00F2116D">
        <w:rPr>
          <w:rFonts w:ascii="標楷體" w:eastAsia="標楷體" w:hAnsi="標楷體" w:hint="eastAsia"/>
          <w:snapToGrid w:val="0"/>
          <w:color w:val="000000" w:themeColor="text1"/>
          <w:kern w:val="0"/>
          <w:sz w:val="28"/>
        </w:rPr>
        <w:t>月</w:t>
      </w:r>
      <w:r w:rsidRPr="00F2116D">
        <w:rPr>
          <w:rFonts w:ascii="標楷體" w:eastAsia="標楷體" w:hAnsi="標楷體"/>
          <w:snapToGrid w:val="0"/>
          <w:color w:val="000000" w:themeColor="text1"/>
          <w:kern w:val="0"/>
          <w:sz w:val="28"/>
        </w:rPr>
        <w:t>31</w:t>
      </w:r>
      <w:r w:rsidRPr="00F2116D">
        <w:rPr>
          <w:rFonts w:ascii="標楷體" w:eastAsia="標楷體" w:hAnsi="標楷體" w:hint="eastAsia"/>
          <w:snapToGrid w:val="0"/>
          <w:color w:val="000000" w:themeColor="text1"/>
          <w:kern w:val="0"/>
          <w:sz w:val="28"/>
        </w:rPr>
        <w:t>日為基準日，估算未來</w:t>
      </w:r>
      <w:r w:rsidRPr="00F2116D">
        <w:rPr>
          <w:rFonts w:ascii="標楷體" w:eastAsia="標楷體" w:hAnsi="標楷體"/>
          <w:snapToGrid w:val="0"/>
          <w:color w:val="000000" w:themeColor="text1"/>
          <w:kern w:val="0"/>
          <w:sz w:val="28"/>
        </w:rPr>
        <w:t>30</w:t>
      </w:r>
      <w:r w:rsidRPr="00F2116D">
        <w:rPr>
          <w:rFonts w:ascii="標楷體" w:eastAsia="標楷體" w:hAnsi="標楷體" w:hint="eastAsia"/>
          <w:snapToGrid w:val="0"/>
          <w:color w:val="000000" w:themeColor="text1"/>
          <w:kern w:val="0"/>
          <w:sz w:val="28"/>
        </w:rPr>
        <w:t>年（11</w:t>
      </w:r>
      <w:r w:rsidRPr="00F2116D">
        <w:rPr>
          <w:rFonts w:ascii="標楷體" w:eastAsia="標楷體" w:hAnsi="標楷體"/>
          <w:snapToGrid w:val="0"/>
          <w:color w:val="000000" w:themeColor="text1"/>
          <w:kern w:val="0"/>
          <w:sz w:val="28"/>
        </w:rPr>
        <w:t>4</w:t>
      </w:r>
      <w:r w:rsidRPr="00F2116D">
        <w:rPr>
          <w:rFonts w:ascii="標楷體" w:eastAsia="標楷體" w:hAnsi="標楷體" w:hint="eastAsia"/>
          <w:snapToGrid w:val="0"/>
          <w:color w:val="000000" w:themeColor="text1"/>
          <w:kern w:val="0"/>
          <w:sz w:val="28"/>
        </w:rPr>
        <w:t>至14</w:t>
      </w:r>
      <w:r w:rsidRPr="00F2116D">
        <w:rPr>
          <w:rFonts w:ascii="標楷體" w:eastAsia="標楷體" w:hAnsi="標楷體"/>
          <w:snapToGrid w:val="0"/>
          <w:color w:val="000000" w:themeColor="text1"/>
          <w:kern w:val="0"/>
          <w:sz w:val="28"/>
        </w:rPr>
        <w:t>3</w:t>
      </w:r>
      <w:r w:rsidRPr="00F2116D">
        <w:rPr>
          <w:rFonts w:ascii="標楷體" w:eastAsia="標楷體" w:hAnsi="標楷體" w:hint="eastAsia"/>
          <w:snapToGrid w:val="0"/>
          <w:color w:val="000000" w:themeColor="text1"/>
          <w:kern w:val="0"/>
          <w:sz w:val="28"/>
        </w:rPr>
        <w:t>年）須由縣政府負擔之舊制（</w:t>
      </w:r>
      <w:r w:rsidRPr="00F2116D">
        <w:rPr>
          <w:rFonts w:ascii="標楷體" w:eastAsia="標楷體" w:hAnsi="標楷體"/>
          <w:snapToGrid w:val="0"/>
          <w:color w:val="000000" w:themeColor="text1"/>
          <w:kern w:val="0"/>
          <w:sz w:val="28"/>
        </w:rPr>
        <w:t>85</w:t>
      </w:r>
      <w:r w:rsidRPr="00F2116D">
        <w:rPr>
          <w:rFonts w:ascii="標楷體" w:eastAsia="標楷體" w:hAnsi="標楷體" w:hint="eastAsia"/>
          <w:snapToGrid w:val="0"/>
          <w:color w:val="000000" w:themeColor="text1"/>
          <w:kern w:val="0"/>
          <w:sz w:val="28"/>
        </w:rPr>
        <w:t>年</w:t>
      </w:r>
      <w:r w:rsidRPr="00F2116D">
        <w:rPr>
          <w:rFonts w:ascii="標楷體" w:eastAsia="標楷體" w:hAnsi="標楷體"/>
          <w:snapToGrid w:val="0"/>
          <w:color w:val="000000" w:themeColor="text1"/>
          <w:kern w:val="0"/>
          <w:sz w:val="28"/>
        </w:rPr>
        <w:t>2</w:t>
      </w:r>
      <w:r w:rsidRPr="00F2116D">
        <w:rPr>
          <w:rFonts w:ascii="標楷體" w:eastAsia="標楷體" w:hAnsi="標楷體" w:hint="eastAsia"/>
          <w:snapToGrid w:val="0"/>
          <w:color w:val="000000" w:themeColor="text1"/>
          <w:kern w:val="0"/>
          <w:sz w:val="28"/>
        </w:rPr>
        <w:t>月</w:t>
      </w:r>
      <w:r w:rsidRPr="00F2116D">
        <w:rPr>
          <w:rFonts w:ascii="標楷體" w:eastAsia="標楷體" w:hAnsi="標楷體"/>
          <w:snapToGrid w:val="0"/>
          <w:color w:val="000000" w:themeColor="text1"/>
          <w:kern w:val="0"/>
          <w:sz w:val="28"/>
        </w:rPr>
        <w:t>1</w:t>
      </w:r>
      <w:r w:rsidRPr="00F2116D">
        <w:rPr>
          <w:rFonts w:ascii="標楷體" w:eastAsia="標楷體" w:hAnsi="標楷體" w:hint="eastAsia"/>
          <w:snapToGrid w:val="0"/>
          <w:color w:val="000000" w:themeColor="text1"/>
          <w:kern w:val="0"/>
          <w:sz w:val="28"/>
        </w:rPr>
        <w:t>日實施教育人員退休撫</w:t>
      </w:r>
      <w:proofErr w:type="gramStart"/>
      <w:r w:rsidRPr="00F2116D">
        <w:rPr>
          <w:rFonts w:ascii="標楷體" w:eastAsia="標楷體" w:hAnsi="標楷體" w:hint="eastAsia"/>
          <w:snapToGrid w:val="0"/>
          <w:color w:val="000000" w:themeColor="text1"/>
          <w:kern w:val="0"/>
          <w:sz w:val="28"/>
        </w:rPr>
        <w:t>卹</w:t>
      </w:r>
      <w:proofErr w:type="gramEnd"/>
      <w:r w:rsidRPr="00F2116D">
        <w:rPr>
          <w:rFonts w:ascii="標楷體" w:eastAsia="標楷體" w:hAnsi="標楷體" w:hint="eastAsia"/>
          <w:snapToGrid w:val="0"/>
          <w:color w:val="000000" w:themeColor="text1"/>
          <w:kern w:val="0"/>
          <w:sz w:val="28"/>
        </w:rPr>
        <w:t>新制</w:t>
      </w:r>
      <w:r w:rsidRPr="00F2116D">
        <w:rPr>
          <w:rFonts w:ascii="標楷體" w:eastAsia="標楷體" w:hAnsi="標楷體"/>
          <w:snapToGrid w:val="0"/>
          <w:color w:val="000000" w:themeColor="text1"/>
          <w:kern w:val="0"/>
          <w:sz w:val="28"/>
        </w:rPr>
        <w:t>）</w:t>
      </w:r>
      <w:r w:rsidRPr="00F2116D">
        <w:rPr>
          <w:rFonts w:ascii="標楷體" w:eastAsia="標楷體" w:hAnsi="標楷體" w:hint="eastAsia"/>
          <w:snapToGrid w:val="0"/>
          <w:color w:val="000000" w:themeColor="text1"/>
          <w:kern w:val="0"/>
          <w:sz w:val="28"/>
        </w:rPr>
        <w:t>教育人員退休金為151億5,000萬元。</w:t>
      </w:r>
    </w:p>
    <w:p w14:paraId="26F689D2" w14:textId="77777777" w:rsidR="00CE2A71" w:rsidRPr="00F2116D" w:rsidRDefault="00CE2A71" w:rsidP="00CE2A71">
      <w:pPr>
        <w:overflowPunct w:val="0"/>
        <w:snapToGrid w:val="0"/>
        <w:spacing w:line="550" w:lineRule="exact"/>
        <w:ind w:rightChars="-13" w:right="-31" w:firstLineChars="500" w:firstLine="1400"/>
        <w:jc w:val="both"/>
        <w:rPr>
          <w:rFonts w:ascii="標楷體" w:eastAsia="標楷體"/>
          <w:snapToGrid w:val="0"/>
          <w:color w:val="000000" w:themeColor="text1"/>
          <w:kern w:val="0"/>
          <w:sz w:val="28"/>
        </w:rPr>
      </w:pPr>
      <w:r w:rsidRPr="00F2116D">
        <w:rPr>
          <w:rFonts w:ascii="標楷體" w:eastAsia="標楷體" w:hAnsi="標楷體" w:hint="eastAsia"/>
          <w:snapToGrid w:val="0"/>
          <w:color w:val="000000" w:themeColor="text1"/>
          <w:kern w:val="0"/>
          <w:sz w:val="28"/>
        </w:rPr>
        <w:t>3.依據臺灣銀行提供資料，縣政府積欠退休公教人員優惠存款差額利息為</w:t>
      </w:r>
      <w:r>
        <w:rPr>
          <w:rFonts w:ascii="標楷體" w:eastAsia="標楷體" w:hAnsi="標楷體"/>
          <w:snapToGrid w:val="0"/>
          <w:color w:val="000000" w:themeColor="text1"/>
          <w:kern w:val="0"/>
          <w:sz w:val="28"/>
        </w:rPr>
        <w:t>1億5,233萬餘</w:t>
      </w:r>
      <w:r w:rsidRPr="00F2116D">
        <w:rPr>
          <w:rFonts w:ascii="標楷體" w:eastAsia="標楷體" w:hAnsi="標楷體" w:hint="eastAsia"/>
          <w:snapToGrid w:val="0"/>
          <w:color w:val="000000" w:themeColor="text1"/>
          <w:kern w:val="0"/>
          <w:sz w:val="28"/>
        </w:rPr>
        <w:t>元。</w:t>
      </w:r>
    </w:p>
    <w:p w14:paraId="5B120166" w14:textId="77777777" w:rsidR="00CE2A71" w:rsidRDefault="00CE2A71" w:rsidP="00B5555F">
      <w:pPr>
        <w:adjustRightInd w:val="0"/>
        <w:snapToGrid w:val="0"/>
        <w:spacing w:beforeLines="50" w:before="120" w:afterLines="50" w:after="120" w:line="520" w:lineRule="exact"/>
        <w:ind w:firstLineChars="200" w:firstLine="560"/>
        <w:jc w:val="both"/>
        <w:rPr>
          <w:rFonts w:ascii="標楷體" w:eastAsia="標楷體" w:hAnsi="Arial" w:cs="Arial"/>
          <w:snapToGrid w:val="0"/>
          <w:color w:val="000000" w:themeColor="text1"/>
          <w:kern w:val="0"/>
          <w:sz w:val="28"/>
          <w:szCs w:val="28"/>
        </w:rPr>
      </w:pPr>
      <w:r w:rsidRPr="008D7B01">
        <w:rPr>
          <w:rFonts w:ascii="標楷體" w:eastAsia="標楷體" w:hAnsi="Arial" w:cs="Arial" w:hint="eastAsia"/>
          <w:snapToGrid w:val="0"/>
          <w:color w:val="000000" w:themeColor="text1"/>
          <w:kern w:val="0"/>
          <w:sz w:val="28"/>
          <w:szCs w:val="28"/>
        </w:rPr>
        <w:lastRenderedPageBreak/>
        <w:t>茲將</w:t>
      </w:r>
      <w:proofErr w:type="gramStart"/>
      <w:r w:rsidRPr="008D7B01">
        <w:rPr>
          <w:rFonts w:ascii="標楷體" w:eastAsia="標楷體" w:hAnsi="Arial" w:cs="Arial" w:hint="eastAsia"/>
          <w:snapToGrid w:val="0"/>
          <w:color w:val="000000" w:themeColor="text1"/>
          <w:kern w:val="0"/>
          <w:sz w:val="28"/>
          <w:szCs w:val="28"/>
        </w:rPr>
        <w:t>年來本室</w:t>
      </w:r>
      <w:proofErr w:type="gramEnd"/>
      <w:r w:rsidRPr="008D7B01">
        <w:rPr>
          <w:rFonts w:ascii="標楷體" w:eastAsia="標楷體" w:hAnsi="Arial" w:cs="Arial" w:hint="eastAsia"/>
          <w:snapToGrid w:val="0"/>
          <w:color w:val="000000" w:themeColor="text1"/>
          <w:kern w:val="0"/>
          <w:sz w:val="28"/>
          <w:szCs w:val="28"/>
        </w:rPr>
        <w:t>審核資產負債所提審核意見，摘其</w:t>
      </w:r>
      <w:proofErr w:type="gramStart"/>
      <w:r w:rsidRPr="008D7B01">
        <w:rPr>
          <w:rFonts w:ascii="標楷體" w:eastAsia="標楷體" w:hAnsi="Arial" w:cs="Arial" w:hint="eastAsia"/>
          <w:snapToGrid w:val="0"/>
          <w:color w:val="000000" w:themeColor="text1"/>
          <w:kern w:val="0"/>
          <w:sz w:val="28"/>
          <w:szCs w:val="28"/>
        </w:rPr>
        <w:t>要者列述</w:t>
      </w:r>
      <w:proofErr w:type="gramEnd"/>
      <w:r w:rsidRPr="008D7B01">
        <w:rPr>
          <w:rFonts w:ascii="標楷體" w:eastAsia="標楷體" w:hAnsi="Arial" w:cs="Arial" w:hint="eastAsia"/>
          <w:snapToGrid w:val="0"/>
          <w:color w:val="000000" w:themeColor="text1"/>
          <w:kern w:val="0"/>
          <w:sz w:val="28"/>
          <w:szCs w:val="28"/>
        </w:rPr>
        <w:t>如次：</w:t>
      </w:r>
    </w:p>
    <w:p w14:paraId="5CCC842A" w14:textId="77777777" w:rsidR="00CE2A71" w:rsidRDefault="00CE2A71" w:rsidP="00B5555F">
      <w:pPr>
        <w:widowControl/>
        <w:adjustRightInd w:val="0"/>
        <w:snapToGrid w:val="0"/>
        <w:spacing w:beforeLines="50" w:before="120" w:afterLines="50" w:after="120" w:line="530" w:lineRule="exact"/>
        <w:jc w:val="both"/>
        <w:outlineLvl w:val="3"/>
        <w:rPr>
          <w:rFonts w:ascii="標楷體" w:eastAsia="標楷體" w:hAnsi="Arial" w:cs="Arial"/>
          <w:snapToGrid w:val="0"/>
          <w:color w:val="000000" w:themeColor="text1"/>
          <w:kern w:val="0"/>
          <w:sz w:val="28"/>
          <w:szCs w:val="28"/>
        </w:rPr>
      </w:pPr>
      <w:r w:rsidRPr="0060337C">
        <w:rPr>
          <w:rFonts w:ascii="標楷體" w:eastAsia="標楷體" w:hAnsi="標楷體" w:cs="Arial" w:hint="eastAsia"/>
          <w:bCs/>
          <w:snapToGrid w:val="0"/>
          <w:kern w:val="0"/>
          <w:sz w:val="28"/>
          <w:szCs w:val="28"/>
        </w:rPr>
        <w:t xml:space="preserve">    </w:t>
      </w:r>
      <w:r>
        <w:rPr>
          <w:rFonts w:ascii="標楷體" w:eastAsia="標楷體" w:hAnsi="標楷體" w:hint="eastAsia"/>
          <w:b/>
          <w:sz w:val="28"/>
          <w:szCs w:val="28"/>
        </w:rPr>
        <w:t>一、</w:t>
      </w:r>
      <w:r w:rsidRPr="00BC7777">
        <w:rPr>
          <w:rFonts w:ascii="標楷體" w:eastAsia="標楷體" w:hAnsi="標楷體"/>
          <w:b/>
          <w:sz w:val="28"/>
          <w:szCs w:val="28"/>
        </w:rPr>
        <w:t>公共債務</w:t>
      </w:r>
      <w:proofErr w:type="gramStart"/>
      <w:r w:rsidRPr="00BC7777">
        <w:rPr>
          <w:rFonts w:ascii="標楷體" w:eastAsia="標楷體" w:hAnsi="標楷體"/>
          <w:b/>
          <w:sz w:val="28"/>
          <w:szCs w:val="28"/>
        </w:rPr>
        <w:t>未償</w:t>
      </w:r>
      <w:proofErr w:type="gramEnd"/>
      <w:r w:rsidRPr="00BC7777">
        <w:rPr>
          <w:rFonts w:ascii="標楷體" w:eastAsia="標楷體" w:hAnsi="標楷體"/>
          <w:b/>
          <w:sz w:val="28"/>
          <w:szCs w:val="28"/>
        </w:rPr>
        <w:t>餘額為近5年新低，</w:t>
      </w:r>
      <w:r w:rsidRPr="00BC7777">
        <w:rPr>
          <w:rFonts w:ascii="標楷體" w:eastAsia="標楷體" w:hAnsi="標楷體" w:hint="eastAsia"/>
          <w:b/>
          <w:sz w:val="28"/>
          <w:szCs w:val="28"/>
        </w:rPr>
        <w:t>惟地方政府財政業務輔導方案考評成績退步，且債務利息支出逐年增加，及開源節流措施執行成效逐年遞減，又部分</w:t>
      </w:r>
      <w:proofErr w:type="gramStart"/>
      <w:r w:rsidRPr="00BC7777">
        <w:rPr>
          <w:rFonts w:ascii="標楷體" w:eastAsia="標楷體" w:hAnsi="標楷體" w:hint="eastAsia"/>
          <w:b/>
          <w:sz w:val="28"/>
          <w:szCs w:val="28"/>
        </w:rPr>
        <w:t>基金間有長期</w:t>
      </w:r>
      <w:proofErr w:type="gramEnd"/>
      <w:r w:rsidRPr="00BC7777">
        <w:rPr>
          <w:rFonts w:ascii="標楷體" w:eastAsia="標楷體" w:hAnsi="標楷體" w:hint="eastAsia"/>
          <w:b/>
          <w:sz w:val="28"/>
          <w:szCs w:val="28"/>
        </w:rPr>
        <w:t>債務金額龐鉅，</w:t>
      </w:r>
      <w:proofErr w:type="gramStart"/>
      <w:r w:rsidRPr="00BC7777">
        <w:rPr>
          <w:rFonts w:ascii="標楷體" w:eastAsia="標楷體" w:hAnsi="標楷體" w:hint="eastAsia"/>
          <w:b/>
          <w:sz w:val="28"/>
          <w:szCs w:val="28"/>
        </w:rPr>
        <w:t>允待檢討</w:t>
      </w:r>
      <w:proofErr w:type="gramEnd"/>
      <w:r w:rsidRPr="00BC7777">
        <w:rPr>
          <w:rFonts w:ascii="標楷體" w:eastAsia="標楷體" w:hAnsi="標楷體" w:hint="eastAsia"/>
          <w:b/>
          <w:sz w:val="28"/>
          <w:szCs w:val="28"/>
        </w:rPr>
        <w:t>適時增加償還債務，並積極開闢自有財源，節省債務付息支出，以減輕縣庫負擔，</w:t>
      </w:r>
      <w:proofErr w:type="gramStart"/>
      <w:r w:rsidRPr="00BC7777">
        <w:rPr>
          <w:rFonts w:ascii="標楷體" w:eastAsia="標楷體" w:hAnsi="標楷體" w:hint="eastAsia"/>
          <w:b/>
          <w:sz w:val="28"/>
          <w:szCs w:val="28"/>
        </w:rPr>
        <w:t>俾</w:t>
      </w:r>
      <w:proofErr w:type="gramEnd"/>
      <w:r w:rsidRPr="00BC7777">
        <w:rPr>
          <w:rFonts w:ascii="標楷體" w:eastAsia="標楷體" w:hAnsi="標楷體" w:hint="eastAsia"/>
          <w:b/>
          <w:sz w:val="28"/>
          <w:szCs w:val="28"/>
        </w:rPr>
        <w:t>提升資金運用效率，健全財務結構</w:t>
      </w:r>
      <w:r>
        <w:rPr>
          <w:rFonts w:ascii="標楷體" w:eastAsia="標楷體" w:hAnsi="標楷體" w:hint="eastAsia"/>
          <w:b/>
          <w:sz w:val="28"/>
          <w:szCs w:val="28"/>
        </w:rPr>
        <w:t>：</w:t>
      </w:r>
      <w:r w:rsidRPr="00F83B24">
        <w:rPr>
          <w:rFonts w:ascii="標楷體" w:eastAsia="標楷體" w:hAnsi="標楷體" w:cs="Arial" w:hint="eastAsia"/>
          <w:bCs/>
          <w:snapToGrid w:val="0"/>
          <w:kern w:val="0"/>
          <w:sz w:val="28"/>
          <w:szCs w:val="28"/>
        </w:rPr>
        <w:t>據</w:t>
      </w:r>
      <w:proofErr w:type="gramStart"/>
      <w:r w:rsidRPr="00F83B24">
        <w:rPr>
          <w:rFonts w:ascii="標楷體" w:eastAsia="標楷體" w:hAnsi="標楷體" w:cs="Arial" w:hint="eastAsia"/>
          <w:bCs/>
          <w:snapToGrid w:val="0"/>
          <w:kern w:val="0"/>
          <w:sz w:val="28"/>
          <w:szCs w:val="28"/>
        </w:rPr>
        <w:t>113</w:t>
      </w:r>
      <w:proofErr w:type="gramEnd"/>
      <w:r w:rsidRPr="00F83B24">
        <w:rPr>
          <w:rFonts w:ascii="標楷體" w:eastAsia="標楷體" w:hAnsi="標楷體" w:cs="Arial" w:hint="eastAsia"/>
          <w:bCs/>
          <w:snapToGrid w:val="0"/>
          <w:kern w:val="0"/>
          <w:sz w:val="28"/>
          <w:szCs w:val="28"/>
        </w:rPr>
        <w:t>年度宜蘭縣總決算公共債務表列載，1年以上</w:t>
      </w:r>
      <w:proofErr w:type="gramStart"/>
      <w:r w:rsidRPr="00F83B24">
        <w:rPr>
          <w:rFonts w:ascii="標楷體" w:eastAsia="標楷體" w:hAnsi="標楷體" w:cs="Arial" w:hint="eastAsia"/>
          <w:bCs/>
          <w:snapToGrid w:val="0"/>
          <w:kern w:val="0"/>
          <w:sz w:val="28"/>
          <w:szCs w:val="28"/>
        </w:rPr>
        <w:t>未償</w:t>
      </w:r>
      <w:proofErr w:type="gramEnd"/>
      <w:r w:rsidRPr="00F83B24">
        <w:rPr>
          <w:rFonts w:ascii="標楷體" w:eastAsia="標楷體" w:hAnsi="標楷體" w:cs="Arial" w:hint="eastAsia"/>
          <w:bCs/>
          <w:snapToGrid w:val="0"/>
          <w:kern w:val="0"/>
          <w:sz w:val="28"/>
          <w:szCs w:val="28"/>
        </w:rPr>
        <w:t>債務餘額109億4,190萬元，債務比率30.9</w:t>
      </w:r>
      <w:r>
        <w:rPr>
          <w:rFonts w:ascii="標楷體" w:eastAsia="標楷體" w:hAnsi="標楷體" w:cs="Arial"/>
          <w:bCs/>
          <w:snapToGrid w:val="0"/>
          <w:kern w:val="0"/>
          <w:sz w:val="28"/>
          <w:szCs w:val="28"/>
        </w:rPr>
        <w:t>8</w:t>
      </w:r>
      <w:r w:rsidRPr="00F83B24">
        <w:rPr>
          <w:rFonts w:ascii="標楷體" w:eastAsia="標楷體" w:hAnsi="標楷體" w:cs="Arial" w:hint="eastAsia"/>
          <w:bCs/>
          <w:snapToGrid w:val="0"/>
          <w:kern w:val="0"/>
          <w:sz w:val="28"/>
          <w:szCs w:val="28"/>
        </w:rPr>
        <w:t>％，未滿1年</w:t>
      </w:r>
      <w:proofErr w:type="gramStart"/>
      <w:r w:rsidRPr="00F83B24">
        <w:rPr>
          <w:rFonts w:ascii="標楷體" w:eastAsia="標楷體" w:hAnsi="標楷體" w:cs="Arial" w:hint="eastAsia"/>
          <w:bCs/>
          <w:snapToGrid w:val="0"/>
          <w:kern w:val="0"/>
          <w:sz w:val="28"/>
          <w:szCs w:val="28"/>
        </w:rPr>
        <w:t>未償</w:t>
      </w:r>
      <w:proofErr w:type="gramEnd"/>
      <w:r w:rsidRPr="00F83B24">
        <w:rPr>
          <w:rFonts w:ascii="標楷體" w:eastAsia="標楷體" w:hAnsi="標楷體" w:cs="Arial" w:hint="eastAsia"/>
          <w:bCs/>
          <w:snapToGrid w:val="0"/>
          <w:kern w:val="0"/>
          <w:sz w:val="28"/>
          <w:szCs w:val="28"/>
        </w:rPr>
        <w:t>債務餘額70億532萬餘元，債務比率22.66％，合計公共債務總額179億4,722萬餘元，經行政院於114年2月18日以</w:t>
      </w:r>
      <w:proofErr w:type="gramStart"/>
      <w:r w:rsidRPr="00F83B24">
        <w:rPr>
          <w:rFonts w:ascii="標楷體" w:eastAsia="標楷體" w:hAnsi="標楷體" w:cs="Arial" w:hint="eastAsia"/>
          <w:bCs/>
          <w:snapToGrid w:val="0"/>
          <w:kern w:val="0"/>
          <w:sz w:val="28"/>
          <w:szCs w:val="28"/>
        </w:rPr>
        <w:t>院授財庫字</w:t>
      </w:r>
      <w:proofErr w:type="gramEnd"/>
      <w:r w:rsidRPr="00F83B24">
        <w:rPr>
          <w:rFonts w:ascii="標楷體" w:eastAsia="標楷體" w:hAnsi="標楷體" w:cs="Arial" w:hint="eastAsia"/>
          <w:bCs/>
          <w:snapToGrid w:val="0"/>
          <w:kern w:val="0"/>
          <w:sz w:val="28"/>
          <w:szCs w:val="28"/>
        </w:rPr>
        <w:t>第11400511731號函核復，宜蘭縣截至113年12月底1年以上公共債務</w:t>
      </w:r>
      <w:proofErr w:type="gramStart"/>
      <w:r w:rsidRPr="00F83B24">
        <w:rPr>
          <w:rFonts w:ascii="標楷體" w:eastAsia="標楷體" w:hAnsi="標楷體" w:cs="Arial" w:hint="eastAsia"/>
          <w:bCs/>
          <w:snapToGrid w:val="0"/>
          <w:kern w:val="0"/>
          <w:sz w:val="28"/>
          <w:szCs w:val="28"/>
        </w:rPr>
        <w:t>未償</w:t>
      </w:r>
      <w:proofErr w:type="gramEnd"/>
      <w:r w:rsidRPr="00F83B24">
        <w:rPr>
          <w:rFonts w:ascii="標楷體" w:eastAsia="標楷體" w:hAnsi="標楷體" w:cs="Arial" w:hint="eastAsia"/>
          <w:bCs/>
          <w:snapToGrid w:val="0"/>
          <w:kern w:val="0"/>
          <w:sz w:val="28"/>
          <w:szCs w:val="28"/>
        </w:rPr>
        <w:t>債務餘額預算債務</w:t>
      </w:r>
      <w:proofErr w:type="gramStart"/>
      <w:r w:rsidRPr="00F83B24">
        <w:rPr>
          <w:rFonts w:ascii="標楷體" w:eastAsia="標楷體" w:hAnsi="標楷體" w:cs="Arial" w:hint="eastAsia"/>
          <w:bCs/>
          <w:snapToGrid w:val="0"/>
          <w:kern w:val="0"/>
          <w:sz w:val="28"/>
          <w:szCs w:val="28"/>
        </w:rPr>
        <w:t>比率達債限</w:t>
      </w:r>
      <w:proofErr w:type="gramEnd"/>
      <w:r w:rsidRPr="00F83B24">
        <w:rPr>
          <w:rFonts w:ascii="標楷體" w:eastAsia="標楷體" w:hAnsi="標楷體" w:cs="Arial" w:hint="eastAsia"/>
          <w:bCs/>
          <w:snapToGrid w:val="0"/>
          <w:kern w:val="0"/>
          <w:sz w:val="28"/>
          <w:szCs w:val="28"/>
        </w:rPr>
        <w:t>60％以上，請加強開源節流措施，提升財務效能，審慎控管債務，</w:t>
      </w:r>
      <w:proofErr w:type="gramStart"/>
      <w:r w:rsidRPr="00F83B24">
        <w:rPr>
          <w:rFonts w:ascii="標楷體" w:eastAsia="標楷體" w:hAnsi="標楷體" w:cs="Arial" w:hint="eastAsia"/>
          <w:bCs/>
          <w:snapToGrid w:val="0"/>
          <w:kern w:val="0"/>
          <w:sz w:val="28"/>
          <w:szCs w:val="28"/>
        </w:rPr>
        <w:t>俾</w:t>
      </w:r>
      <w:proofErr w:type="gramEnd"/>
      <w:r w:rsidRPr="00F83B24">
        <w:rPr>
          <w:rFonts w:ascii="標楷體" w:eastAsia="標楷體" w:hAnsi="標楷體" w:cs="Arial" w:hint="eastAsia"/>
          <w:bCs/>
          <w:snapToGrid w:val="0"/>
          <w:kern w:val="0"/>
          <w:sz w:val="28"/>
          <w:szCs w:val="28"/>
        </w:rPr>
        <w:t>降低債務比率，以維財政健全。經查公共債務管理</w:t>
      </w:r>
      <w:r w:rsidRPr="001848C9">
        <w:rPr>
          <w:rFonts w:ascii="標楷體" w:eastAsia="標楷體" w:hAnsi="標楷體" w:cs="Arial" w:hint="eastAsia"/>
          <w:bCs/>
          <w:snapToGrid w:val="0"/>
          <w:kern w:val="0"/>
          <w:sz w:val="28"/>
          <w:szCs w:val="28"/>
        </w:rPr>
        <w:t>及開源節流執行情形，核有：（一）地方政府財政業務輔導方案考評成績退步，</w:t>
      </w:r>
      <w:proofErr w:type="gramStart"/>
      <w:r w:rsidRPr="001848C9">
        <w:rPr>
          <w:rFonts w:ascii="標楷體" w:eastAsia="標楷體" w:hAnsi="標楷體" w:cs="Arial" w:hint="eastAsia"/>
          <w:bCs/>
          <w:snapToGrid w:val="0"/>
          <w:kern w:val="0"/>
          <w:sz w:val="28"/>
          <w:szCs w:val="28"/>
        </w:rPr>
        <w:t>113年度減債成效</w:t>
      </w:r>
      <w:proofErr w:type="gramEnd"/>
      <w:r w:rsidRPr="001848C9">
        <w:rPr>
          <w:rFonts w:ascii="標楷體" w:eastAsia="標楷體" w:hAnsi="標楷體" w:cs="Arial" w:hint="eastAsia"/>
          <w:bCs/>
          <w:snapToGrid w:val="0"/>
          <w:kern w:val="0"/>
          <w:sz w:val="28"/>
          <w:szCs w:val="28"/>
        </w:rPr>
        <w:t>欠佳，且債務利息支出逐年增加，</w:t>
      </w:r>
      <w:proofErr w:type="gramStart"/>
      <w:r w:rsidRPr="001848C9">
        <w:rPr>
          <w:rFonts w:ascii="標楷體" w:eastAsia="標楷體" w:hAnsi="標楷體" w:cs="Arial" w:hint="eastAsia"/>
          <w:bCs/>
          <w:snapToGrid w:val="0"/>
          <w:kern w:val="0"/>
          <w:sz w:val="28"/>
          <w:szCs w:val="28"/>
        </w:rPr>
        <w:t>允待確依</w:t>
      </w:r>
      <w:proofErr w:type="gramEnd"/>
      <w:r w:rsidRPr="001848C9">
        <w:rPr>
          <w:rFonts w:ascii="標楷體" w:eastAsia="標楷體" w:hAnsi="標楷體" w:cs="Arial" w:hint="eastAsia"/>
          <w:bCs/>
          <w:snapToGrid w:val="0"/>
          <w:kern w:val="0"/>
          <w:sz w:val="28"/>
          <w:szCs w:val="28"/>
        </w:rPr>
        <w:t>財政部建議適時增加償還債務，</w:t>
      </w:r>
      <w:proofErr w:type="gramStart"/>
      <w:r w:rsidRPr="001848C9">
        <w:rPr>
          <w:rFonts w:ascii="標楷體" w:eastAsia="標楷體" w:hAnsi="標楷體" w:cs="Arial" w:hint="eastAsia"/>
          <w:bCs/>
          <w:snapToGrid w:val="0"/>
          <w:kern w:val="0"/>
          <w:sz w:val="28"/>
          <w:szCs w:val="28"/>
        </w:rPr>
        <w:t>俾</w:t>
      </w:r>
      <w:proofErr w:type="gramEnd"/>
      <w:r w:rsidRPr="001848C9">
        <w:rPr>
          <w:rFonts w:ascii="標楷體" w:eastAsia="標楷體" w:hAnsi="標楷體" w:cs="Arial" w:hint="eastAsia"/>
          <w:bCs/>
          <w:snapToGrid w:val="0"/>
          <w:kern w:val="0"/>
          <w:sz w:val="28"/>
          <w:szCs w:val="28"/>
        </w:rPr>
        <w:t>提升資金運用效率及考核成績，並節省債務付息支出，以減輕縣庫負擔；（二）各項開源節流措施執行成效逐年遞減，且</w:t>
      </w:r>
      <w:proofErr w:type="gramStart"/>
      <w:r w:rsidRPr="001848C9">
        <w:rPr>
          <w:rFonts w:ascii="標楷體" w:eastAsia="標楷體" w:hAnsi="標楷體" w:cs="Arial" w:hint="eastAsia"/>
          <w:bCs/>
          <w:snapToGrid w:val="0"/>
          <w:kern w:val="0"/>
          <w:sz w:val="28"/>
          <w:szCs w:val="28"/>
        </w:rPr>
        <w:t>113</w:t>
      </w:r>
      <w:proofErr w:type="gramEnd"/>
      <w:r w:rsidRPr="001848C9">
        <w:rPr>
          <w:rFonts w:ascii="標楷體" w:eastAsia="標楷體" w:hAnsi="標楷體" w:cs="Arial" w:hint="eastAsia"/>
          <w:bCs/>
          <w:snapToGrid w:val="0"/>
          <w:kern w:val="0"/>
          <w:sz w:val="28"/>
          <w:szCs w:val="28"/>
        </w:rPr>
        <w:t>年度未列預估開源節流案件成效金額，</w:t>
      </w:r>
      <w:proofErr w:type="gramStart"/>
      <w:r w:rsidRPr="001848C9">
        <w:rPr>
          <w:rFonts w:ascii="標楷體" w:eastAsia="標楷體" w:hAnsi="標楷體" w:cs="Arial" w:hint="eastAsia"/>
          <w:bCs/>
          <w:snapToGrid w:val="0"/>
          <w:kern w:val="0"/>
          <w:sz w:val="28"/>
          <w:szCs w:val="28"/>
        </w:rPr>
        <w:t>允待檢討</w:t>
      </w:r>
      <w:proofErr w:type="gramEnd"/>
      <w:r w:rsidRPr="001848C9">
        <w:rPr>
          <w:rFonts w:ascii="標楷體" w:eastAsia="標楷體" w:hAnsi="標楷體" w:cs="Arial" w:hint="eastAsia"/>
          <w:bCs/>
          <w:snapToGrid w:val="0"/>
          <w:kern w:val="0"/>
          <w:sz w:val="28"/>
          <w:szCs w:val="28"/>
        </w:rPr>
        <w:t>加強控管並積極另</w:t>
      </w:r>
      <w:proofErr w:type="gramStart"/>
      <w:r w:rsidRPr="001848C9">
        <w:rPr>
          <w:rFonts w:ascii="標楷體" w:eastAsia="標楷體" w:hAnsi="標楷體" w:cs="Arial" w:hint="eastAsia"/>
          <w:bCs/>
          <w:snapToGrid w:val="0"/>
          <w:kern w:val="0"/>
          <w:sz w:val="28"/>
          <w:szCs w:val="28"/>
        </w:rPr>
        <w:t>闢</w:t>
      </w:r>
      <w:proofErr w:type="gramEnd"/>
      <w:r w:rsidRPr="001848C9">
        <w:rPr>
          <w:rFonts w:ascii="標楷體" w:eastAsia="標楷體" w:hAnsi="標楷體" w:cs="Arial" w:hint="eastAsia"/>
          <w:bCs/>
          <w:snapToGrid w:val="0"/>
          <w:kern w:val="0"/>
          <w:sz w:val="28"/>
          <w:szCs w:val="28"/>
        </w:rPr>
        <w:t>自有財源，及落實各項開源節流措施，以強化財政自主及永續發展；（三）</w:t>
      </w:r>
      <w:r w:rsidRPr="001848C9">
        <w:rPr>
          <w:rFonts w:hint="eastAsia"/>
        </w:rPr>
        <w:t xml:space="preserve"> </w:t>
      </w:r>
      <w:r w:rsidRPr="001848C9">
        <w:rPr>
          <w:rFonts w:ascii="標楷體" w:eastAsia="標楷體" w:hAnsi="標楷體" w:cs="Arial" w:hint="eastAsia"/>
          <w:bCs/>
          <w:snapToGrid w:val="0"/>
          <w:kern w:val="0"/>
          <w:sz w:val="28"/>
          <w:szCs w:val="28"/>
        </w:rPr>
        <w:t>銀行存</w:t>
      </w:r>
      <w:r w:rsidRPr="00F83B24">
        <w:rPr>
          <w:rFonts w:ascii="標楷體" w:eastAsia="標楷體" w:hAnsi="標楷體" w:cs="Arial" w:hint="eastAsia"/>
          <w:bCs/>
          <w:snapToGrid w:val="0"/>
          <w:kern w:val="0"/>
          <w:sz w:val="28"/>
          <w:szCs w:val="28"/>
        </w:rPr>
        <w:t>款利率持續上升，部分基金長期債務金額龐鉅或現金</w:t>
      </w:r>
      <w:proofErr w:type="gramStart"/>
      <w:r w:rsidRPr="00F83B24">
        <w:rPr>
          <w:rFonts w:ascii="標楷體" w:eastAsia="標楷體" w:hAnsi="標楷體" w:cs="Arial" w:hint="eastAsia"/>
          <w:bCs/>
          <w:snapToGrid w:val="0"/>
          <w:kern w:val="0"/>
          <w:sz w:val="28"/>
          <w:szCs w:val="28"/>
        </w:rPr>
        <w:t>滯存專</w:t>
      </w:r>
      <w:proofErr w:type="gramEnd"/>
      <w:r w:rsidRPr="00F83B24">
        <w:rPr>
          <w:rFonts w:ascii="標楷體" w:eastAsia="標楷體" w:hAnsi="標楷體" w:cs="Arial" w:hint="eastAsia"/>
          <w:bCs/>
          <w:snapToGrid w:val="0"/>
          <w:kern w:val="0"/>
          <w:sz w:val="28"/>
          <w:szCs w:val="28"/>
        </w:rPr>
        <w:t>戶，徒增利息支出，</w:t>
      </w:r>
      <w:proofErr w:type="gramStart"/>
      <w:r w:rsidRPr="00F83B24">
        <w:rPr>
          <w:rFonts w:ascii="標楷體" w:eastAsia="標楷體" w:hAnsi="標楷體" w:cs="Arial" w:hint="eastAsia"/>
          <w:bCs/>
          <w:snapToGrid w:val="0"/>
          <w:kern w:val="0"/>
          <w:sz w:val="28"/>
          <w:szCs w:val="28"/>
        </w:rPr>
        <w:t>允待審慎</w:t>
      </w:r>
      <w:proofErr w:type="gramEnd"/>
      <w:r w:rsidRPr="00F83B24">
        <w:rPr>
          <w:rFonts w:ascii="標楷體" w:eastAsia="標楷體" w:hAnsi="標楷體" w:cs="Arial" w:hint="eastAsia"/>
          <w:bCs/>
          <w:snapToGrid w:val="0"/>
          <w:kern w:val="0"/>
          <w:sz w:val="28"/>
          <w:szCs w:val="28"/>
        </w:rPr>
        <w:t>衡酌基金資金需求，加強</w:t>
      </w:r>
      <w:r>
        <w:rPr>
          <w:rFonts w:ascii="標楷體" w:eastAsia="標楷體" w:hAnsi="標楷體" w:cs="Arial" w:hint="eastAsia"/>
          <w:bCs/>
          <w:snapToGrid w:val="0"/>
          <w:kern w:val="0"/>
          <w:sz w:val="28"/>
          <w:szCs w:val="28"/>
        </w:rPr>
        <w:t>管控債務舉借時點，並適時償還債務，以節省債息支出及健全財務結構。</w:t>
      </w:r>
      <w:r w:rsidRPr="00D31E92">
        <w:rPr>
          <w:rFonts w:ascii="標楷體" w:eastAsia="標楷體" w:hAnsi="標楷體" w:cs="Arial" w:hint="eastAsia"/>
          <w:bCs/>
          <w:snapToGrid w:val="0"/>
          <w:kern w:val="0"/>
          <w:sz w:val="28"/>
          <w:szCs w:val="28"/>
        </w:rPr>
        <w:t>（詳乙－1</w:t>
      </w:r>
      <w:r w:rsidRPr="00D31E92">
        <w:rPr>
          <w:rFonts w:ascii="標楷體" w:eastAsia="標楷體" w:hAnsi="標楷體" w:cs="Arial"/>
          <w:bCs/>
          <w:snapToGrid w:val="0"/>
          <w:kern w:val="0"/>
          <w:sz w:val="28"/>
          <w:szCs w:val="28"/>
        </w:rPr>
        <w:t>0</w:t>
      </w:r>
      <w:r w:rsidRPr="00D31E92">
        <w:rPr>
          <w:rFonts w:ascii="標楷體" w:eastAsia="標楷體" w:hAnsi="標楷體" w:cs="Arial" w:hint="eastAsia"/>
          <w:bCs/>
          <w:snapToGrid w:val="0"/>
          <w:kern w:val="0"/>
          <w:sz w:val="28"/>
          <w:szCs w:val="28"/>
        </w:rPr>
        <w:t>頁）</w:t>
      </w:r>
    </w:p>
    <w:p w14:paraId="2CF71E7E" w14:textId="77777777" w:rsidR="00CE2A71" w:rsidRDefault="00CE2A71" w:rsidP="00B5555F">
      <w:pPr>
        <w:widowControl/>
        <w:adjustRightInd w:val="0"/>
        <w:snapToGrid w:val="0"/>
        <w:spacing w:beforeLines="50" w:before="120" w:afterLines="50" w:after="120" w:line="530" w:lineRule="exact"/>
        <w:jc w:val="both"/>
        <w:outlineLvl w:val="3"/>
        <w:rPr>
          <w:rFonts w:ascii="標楷體" w:eastAsia="標楷體" w:hAnsi="標楷體" w:cs="Arial"/>
          <w:bCs/>
          <w:snapToGrid w:val="0"/>
          <w:kern w:val="0"/>
          <w:sz w:val="28"/>
          <w:szCs w:val="28"/>
        </w:rPr>
      </w:pPr>
      <w:r w:rsidRPr="0060337C">
        <w:rPr>
          <w:rFonts w:ascii="標楷體" w:eastAsia="標楷體" w:hAnsi="標楷體" w:cs="Arial" w:hint="eastAsia"/>
          <w:bCs/>
          <w:snapToGrid w:val="0"/>
          <w:kern w:val="0"/>
          <w:sz w:val="28"/>
          <w:szCs w:val="28"/>
        </w:rPr>
        <w:t xml:space="preserve">    </w:t>
      </w:r>
      <w:r w:rsidRPr="001C3390">
        <w:rPr>
          <w:rFonts w:ascii="標楷體" w:eastAsia="標楷體" w:hAnsi="標楷體" w:cs="Arial" w:hint="eastAsia"/>
          <w:b/>
          <w:bCs/>
          <w:snapToGrid w:val="0"/>
          <w:kern w:val="0"/>
          <w:sz w:val="28"/>
          <w:szCs w:val="28"/>
        </w:rPr>
        <w:t>二、</w:t>
      </w:r>
      <w:r w:rsidRPr="00224B7D">
        <w:rPr>
          <w:rFonts w:ascii="標楷體" w:eastAsia="標楷體" w:hAnsi="標楷體" w:cs="Arial" w:hint="eastAsia"/>
          <w:b/>
          <w:snapToGrid w:val="0"/>
          <w:kern w:val="0"/>
          <w:sz w:val="28"/>
          <w:szCs w:val="28"/>
        </w:rPr>
        <w:t>考量宜蘭氣候多雨特性，為增加民眾等候公車之舒適性，持續建置公車候車亭，惟造型缺乏地方特色，且未設置照明設備，衍生安全疑慮及使用不便，又尚無建立以公私協力合作機制推動候</w:t>
      </w:r>
      <w:r>
        <w:rPr>
          <w:rFonts w:ascii="標楷體" w:eastAsia="標楷體" w:hAnsi="標楷體" w:cs="Arial" w:hint="eastAsia"/>
          <w:b/>
          <w:snapToGrid w:val="0"/>
          <w:kern w:val="0"/>
          <w:sz w:val="28"/>
          <w:szCs w:val="28"/>
        </w:rPr>
        <w:t>車亭建置及維護管理，</w:t>
      </w:r>
      <w:proofErr w:type="gramStart"/>
      <w:r>
        <w:rPr>
          <w:rFonts w:ascii="標楷體" w:eastAsia="標楷體" w:hAnsi="標楷體" w:cs="Arial" w:hint="eastAsia"/>
          <w:b/>
          <w:snapToGrid w:val="0"/>
          <w:kern w:val="0"/>
          <w:sz w:val="28"/>
          <w:szCs w:val="28"/>
        </w:rPr>
        <w:t>均待檢討</w:t>
      </w:r>
      <w:proofErr w:type="gramEnd"/>
      <w:r>
        <w:rPr>
          <w:rFonts w:ascii="標楷體" w:eastAsia="標楷體" w:hAnsi="標楷體" w:cs="Arial" w:hint="eastAsia"/>
          <w:b/>
          <w:snapToGrid w:val="0"/>
          <w:kern w:val="0"/>
          <w:sz w:val="28"/>
          <w:szCs w:val="28"/>
        </w:rPr>
        <w:t>改進</w:t>
      </w:r>
      <w:proofErr w:type="gramStart"/>
      <w:r>
        <w:rPr>
          <w:rFonts w:ascii="標楷體" w:eastAsia="標楷體" w:hAnsi="標楷體" w:cs="Arial" w:hint="eastAsia"/>
          <w:b/>
          <w:snapToGrid w:val="0"/>
          <w:kern w:val="0"/>
          <w:sz w:val="28"/>
          <w:szCs w:val="28"/>
        </w:rPr>
        <w:t>妥處，俾</w:t>
      </w:r>
      <w:proofErr w:type="gramEnd"/>
      <w:r>
        <w:rPr>
          <w:rFonts w:ascii="標楷體" w:eastAsia="標楷體" w:hAnsi="標楷體" w:cs="Arial" w:hint="eastAsia"/>
          <w:b/>
          <w:snapToGrid w:val="0"/>
          <w:kern w:val="0"/>
          <w:sz w:val="28"/>
          <w:szCs w:val="28"/>
        </w:rPr>
        <w:t>提升民眾候車安全及品質：</w:t>
      </w:r>
      <w:r w:rsidRPr="00224B7D">
        <w:rPr>
          <w:rFonts w:ascii="標楷體" w:eastAsia="標楷體" w:hAnsi="標楷體" w:cs="Arial" w:hint="eastAsia"/>
          <w:snapToGrid w:val="0"/>
          <w:kern w:val="0"/>
          <w:sz w:val="28"/>
          <w:szCs w:val="28"/>
        </w:rPr>
        <w:t>縣政府考量宜蘭氣候多雨特性及縣內諸多公車停靠站尚無候車亭設施，為增加民眾等候公車之舒適性，自94年起逐年於公車站建置候車亭，截至113年9月底止，已完成建置302座候車亭。經查候車亭設置及管理情</w:t>
      </w:r>
      <w:r w:rsidRPr="00224B7D">
        <w:rPr>
          <w:rFonts w:ascii="標楷體" w:eastAsia="標楷體" w:hAnsi="標楷體" w:cs="Arial" w:hint="eastAsia"/>
          <w:snapToGrid w:val="0"/>
          <w:kern w:val="0"/>
          <w:sz w:val="28"/>
          <w:szCs w:val="28"/>
        </w:rPr>
        <w:lastRenderedPageBreak/>
        <w:t>形，核有</w:t>
      </w:r>
      <w:r w:rsidRPr="001848C9">
        <w:rPr>
          <w:rFonts w:ascii="標楷體" w:eastAsia="標楷體" w:hAnsi="標楷體" w:cs="Arial" w:hint="eastAsia"/>
          <w:snapToGrid w:val="0"/>
          <w:kern w:val="0"/>
          <w:sz w:val="28"/>
          <w:szCs w:val="28"/>
        </w:rPr>
        <w:t>：</w:t>
      </w:r>
      <w:r w:rsidRPr="001848C9">
        <w:rPr>
          <w:rFonts w:ascii="標楷體" w:eastAsia="標楷體" w:hAnsi="標楷體" w:cs="Arial" w:hint="eastAsia"/>
          <w:bCs/>
          <w:snapToGrid w:val="0"/>
          <w:kern w:val="0"/>
          <w:sz w:val="28"/>
          <w:szCs w:val="28"/>
        </w:rPr>
        <w:t>（一）</w:t>
      </w:r>
      <w:r w:rsidRPr="008D5FC6">
        <w:rPr>
          <w:rFonts w:ascii="標楷體" w:eastAsia="標楷體" w:hAnsi="標楷體" w:cs="Arial" w:hint="eastAsia"/>
          <w:bCs/>
          <w:snapToGrid w:val="0"/>
          <w:kern w:val="0"/>
          <w:sz w:val="28"/>
          <w:szCs w:val="28"/>
        </w:rPr>
        <w:t>候車亭造型缺乏地方特色，允待</w:t>
      </w:r>
      <w:proofErr w:type="gramStart"/>
      <w:r w:rsidRPr="008D5FC6">
        <w:rPr>
          <w:rFonts w:ascii="標楷體" w:eastAsia="標楷體" w:hAnsi="標楷體" w:cs="Arial" w:hint="eastAsia"/>
          <w:bCs/>
          <w:snapToGrid w:val="0"/>
          <w:kern w:val="0"/>
          <w:sz w:val="28"/>
          <w:szCs w:val="28"/>
        </w:rPr>
        <w:t>研</w:t>
      </w:r>
      <w:proofErr w:type="gramEnd"/>
      <w:r w:rsidRPr="008D5FC6">
        <w:rPr>
          <w:rFonts w:ascii="標楷體" w:eastAsia="標楷體" w:hAnsi="標楷體" w:cs="Arial" w:hint="eastAsia"/>
          <w:bCs/>
          <w:snapToGrid w:val="0"/>
          <w:kern w:val="0"/>
          <w:sz w:val="28"/>
          <w:szCs w:val="28"/>
        </w:rPr>
        <w:t>謀納入所在區域環境特色，並以主題性或裝置藝術方式呈現，</w:t>
      </w:r>
      <w:proofErr w:type="gramStart"/>
      <w:r w:rsidRPr="008D5FC6">
        <w:rPr>
          <w:rFonts w:ascii="標楷體" w:eastAsia="標楷體" w:hAnsi="標楷體" w:cs="Arial" w:hint="eastAsia"/>
          <w:bCs/>
          <w:snapToGrid w:val="0"/>
          <w:kern w:val="0"/>
          <w:sz w:val="28"/>
          <w:szCs w:val="28"/>
        </w:rPr>
        <w:t>俾</w:t>
      </w:r>
      <w:proofErr w:type="gramEnd"/>
      <w:r w:rsidRPr="008D5FC6">
        <w:rPr>
          <w:rFonts w:ascii="標楷體" w:eastAsia="標楷體" w:hAnsi="標楷體" w:cs="Arial" w:hint="eastAsia"/>
          <w:bCs/>
          <w:snapToGrid w:val="0"/>
          <w:kern w:val="0"/>
          <w:sz w:val="28"/>
          <w:szCs w:val="28"/>
        </w:rPr>
        <w:t>提升便利性與美感，以促進觀光發展</w:t>
      </w:r>
      <w:r w:rsidRPr="001848C9">
        <w:rPr>
          <w:rFonts w:ascii="標楷體" w:eastAsia="標楷體" w:hAnsi="標楷體" w:cs="Arial" w:hint="eastAsia"/>
          <w:bCs/>
          <w:snapToGrid w:val="0"/>
          <w:kern w:val="0"/>
          <w:sz w:val="28"/>
          <w:szCs w:val="28"/>
        </w:rPr>
        <w:t>；（二）既有候車亭設施未設置照明設備，衍生安全疑慮及使用不便</w:t>
      </w:r>
      <w:r w:rsidRPr="002417B7">
        <w:rPr>
          <w:rFonts w:ascii="標楷體" w:eastAsia="標楷體" w:hAnsi="標楷體" w:cs="Arial" w:hint="eastAsia"/>
          <w:bCs/>
          <w:snapToGrid w:val="0"/>
          <w:kern w:val="0"/>
          <w:sz w:val="28"/>
          <w:szCs w:val="28"/>
        </w:rPr>
        <w:t>，</w:t>
      </w:r>
      <w:proofErr w:type="gramStart"/>
      <w:r w:rsidRPr="002417B7">
        <w:rPr>
          <w:rFonts w:ascii="標楷體" w:eastAsia="標楷體" w:hAnsi="標楷體" w:cs="Arial" w:hint="eastAsia"/>
          <w:bCs/>
          <w:snapToGrid w:val="0"/>
          <w:kern w:val="0"/>
          <w:sz w:val="28"/>
          <w:szCs w:val="28"/>
        </w:rPr>
        <w:t>允待儘速</w:t>
      </w:r>
      <w:proofErr w:type="gramEnd"/>
      <w:r w:rsidRPr="002417B7">
        <w:rPr>
          <w:rFonts w:ascii="標楷體" w:eastAsia="標楷體" w:hAnsi="標楷體" w:cs="Arial" w:hint="eastAsia"/>
          <w:bCs/>
          <w:snapToGrid w:val="0"/>
          <w:kern w:val="0"/>
          <w:sz w:val="28"/>
          <w:szCs w:val="28"/>
        </w:rPr>
        <w:t>盤點轄內候車亭照明設備設置情形並檢討增設，以提升民眾候車安全</w:t>
      </w:r>
      <w:r w:rsidRPr="001848C9">
        <w:rPr>
          <w:rFonts w:ascii="標楷體" w:eastAsia="標楷體" w:hAnsi="標楷體" w:cs="Arial" w:hint="eastAsia"/>
          <w:bCs/>
          <w:snapToGrid w:val="0"/>
          <w:kern w:val="0"/>
          <w:sz w:val="28"/>
          <w:szCs w:val="28"/>
        </w:rPr>
        <w:t>；</w:t>
      </w:r>
      <w:r w:rsidRPr="002417B7">
        <w:rPr>
          <w:rFonts w:ascii="標楷體" w:eastAsia="標楷體" w:hAnsi="標楷體" w:cs="Arial" w:hint="eastAsia"/>
          <w:bCs/>
          <w:snapToGrid w:val="0"/>
          <w:spacing w:val="-2"/>
          <w:kern w:val="0"/>
          <w:sz w:val="28"/>
          <w:szCs w:val="28"/>
        </w:rPr>
        <w:t>（三）候車亭之建置及維護管理，尚無透過民間企業認養維護或捐贈方式，允宜</w:t>
      </w:r>
      <w:proofErr w:type="gramStart"/>
      <w:r w:rsidRPr="002417B7">
        <w:rPr>
          <w:rFonts w:ascii="標楷體" w:eastAsia="標楷體" w:hAnsi="標楷體" w:cs="Arial" w:hint="eastAsia"/>
          <w:bCs/>
          <w:snapToGrid w:val="0"/>
          <w:spacing w:val="-2"/>
          <w:kern w:val="0"/>
          <w:sz w:val="28"/>
          <w:szCs w:val="28"/>
        </w:rPr>
        <w:t>研</w:t>
      </w:r>
      <w:proofErr w:type="gramEnd"/>
      <w:r w:rsidRPr="002417B7">
        <w:rPr>
          <w:rFonts w:ascii="標楷體" w:eastAsia="標楷體" w:hAnsi="標楷體" w:cs="Arial" w:hint="eastAsia"/>
          <w:bCs/>
          <w:snapToGrid w:val="0"/>
          <w:spacing w:val="-2"/>
          <w:kern w:val="0"/>
          <w:sz w:val="28"/>
          <w:szCs w:val="28"/>
        </w:rPr>
        <w:t>謀建立以公私協力合作機制推動之可行性，以提升民眾候車品質，共同推動政府良善治理。（詳乙－4</w:t>
      </w:r>
      <w:r w:rsidRPr="002417B7">
        <w:rPr>
          <w:rFonts w:ascii="標楷體" w:eastAsia="標楷體" w:hAnsi="標楷體" w:cs="Arial"/>
          <w:bCs/>
          <w:snapToGrid w:val="0"/>
          <w:spacing w:val="-2"/>
          <w:kern w:val="0"/>
          <w:sz w:val="28"/>
          <w:szCs w:val="28"/>
        </w:rPr>
        <w:t>0</w:t>
      </w:r>
      <w:r w:rsidRPr="002417B7">
        <w:rPr>
          <w:rFonts w:ascii="標楷體" w:eastAsia="標楷體" w:hAnsi="標楷體" w:cs="Arial" w:hint="eastAsia"/>
          <w:bCs/>
          <w:snapToGrid w:val="0"/>
          <w:spacing w:val="-2"/>
          <w:kern w:val="0"/>
          <w:sz w:val="28"/>
          <w:szCs w:val="28"/>
        </w:rPr>
        <w:t>頁）</w:t>
      </w:r>
    </w:p>
    <w:p w14:paraId="1F599C72" w14:textId="5D31448F" w:rsidR="00CE2A71" w:rsidRDefault="00CE2A71" w:rsidP="006756D6">
      <w:pPr>
        <w:widowControl/>
        <w:adjustRightInd w:val="0"/>
        <w:snapToGrid w:val="0"/>
        <w:spacing w:beforeLines="50" w:before="120" w:afterLines="50" w:after="120" w:line="530" w:lineRule="exact"/>
        <w:ind w:firstLineChars="200" w:firstLine="561"/>
        <w:jc w:val="both"/>
        <w:outlineLvl w:val="3"/>
        <w:rPr>
          <w:rFonts w:ascii="標楷體" w:eastAsia="標楷體" w:hAnsi="標楷體" w:cs="Arial"/>
          <w:bCs/>
          <w:snapToGrid w:val="0"/>
          <w:kern w:val="0"/>
          <w:sz w:val="28"/>
          <w:szCs w:val="28"/>
        </w:rPr>
      </w:pPr>
      <w:r w:rsidRPr="001848C9">
        <w:rPr>
          <w:rFonts w:ascii="標楷體" w:eastAsia="標楷體" w:hAnsi="標楷體" w:cs="Arial" w:hint="eastAsia"/>
          <w:b/>
          <w:bCs/>
          <w:snapToGrid w:val="0"/>
          <w:kern w:val="0"/>
          <w:sz w:val="28"/>
          <w:szCs w:val="28"/>
        </w:rPr>
        <w:t>三、</w:t>
      </w:r>
      <w:r w:rsidR="005B406F" w:rsidRPr="005B406F">
        <w:rPr>
          <w:rFonts w:ascii="標楷體" w:eastAsia="標楷體" w:hAnsi="標楷體" w:cs="Arial" w:hint="eastAsia"/>
          <w:b/>
          <w:bCs/>
          <w:snapToGrid w:val="0"/>
          <w:kern w:val="0"/>
          <w:sz w:val="28"/>
          <w:szCs w:val="28"/>
        </w:rPr>
        <w:t>推動運用校園餘裕空間，規劃多元活化用途，惟國民中小學學生人數及學校班級數呈現逐年下降趨勢，且部分學校專科教室存有中低度及低度利用情形，允宜</w:t>
      </w:r>
      <w:proofErr w:type="gramStart"/>
      <w:r w:rsidR="005B406F" w:rsidRPr="005B406F">
        <w:rPr>
          <w:rFonts w:ascii="標楷體" w:eastAsia="標楷體" w:hAnsi="標楷體" w:cs="Arial" w:hint="eastAsia"/>
          <w:b/>
          <w:bCs/>
          <w:snapToGrid w:val="0"/>
          <w:kern w:val="0"/>
          <w:sz w:val="28"/>
          <w:szCs w:val="28"/>
        </w:rPr>
        <w:t>妥適推估</w:t>
      </w:r>
      <w:proofErr w:type="gramEnd"/>
      <w:r w:rsidR="005B406F" w:rsidRPr="005B406F">
        <w:rPr>
          <w:rFonts w:ascii="標楷體" w:eastAsia="標楷體" w:hAnsi="標楷體" w:cs="Arial" w:hint="eastAsia"/>
          <w:b/>
          <w:bCs/>
          <w:snapToGrid w:val="0"/>
          <w:kern w:val="0"/>
          <w:sz w:val="28"/>
          <w:szCs w:val="28"/>
        </w:rPr>
        <w:t>就學人數趨勢，妥為檢討校園空間使用，並建立校舍配置管考機制，</w:t>
      </w:r>
      <w:proofErr w:type="gramStart"/>
      <w:r w:rsidR="005B406F" w:rsidRPr="005B406F">
        <w:rPr>
          <w:rFonts w:ascii="標楷體" w:eastAsia="標楷體" w:hAnsi="標楷體" w:cs="Arial" w:hint="eastAsia"/>
          <w:b/>
          <w:bCs/>
          <w:snapToGrid w:val="0"/>
          <w:kern w:val="0"/>
          <w:sz w:val="28"/>
          <w:szCs w:val="28"/>
        </w:rPr>
        <w:t>俾</w:t>
      </w:r>
      <w:proofErr w:type="gramEnd"/>
      <w:r w:rsidR="005B406F" w:rsidRPr="005B406F">
        <w:rPr>
          <w:rFonts w:ascii="標楷體" w:eastAsia="標楷體" w:hAnsi="標楷體" w:cs="Arial" w:hint="eastAsia"/>
          <w:b/>
          <w:bCs/>
          <w:snapToGrid w:val="0"/>
          <w:kern w:val="0"/>
          <w:sz w:val="28"/>
          <w:szCs w:val="28"/>
        </w:rPr>
        <w:t>有效活化校園空間</w:t>
      </w:r>
      <w:r>
        <w:rPr>
          <w:rFonts w:ascii="標楷體" w:eastAsia="標楷體" w:hAnsi="標楷體" w:cs="Arial" w:hint="eastAsia"/>
          <w:b/>
          <w:bCs/>
          <w:snapToGrid w:val="0"/>
          <w:kern w:val="0"/>
          <w:sz w:val="28"/>
          <w:szCs w:val="28"/>
        </w:rPr>
        <w:t>：</w:t>
      </w:r>
      <w:r w:rsidRPr="002417B7">
        <w:rPr>
          <w:rFonts w:ascii="標楷體" w:eastAsia="標楷體" w:hAnsi="標楷體" w:cs="Arial" w:hint="eastAsia"/>
          <w:bCs/>
          <w:snapToGrid w:val="0"/>
          <w:kern w:val="0"/>
          <w:sz w:val="28"/>
          <w:szCs w:val="28"/>
        </w:rPr>
        <w:t>縣政府為整合所屬</w:t>
      </w:r>
      <w:bookmarkStart w:id="2" w:name="_GoBack"/>
      <w:bookmarkEnd w:id="2"/>
      <w:r w:rsidRPr="002417B7">
        <w:rPr>
          <w:rFonts w:ascii="標楷體" w:eastAsia="標楷體" w:hAnsi="標楷體" w:cs="Arial" w:hint="eastAsia"/>
          <w:bCs/>
          <w:snapToGrid w:val="0"/>
          <w:kern w:val="0"/>
          <w:sz w:val="28"/>
          <w:szCs w:val="28"/>
        </w:rPr>
        <w:t>各級學校資源，妥善運用校園餘裕空間，規劃多元活化用途，提升教育品質，於</w:t>
      </w:r>
      <w:proofErr w:type="gramStart"/>
      <w:r w:rsidRPr="002417B7">
        <w:rPr>
          <w:rFonts w:ascii="標楷體" w:eastAsia="標楷體" w:hAnsi="標楷體" w:cs="Arial" w:hint="eastAsia"/>
          <w:bCs/>
          <w:snapToGrid w:val="0"/>
          <w:kern w:val="0"/>
          <w:sz w:val="28"/>
          <w:szCs w:val="28"/>
        </w:rPr>
        <w:t>105</w:t>
      </w:r>
      <w:proofErr w:type="gramEnd"/>
      <w:r w:rsidRPr="002417B7">
        <w:rPr>
          <w:rFonts w:ascii="標楷體" w:eastAsia="標楷體" w:hAnsi="標楷體" w:cs="Arial" w:hint="eastAsia"/>
          <w:bCs/>
          <w:snapToGrid w:val="0"/>
          <w:kern w:val="0"/>
          <w:sz w:val="28"/>
          <w:szCs w:val="28"/>
        </w:rPr>
        <w:t>年度訂定「宜蘭縣政府所屬各級學校校園餘裕空間活化實施要點」</w:t>
      </w:r>
      <w:r>
        <w:rPr>
          <w:rFonts w:ascii="標楷體" w:eastAsia="標楷體" w:hAnsi="標楷體" w:cs="Arial" w:hint="eastAsia"/>
          <w:bCs/>
          <w:snapToGrid w:val="0"/>
          <w:kern w:val="0"/>
          <w:sz w:val="28"/>
          <w:szCs w:val="28"/>
        </w:rPr>
        <w:t>。</w:t>
      </w:r>
      <w:r w:rsidRPr="001848C9">
        <w:rPr>
          <w:rFonts w:ascii="標楷體" w:eastAsia="標楷體" w:hAnsi="標楷體" w:cs="Arial" w:hint="eastAsia"/>
          <w:bCs/>
          <w:snapToGrid w:val="0"/>
          <w:kern w:val="0"/>
          <w:sz w:val="28"/>
          <w:szCs w:val="28"/>
        </w:rPr>
        <w:t>據縣政府提供近10學年度（104至113學年度）國民中小學學生人數及班級總數（含普通班、體育班、藝才班、集中式特教班等）統計資料，其中國小學生總人數由104學年度22,925人，遞減至113學年度21,683人，減少1,242人，比率5.42％；班級總數從</w:t>
      </w:r>
      <w:proofErr w:type="gramStart"/>
      <w:r w:rsidRPr="001848C9">
        <w:rPr>
          <w:rFonts w:ascii="標楷體" w:eastAsia="標楷體" w:hAnsi="標楷體" w:cs="Arial" w:hint="eastAsia"/>
          <w:bCs/>
          <w:snapToGrid w:val="0"/>
          <w:kern w:val="0"/>
          <w:sz w:val="28"/>
          <w:szCs w:val="28"/>
        </w:rPr>
        <w:t>104</w:t>
      </w:r>
      <w:proofErr w:type="gramEnd"/>
      <w:r w:rsidRPr="001848C9">
        <w:rPr>
          <w:rFonts w:ascii="標楷體" w:eastAsia="標楷體" w:hAnsi="標楷體" w:cs="Arial" w:hint="eastAsia"/>
          <w:bCs/>
          <w:snapToGrid w:val="0"/>
          <w:kern w:val="0"/>
          <w:sz w:val="28"/>
          <w:szCs w:val="28"/>
        </w:rPr>
        <w:t>年度1,158班，減少至113學年度1,105班，減少53班，比率4.58％；國中學生總人數由104學年度14,099人，遞減至113學年度10,036人，減少4,063人，比率28.82％，班級總數從104學年度549班，減少至113學年度448班，減少101班，比率18.40％，國民中小學學生人數及班級數呈逐年下降趨勢。又經統計分析國小及國中校舍空間使用情形，現有</w:t>
      </w:r>
      <w:proofErr w:type="gramStart"/>
      <w:r w:rsidRPr="001848C9">
        <w:rPr>
          <w:rFonts w:ascii="標楷體" w:eastAsia="標楷體" w:hAnsi="標楷體" w:cs="Arial" w:hint="eastAsia"/>
          <w:bCs/>
          <w:snapToGrid w:val="0"/>
          <w:kern w:val="0"/>
          <w:sz w:val="28"/>
          <w:szCs w:val="28"/>
        </w:rPr>
        <w:t>總間數為</w:t>
      </w:r>
      <w:proofErr w:type="gramEnd"/>
      <w:r w:rsidRPr="001848C9">
        <w:rPr>
          <w:rFonts w:ascii="標楷體" w:eastAsia="標楷體" w:hAnsi="標楷體" w:cs="Arial" w:hint="eastAsia"/>
          <w:bCs/>
          <w:snapToGrid w:val="0"/>
          <w:kern w:val="0"/>
          <w:sz w:val="28"/>
          <w:szCs w:val="28"/>
        </w:rPr>
        <w:t>4,893間，其中專科教室1,097間，屬中低度利用（每週使用12-15節）與低度利用（每週使用11節以下）者，共253間，比率23.06％，其個別學校比率達50％以上者，包含13所國小及7所國中，合計20所學校；使用率為中低度利用與低度利用且</w:t>
      </w:r>
      <w:proofErr w:type="gramStart"/>
      <w:r w:rsidRPr="001848C9">
        <w:rPr>
          <w:rFonts w:ascii="標楷體" w:eastAsia="標楷體" w:hAnsi="標楷體" w:cs="Arial" w:hint="eastAsia"/>
          <w:bCs/>
          <w:snapToGrid w:val="0"/>
          <w:kern w:val="0"/>
          <w:sz w:val="28"/>
          <w:szCs w:val="28"/>
        </w:rPr>
        <w:t>教室間數在</w:t>
      </w:r>
      <w:proofErr w:type="gramEnd"/>
      <w:r w:rsidRPr="001848C9">
        <w:rPr>
          <w:rFonts w:ascii="標楷體" w:eastAsia="標楷體" w:hAnsi="標楷體" w:cs="Arial" w:hint="eastAsia"/>
          <w:bCs/>
          <w:snapToGrid w:val="0"/>
          <w:kern w:val="0"/>
          <w:sz w:val="28"/>
          <w:szCs w:val="28"/>
        </w:rPr>
        <w:t>10間以上者，計有五結國中（16間）、頭城國中（15間）、龍潭國小（11間）、南安國中（10間）及蘇澳國小（10間）等5所學校，縣政府每年雖請各校上網填報校舍配置情形，惟部分專科教室使用率偏低未見改善，且多數學校處理尚欠積極，</w:t>
      </w:r>
      <w:proofErr w:type="gramStart"/>
      <w:r>
        <w:rPr>
          <w:rFonts w:ascii="標楷體" w:eastAsia="標楷體" w:hAnsi="標楷體" w:cs="Arial" w:hint="eastAsia"/>
          <w:bCs/>
          <w:snapToGrid w:val="0"/>
          <w:kern w:val="0"/>
          <w:sz w:val="28"/>
          <w:szCs w:val="28"/>
        </w:rPr>
        <w:t>允待</w:t>
      </w:r>
      <w:r w:rsidRPr="001848C9">
        <w:rPr>
          <w:rFonts w:ascii="標楷體" w:eastAsia="標楷體" w:hAnsi="標楷體" w:cs="Arial" w:hint="eastAsia"/>
          <w:bCs/>
          <w:snapToGrid w:val="0"/>
          <w:kern w:val="0"/>
          <w:sz w:val="28"/>
          <w:szCs w:val="28"/>
        </w:rPr>
        <w:t>妥為</w:t>
      </w:r>
      <w:proofErr w:type="gramEnd"/>
      <w:r w:rsidRPr="001848C9">
        <w:rPr>
          <w:rFonts w:ascii="標楷體" w:eastAsia="標楷體" w:hAnsi="標楷體" w:cs="Arial" w:hint="eastAsia"/>
          <w:bCs/>
          <w:snapToGrid w:val="0"/>
          <w:kern w:val="0"/>
          <w:sz w:val="28"/>
          <w:szCs w:val="28"/>
        </w:rPr>
        <w:t>檢討校園空間配置使用，導入前</w:t>
      </w:r>
      <w:r w:rsidRPr="001848C9">
        <w:rPr>
          <w:rFonts w:ascii="標楷體" w:eastAsia="標楷體" w:hAnsi="標楷體" w:cs="Arial" w:hint="eastAsia"/>
          <w:bCs/>
          <w:snapToGrid w:val="0"/>
          <w:kern w:val="0"/>
          <w:sz w:val="28"/>
          <w:szCs w:val="28"/>
        </w:rPr>
        <w:lastRenderedPageBreak/>
        <w:t>瞻觀點建立校舍空間配置管考機制，</w:t>
      </w:r>
      <w:proofErr w:type="gramStart"/>
      <w:r w:rsidRPr="001848C9">
        <w:rPr>
          <w:rFonts w:ascii="標楷體" w:eastAsia="標楷體" w:hAnsi="標楷體" w:cs="Arial" w:hint="eastAsia"/>
          <w:bCs/>
          <w:snapToGrid w:val="0"/>
          <w:kern w:val="0"/>
          <w:sz w:val="28"/>
          <w:szCs w:val="28"/>
        </w:rPr>
        <w:t>俾</w:t>
      </w:r>
      <w:proofErr w:type="gramEnd"/>
      <w:r w:rsidRPr="001848C9">
        <w:rPr>
          <w:rFonts w:ascii="標楷體" w:eastAsia="標楷體" w:hAnsi="標楷體" w:cs="Arial" w:hint="eastAsia"/>
          <w:bCs/>
          <w:snapToGrid w:val="0"/>
          <w:kern w:val="0"/>
          <w:sz w:val="28"/>
          <w:szCs w:val="28"/>
        </w:rPr>
        <w:t>利妥善運用學校資源，有效活化校園空間。</w:t>
      </w:r>
      <w:r w:rsidRPr="00D31E92">
        <w:rPr>
          <w:rFonts w:ascii="標楷體" w:eastAsia="標楷體" w:hAnsi="標楷體" w:cs="Arial" w:hint="eastAsia"/>
          <w:bCs/>
          <w:snapToGrid w:val="0"/>
          <w:kern w:val="0"/>
          <w:sz w:val="28"/>
          <w:szCs w:val="28"/>
        </w:rPr>
        <w:t>（詳乙－6</w:t>
      </w:r>
      <w:r w:rsidRPr="00D31E92">
        <w:rPr>
          <w:rFonts w:ascii="標楷體" w:eastAsia="標楷體" w:hAnsi="標楷體" w:cs="Arial"/>
          <w:bCs/>
          <w:snapToGrid w:val="0"/>
          <w:kern w:val="0"/>
          <w:sz w:val="28"/>
          <w:szCs w:val="28"/>
        </w:rPr>
        <w:t>0</w:t>
      </w:r>
      <w:r w:rsidRPr="00D31E92">
        <w:rPr>
          <w:rFonts w:ascii="標楷體" w:eastAsia="標楷體" w:hAnsi="標楷體" w:cs="Arial" w:hint="eastAsia"/>
          <w:bCs/>
          <w:snapToGrid w:val="0"/>
          <w:kern w:val="0"/>
          <w:sz w:val="28"/>
          <w:szCs w:val="28"/>
        </w:rPr>
        <w:t>頁）</w:t>
      </w:r>
    </w:p>
    <w:p w14:paraId="4BD37EA1" w14:textId="4342C245" w:rsidR="00CE2A71" w:rsidRDefault="00CE2A71" w:rsidP="006756D6">
      <w:pPr>
        <w:widowControl/>
        <w:adjustRightInd w:val="0"/>
        <w:snapToGrid w:val="0"/>
        <w:spacing w:beforeLines="50" w:before="120" w:afterLines="50" w:after="120" w:line="530" w:lineRule="exact"/>
        <w:ind w:firstLineChars="200" w:firstLine="561"/>
        <w:jc w:val="both"/>
        <w:outlineLvl w:val="3"/>
        <w:rPr>
          <w:rFonts w:ascii="標楷體" w:eastAsia="標楷體" w:hAnsi="標楷體" w:cs="Arial"/>
          <w:bCs/>
          <w:snapToGrid w:val="0"/>
          <w:kern w:val="0"/>
          <w:sz w:val="28"/>
          <w:szCs w:val="28"/>
        </w:rPr>
      </w:pPr>
      <w:r w:rsidRPr="00165179">
        <w:rPr>
          <w:rFonts w:ascii="標楷體" w:eastAsia="標楷體" w:hAnsi="標楷體" w:cs="Arial" w:hint="eastAsia"/>
          <w:b/>
          <w:bCs/>
          <w:snapToGrid w:val="0"/>
          <w:kern w:val="0"/>
          <w:sz w:val="28"/>
          <w:szCs w:val="28"/>
        </w:rPr>
        <w:t>四、為負責緊急救護業務，配置救護車輛及電氣心臟刺激甦醒器，惟有</w:t>
      </w:r>
      <w:proofErr w:type="gramStart"/>
      <w:r w:rsidRPr="00165179">
        <w:rPr>
          <w:rFonts w:ascii="標楷體" w:eastAsia="標楷體" w:hAnsi="標楷體" w:cs="Arial" w:hint="eastAsia"/>
          <w:b/>
          <w:bCs/>
          <w:snapToGrid w:val="0"/>
          <w:kern w:val="0"/>
          <w:sz w:val="28"/>
          <w:szCs w:val="28"/>
        </w:rPr>
        <w:t>4成</w:t>
      </w:r>
      <w:proofErr w:type="gramEnd"/>
      <w:r w:rsidRPr="00165179">
        <w:rPr>
          <w:rFonts w:ascii="標楷體" w:eastAsia="標楷體" w:hAnsi="標楷體" w:cs="Arial" w:hint="eastAsia"/>
          <w:b/>
          <w:bCs/>
          <w:snapToGrid w:val="0"/>
          <w:kern w:val="0"/>
          <w:sz w:val="28"/>
          <w:szCs w:val="28"/>
        </w:rPr>
        <w:t>救護車輛及</w:t>
      </w:r>
      <w:proofErr w:type="gramStart"/>
      <w:r w:rsidRPr="00165179">
        <w:rPr>
          <w:rFonts w:ascii="標楷體" w:eastAsia="標楷體" w:hAnsi="標楷體" w:cs="Arial" w:hint="eastAsia"/>
          <w:b/>
          <w:bCs/>
          <w:snapToGrid w:val="0"/>
          <w:kern w:val="0"/>
          <w:sz w:val="28"/>
          <w:szCs w:val="28"/>
        </w:rPr>
        <w:t>6成</w:t>
      </w:r>
      <w:proofErr w:type="gramEnd"/>
      <w:r w:rsidRPr="00165179">
        <w:rPr>
          <w:rFonts w:ascii="標楷體" w:eastAsia="標楷體" w:hAnsi="標楷體" w:cs="Arial" w:hint="eastAsia"/>
          <w:b/>
          <w:bCs/>
          <w:snapToGrid w:val="0"/>
          <w:kern w:val="0"/>
          <w:sz w:val="28"/>
          <w:szCs w:val="28"/>
        </w:rPr>
        <w:t>電氣心臟刺激甦醒器已逾使用年限，</w:t>
      </w:r>
      <w:proofErr w:type="gramStart"/>
      <w:r w:rsidRPr="00165179">
        <w:rPr>
          <w:rFonts w:ascii="標楷體" w:eastAsia="標楷體" w:hAnsi="標楷體" w:cs="Arial" w:hint="eastAsia"/>
          <w:b/>
          <w:bCs/>
          <w:snapToGrid w:val="0"/>
          <w:kern w:val="0"/>
          <w:sz w:val="28"/>
          <w:szCs w:val="28"/>
        </w:rPr>
        <w:t>允待適時</w:t>
      </w:r>
      <w:proofErr w:type="gramEnd"/>
      <w:r w:rsidRPr="00165179">
        <w:rPr>
          <w:rFonts w:ascii="標楷體" w:eastAsia="標楷體" w:hAnsi="標楷體" w:cs="Arial" w:hint="eastAsia"/>
          <w:b/>
          <w:bCs/>
          <w:snapToGrid w:val="0"/>
          <w:kern w:val="0"/>
          <w:sz w:val="28"/>
          <w:szCs w:val="28"/>
        </w:rPr>
        <w:t>進行</w:t>
      </w:r>
      <w:proofErr w:type="gramStart"/>
      <w:r w:rsidRPr="00165179">
        <w:rPr>
          <w:rFonts w:ascii="標楷體" w:eastAsia="標楷體" w:hAnsi="標楷體" w:cs="Arial" w:hint="eastAsia"/>
          <w:b/>
          <w:bCs/>
          <w:snapToGrid w:val="0"/>
          <w:kern w:val="0"/>
          <w:sz w:val="28"/>
          <w:szCs w:val="28"/>
        </w:rPr>
        <w:t>汰</w:t>
      </w:r>
      <w:proofErr w:type="gramEnd"/>
      <w:r w:rsidRPr="00165179">
        <w:rPr>
          <w:rFonts w:ascii="標楷體" w:eastAsia="標楷體" w:hAnsi="標楷體" w:cs="Arial" w:hint="eastAsia"/>
          <w:b/>
          <w:bCs/>
          <w:snapToGrid w:val="0"/>
          <w:kern w:val="0"/>
          <w:sz w:val="28"/>
          <w:szCs w:val="28"/>
        </w:rPr>
        <w:t>換，以保護民眾及救護人員執勤安全，並確保緊急救護時正常運作：</w:t>
      </w:r>
      <w:r w:rsidRPr="00165179">
        <w:rPr>
          <w:rFonts w:ascii="標楷體" w:eastAsia="標楷體" w:hAnsi="標楷體" w:cs="Arial" w:hint="eastAsia"/>
          <w:bCs/>
          <w:snapToGrid w:val="0"/>
          <w:kern w:val="0"/>
          <w:sz w:val="28"/>
          <w:szCs w:val="28"/>
        </w:rPr>
        <w:t>依消防法第24條第1項規定，直轄市、縣（市）消防機關應依實際需要普遍設置救護隊；救護隊應配置救護車輛及人員，負責緊急救護業務。截至113年底止，消防局配置救護車輛38輛及電氣心臟刺激甦醒器84部。經查救護裝備管理情形，核有：（</w:t>
      </w:r>
      <w:r>
        <w:rPr>
          <w:rFonts w:ascii="標楷體" w:eastAsia="標楷體" w:hAnsi="標楷體" w:cs="Arial" w:hint="eastAsia"/>
          <w:bCs/>
          <w:snapToGrid w:val="0"/>
          <w:kern w:val="0"/>
          <w:sz w:val="28"/>
          <w:szCs w:val="28"/>
        </w:rPr>
        <w:t>一</w:t>
      </w:r>
      <w:r w:rsidRPr="00165179">
        <w:rPr>
          <w:rFonts w:ascii="標楷體" w:eastAsia="標楷體" w:hAnsi="標楷體" w:cs="Arial" w:hint="eastAsia"/>
          <w:bCs/>
          <w:snapToGrid w:val="0"/>
          <w:kern w:val="0"/>
          <w:sz w:val="28"/>
          <w:szCs w:val="28"/>
        </w:rPr>
        <w:t>）</w:t>
      </w:r>
      <w:proofErr w:type="gramStart"/>
      <w:r w:rsidRPr="00165179">
        <w:rPr>
          <w:rFonts w:ascii="標楷體" w:eastAsia="標楷體" w:hAnsi="標楷體" w:cs="Arial" w:hint="eastAsia"/>
          <w:bCs/>
          <w:snapToGrid w:val="0"/>
          <w:kern w:val="0"/>
          <w:sz w:val="28"/>
          <w:szCs w:val="28"/>
        </w:rPr>
        <w:t>4成</w:t>
      </w:r>
      <w:proofErr w:type="gramEnd"/>
      <w:r w:rsidRPr="00165179">
        <w:rPr>
          <w:rFonts w:ascii="標楷體" w:eastAsia="標楷體" w:hAnsi="標楷體" w:cs="Arial" w:hint="eastAsia"/>
          <w:bCs/>
          <w:snapToGrid w:val="0"/>
          <w:kern w:val="0"/>
          <w:sz w:val="28"/>
          <w:szCs w:val="28"/>
        </w:rPr>
        <w:t>救護車輛使用年限已逾5</w:t>
      </w:r>
      <w:r>
        <w:rPr>
          <w:rFonts w:ascii="標楷體" w:eastAsia="標楷體" w:hAnsi="標楷體" w:cs="Arial" w:hint="eastAsia"/>
          <w:bCs/>
          <w:snapToGrid w:val="0"/>
          <w:kern w:val="0"/>
          <w:sz w:val="28"/>
          <w:szCs w:val="28"/>
        </w:rPr>
        <w:t>年</w:t>
      </w:r>
      <w:proofErr w:type="gramStart"/>
      <w:r>
        <w:rPr>
          <w:rFonts w:ascii="標楷體" w:eastAsia="標楷體" w:hAnsi="標楷體" w:cs="Arial" w:hint="eastAsia"/>
          <w:bCs/>
          <w:snapToGrid w:val="0"/>
          <w:kern w:val="0"/>
          <w:sz w:val="28"/>
          <w:szCs w:val="28"/>
        </w:rPr>
        <w:t>汰</w:t>
      </w:r>
      <w:proofErr w:type="gramEnd"/>
      <w:r>
        <w:rPr>
          <w:rFonts w:ascii="標楷體" w:eastAsia="標楷體" w:hAnsi="標楷體" w:cs="Arial" w:hint="eastAsia"/>
          <w:bCs/>
          <w:snapToGrid w:val="0"/>
          <w:kern w:val="0"/>
          <w:sz w:val="28"/>
          <w:szCs w:val="28"/>
        </w:rPr>
        <w:t>換標準，</w:t>
      </w:r>
      <w:proofErr w:type="gramStart"/>
      <w:r>
        <w:rPr>
          <w:rFonts w:ascii="標楷體" w:eastAsia="標楷體" w:hAnsi="標楷體" w:cs="Arial" w:hint="eastAsia"/>
          <w:bCs/>
          <w:snapToGrid w:val="0"/>
          <w:kern w:val="0"/>
          <w:sz w:val="28"/>
          <w:szCs w:val="28"/>
        </w:rPr>
        <w:t>允待爭取</w:t>
      </w:r>
      <w:proofErr w:type="gramEnd"/>
      <w:r>
        <w:rPr>
          <w:rFonts w:ascii="標楷體" w:eastAsia="標楷體" w:hAnsi="標楷體" w:cs="Arial" w:hint="eastAsia"/>
          <w:bCs/>
          <w:snapToGrid w:val="0"/>
          <w:kern w:val="0"/>
          <w:sz w:val="28"/>
          <w:szCs w:val="28"/>
        </w:rPr>
        <w:t>經費適時</w:t>
      </w:r>
      <w:proofErr w:type="gramStart"/>
      <w:r>
        <w:rPr>
          <w:rFonts w:ascii="標楷體" w:eastAsia="標楷體" w:hAnsi="標楷體" w:cs="Arial" w:hint="eastAsia"/>
          <w:bCs/>
          <w:snapToGrid w:val="0"/>
          <w:kern w:val="0"/>
          <w:sz w:val="28"/>
          <w:szCs w:val="28"/>
        </w:rPr>
        <w:t>汰</w:t>
      </w:r>
      <w:proofErr w:type="gramEnd"/>
      <w:r>
        <w:rPr>
          <w:rFonts w:ascii="標楷體" w:eastAsia="標楷體" w:hAnsi="標楷體" w:cs="Arial" w:hint="eastAsia"/>
          <w:bCs/>
          <w:snapToGrid w:val="0"/>
          <w:kern w:val="0"/>
          <w:sz w:val="28"/>
          <w:szCs w:val="28"/>
        </w:rPr>
        <w:t>換，以保護民眾及救護人員執勤安全；</w:t>
      </w:r>
      <w:r w:rsidRPr="00165179">
        <w:rPr>
          <w:rFonts w:ascii="標楷體" w:eastAsia="標楷體" w:hAnsi="標楷體" w:cs="Arial" w:hint="eastAsia"/>
          <w:bCs/>
          <w:snapToGrid w:val="0"/>
          <w:kern w:val="0"/>
          <w:sz w:val="28"/>
          <w:szCs w:val="28"/>
        </w:rPr>
        <w:t>（</w:t>
      </w:r>
      <w:r>
        <w:rPr>
          <w:rFonts w:ascii="標楷體" w:eastAsia="標楷體" w:hAnsi="標楷體" w:cs="Arial" w:hint="eastAsia"/>
          <w:bCs/>
          <w:snapToGrid w:val="0"/>
          <w:kern w:val="0"/>
          <w:sz w:val="28"/>
          <w:szCs w:val="28"/>
        </w:rPr>
        <w:t>二</w:t>
      </w:r>
      <w:r w:rsidRPr="00165179">
        <w:rPr>
          <w:rFonts w:ascii="標楷體" w:eastAsia="標楷體" w:hAnsi="標楷體" w:cs="Arial" w:hint="eastAsia"/>
          <w:bCs/>
          <w:snapToGrid w:val="0"/>
          <w:kern w:val="0"/>
          <w:sz w:val="28"/>
          <w:szCs w:val="28"/>
        </w:rPr>
        <w:t>）</w:t>
      </w:r>
      <w:proofErr w:type="gramStart"/>
      <w:r w:rsidRPr="00165179">
        <w:rPr>
          <w:rFonts w:ascii="標楷體" w:eastAsia="標楷體" w:hAnsi="標楷體" w:cs="Arial" w:hint="eastAsia"/>
          <w:bCs/>
          <w:snapToGrid w:val="0"/>
          <w:kern w:val="0"/>
          <w:sz w:val="28"/>
          <w:szCs w:val="28"/>
        </w:rPr>
        <w:t>6成</w:t>
      </w:r>
      <w:proofErr w:type="gramEnd"/>
      <w:r w:rsidRPr="00165179">
        <w:rPr>
          <w:rFonts w:ascii="標楷體" w:eastAsia="標楷體" w:hAnsi="標楷體" w:cs="Arial" w:hint="eastAsia"/>
          <w:bCs/>
          <w:snapToGrid w:val="0"/>
          <w:kern w:val="0"/>
          <w:sz w:val="28"/>
          <w:szCs w:val="28"/>
        </w:rPr>
        <w:t>電氣心臟刺激甦醒器已逾5年使用年限，</w:t>
      </w:r>
      <w:proofErr w:type="gramStart"/>
      <w:r w:rsidRPr="00165179">
        <w:rPr>
          <w:rFonts w:ascii="標楷體" w:eastAsia="標楷體" w:hAnsi="標楷體" w:cs="Arial" w:hint="eastAsia"/>
          <w:bCs/>
          <w:snapToGrid w:val="0"/>
          <w:kern w:val="0"/>
          <w:sz w:val="28"/>
          <w:szCs w:val="28"/>
        </w:rPr>
        <w:t>允待加強</w:t>
      </w:r>
      <w:proofErr w:type="gramEnd"/>
      <w:r w:rsidRPr="00165179">
        <w:rPr>
          <w:rFonts w:ascii="標楷體" w:eastAsia="標楷體" w:hAnsi="標楷體" w:cs="Arial" w:hint="eastAsia"/>
          <w:bCs/>
          <w:snapToGrid w:val="0"/>
          <w:kern w:val="0"/>
          <w:sz w:val="28"/>
          <w:szCs w:val="28"/>
        </w:rPr>
        <w:t>檢測分析功能與放電值，以確保緊急救護時正常運作</w:t>
      </w:r>
      <w:r>
        <w:rPr>
          <w:rFonts w:ascii="標楷體" w:eastAsia="標楷體" w:hAnsi="標楷體" w:cs="Arial" w:hint="eastAsia"/>
          <w:bCs/>
          <w:snapToGrid w:val="0"/>
          <w:kern w:val="0"/>
          <w:sz w:val="28"/>
          <w:szCs w:val="28"/>
        </w:rPr>
        <w:t>。</w:t>
      </w:r>
      <w:r w:rsidRPr="00D31E92">
        <w:rPr>
          <w:rFonts w:ascii="標楷體" w:eastAsia="標楷體" w:hAnsi="標楷體" w:cs="Arial" w:hint="eastAsia"/>
          <w:bCs/>
          <w:snapToGrid w:val="0"/>
          <w:kern w:val="0"/>
          <w:sz w:val="28"/>
          <w:szCs w:val="28"/>
        </w:rPr>
        <w:t>（詳乙－</w:t>
      </w:r>
      <w:r w:rsidR="006A065B">
        <w:rPr>
          <w:rFonts w:ascii="標楷體" w:eastAsia="標楷體" w:hAnsi="標楷體" w:cs="Arial" w:hint="eastAsia"/>
          <w:bCs/>
          <w:snapToGrid w:val="0"/>
          <w:kern w:val="0"/>
          <w:sz w:val="28"/>
          <w:szCs w:val="28"/>
        </w:rPr>
        <w:t>1</w:t>
      </w:r>
      <w:r w:rsidR="006A065B">
        <w:rPr>
          <w:rFonts w:ascii="標楷體" w:eastAsia="標楷體" w:hAnsi="標楷體" w:cs="Arial"/>
          <w:bCs/>
          <w:snapToGrid w:val="0"/>
          <w:kern w:val="0"/>
          <w:sz w:val="28"/>
          <w:szCs w:val="28"/>
        </w:rPr>
        <w:t>58</w:t>
      </w:r>
      <w:r w:rsidRPr="00D31E92">
        <w:rPr>
          <w:rFonts w:ascii="標楷體" w:eastAsia="標楷體" w:hAnsi="標楷體" w:cs="Arial" w:hint="eastAsia"/>
          <w:bCs/>
          <w:snapToGrid w:val="0"/>
          <w:kern w:val="0"/>
          <w:sz w:val="28"/>
          <w:szCs w:val="28"/>
        </w:rPr>
        <w:t>頁）</w:t>
      </w:r>
    </w:p>
    <w:p w14:paraId="0BADCFB1" w14:textId="77777777" w:rsidR="00CE2A71" w:rsidRPr="00DD6066" w:rsidRDefault="00CE2A71" w:rsidP="006756D6">
      <w:pPr>
        <w:widowControl/>
        <w:adjustRightInd w:val="0"/>
        <w:snapToGrid w:val="0"/>
        <w:spacing w:beforeLines="50" w:before="120" w:line="530" w:lineRule="exact"/>
        <w:jc w:val="both"/>
        <w:outlineLvl w:val="3"/>
        <w:rPr>
          <w:rFonts w:ascii="標楷體" w:eastAsia="標楷體" w:hAnsi="標楷體"/>
          <w:snapToGrid w:val="0"/>
          <w:color w:val="000000" w:themeColor="text1"/>
          <w:kern w:val="0"/>
          <w:sz w:val="28"/>
          <w:szCs w:val="28"/>
        </w:rPr>
      </w:pPr>
      <w:r w:rsidRPr="009944B3">
        <w:rPr>
          <w:rFonts w:ascii="標楷體" w:eastAsia="標楷體" w:hAnsi="標楷體" w:cs="Arial" w:hint="eastAsia"/>
          <w:b/>
          <w:snapToGrid w:val="0"/>
          <w:color w:val="FF0000"/>
          <w:kern w:val="0"/>
          <w:sz w:val="28"/>
          <w:szCs w:val="28"/>
        </w:rPr>
        <w:t xml:space="preserve">　</w:t>
      </w:r>
      <w:r w:rsidRPr="009944B3">
        <w:rPr>
          <w:rFonts w:ascii="標楷體" w:eastAsia="標楷體" w:hAnsi="標楷體" w:cs="Arial" w:hint="eastAsia"/>
          <w:b/>
          <w:snapToGrid w:val="0"/>
          <w:color w:val="000000" w:themeColor="text1"/>
          <w:kern w:val="0"/>
          <w:sz w:val="28"/>
          <w:szCs w:val="28"/>
        </w:rPr>
        <w:t xml:space="preserve">　</w:t>
      </w:r>
      <w:r w:rsidRPr="009944B3">
        <w:rPr>
          <w:rFonts w:ascii="標楷體" w:eastAsia="標楷體" w:hAnsi="標楷體" w:hint="eastAsia"/>
          <w:snapToGrid w:val="0"/>
          <w:color w:val="000000" w:themeColor="text1"/>
          <w:kern w:val="0"/>
          <w:sz w:val="28"/>
          <w:szCs w:val="28"/>
        </w:rPr>
        <w:t>以上，政府資產負債管理之相關缺失，業據函復提出妥善改進措施，</w:t>
      </w:r>
      <w:proofErr w:type="gramStart"/>
      <w:r w:rsidRPr="009944B3">
        <w:rPr>
          <w:rFonts w:ascii="標楷體" w:eastAsia="標楷體" w:hAnsi="標楷體" w:hint="eastAsia"/>
          <w:snapToGrid w:val="0"/>
          <w:color w:val="000000" w:themeColor="text1"/>
          <w:kern w:val="0"/>
          <w:sz w:val="28"/>
          <w:szCs w:val="28"/>
        </w:rPr>
        <w:t>本室已</w:t>
      </w:r>
      <w:proofErr w:type="gramEnd"/>
      <w:r w:rsidRPr="009944B3">
        <w:rPr>
          <w:rFonts w:ascii="標楷體" w:eastAsia="標楷體" w:hAnsi="標楷體" w:hint="eastAsia"/>
          <w:snapToGrid w:val="0"/>
          <w:color w:val="000000" w:themeColor="text1"/>
          <w:kern w:val="0"/>
          <w:sz w:val="28"/>
          <w:szCs w:val="28"/>
        </w:rPr>
        <w:t>列管繼續注意其改善成效。</w:t>
      </w:r>
    </w:p>
    <w:p w14:paraId="6C2E0BE0" w14:textId="4F8D4EEF" w:rsidR="00677673" w:rsidRPr="001A539F" w:rsidRDefault="00677673" w:rsidP="00677673">
      <w:pPr>
        <w:spacing w:beforeLines="100" w:before="240" w:line="360" w:lineRule="auto"/>
        <w:jc w:val="both"/>
        <w:rPr>
          <w:rFonts w:ascii="標楷體" w:eastAsia="標楷體" w:hAnsi="標楷體"/>
          <w:b/>
          <w:spacing w:val="6"/>
          <w:sz w:val="34"/>
          <w:szCs w:val="34"/>
        </w:rPr>
      </w:pPr>
      <w:r w:rsidRPr="001A539F">
        <w:rPr>
          <w:rFonts w:ascii="標楷體" w:eastAsia="標楷體" w:hAnsi="標楷體" w:hint="eastAsia"/>
          <w:b/>
          <w:spacing w:val="6"/>
          <w:sz w:val="34"/>
          <w:szCs w:val="34"/>
        </w:rPr>
        <w:t>肆、營業基金決算之審核</w:t>
      </w:r>
    </w:p>
    <w:p w14:paraId="3D8A790D" w14:textId="7B19FD5D" w:rsidR="00677673" w:rsidRDefault="00677673" w:rsidP="00B5555F">
      <w:pPr>
        <w:overflowPunct w:val="0"/>
        <w:snapToGrid w:val="0"/>
        <w:spacing w:line="530" w:lineRule="exact"/>
        <w:ind w:firstLineChars="200" w:firstLine="480"/>
        <w:jc w:val="both"/>
        <w:rPr>
          <w:rFonts w:ascii="標楷體" w:eastAsia="標楷體" w:hAnsi="標楷體"/>
          <w:spacing w:val="4"/>
          <w:sz w:val="28"/>
          <w:szCs w:val="28"/>
        </w:rPr>
      </w:pPr>
      <w:r w:rsidRPr="00FE2C5B">
        <w:rPr>
          <w:noProof/>
        </w:rPr>
        <w:drawing>
          <wp:anchor distT="0" distB="0" distL="114300" distR="114300" simplePos="0" relativeHeight="251783680" behindDoc="0" locked="0" layoutInCell="1" allowOverlap="1" wp14:anchorId="2EFC4353" wp14:editId="5AF67EC2">
            <wp:simplePos x="0" y="0"/>
            <wp:positionH relativeFrom="margin">
              <wp:align>right</wp:align>
            </wp:positionH>
            <wp:positionV relativeFrom="paragraph">
              <wp:posOffset>377825</wp:posOffset>
            </wp:positionV>
            <wp:extent cx="4103370" cy="3282950"/>
            <wp:effectExtent l="0" t="0" r="0" b="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03370" cy="328295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027E32">
        <w:rPr>
          <w:rFonts w:ascii="標楷體" w:eastAsia="標楷體" w:hAnsi="標楷體" w:hint="eastAsia"/>
          <w:spacing w:val="4"/>
          <w:sz w:val="28"/>
          <w:szCs w:val="28"/>
        </w:rPr>
        <w:t>11</w:t>
      </w:r>
      <w:r>
        <w:rPr>
          <w:rFonts w:ascii="標楷體" w:eastAsia="標楷體" w:hAnsi="標楷體" w:hint="eastAsia"/>
          <w:spacing w:val="4"/>
          <w:sz w:val="28"/>
          <w:szCs w:val="28"/>
        </w:rPr>
        <w:t>3</w:t>
      </w:r>
      <w:proofErr w:type="gramEnd"/>
      <w:r w:rsidRPr="00027E32">
        <w:rPr>
          <w:rFonts w:ascii="標楷體" w:eastAsia="標楷體" w:hAnsi="標楷體" w:hint="eastAsia"/>
          <w:spacing w:val="4"/>
          <w:sz w:val="28"/>
          <w:szCs w:val="28"/>
        </w:rPr>
        <w:t>年度附屬單位決算及綜計表營業部分，計列附屬單位決算1單位，其營業收支</w:t>
      </w:r>
      <w:proofErr w:type="gramStart"/>
      <w:r w:rsidRPr="00027E32">
        <w:rPr>
          <w:rFonts w:ascii="標楷體" w:eastAsia="標楷體" w:hAnsi="標楷體" w:hint="eastAsia"/>
          <w:spacing w:val="4"/>
          <w:sz w:val="28"/>
          <w:szCs w:val="28"/>
        </w:rPr>
        <w:t>經本室審定</w:t>
      </w:r>
      <w:proofErr w:type="gramEnd"/>
      <w:r w:rsidRPr="00027E32">
        <w:rPr>
          <w:rFonts w:ascii="標楷體" w:eastAsia="標楷體" w:hAnsi="標楷體" w:hint="eastAsia"/>
          <w:spacing w:val="4"/>
          <w:sz w:val="28"/>
          <w:szCs w:val="28"/>
        </w:rPr>
        <w:t>總收入</w:t>
      </w:r>
      <w:r>
        <w:rPr>
          <w:rFonts w:ascii="標楷體" w:eastAsia="標楷體" w:hAnsi="標楷體" w:hint="eastAsia"/>
          <w:spacing w:val="4"/>
          <w:sz w:val="28"/>
          <w:szCs w:val="28"/>
        </w:rPr>
        <w:t>5</w:t>
      </w:r>
      <w:r w:rsidRPr="00027E32">
        <w:rPr>
          <w:rFonts w:ascii="標楷體" w:eastAsia="標楷體" w:hAnsi="標楷體" w:hint="eastAsia"/>
          <w:spacing w:val="4"/>
          <w:sz w:val="28"/>
          <w:szCs w:val="28"/>
        </w:rPr>
        <w:t>,</w:t>
      </w:r>
      <w:r>
        <w:rPr>
          <w:rFonts w:ascii="標楷體" w:eastAsia="標楷體" w:hAnsi="標楷體" w:hint="eastAsia"/>
          <w:spacing w:val="4"/>
          <w:sz w:val="28"/>
          <w:szCs w:val="28"/>
        </w:rPr>
        <w:t>195</w:t>
      </w:r>
      <w:r w:rsidRPr="00027E32">
        <w:rPr>
          <w:rFonts w:ascii="標楷體" w:eastAsia="標楷體" w:hAnsi="標楷體" w:hint="eastAsia"/>
          <w:spacing w:val="4"/>
          <w:sz w:val="28"/>
          <w:szCs w:val="28"/>
        </w:rPr>
        <w:t>萬餘元，總支出</w:t>
      </w:r>
      <w:r>
        <w:rPr>
          <w:rFonts w:ascii="標楷體" w:eastAsia="標楷體" w:hAnsi="標楷體" w:hint="eastAsia"/>
          <w:spacing w:val="4"/>
          <w:sz w:val="28"/>
          <w:szCs w:val="28"/>
        </w:rPr>
        <w:t>5</w:t>
      </w:r>
      <w:r w:rsidRPr="00027E32">
        <w:rPr>
          <w:rFonts w:ascii="標楷體" w:eastAsia="標楷體" w:hAnsi="標楷體" w:hint="eastAsia"/>
          <w:spacing w:val="4"/>
          <w:sz w:val="28"/>
          <w:szCs w:val="28"/>
        </w:rPr>
        <w:t>,</w:t>
      </w:r>
      <w:r>
        <w:rPr>
          <w:rFonts w:ascii="標楷體" w:eastAsia="標楷體" w:hAnsi="標楷體" w:hint="eastAsia"/>
          <w:spacing w:val="4"/>
          <w:sz w:val="28"/>
          <w:szCs w:val="28"/>
        </w:rPr>
        <w:t>186</w:t>
      </w:r>
      <w:r w:rsidRPr="00027E32">
        <w:rPr>
          <w:rFonts w:ascii="標楷體" w:eastAsia="標楷體" w:hAnsi="標楷體" w:hint="eastAsia"/>
          <w:spacing w:val="4"/>
          <w:sz w:val="28"/>
          <w:szCs w:val="28"/>
        </w:rPr>
        <w:t>萬餘元，收支相抵，淨利為</w:t>
      </w:r>
      <w:r>
        <w:rPr>
          <w:rFonts w:ascii="標楷體" w:eastAsia="標楷體" w:hAnsi="標楷體" w:hint="eastAsia"/>
          <w:spacing w:val="4"/>
          <w:sz w:val="28"/>
          <w:szCs w:val="28"/>
        </w:rPr>
        <w:t>9</w:t>
      </w:r>
      <w:r w:rsidRPr="00027E32">
        <w:rPr>
          <w:rFonts w:ascii="標楷體" w:eastAsia="標楷體" w:hAnsi="標楷體" w:hint="eastAsia"/>
          <w:spacing w:val="4"/>
          <w:sz w:val="28"/>
          <w:szCs w:val="28"/>
        </w:rPr>
        <w:t>萬餘元（圖1），較預算</w:t>
      </w:r>
      <w:r>
        <w:rPr>
          <w:rFonts w:ascii="標楷體" w:eastAsia="標楷體" w:hAnsi="標楷體" w:hint="eastAsia"/>
          <w:spacing w:val="4"/>
          <w:sz w:val="28"/>
          <w:szCs w:val="28"/>
        </w:rPr>
        <w:t>增加1萬餘</w:t>
      </w:r>
      <w:r w:rsidRPr="00027E32">
        <w:rPr>
          <w:rFonts w:ascii="標楷體" w:eastAsia="標楷體" w:hAnsi="標楷體" w:hint="eastAsia"/>
          <w:spacing w:val="4"/>
          <w:sz w:val="28"/>
          <w:szCs w:val="28"/>
        </w:rPr>
        <w:t>元，約</w:t>
      </w:r>
      <w:r>
        <w:rPr>
          <w:rFonts w:ascii="標楷體" w:eastAsia="標楷體" w:hAnsi="標楷體" w:hint="eastAsia"/>
          <w:spacing w:val="4"/>
          <w:sz w:val="28"/>
          <w:szCs w:val="28"/>
        </w:rPr>
        <w:t>14</w:t>
      </w:r>
      <w:r w:rsidRPr="00027E32">
        <w:rPr>
          <w:rFonts w:ascii="標楷體" w:eastAsia="標楷體" w:hAnsi="標楷體" w:hint="eastAsia"/>
          <w:spacing w:val="4"/>
          <w:sz w:val="28"/>
          <w:szCs w:val="28"/>
        </w:rPr>
        <w:t>.</w:t>
      </w:r>
      <w:r>
        <w:rPr>
          <w:rFonts w:ascii="標楷體" w:eastAsia="標楷體" w:hAnsi="標楷體" w:hint="eastAsia"/>
          <w:spacing w:val="4"/>
          <w:sz w:val="28"/>
          <w:szCs w:val="28"/>
        </w:rPr>
        <w:t>9</w:t>
      </w:r>
      <w:r w:rsidRPr="00027E32">
        <w:rPr>
          <w:rFonts w:ascii="標楷體" w:eastAsia="標楷體" w:hAnsi="標楷體" w:hint="eastAsia"/>
          <w:spacing w:val="4"/>
          <w:sz w:val="28"/>
          <w:szCs w:val="28"/>
        </w:rPr>
        <w:t>7％，主要係</w:t>
      </w:r>
      <w:r>
        <w:rPr>
          <w:rFonts w:ascii="標楷體" w:eastAsia="標楷體" w:hAnsi="標楷體" w:hint="eastAsia"/>
          <w:spacing w:val="4"/>
          <w:sz w:val="28"/>
          <w:szCs w:val="28"/>
        </w:rPr>
        <w:t>營業外收入較預計增加</w:t>
      </w:r>
      <w:r w:rsidRPr="00027E32">
        <w:rPr>
          <w:rFonts w:ascii="標楷體" w:eastAsia="標楷體" w:hAnsi="標楷體" w:hint="eastAsia"/>
          <w:spacing w:val="4"/>
          <w:sz w:val="28"/>
          <w:szCs w:val="28"/>
        </w:rPr>
        <w:t>所致。產銷（營運）計畫有2項，實施結果，因國人飲食習慣改變，且加工之替代肉品種</w:t>
      </w:r>
      <w:r w:rsidRPr="00027E32">
        <w:rPr>
          <w:rFonts w:ascii="標楷體" w:eastAsia="標楷體" w:hAnsi="標楷體" w:hint="eastAsia"/>
          <w:spacing w:val="4"/>
          <w:sz w:val="28"/>
          <w:szCs w:val="28"/>
        </w:rPr>
        <w:lastRenderedPageBreak/>
        <w:t>類多樣化，對豬肉需求量降低</w:t>
      </w:r>
      <w:r w:rsidRPr="00027E32">
        <w:rPr>
          <w:rFonts w:ascii="新細明體" w:hAnsi="新細明體" w:hint="eastAsia"/>
          <w:spacing w:val="4"/>
          <w:sz w:val="28"/>
          <w:szCs w:val="28"/>
        </w:rPr>
        <w:t>，</w:t>
      </w:r>
      <w:proofErr w:type="gramStart"/>
      <w:r w:rsidRPr="00027E32">
        <w:rPr>
          <w:rFonts w:ascii="標楷體" w:eastAsia="標楷體" w:hAnsi="標楷體" w:hint="eastAsia"/>
          <w:spacing w:val="4"/>
          <w:sz w:val="28"/>
          <w:szCs w:val="28"/>
        </w:rPr>
        <w:t>致均未達</w:t>
      </w:r>
      <w:proofErr w:type="gramEnd"/>
      <w:r w:rsidRPr="00027E32">
        <w:rPr>
          <w:rFonts w:ascii="標楷體" w:eastAsia="標楷體" w:hAnsi="標楷體" w:hint="eastAsia"/>
          <w:spacing w:val="4"/>
          <w:sz w:val="28"/>
          <w:szCs w:val="28"/>
        </w:rPr>
        <w:t>預計目標；固定資產之建設改良擴充計</w:t>
      </w:r>
      <w:r w:rsidRPr="005D7F9C">
        <w:rPr>
          <w:rFonts w:ascii="標楷體" w:eastAsia="標楷體" w:hAnsi="標楷體" w:hint="eastAsia"/>
          <w:spacing w:val="10"/>
          <w:sz w:val="28"/>
          <w:szCs w:val="28"/>
        </w:rPr>
        <w:t>畫，</w:t>
      </w:r>
      <w:proofErr w:type="gramStart"/>
      <w:r w:rsidRPr="005D7F9C">
        <w:rPr>
          <w:rFonts w:ascii="標楷體" w:eastAsia="標楷體" w:hAnsi="標楷體" w:hint="eastAsia"/>
          <w:spacing w:val="10"/>
          <w:sz w:val="28"/>
          <w:szCs w:val="28"/>
        </w:rPr>
        <w:t>113</w:t>
      </w:r>
      <w:proofErr w:type="gramEnd"/>
      <w:r w:rsidRPr="005D7F9C">
        <w:rPr>
          <w:rFonts w:ascii="標楷體" w:eastAsia="標楷體" w:hAnsi="標楷體" w:hint="eastAsia"/>
          <w:spacing w:val="10"/>
          <w:sz w:val="28"/>
          <w:szCs w:val="28"/>
        </w:rPr>
        <w:t>年度決算支用數</w:t>
      </w:r>
      <w:r w:rsidRPr="005D7F9C">
        <w:rPr>
          <w:rFonts w:ascii="標楷體" w:eastAsia="標楷體" w:hAnsi="標楷體"/>
          <w:spacing w:val="10"/>
          <w:sz w:val="28"/>
          <w:szCs w:val="28"/>
        </w:rPr>
        <w:t>6,</w:t>
      </w:r>
      <w:r w:rsidRPr="005D7F9C">
        <w:rPr>
          <w:rFonts w:ascii="標楷體" w:eastAsia="標楷體" w:hAnsi="標楷體" w:hint="eastAsia"/>
          <w:spacing w:val="10"/>
          <w:sz w:val="28"/>
          <w:szCs w:val="28"/>
        </w:rPr>
        <w:t>477萬餘元，較可用預算數減少72萬餘元，約1</w:t>
      </w:r>
      <w:r w:rsidRPr="005D7F9C">
        <w:rPr>
          <w:rFonts w:ascii="標楷體" w:eastAsia="標楷體" w:hAnsi="標楷體"/>
          <w:spacing w:val="10"/>
          <w:sz w:val="28"/>
          <w:szCs w:val="28"/>
        </w:rPr>
        <w:t>.1</w:t>
      </w:r>
      <w:r w:rsidRPr="005D7F9C">
        <w:rPr>
          <w:rFonts w:ascii="標楷體" w:eastAsia="標楷體" w:hAnsi="標楷體" w:hint="eastAsia"/>
          <w:spacing w:val="10"/>
          <w:sz w:val="28"/>
          <w:szCs w:val="28"/>
        </w:rPr>
        <w:t>0％。</w:t>
      </w:r>
    </w:p>
    <w:p w14:paraId="0452B820" w14:textId="77777777" w:rsidR="00677673" w:rsidRDefault="00677673" w:rsidP="00B5555F">
      <w:pPr>
        <w:overflowPunct w:val="0"/>
        <w:snapToGrid w:val="0"/>
        <w:spacing w:line="530" w:lineRule="exact"/>
        <w:ind w:firstLineChars="200" w:firstLine="576"/>
        <w:jc w:val="both"/>
        <w:rPr>
          <w:rFonts w:ascii="標楷體" w:eastAsia="標楷體" w:hAnsi="標楷體"/>
          <w:spacing w:val="4"/>
          <w:sz w:val="28"/>
          <w:szCs w:val="28"/>
        </w:rPr>
      </w:pPr>
      <w:proofErr w:type="gramStart"/>
      <w:r>
        <w:rPr>
          <w:rFonts w:ascii="標楷體" w:eastAsia="標楷體" w:hAnsi="標楷體" w:hint="eastAsia"/>
          <w:spacing w:val="4"/>
          <w:sz w:val="28"/>
          <w:szCs w:val="28"/>
        </w:rPr>
        <w:t>另本室依</w:t>
      </w:r>
      <w:proofErr w:type="gramEnd"/>
      <w:r>
        <w:rPr>
          <w:rFonts w:ascii="標楷體" w:eastAsia="標楷體" w:hAnsi="標楷體" w:hint="eastAsia"/>
          <w:spacing w:val="4"/>
          <w:sz w:val="28"/>
          <w:szCs w:val="28"/>
        </w:rPr>
        <w:t>決算法第23條規定審核事業效能，並提出建議意見，</w:t>
      </w:r>
      <w:proofErr w:type="gramStart"/>
      <w:r>
        <w:rPr>
          <w:rFonts w:ascii="標楷體" w:eastAsia="標楷體" w:hAnsi="標楷體" w:hint="eastAsia"/>
          <w:spacing w:val="4"/>
          <w:sz w:val="28"/>
          <w:szCs w:val="28"/>
        </w:rPr>
        <w:t>茲摘其要者列述</w:t>
      </w:r>
      <w:proofErr w:type="gramEnd"/>
      <w:r>
        <w:rPr>
          <w:rFonts w:ascii="標楷體" w:eastAsia="標楷體" w:hAnsi="標楷體" w:hint="eastAsia"/>
          <w:spacing w:val="4"/>
          <w:sz w:val="28"/>
          <w:szCs w:val="28"/>
        </w:rPr>
        <w:t>如次：</w:t>
      </w:r>
    </w:p>
    <w:p w14:paraId="746E5347" w14:textId="609F6350" w:rsidR="00677673" w:rsidRPr="00D92809" w:rsidRDefault="00677673" w:rsidP="00B5555F">
      <w:pPr>
        <w:overflowPunct w:val="0"/>
        <w:snapToGrid w:val="0"/>
        <w:spacing w:line="530" w:lineRule="exact"/>
        <w:ind w:firstLineChars="200" w:firstLine="577"/>
        <w:jc w:val="both"/>
        <w:rPr>
          <w:rFonts w:ascii="標楷體" w:eastAsia="標楷體" w:hAnsi="標楷體"/>
          <w:snapToGrid w:val="0"/>
          <w:kern w:val="0"/>
          <w:sz w:val="28"/>
          <w:szCs w:val="28"/>
        </w:rPr>
      </w:pPr>
      <w:r w:rsidRPr="00755FE1">
        <w:rPr>
          <w:rFonts w:ascii="標楷體" w:eastAsia="標楷體" w:hAnsi="標楷體" w:hint="eastAsia"/>
          <w:b/>
          <w:spacing w:val="4"/>
          <w:sz w:val="28"/>
          <w:szCs w:val="28"/>
        </w:rPr>
        <w:t>設置宜蘭肉品市場，以提供現代化毛豬交易場所，惟近</w:t>
      </w:r>
      <w:proofErr w:type="gramStart"/>
      <w:r w:rsidRPr="00755FE1">
        <w:rPr>
          <w:rFonts w:ascii="標楷體" w:eastAsia="標楷體" w:hAnsi="標楷體" w:hint="eastAsia"/>
          <w:b/>
          <w:spacing w:val="4"/>
          <w:sz w:val="28"/>
          <w:szCs w:val="28"/>
        </w:rPr>
        <w:t>5</w:t>
      </w:r>
      <w:proofErr w:type="gramEnd"/>
      <w:r w:rsidRPr="00755FE1">
        <w:rPr>
          <w:rFonts w:ascii="標楷體" w:eastAsia="標楷體" w:hAnsi="標楷體" w:hint="eastAsia"/>
          <w:b/>
          <w:spacing w:val="4"/>
          <w:sz w:val="28"/>
          <w:szCs w:val="28"/>
        </w:rPr>
        <w:t>年度毛豬拍賣及電宰頭數逐年遞減，</w:t>
      </w:r>
      <w:proofErr w:type="gramStart"/>
      <w:r w:rsidRPr="00755FE1">
        <w:rPr>
          <w:rFonts w:ascii="標楷體" w:eastAsia="標楷體" w:hAnsi="標楷體" w:hint="eastAsia"/>
          <w:b/>
          <w:spacing w:val="4"/>
          <w:sz w:val="28"/>
          <w:szCs w:val="28"/>
        </w:rPr>
        <w:t>且均未達</w:t>
      </w:r>
      <w:proofErr w:type="gramEnd"/>
      <w:r w:rsidRPr="00755FE1">
        <w:rPr>
          <w:rFonts w:ascii="標楷體" w:eastAsia="標楷體" w:hAnsi="標楷體" w:hint="eastAsia"/>
          <w:b/>
          <w:spacing w:val="4"/>
          <w:sz w:val="28"/>
          <w:szCs w:val="28"/>
        </w:rPr>
        <w:t>預計目標，又毛豬調配及電宰作業欠</w:t>
      </w:r>
      <w:r>
        <w:rPr>
          <w:rFonts w:ascii="標楷體" w:eastAsia="標楷體" w:hAnsi="標楷體" w:hint="eastAsia"/>
          <w:b/>
          <w:spacing w:val="4"/>
          <w:sz w:val="28"/>
          <w:szCs w:val="28"/>
        </w:rPr>
        <w:t>周妥，增加違約及補償費用支出，</w:t>
      </w:r>
      <w:proofErr w:type="gramStart"/>
      <w:r>
        <w:rPr>
          <w:rFonts w:ascii="標楷體" w:eastAsia="標楷體" w:hAnsi="標楷體" w:hint="eastAsia"/>
          <w:b/>
          <w:spacing w:val="4"/>
          <w:sz w:val="28"/>
          <w:szCs w:val="28"/>
        </w:rPr>
        <w:t>均待檢討改進妥處</w:t>
      </w:r>
      <w:proofErr w:type="gramEnd"/>
      <w:r>
        <w:rPr>
          <w:rFonts w:ascii="標楷體" w:eastAsia="標楷體" w:hAnsi="標楷體" w:hint="eastAsia"/>
          <w:b/>
          <w:spacing w:val="4"/>
          <w:sz w:val="28"/>
          <w:szCs w:val="28"/>
        </w:rPr>
        <w:t>，以提升營運績效：</w:t>
      </w:r>
      <w:r w:rsidRPr="00C15186">
        <w:rPr>
          <w:rFonts w:ascii="標楷體" w:eastAsia="標楷體" w:hAnsi="標楷體" w:hint="eastAsia"/>
          <w:spacing w:val="4"/>
          <w:sz w:val="28"/>
          <w:szCs w:val="28"/>
        </w:rPr>
        <w:t>縣政府為提供現代化毛豬交易場所，建立公平合理交易制度，與宜蘭縣農會等共同集資成立宜蘭肉品市場股份有限公司（下稱肉品市場）</w:t>
      </w:r>
      <w:r>
        <w:rPr>
          <w:rFonts w:ascii="標楷體" w:eastAsia="標楷體" w:hAnsi="標楷體" w:hint="eastAsia"/>
          <w:spacing w:val="4"/>
          <w:sz w:val="28"/>
          <w:szCs w:val="28"/>
        </w:rPr>
        <w:t>。</w:t>
      </w:r>
      <w:r w:rsidRPr="00D92809">
        <w:rPr>
          <w:rFonts w:ascii="標楷體" w:eastAsia="標楷體" w:hAnsi="標楷體" w:hint="eastAsia"/>
          <w:snapToGrid w:val="0"/>
          <w:kern w:val="0"/>
          <w:sz w:val="28"/>
          <w:szCs w:val="28"/>
        </w:rPr>
        <w:t>肉品市場近</w:t>
      </w:r>
      <w:proofErr w:type="gramStart"/>
      <w:r w:rsidRPr="00D92809">
        <w:rPr>
          <w:rFonts w:ascii="標楷體" w:eastAsia="標楷體" w:hAnsi="標楷體" w:hint="eastAsia"/>
          <w:snapToGrid w:val="0"/>
          <w:kern w:val="0"/>
          <w:sz w:val="28"/>
          <w:szCs w:val="28"/>
        </w:rPr>
        <w:t>5</w:t>
      </w:r>
      <w:proofErr w:type="gramEnd"/>
      <w:r w:rsidRPr="00D92809">
        <w:rPr>
          <w:rFonts w:ascii="標楷體" w:eastAsia="標楷體" w:hAnsi="標楷體" w:hint="eastAsia"/>
          <w:snapToGrid w:val="0"/>
          <w:kern w:val="0"/>
          <w:sz w:val="28"/>
          <w:szCs w:val="28"/>
        </w:rPr>
        <w:t>年度</w:t>
      </w:r>
      <w:r>
        <w:rPr>
          <w:rFonts w:ascii="標楷體" w:eastAsia="標楷體" w:hAnsi="標楷體" w:hint="eastAsia"/>
          <w:snapToGrid w:val="0"/>
          <w:kern w:val="0"/>
          <w:sz w:val="28"/>
          <w:szCs w:val="28"/>
        </w:rPr>
        <w:t>（109至113年度）</w:t>
      </w:r>
      <w:r w:rsidRPr="00D92809">
        <w:rPr>
          <w:rFonts w:ascii="標楷體" w:eastAsia="標楷體" w:hAnsi="標楷體" w:hint="eastAsia"/>
          <w:snapToGrid w:val="0"/>
          <w:kern w:val="0"/>
          <w:sz w:val="28"/>
          <w:szCs w:val="28"/>
        </w:rPr>
        <w:t>毛豬拍賣及毛豬電宰等2項</w:t>
      </w:r>
      <w:r>
        <w:rPr>
          <w:rFonts w:ascii="標楷體" w:eastAsia="標楷體" w:hAnsi="標楷體" w:hint="eastAsia"/>
          <w:snapToGrid w:val="0"/>
          <w:kern w:val="0"/>
          <w:sz w:val="28"/>
          <w:szCs w:val="28"/>
        </w:rPr>
        <w:t>業務</w:t>
      </w:r>
      <w:r w:rsidRPr="00D92809">
        <w:rPr>
          <w:rFonts w:ascii="標楷體" w:eastAsia="標楷體" w:hAnsi="標楷體" w:hint="eastAsia"/>
          <w:snapToGrid w:val="0"/>
          <w:kern w:val="0"/>
          <w:sz w:val="28"/>
          <w:szCs w:val="28"/>
        </w:rPr>
        <w:t>執行結果，</w:t>
      </w:r>
      <w:r>
        <w:rPr>
          <w:rFonts w:ascii="標楷體" w:eastAsia="標楷體" w:hAnsi="標楷體" w:hint="eastAsia"/>
          <w:snapToGrid w:val="0"/>
          <w:kern w:val="0"/>
          <w:sz w:val="28"/>
          <w:szCs w:val="28"/>
        </w:rPr>
        <w:t>分別由</w:t>
      </w:r>
      <w:proofErr w:type="gramStart"/>
      <w:r>
        <w:rPr>
          <w:rFonts w:ascii="標楷體" w:eastAsia="標楷體" w:hAnsi="標楷體" w:hint="eastAsia"/>
          <w:snapToGrid w:val="0"/>
          <w:kern w:val="0"/>
          <w:sz w:val="28"/>
          <w:szCs w:val="28"/>
        </w:rPr>
        <w:t>109</w:t>
      </w:r>
      <w:proofErr w:type="gramEnd"/>
      <w:r>
        <w:rPr>
          <w:rFonts w:ascii="標楷體" w:eastAsia="標楷體" w:hAnsi="標楷體" w:hint="eastAsia"/>
          <w:snapToGrid w:val="0"/>
          <w:kern w:val="0"/>
          <w:sz w:val="28"/>
          <w:szCs w:val="28"/>
        </w:rPr>
        <w:t>年度之107,028頭、109,737頭，逐年遞減至</w:t>
      </w:r>
      <w:proofErr w:type="gramStart"/>
      <w:r>
        <w:rPr>
          <w:rFonts w:ascii="標楷體" w:eastAsia="標楷體" w:hAnsi="標楷體" w:hint="eastAsia"/>
          <w:snapToGrid w:val="0"/>
          <w:kern w:val="0"/>
          <w:sz w:val="28"/>
          <w:szCs w:val="28"/>
        </w:rPr>
        <w:t>113</w:t>
      </w:r>
      <w:proofErr w:type="gramEnd"/>
      <w:r>
        <w:rPr>
          <w:rFonts w:ascii="標楷體" w:eastAsia="標楷體" w:hAnsi="標楷體" w:hint="eastAsia"/>
          <w:snapToGrid w:val="0"/>
          <w:kern w:val="0"/>
          <w:sz w:val="28"/>
          <w:szCs w:val="28"/>
        </w:rPr>
        <w:t>年度之92,034頭、95,299頭，</w:t>
      </w:r>
      <w:proofErr w:type="gramStart"/>
      <w:r w:rsidRPr="00D92809">
        <w:rPr>
          <w:rFonts w:ascii="標楷體" w:eastAsia="標楷體" w:hAnsi="標楷體" w:hint="eastAsia"/>
          <w:snapToGrid w:val="0"/>
          <w:kern w:val="0"/>
          <w:sz w:val="28"/>
          <w:szCs w:val="28"/>
        </w:rPr>
        <w:t>且均未達</w:t>
      </w:r>
      <w:proofErr w:type="gramEnd"/>
      <w:r w:rsidRPr="00D92809">
        <w:rPr>
          <w:rFonts w:ascii="標楷體" w:eastAsia="標楷體" w:hAnsi="標楷體" w:hint="eastAsia"/>
          <w:snapToGrid w:val="0"/>
          <w:kern w:val="0"/>
          <w:sz w:val="28"/>
          <w:szCs w:val="28"/>
        </w:rPr>
        <w:t>預計目標</w:t>
      </w:r>
      <w:r>
        <w:rPr>
          <w:rFonts w:ascii="標楷體" w:eastAsia="標楷體" w:hAnsi="標楷體" w:hint="eastAsia"/>
          <w:snapToGrid w:val="0"/>
          <w:kern w:val="0"/>
          <w:sz w:val="28"/>
          <w:szCs w:val="28"/>
        </w:rPr>
        <w:t>，仍待檢討以提升營運績效；又</w:t>
      </w:r>
      <w:r w:rsidRPr="00D92809">
        <w:rPr>
          <w:rFonts w:ascii="標楷體" w:eastAsia="標楷體" w:hAnsi="標楷體" w:hint="eastAsia"/>
          <w:snapToGrid w:val="0"/>
          <w:kern w:val="0"/>
          <w:sz w:val="28"/>
          <w:szCs w:val="28"/>
        </w:rPr>
        <w:t>近</w:t>
      </w:r>
      <w:proofErr w:type="gramStart"/>
      <w:r>
        <w:rPr>
          <w:rFonts w:ascii="標楷體" w:eastAsia="標楷體" w:hAnsi="標楷體" w:hint="eastAsia"/>
          <w:snapToGrid w:val="0"/>
          <w:kern w:val="0"/>
          <w:sz w:val="28"/>
          <w:szCs w:val="28"/>
        </w:rPr>
        <w:t>3</w:t>
      </w:r>
      <w:proofErr w:type="gramEnd"/>
      <w:r w:rsidRPr="00D92809">
        <w:rPr>
          <w:rFonts w:ascii="標楷體" w:eastAsia="標楷體" w:hAnsi="標楷體" w:hint="eastAsia"/>
          <w:snapToGrid w:val="0"/>
          <w:kern w:val="0"/>
          <w:sz w:val="28"/>
          <w:szCs w:val="28"/>
        </w:rPr>
        <w:t>年度</w:t>
      </w:r>
      <w:r>
        <w:rPr>
          <w:rFonts w:ascii="標楷體" w:eastAsia="標楷體" w:hAnsi="標楷體" w:hint="eastAsia"/>
          <w:snapToGrid w:val="0"/>
          <w:kern w:val="0"/>
          <w:sz w:val="28"/>
          <w:szCs w:val="28"/>
        </w:rPr>
        <w:t>（111至113年度）</w:t>
      </w:r>
      <w:r w:rsidRPr="00D92809">
        <w:rPr>
          <w:rFonts w:ascii="標楷體" w:eastAsia="標楷體" w:hAnsi="標楷體" w:hint="eastAsia"/>
          <w:snapToGrid w:val="0"/>
          <w:kern w:val="0"/>
          <w:sz w:val="28"/>
          <w:szCs w:val="28"/>
        </w:rPr>
        <w:t>未依登記數量供應豬隻</w:t>
      </w:r>
      <w:proofErr w:type="gramStart"/>
      <w:r w:rsidRPr="00D92809">
        <w:rPr>
          <w:rFonts w:ascii="標楷體" w:eastAsia="標楷體" w:hAnsi="標楷體" w:hint="eastAsia"/>
          <w:snapToGrid w:val="0"/>
          <w:kern w:val="0"/>
          <w:sz w:val="28"/>
          <w:szCs w:val="28"/>
        </w:rPr>
        <w:t>遭計罰</w:t>
      </w:r>
      <w:proofErr w:type="gramEnd"/>
      <w:r w:rsidRPr="00D92809">
        <w:rPr>
          <w:rFonts w:ascii="標楷體" w:eastAsia="標楷體" w:hAnsi="標楷體" w:hint="eastAsia"/>
          <w:snapToGrid w:val="0"/>
          <w:kern w:val="0"/>
          <w:sz w:val="28"/>
          <w:szCs w:val="28"/>
        </w:rPr>
        <w:t>之違約頭數及金額，由</w:t>
      </w:r>
      <w:proofErr w:type="gramStart"/>
      <w:r w:rsidRPr="00D92809">
        <w:rPr>
          <w:rFonts w:ascii="標楷體" w:eastAsia="標楷體" w:hAnsi="標楷體" w:hint="eastAsia"/>
          <w:snapToGrid w:val="0"/>
          <w:kern w:val="0"/>
          <w:sz w:val="28"/>
          <w:szCs w:val="28"/>
        </w:rPr>
        <w:t>111</w:t>
      </w:r>
      <w:proofErr w:type="gramEnd"/>
      <w:r w:rsidRPr="00D92809">
        <w:rPr>
          <w:rFonts w:ascii="標楷體" w:eastAsia="標楷體" w:hAnsi="標楷體" w:hint="eastAsia"/>
          <w:snapToGrid w:val="0"/>
          <w:kern w:val="0"/>
          <w:sz w:val="28"/>
          <w:szCs w:val="28"/>
        </w:rPr>
        <w:t>年度15頭、金額6,000元，逐年增加至</w:t>
      </w:r>
      <w:proofErr w:type="gramStart"/>
      <w:r w:rsidRPr="00D92809">
        <w:rPr>
          <w:rFonts w:ascii="標楷體" w:eastAsia="標楷體" w:hAnsi="標楷體" w:hint="eastAsia"/>
          <w:snapToGrid w:val="0"/>
          <w:kern w:val="0"/>
          <w:sz w:val="28"/>
          <w:szCs w:val="28"/>
        </w:rPr>
        <w:t>113</w:t>
      </w:r>
      <w:proofErr w:type="gramEnd"/>
      <w:r w:rsidRPr="00D92809">
        <w:rPr>
          <w:rFonts w:ascii="標楷體" w:eastAsia="標楷體" w:hAnsi="標楷體" w:hint="eastAsia"/>
          <w:snapToGrid w:val="0"/>
          <w:kern w:val="0"/>
          <w:sz w:val="28"/>
          <w:szCs w:val="28"/>
        </w:rPr>
        <w:t>年度29頭、金額11,600</w:t>
      </w:r>
      <w:r>
        <w:rPr>
          <w:rFonts w:ascii="標楷體" w:eastAsia="標楷體" w:hAnsi="標楷體" w:hint="eastAsia"/>
          <w:snapToGrid w:val="0"/>
          <w:kern w:val="0"/>
          <w:sz w:val="28"/>
          <w:szCs w:val="28"/>
        </w:rPr>
        <w:t>元，有待檢討毛豬調配作業，以</w:t>
      </w:r>
      <w:r w:rsidRPr="00D92809">
        <w:rPr>
          <w:rFonts w:ascii="標楷體" w:eastAsia="標楷體" w:hAnsi="標楷體" w:hint="eastAsia"/>
          <w:snapToGrid w:val="0"/>
          <w:kern w:val="0"/>
          <w:sz w:val="28"/>
          <w:szCs w:val="28"/>
        </w:rPr>
        <w:t>減少違約金支出</w:t>
      </w:r>
      <w:r>
        <w:rPr>
          <w:rFonts w:ascii="標楷體" w:eastAsia="標楷體" w:hAnsi="標楷體" w:hint="eastAsia"/>
          <w:snapToGrid w:val="0"/>
          <w:kern w:val="0"/>
          <w:sz w:val="28"/>
          <w:szCs w:val="28"/>
        </w:rPr>
        <w:t>；另</w:t>
      </w:r>
      <w:r w:rsidRPr="00D92809">
        <w:rPr>
          <w:rFonts w:ascii="標楷體" w:eastAsia="標楷體" w:hAnsi="標楷體" w:hint="eastAsia"/>
          <w:snapToGrid w:val="0"/>
          <w:kern w:val="0"/>
          <w:sz w:val="28"/>
          <w:szCs w:val="28"/>
        </w:rPr>
        <w:t>近</w:t>
      </w:r>
      <w:proofErr w:type="gramStart"/>
      <w:r>
        <w:rPr>
          <w:rFonts w:ascii="標楷體" w:eastAsia="標楷體" w:hAnsi="標楷體" w:hint="eastAsia"/>
          <w:snapToGrid w:val="0"/>
          <w:kern w:val="0"/>
          <w:sz w:val="28"/>
          <w:szCs w:val="28"/>
        </w:rPr>
        <w:t>3</w:t>
      </w:r>
      <w:proofErr w:type="gramEnd"/>
      <w:r w:rsidRPr="00D92809">
        <w:rPr>
          <w:rFonts w:ascii="標楷體" w:eastAsia="標楷體" w:hAnsi="標楷體" w:hint="eastAsia"/>
          <w:snapToGrid w:val="0"/>
          <w:kern w:val="0"/>
          <w:sz w:val="28"/>
          <w:szCs w:val="28"/>
        </w:rPr>
        <w:t>年度</w:t>
      </w:r>
      <w:r>
        <w:rPr>
          <w:rFonts w:ascii="標楷體" w:eastAsia="標楷體" w:hAnsi="標楷體" w:hint="eastAsia"/>
          <w:snapToGrid w:val="0"/>
          <w:kern w:val="0"/>
          <w:sz w:val="28"/>
          <w:szCs w:val="28"/>
        </w:rPr>
        <w:t>電宰事故補償費用分別為</w:t>
      </w:r>
      <w:r w:rsidRPr="00C15186">
        <w:rPr>
          <w:rFonts w:ascii="標楷體" w:eastAsia="標楷體" w:hAnsi="標楷體" w:hint="eastAsia"/>
          <w:snapToGrid w:val="0"/>
          <w:kern w:val="0"/>
          <w:sz w:val="28"/>
          <w:szCs w:val="28"/>
        </w:rPr>
        <w:t>14萬餘元、15萬餘元及7萬餘元</w:t>
      </w:r>
      <w:r>
        <w:rPr>
          <w:rFonts w:ascii="標楷體" w:eastAsia="標楷體" w:hAnsi="標楷體" w:hint="eastAsia"/>
          <w:snapToGrid w:val="0"/>
          <w:kern w:val="0"/>
          <w:sz w:val="28"/>
          <w:szCs w:val="28"/>
        </w:rPr>
        <w:t>，</w:t>
      </w:r>
      <w:proofErr w:type="gramStart"/>
      <w:r>
        <w:rPr>
          <w:rFonts w:ascii="標楷體" w:eastAsia="標楷體" w:hAnsi="標楷體" w:hint="eastAsia"/>
          <w:snapToGrid w:val="0"/>
          <w:kern w:val="0"/>
          <w:sz w:val="28"/>
          <w:szCs w:val="28"/>
        </w:rPr>
        <w:t>113</w:t>
      </w:r>
      <w:proofErr w:type="gramEnd"/>
      <w:r>
        <w:rPr>
          <w:rFonts w:ascii="標楷體" w:eastAsia="標楷體" w:hAnsi="標楷體" w:hint="eastAsia"/>
          <w:snapToGrid w:val="0"/>
          <w:kern w:val="0"/>
          <w:sz w:val="28"/>
          <w:szCs w:val="28"/>
        </w:rPr>
        <w:t>年度雖較前兩年度減少，惟為減少</w:t>
      </w:r>
      <w:r w:rsidRPr="00D92809">
        <w:rPr>
          <w:rFonts w:ascii="標楷體" w:eastAsia="標楷體" w:hAnsi="標楷體" w:hint="eastAsia"/>
          <w:snapToGrid w:val="0"/>
          <w:kern w:val="0"/>
          <w:sz w:val="28"/>
          <w:szCs w:val="28"/>
        </w:rPr>
        <w:t>事故補償費用</w:t>
      </w:r>
      <w:r>
        <w:rPr>
          <w:rFonts w:ascii="標楷體" w:eastAsia="標楷體" w:hAnsi="標楷體" w:hint="eastAsia"/>
          <w:snapToGrid w:val="0"/>
          <w:kern w:val="0"/>
          <w:sz w:val="28"/>
          <w:szCs w:val="28"/>
        </w:rPr>
        <w:t>支出，</w:t>
      </w:r>
      <w:r w:rsidRPr="00D92809">
        <w:rPr>
          <w:rFonts w:ascii="標楷體" w:eastAsia="標楷體" w:hAnsi="標楷體" w:hint="eastAsia"/>
          <w:snapToGrid w:val="0"/>
          <w:kern w:val="0"/>
          <w:sz w:val="28"/>
          <w:szCs w:val="28"/>
        </w:rPr>
        <w:t>電宰作業流程及技術仍</w:t>
      </w:r>
      <w:r>
        <w:rPr>
          <w:rFonts w:ascii="標楷體" w:eastAsia="標楷體" w:hAnsi="標楷體" w:hint="eastAsia"/>
          <w:snapToGrid w:val="0"/>
          <w:kern w:val="0"/>
          <w:sz w:val="28"/>
          <w:szCs w:val="28"/>
        </w:rPr>
        <w:t>有待持續檢討改進，以提升</w:t>
      </w:r>
      <w:r w:rsidRPr="00D92809">
        <w:rPr>
          <w:rFonts w:ascii="標楷體" w:eastAsia="標楷體" w:hAnsi="標楷體" w:hint="eastAsia"/>
          <w:snapToGrid w:val="0"/>
          <w:kern w:val="0"/>
          <w:sz w:val="28"/>
          <w:szCs w:val="28"/>
        </w:rPr>
        <w:t>整體營運績效</w:t>
      </w:r>
      <w:r>
        <w:rPr>
          <w:rFonts w:ascii="標楷體" w:eastAsia="標楷體" w:hAnsi="標楷體" w:hint="eastAsia"/>
          <w:snapToGrid w:val="0"/>
          <w:kern w:val="0"/>
          <w:sz w:val="28"/>
          <w:szCs w:val="28"/>
        </w:rPr>
        <w:t>。</w:t>
      </w:r>
      <w:r w:rsidRPr="00677673">
        <w:rPr>
          <w:rFonts w:ascii="標楷體" w:eastAsia="標楷體" w:hAnsi="標楷體" w:hint="eastAsia"/>
          <w:snapToGrid w:val="0"/>
          <w:kern w:val="0"/>
          <w:sz w:val="28"/>
          <w:szCs w:val="28"/>
        </w:rPr>
        <w:t>（詳乙－116</w:t>
      </w:r>
      <w:r w:rsidR="00A8253C">
        <w:rPr>
          <w:rFonts w:ascii="標楷體" w:eastAsia="標楷體" w:hAnsi="標楷體" w:hint="eastAsia"/>
          <w:snapToGrid w:val="0"/>
          <w:kern w:val="0"/>
          <w:sz w:val="28"/>
          <w:szCs w:val="28"/>
        </w:rPr>
        <w:t>頁</w:t>
      </w:r>
      <w:r w:rsidRPr="00677673">
        <w:rPr>
          <w:rFonts w:ascii="標楷體" w:eastAsia="標楷體" w:hAnsi="標楷體" w:hint="eastAsia"/>
          <w:snapToGrid w:val="0"/>
          <w:kern w:val="0"/>
          <w:sz w:val="28"/>
          <w:szCs w:val="28"/>
        </w:rPr>
        <w:t>）</w:t>
      </w:r>
    </w:p>
    <w:p w14:paraId="477DB8B6" w14:textId="77777777" w:rsidR="00677673" w:rsidRPr="00D92809" w:rsidRDefault="00677673" w:rsidP="00B5555F">
      <w:pPr>
        <w:overflowPunct w:val="0"/>
        <w:snapToGrid w:val="0"/>
        <w:spacing w:line="530" w:lineRule="exact"/>
        <w:ind w:firstLineChars="200" w:firstLine="560"/>
        <w:jc w:val="both"/>
        <w:rPr>
          <w:rFonts w:ascii="標楷體" w:eastAsia="標楷體" w:hAnsi="標楷體"/>
          <w:b/>
          <w:spacing w:val="4"/>
          <w:sz w:val="28"/>
          <w:szCs w:val="28"/>
        </w:rPr>
      </w:pPr>
      <w:r w:rsidRPr="00D92809">
        <w:rPr>
          <w:rFonts w:ascii="標楷體" w:eastAsia="標楷體" w:hAnsi="標楷體" w:hint="eastAsia"/>
          <w:snapToGrid w:val="0"/>
          <w:kern w:val="0"/>
          <w:sz w:val="28"/>
          <w:szCs w:val="28"/>
        </w:rPr>
        <w:t>以上，該營業基金經營待改善事項，業據函復提出妥善改進措施，</w:t>
      </w:r>
      <w:proofErr w:type="gramStart"/>
      <w:r w:rsidRPr="00D92809">
        <w:rPr>
          <w:rFonts w:ascii="標楷體" w:eastAsia="標楷體" w:hAnsi="標楷體" w:hint="eastAsia"/>
          <w:snapToGrid w:val="0"/>
          <w:kern w:val="0"/>
          <w:sz w:val="28"/>
          <w:szCs w:val="28"/>
        </w:rPr>
        <w:t>本室已</w:t>
      </w:r>
      <w:proofErr w:type="gramEnd"/>
      <w:r w:rsidRPr="00D92809">
        <w:rPr>
          <w:rFonts w:ascii="標楷體" w:eastAsia="標楷體" w:hAnsi="標楷體" w:hint="eastAsia"/>
          <w:snapToGrid w:val="0"/>
          <w:kern w:val="0"/>
          <w:sz w:val="28"/>
          <w:szCs w:val="28"/>
        </w:rPr>
        <w:t>列管繼續注意其改善成效。</w:t>
      </w:r>
    </w:p>
    <w:p w14:paraId="557B9F0A" w14:textId="77777777" w:rsidR="00B5555F" w:rsidRPr="004F659D" w:rsidRDefault="00B5555F" w:rsidP="00B5555F">
      <w:pPr>
        <w:tabs>
          <w:tab w:val="left" w:pos="9639"/>
        </w:tabs>
        <w:overflowPunct w:val="0"/>
        <w:snapToGrid w:val="0"/>
        <w:spacing w:beforeLines="100" w:before="240" w:line="520" w:lineRule="exact"/>
        <w:jc w:val="both"/>
        <w:rPr>
          <w:rFonts w:ascii="標楷體" w:eastAsia="標楷體" w:hAnsi="標楷體"/>
          <w:b/>
          <w:kern w:val="0"/>
          <w:sz w:val="34"/>
          <w:szCs w:val="34"/>
        </w:rPr>
      </w:pPr>
      <w:r w:rsidRPr="004F659D">
        <w:rPr>
          <w:rFonts w:ascii="標楷體" w:eastAsia="標楷體" w:hAnsi="標楷體" w:hint="eastAsia"/>
          <w:b/>
          <w:kern w:val="0"/>
          <w:sz w:val="34"/>
          <w:szCs w:val="34"/>
        </w:rPr>
        <w:t>伍、非營業特種基金決算之審核</w:t>
      </w:r>
    </w:p>
    <w:p w14:paraId="0291228C" w14:textId="0AA097E8" w:rsidR="00B5555F" w:rsidRPr="006756D6" w:rsidRDefault="00B5555F" w:rsidP="006756D6">
      <w:pPr>
        <w:tabs>
          <w:tab w:val="left" w:pos="3261"/>
        </w:tabs>
        <w:overflowPunct w:val="0"/>
        <w:snapToGrid w:val="0"/>
        <w:spacing w:beforeLines="50" w:before="120" w:line="540" w:lineRule="exact"/>
        <w:ind w:rightChars="-1" w:right="-2" w:firstLineChars="200" w:firstLine="600"/>
        <w:jc w:val="both"/>
        <w:rPr>
          <w:rFonts w:ascii="標楷體" w:eastAsia="標楷體" w:hAnsi="標楷體"/>
          <w:spacing w:val="10"/>
          <w:kern w:val="0"/>
          <w:sz w:val="28"/>
          <w:szCs w:val="28"/>
        </w:rPr>
      </w:pPr>
      <w:proofErr w:type="gramStart"/>
      <w:r w:rsidRPr="006756D6">
        <w:rPr>
          <w:rFonts w:ascii="標楷體" w:eastAsia="標楷體" w:hAnsi="標楷體" w:hint="eastAsia"/>
          <w:spacing w:val="10"/>
          <w:kern w:val="0"/>
          <w:sz w:val="28"/>
          <w:szCs w:val="28"/>
        </w:rPr>
        <w:t>113</w:t>
      </w:r>
      <w:proofErr w:type="gramEnd"/>
      <w:r w:rsidRPr="006756D6">
        <w:rPr>
          <w:rFonts w:ascii="標楷體" w:eastAsia="標楷體" w:hAnsi="標楷體" w:hint="eastAsia"/>
          <w:spacing w:val="10"/>
          <w:kern w:val="0"/>
          <w:sz w:val="28"/>
          <w:szCs w:val="28"/>
        </w:rPr>
        <w:t>年度附屬單位決算及綜</w:t>
      </w:r>
      <w:proofErr w:type="gramStart"/>
      <w:r w:rsidRPr="006756D6">
        <w:rPr>
          <w:rFonts w:ascii="標楷體" w:eastAsia="標楷體" w:hAnsi="標楷體" w:hint="eastAsia"/>
          <w:spacing w:val="10"/>
          <w:kern w:val="0"/>
          <w:sz w:val="28"/>
          <w:szCs w:val="28"/>
        </w:rPr>
        <w:t>計表非營業</w:t>
      </w:r>
      <w:proofErr w:type="gramEnd"/>
      <w:r w:rsidRPr="006756D6">
        <w:rPr>
          <w:rFonts w:ascii="標楷體" w:eastAsia="標楷體" w:hAnsi="標楷體" w:hint="eastAsia"/>
          <w:spacing w:val="10"/>
          <w:kern w:val="0"/>
          <w:sz w:val="28"/>
          <w:szCs w:val="28"/>
        </w:rPr>
        <w:t>部分，計列附屬單位決算16個單位，審核結果</w:t>
      </w:r>
      <w:r w:rsidRPr="006756D6">
        <w:rPr>
          <w:rFonts w:ascii="新細明體" w:hAnsi="新細明體" w:hint="eastAsia"/>
          <w:spacing w:val="10"/>
          <w:kern w:val="0"/>
          <w:sz w:val="28"/>
          <w:szCs w:val="28"/>
        </w:rPr>
        <w:t>，</w:t>
      </w:r>
      <w:r w:rsidRPr="006756D6">
        <w:rPr>
          <w:rFonts w:ascii="標楷體" w:eastAsia="標楷體" w:hAnsi="標楷體" w:hint="eastAsia"/>
          <w:spacing w:val="10"/>
          <w:kern w:val="0"/>
          <w:sz w:val="28"/>
          <w:szCs w:val="28"/>
        </w:rPr>
        <w:t>審定總收入（含基金來源）</w:t>
      </w:r>
      <w:r w:rsidRPr="006756D6">
        <w:rPr>
          <w:rFonts w:ascii="標楷體" w:eastAsia="標楷體" w:hAnsi="標楷體"/>
          <w:spacing w:val="10"/>
          <w:kern w:val="0"/>
          <w:sz w:val="28"/>
          <w:szCs w:val="28"/>
        </w:rPr>
        <w:t>134億1,578萬餘</w:t>
      </w:r>
      <w:r w:rsidRPr="006756D6">
        <w:rPr>
          <w:rFonts w:ascii="標楷體" w:eastAsia="標楷體" w:hAnsi="標楷體" w:hint="eastAsia"/>
          <w:spacing w:val="10"/>
          <w:kern w:val="0"/>
          <w:sz w:val="28"/>
          <w:szCs w:val="28"/>
        </w:rPr>
        <w:t>元，總支出（含基金用途）</w:t>
      </w:r>
      <w:r w:rsidRPr="006756D6">
        <w:rPr>
          <w:rFonts w:ascii="標楷體" w:eastAsia="標楷體" w:hAnsi="標楷體"/>
          <w:spacing w:val="10"/>
          <w:kern w:val="0"/>
          <w:sz w:val="28"/>
          <w:szCs w:val="28"/>
        </w:rPr>
        <w:t>123億8,511萬餘</w:t>
      </w:r>
      <w:r w:rsidRPr="006756D6">
        <w:rPr>
          <w:rFonts w:ascii="標楷體" w:eastAsia="標楷體" w:hAnsi="標楷體" w:hint="eastAsia"/>
          <w:spacing w:val="10"/>
          <w:kern w:val="0"/>
          <w:sz w:val="28"/>
          <w:szCs w:val="28"/>
        </w:rPr>
        <w:t>元，賸餘</w:t>
      </w:r>
      <w:r w:rsidRPr="006756D6">
        <w:rPr>
          <w:rFonts w:ascii="標楷體" w:eastAsia="標楷體" w:hAnsi="標楷體"/>
          <w:spacing w:val="10"/>
          <w:kern w:val="0"/>
          <w:sz w:val="28"/>
          <w:szCs w:val="28"/>
        </w:rPr>
        <w:t>10億3,067萬餘</w:t>
      </w:r>
      <w:r w:rsidRPr="006756D6">
        <w:rPr>
          <w:rFonts w:ascii="標楷體" w:eastAsia="標楷體" w:hAnsi="標楷體" w:hint="eastAsia"/>
          <w:spacing w:val="10"/>
          <w:kern w:val="0"/>
          <w:sz w:val="28"/>
          <w:szCs w:val="28"/>
        </w:rPr>
        <w:t>元，較預算增加</w:t>
      </w:r>
      <w:r w:rsidRPr="006756D6">
        <w:rPr>
          <w:rFonts w:ascii="標楷體" w:eastAsia="標楷體" w:hAnsi="標楷體"/>
          <w:spacing w:val="10"/>
          <w:kern w:val="0"/>
          <w:sz w:val="28"/>
          <w:szCs w:val="28"/>
        </w:rPr>
        <w:t>8億1,795萬餘</w:t>
      </w:r>
      <w:r w:rsidRPr="006756D6">
        <w:rPr>
          <w:rFonts w:ascii="標楷體" w:eastAsia="標楷體" w:hAnsi="標楷體" w:hint="eastAsia"/>
          <w:spacing w:val="10"/>
          <w:kern w:val="0"/>
          <w:sz w:val="28"/>
          <w:szCs w:val="28"/>
        </w:rPr>
        <w:t>元，其中：</w:t>
      </w:r>
      <w:r w:rsidRPr="006756D6">
        <w:rPr>
          <w:rFonts w:ascii="標楷體" w:eastAsia="標楷體" w:hAnsi="標楷體" w:hint="eastAsia"/>
          <w:b/>
          <w:spacing w:val="10"/>
          <w:kern w:val="0"/>
          <w:sz w:val="28"/>
          <w:szCs w:val="28"/>
        </w:rPr>
        <w:t>一、作業基金</w:t>
      </w:r>
      <w:r w:rsidRPr="006756D6">
        <w:rPr>
          <w:rFonts w:ascii="標楷體" w:eastAsia="標楷體" w:hAnsi="標楷體" w:hint="eastAsia"/>
          <w:spacing w:val="10"/>
          <w:kern w:val="0"/>
          <w:sz w:val="28"/>
          <w:szCs w:val="28"/>
        </w:rPr>
        <w:t>10個單位，審定總收入</w:t>
      </w:r>
      <w:r w:rsidRPr="006756D6">
        <w:rPr>
          <w:rFonts w:ascii="標楷體" w:eastAsia="標楷體" w:hAnsi="標楷體"/>
          <w:spacing w:val="10"/>
          <w:kern w:val="0"/>
          <w:sz w:val="28"/>
          <w:szCs w:val="28"/>
        </w:rPr>
        <w:t>11億9,202萬</w:t>
      </w:r>
      <w:r w:rsidRPr="006756D6">
        <w:rPr>
          <w:rFonts w:ascii="標楷體" w:eastAsia="標楷體" w:hAnsi="標楷體"/>
          <w:spacing w:val="10"/>
          <w:kern w:val="0"/>
          <w:sz w:val="28"/>
          <w:szCs w:val="28"/>
        </w:rPr>
        <w:lastRenderedPageBreak/>
        <w:t>餘</w:t>
      </w:r>
      <w:r w:rsidRPr="006756D6">
        <w:rPr>
          <w:rFonts w:ascii="標楷體" w:eastAsia="標楷體" w:hAnsi="標楷體" w:hint="eastAsia"/>
          <w:spacing w:val="10"/>
          <w:kern w:val="0"/>
          <w:sz w:val="28"/>
          <w:szCs w:val="28"/>
        </w:rPr>
        <w:t>元，總支出</w:t>
      </w:r>
      <w:r w:rsidRPr="006756D6">
        <w:rPr>
          <w:rFonts w:ascii="標楷體" w:eastAsia="標楷體" w:hAnsi="標楷體"/>
          <w:spacing w:val="10"/>
          <w:kern w:val="0"/>
          <w:sz w:val="28"/>
          <w:szCs w:val="28"/>
        </w:rPr>
        <w:t>6億8,703萬餘</w:t>
      </w:r>
      <w:r w:rsidRPr="006756D6">
        <w:rPr>
          <w:rFonts w:ascii="標楷體" w:eastAsia="標楷體" w:hAnsi="標楷體" w:hint="eastAsia"/>
          <w:spacing w:val="10"/>
          <w:kern w:val="0"/>
          <w:sz w:val="28"/>
          <w:szCs w:val="28"/>
        </w:rPr>
        <w:t>元，賸餘</w:t>
      </w:r>
      <w:r w:rsidRPr="006756D6">
        <w:rPr>
          <w:rFonts w:ascii="標楷體" w:eastAsia="標楷體" w:hAnsi="標楷體"/>
          <w:spacing w:val="10"/>
          <w:kern w:val="0"/>
          <w:sz w:val="28"/>
          <w:szCs w:val="28"/>
        </w:rPr>
        <w:t>5億498萬餘</w:t>
      </w:r>
      <w:r w:rsidRPr="006756D6">
        <w:rPr>
          <w:rFonts w:ascii="標楷體" w:eastAsia="標楷體" w:hAnsi="標楷體" w:hint="eastAsia"/>
          <w:spacing w:val="10"/>
          <w:kern w:val="0"/>
          <w:sz w:val="28"/>
          <w:szCs w:val="28"/>
        </w:rPr>
        <w:t>元，較預算賸餘</w:t>
      </w:r>
      <w:r w:rsidRPr="006756D6">
        <w:rPr>
          <w:rFonts w:ascii="標楷體" w:eastAsia="標楷體" w:hAnsi="標楷體"/>
          <w:spacing w:val="10"/>
          <w:kern w:val="0"/>
          <w:sz w:val="28"/>
          <w:szCs w:val="28"/>
        </w:rPr>
        <w:t>2億8,920萬餘</w:t>
      </w:r>
      <w:r w:rsidRPr="006756D6">
        <w:rPr>
          <w:rFonts w:ascii="標楷體" w:eastAsia="標楷體" w:hAnsi="標楷體" w:hint="eastAsia"/>
          <w:spacing w:val="10"/>
          <w:kern w:val="0"/>
          <w:sz w:val="28"/>
          <w:szCs w:val="28"/>
        </w:rPr>
        <w:t>元，增加</w:t>
      </w:r>
      <w:r w:rsidRPr="006756D6">
        <w:rPr>
          <w:rFonts w:ascii="標楷體" w:eastAsia="標楷體" w:hAnsi="標楷體"/>
          <w:spacing w:val="10"/>
          <w:kern w:val="0"/>
          <w:sz w:val="28"/>
          <w:szCs w:val="28"/>
        </w:rPr>
        <w:t>2億1,578萬餘</w:t>
      </w:r>
      <w:r w:rsidRPr="006756D6">
        <w:rPr>
          <w:rFonts w:ascii="標楷體" w:eastAsia="標楷體" w:hAnsi="標楷體" w:hint="eastAsia"/>
          <w:spacing w:val="10"/>
          <w:kern w:val="0"/>
          <w:sz w:val="28"/>
          <w:szCs w:val="28"/>
        </w:rPr>
        <w:t>元，約</w:t>
      </w:r>
      <w:r w:rsidRPr="006756D6">
        <w:rPr>
          <w:rFonts w:ascii="標楷體" w:eastAsia="標楷體" w:hAnsi="標楷體"/>
          <w:spacing w:val="10"/>
          <w:kern w:val="0"/>
          <w:sz w:val="28"/>
          <w:szCs w:val="28"/>
        </w:rPr>
        <w:t>74.61</w:t>
      </w:r>
      <w:r w:rsidRPr="006756D6">
        <w:rPr>
          <w:rFonts w:ascii="標楷體" w:eastAsia="標楷體" w:hAnsi="標楷體" w:hint="eastAsia"/>
          <w:spacing w:val="10"/>
          <w:kern w:val="0"/>
          <w:sz w:val="28"/>
          <w:szCs w:val="28"/>
        </w:rPr>
        <w:t>％（圖1），主要係宜蘭縣公共造產基金土石採取收入較</w:t>
      </w:r>
      <w:r w:rsidRPr="006756D6">
        <w:rPr>
          <w:rFonts w:hint="eastAsia"/>
          <w:noProof/>
          <w:spacing w:val="10"/>
        </w:rPr>
        <w:drawing>
          <wp:anchor distT="0" distB="0" distL="114300" distR="114300" simplePos="0" relativeHeight="251793920" behindDoc="0" locked="0" layoutInCell="1" allowOverlap="1" wp14:anchorId="0AD6227A" wp14:editId="6EE8AC88">
            <wp:simplePos x="0" y="0"/>
            <wp:positionH relativeFrom="margin">
              <wp:align>right</wp:align>
            </wp:positionH>
            <wp:positionV relativeFrom="paragraph">
              <wp:posOffset>135742</wp:posOffset>
            </wp:positionV>
            <wp:extent cx="4105275" cy="3143250"/>
            <wp:effectExtent l="0" t="0" r="9525" b="0"/>
            <wp:wrapSquare wrapText="bothSides"/>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5275" cy="3143250"/>
                    </a:xfrm>
                    <a:prstGeom prst="rect">
                      <a:avLst/>
                    </a:prstGeom>
                    <a:noFill/>
                    <a:ln>
                      <a:noFill/>
                    </a:ln>
                  </pic:spPr>
                </pic:pic>
              </a:graphicData>
            </a:graphic>
          </wp:anchor>
        </w:drawing>
      </w:r>
      <w:r w:rsidRPr="006756D6">
        <w:rPr>
          <w:rFonts w:ascii="標楷體" w:eastAsia="標楷體" w:hAnsi="標楷體" w:hint="eastAsia"/>
          <w:spacing w:val="10"/>
          <w:kern w:val="0"/>
          <w:sz w:val="28"/>
          <w:szCs w:val="28"/>
        </w:rPr>
        <w:t>預計增加所致。</w:t>
      </w:r>
      <w:proofErr w:type="gramStart"/>
      <w:r w:rsidRPr="006756D6">
        <w:rPr>
          <w:rFonts w:ascii="標楷體" w:eastAsia="標楷體" w:hAnsi="標楷體" w:hint="eastAsia"/>
          <w:spacing w:val="10"/>
          <w:kern w:val="0"/>
          <w:sz w:val="28"/>
          <w:szCs w:val="28"/>
        </w:rPr>
        <w:t>11</w:t>
      </w:r>
      <w:r w:rsidRPr="006756D6">
        <w:rPr>
          <w:rFonts w:ascii="標楷體" w:eastAsia="標楷體" w:hAnsi="標楷體"/>
          <w:spacing w:val="10"/>
          <w:kern w:val="0"/>
          <w:sz w:val="28"/>
          <w:szCs w:val="28"/>
        </w:rPr>
        <w:t>3</w:t>
      </w:r>
      <w:proofErr w:type="gramEnd"/>
      <w:r w:rsidRPr="006756D6">
        <w:rPr>
          <w:rFonts w:ascii="標楷體" w:eastAsia="標楷體" w:hAnsi="標楷體" w:hint="eastAsia"/>
          <w:spacing w:val="10"/>
          <w:kern w:val="0"/>
          <w:sz w:val="28"/>
          <w:szCs w:val="28"/>
        </w:rPr>
        <w:t>年度短</w:t>
      </w:r>
      <w:proofErr w:type="gramStart"/>
      <w:r w:rsidRPr="006756D6">
        <w:rPr>
          <w:rFonts w:ascii="標楷體" w:eastAsia="標楷體" w:hAnsi="標楷體" w:hint="eastAsia"/>
          <w:spacing w:val="10"/>
          <w:kern w:val="0"/>
          <w:sz w:val="28"/>
          <w:szCs w:val="28"/>
        </w:rPr>
        <w:t>絀</w:t>
      </w:r>
      <w:proofErr w:type="gramEnd"/>
      <w:r w:rsidRPr="006756D6">
        <w:rPr>
          <w:rFonts w:ascii="標楷體" w:eastAsia="標楷體" w:hAnsi="標楷體" w:hint="eastAsia"/>
          <w:spacing w:val="10"/>
          <w:kern w:val="0"/>
          <w:sz w:val="28"/>
          <w:szCs w:val="28"/>
        </w:rPr>
        <w:t>之基金有</w:t>
      </w:r>
      <w:r w:rsidRPr="006756D6">
        <w:rPr>
          <w:rFonts w:ascii="標楷體" w:eastAsia="標楷體" w:hAnsi="標楷體"/>
          <w:spacing w:val="10"/>
          <w:kern w:val="0"/>
          <w:sz w:val="28"/>
          <w:szCs w:val="28"/>
        </w:rPr>
        <w:t>2</w:t>
      </w:r>
      <w:r w:rsidRPr="006756D6">
        <w:rPr>
          <w:rFonts w:ascii="標楷體" w:eastAsia="標楷體" w:hAnsi="標楷體" w:hint="eastAsia"/>
          <w:spacing w:val="10"/>
          <w:kern w:val="0"/>
          <w:sz w:val="28"/>
          <w:szCs w:val="28"/>
        </w:rPr>
        <w:t>個單位，計短</w:t>
      </w:r>
      <w:proofErr w:type="gramStart"/>
      <w:r w:rsidRPr="006756D6">
        <w:rPr>
          <w:rFonts w:ascii="標楷體" w:eastAsia="標楷體" w:hAnsi="標楷體" w:hint="eastAsia"/>
          <w:spacing w:val="10"/>
          <w:kern w:val="0"/>
          <w:sz w:val="28"/>
          <w:szCs w:val="28"/>
        </w:rPr>
        <w:t>絀</w:t>
      </w:r>
      <w:proofErr w:type="gramEnd"/>
      <w:r w:rsidRPr="006756D6">
        <w:rPr>
          <w:rFonts w:ascii="標楷體" w:eastAsia="標楷體" w:hAnsi="標楷體"/>
          <w:spacing w:val="10"/>
          <w:kern w:val="0"/>
          <w:sz w:val="28"/>
          <w:szCs w:val="28"/>
        </w:rPr>
        <w:t>3,680萬餘</w:t>
      </w:r>
      <w:r w:rsidRPr="006756D6">
        <w:rPr>
          <w:rFonts w:ascii="標楷體" w:eastAsia="標楷體" w:hAnsi="標楷體" w:hint="eastAsia"/>
          <w:spacing w:val="10"/>
          <w:kern w:val="0"/>
          <w:sz w:val="28"/>
          <w:szCs w:val="28"/>
        </w:rPr>
        <w:t>元；賸餘之基金有</w:t>
      </w:r>
      <w:r w:rsidRPr="006756D6">
        <w:rPr>
          <w:rFonts w:ascii="標楷體" w:eastAsia="標楷體" w:hAnsi="標楷體"/>
          <w:spacing w:val="10"/>
          <w:kern w:val="0"/>
          <w:sz w:val="28"/>
          <w:szCs w:val="28"/>
        </w:rPr>
        <w:t>8</w:t>
      </w:r>
      <w:r w:rsidRPr="006756D6">
        <w:rPr>
          <w:rFonts w:ascii="標楷體" w:eastAsia="標楷體" w:hAnsi="標楷體" w:hint="eastAsia"/>
          <w:spacing w:val="10"/>
          <w:kern w:val="0"/>
          <w:sz w:val="28"/>
          <w:szCs w:val="28"/>
        </w:rPr>
        <w:t>個單位，共計賸餘</w:t>
      </w:r>
      <w:r w:rsidRPr="006756D6">
        <w:rPr>
          <w:rFonts w:ascii="標楷體" w:eastAsia="標楷體" w:hAnsi="標楷體"/>
          <w:spacing w:val="10"/>
          <w:kern w:val="0"/>
          <w:sz w:val="28"/>
          <w:szCs w:val="28"/>
        </w:rPr>
        <w:t>5億4,179萬餘</w:t>
      </w:r>
      <w:r w:rsidRPr="006756D6">
        <w:rPr>
          <w:rFonts w:ascii="標楷體" w:eastAsia="標楷體" w:hAnsi="標楷體" w:hint="eastAsia"/>
          <w:spacing w:val="10"/>
          <w:kern w:val="0"/>
          <w:sz w:val="28"/>
          <w:szCs w:val="28"/>
        </w:rPr>
        <w:t>元。</w:t>
      </w:r>
      <w:r w:rsidRPr="006756D6">
        <w:rPr>
          <w:rFonts w:ascii="標楷體" w:eastAsia="標楷體" w:hAnsi="標楷體" w:hint="eastAsia"/>
          <w:b/>
          <w:spacing w:val="10"/>
          <w:kern w:val="0"/>
          <w:sz w:val="28"/>
          <w:szCs w:val="28"/>
        </w:rPr>
        <w:t>二、特別收入基金</w:t>
      </w:r>
      <w:r w:rsidRPr="006756D6">
        <w:rPr>
          <w:rFonts w:ascii="標楷體" w:eastAsia="標楷體" w:hAnsi="標楷體" w:hint="eastAsia"/>
          <w:spacing w:val="10"/>
          <w:kern w:val="0"/>
          <w:sz w:val="28"/>
          <w:szCs w:val="28"/>
        </w:rPr>
        <w:t>6個單位（含10</w:t>
      </w:r>
      <w:r w:rsidRPr="006756D6">
        <w:rPr>
          <w:rFonts w:ascii="標楷體" w:eastAsia="標楷體" w:hAnsi="標楷體"/>
          <w:spacing w:val="10"/>
          <w:kern w:val="0"/>
          <w:sz w:val="28"/>
          <w:szCs w:val="28"/>
        </w:rPr>
        <w:t>2</w:t>
      </w:r>
      <w:r w:rsidRPr="006756D6">
        <w:rPr>
          <w:rFonts w:ascii="標楷體" w:eastAsia="標楷體" w:hAnsi="標楷體" w:hint="eastAsia"/>
          <w:spacing w:val="10"/>
          <w:kern w:val="0"/>
          <w:sz w:val="28"/>
          <w:szCs w:val="28"/>
        </w:rPr>
        <w:t>個分預算），審定基金來源</w:t>
      </w:r>
      <w:r w:rsidRPr="006756D6">
        <w:rPr>
          <w:rFonts w:ascii="標楷體" w:eastAsia="標楷體" w:hAnsi="標楷體"/>
          <w:spacing w:val="10"/>
          <w:kern w:val="0"/>
          <w:sz w:val="28"/>
          <w:szCs w:val="28"/>
        </w:rPr>
        <w:t>122億2,376萬餘</w:t>
      </w:r>
      <w:r w:rsidRPr="006756D6">
        <w:rPr>
          <w:rFonts w:ascii="標楷體" w:eastAsia="標楷體" w:hAnsi="標楷體" w:hint="eastAsia"/>
          <w:spacing w:val="10"/>
          <w:kern w:val="0"/>
          <w:sz w:val="28"/>
          <w:szCs w:val="28"/>
        </w:rPr>
        <w:t>元，基金用途</w:t>
      </w:r>
      <w:r w:rsidRPr="006756D6">
        <w:rPr>
          <w:rFonts w:ascii="標楷體" w:eastAsia="標楷體" w:hAnsi="標楷體"/>
          <w:spacing w:val="10"/>
          <w:kern w:val="0"/>
          <w:sz w:val="28"/>
          <w:szCs w:val="28"/>
        </w:rPr>
        <w:t>116億9,808萬餘</w:t>
      </w:r>
      <w:r w:rsidRPr="006756D6">
        <w:rPr>
          <w:rFonts w:ascii="標楷體" w:eastAsia="標楷體" w:hAnsi="標楷體" w:hint="eastAsia"/>
          <w:spacing w:val="10"/>
          <w:kern w:val="0"/>
          <w:sz w:val="28"/>
          <w:szCs w:val="28"/>
        </w:rPr>
        <w:t>元，賸餘</w:t>
      </w:r>
      <w:r w:rsidRPr="006756D6">
        <w:rPr>
          <w:rFonts w:ascii="標楷體" w:eastAsia="標楷體" w:hAnsi="標楷體"/>
          <w:spacing w:val="10"/>
          <w:kern w:val="0"/>
          <w:sz w:val="28"/>
          <w:szCs w:val="28"/>
        </w:rPr>
        <w:t>5億2,568萬餘</w:t>
      </w:r>
      <w:r w:rsidRPr="006756D6">
        <w:rPr>
          <w:rFonts w:ascii="標楷體" w:eastAsia="標楷體" w:hAnsi="標楷體" w:hint="eastAsia"/>
          <w:spacing w:val="10"/>
          <w:kern w:val="0"/>
          <w:sz w:val="28"/>
          <w:szCs w:val="28"/>
        </w:rPr>
        <w:t>元，與預算短</w:t>
      </w:r>
      <w:proofErr w:type="gramStart"/>
      <w:r w:rsidRPr="006756D6">
        <w:rPr>
          <w:rFonts w:ascii="標楷體" w:eastAsia="標楷體" w:hAnsi="標楷體" w:hint="eastAsia"/>
          <w:spacing w:val="10"/>
          <w:kern w:val="0"/>
          <w:sz w:val="28"/>
          <w:szCs w:val="28"/>
        </w:rPr>
        <w:t>絀</w:t>
      </w:r>
      <w:proofErr w:type="gramEnd"/>
      <w:r w:rsidRPr="006756D6">
        <w:rPr>
          <w:rFonts w:ascii="標楷體" w:eastAsia="標楷體" w:hAnsi="標楷體"/>
          <w:spacing w:val="10"/>
          <w:kern w:val="0"/>
          <w:sz w:val="28"/>
          <w:szCs w:val="28"/>
        </w:rPr>
        <w:t>7,648萬</w:t>
      </w:r>
      <w:r w:rsidR="00CA543A" w:rsidRPr="006756D6">
        <w:rPr>
          <w:noProof/>
          <w:spacing w:val="10"/>
        </w:rPr>
        <w:drawing>
          <wp:anchor distT="0" distB="0" distL="114300" distR="114300" simplePos="0" relativeHeight="251795968" behindDoc="0" locked="0" layoutInCell="1" allowOverlap="1" wp14:anchorId="342245D0" wp14:editId="200F390E">
            <wp:simplePos x="0" y="0"/>
            <wp:positionH relativeFrom="margin">
              <wp:posOffset>2248358</wp:posOffset>
            </wp:positionH>
            <wp:positionV relativeFrom="paragraph">
              <wp:posOffset>4542569</wp:posOffset>
            </wp:positionV>
            <wp:extent cx="4104005" cy="2801620"/>
            <wp:effectExtent l="0" t="0" r="0" b="0"/>
            <wp:wrapSquare wrapText="bothSides"/>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04005" cy="2801620"/>
                    </a:xfrm>
                    <a:prstGeom prst="rect">
                      <a:avLst/>
                    </a:prstGeom>
                    <a:noFill/>
                    <a:ln>
                      <a:noFill/>
                    </a:ln>
                  </pic:spPr>
                </pic:pic>
              </a:graphicData>
            </a:graphic>
          </wp:anchor>
        </w:drawing>
      </w:r>
      <w:r w:rsidRPr="006756D6">
        <w:rPr>
          <w:rFonts w:ascii="標楷體" w:eastAsia="標楷體" w:hAnsi="標楷體"/>
          <w:spacing w:val="10"/>
          <w:kern w:val="0"/>
          <w:sz w:val="28"/>
          <w:szCs w:val="28"/>
        </w:rPr>
        <w:t>餘</w:t>
      </w:r>
      <w:r w:rsidRPr="006756D6">
        <w:rPr>
          <w:rFonts w:ascii="標楷體" w:eastAsia="標楷體" w:hAnsi="標楷體" w:hint="eastAsia"/>
          <w:spacing w:val="10"/>
          <w:kern w:val="0"/>
          <w:sz w:val="28"/>
          <w:szCs w:val="28"/>
        </w:rPr>
        <w:t>元，相距</w:t>
      </w:r>
      <w:r w:rsidRPr="006756D6">
        <w:rPr>
          <w:rFonts w:ascii="標楷體" w:eastAsia="標楷體" w:hAnsi="標楷體"/>
          <w:spacing w:val="10"/>
          <w:kern w:val="0"/>
          <w:sz w:val="28"/>
          <w:szCs w:val="28"/>
        </w:rPr>
        <w:t>6億217萬餘</w:t>
      </w:r>
      <w:r w:rsidRPr="006756D6">
        <w:rPr>
          <w:rFonts w:ascii="標楷體" w:eastAsia="標楷體" w:hAnsi="標楷體" w:hint="eastAsia"/>
          <w:spacing w:val="10"/>
          <w:kern w:val="0"/>
          <w:sz w:val="28"/>
          <w:szCs w:val="28"/>
        </w:rPr>
        <w:t>元（圖2），主要係宜蘭縣地方教育發展基金</w:t>
      </w:r>
      <w:r w:rsidRPr="006756D6">
        <w:rPr>
          <w:rFonts w:ascii="標楷體" w:eastAsia="標楷體" w:hAnsi="標楷體" w:hint="eastAsia"/>
          <w:bCs/>
          <w:spacing w:val="10"/>
          <w:kern w:val="0"/>
          <w:sz w:val="28"/>
          <w:szCs w:val="28"/>
        </w:rPr>
        <w:t>中央增撥學校員工薪資準備統籌款所致</w:t>
      </w:r>
      <w:r w:rsidRPr="006756D6">
        <w:rPr>
          <w:rFonts w:ascii="標楷體" w:eastAsia="標楷體" w:hAnsi="標楷體" w:hint="eastAsia"/>
          <w:spacing w:val="10"/>
          <w:kern w:val="0"/>
          <w:sz w:val="28"/>
          <w:szCs w:val="28"/>
        </w:rPr>
        <w:t>。</w:t>
      </w:r>
      <w:proofErr w:type="gramStart"/>
      <w:r w:rsidRPr="006756D6">
        <w:rPr>
          <w:rFonts w:ascii="標楷體" w:eastAsia="標楷體" w:hAnsi="標楷體" w:hint="eastAsia"/>
          <w:spacing w:val="10"/>
          <w:kern w:val="0"/>
          <w:sz w:val="28"/>
          <w:szCs w:val="28"/>
        </w:rPr>
        <w:t>11</w:t>
      </w:r>
      <w:r w:rsidRPr="006756D6">
        <w:rPr>
          <w:rFonts w:ascii="標楷體" w:eastAsia="標楷體" w:hAnsi="標楷體"/>
          <w:spacing w:val="10"/>
          <w:kern w:val="0"/>
          <w:sz w:val="28"/>
          <w:szCs w:val="28"/>
        </w:rPr>
        <w:t>3</w:t>
      </w:r>
      <w:proofErr w:type="gramEnd"/>
      <w:r w:rsidRPr="006756D6">
        <w:rPr>
          <w:rFonts w:ascii="標楷體" w:eastAsia="標楷體" w:hAnsi="標楷體" w:hint="eastAsia"/>
          <w:spacing w:val="10"/>
          <w:kern w:val="0"/>
          <w:sz w:val="28"/>
          <w:szCs w:val="28"/>
        </w:rPr>
        <w:t>年度短</w:t>
      </w:r>
      <w:proofErr w:type="gramStart"/>
      <w:r w:rsidRPr="006756D6">
        <w:rPr>
          <w:rFonts w:ascii="標楷體" w:eastAsia="標楷體" w:hAnsi="標楷體" w:hint="eastAsia"/>
          <w:spacing w:val="10"/>
          <w:kern w:val="0"/>
          <w:sz w:val="28"/>
          <w:szCs w:val="28"/>
        </w:rPr>
        <w:t>絀</w:t>
      </w:r>
      <w:proofErr w:type="gramEnd"/>
      <w:r w:rsidRPr="006756D6">
        <w:rPr>
          <w:rFonts w:ascii="標楷體" w:eastAsia="標楷體" w:hAnsi="標楷體" w:hint="eastAsia"/>
          <w:spacing w:val="10"/>
          <w:kern w:val="0"/>
          <w:sz w:val="28"/>
          <w:szCs w:val="28"/>
        </w:rPr>
        <w:t>之基金有1個單位，計短</w:t>
      </w:r>
      <w:proofErr w:type="gramStart"/>
      <w:r w:rsidRPr="006756D6">
        <w:rPr>
          <w:rFonts w:ascii="標楷體" w:eastAsia="標楷體" w:hAnsi="標楷體" w:hint="eastAsia"/>
          <w:spacing w:val="10"/>
          <w:kern w:val="0"/>
          <w:sz w:val="28"/>
          <w:szCs w:val="28"/>
        </w:rPr>
        <w:t>絀</w:t>
      </w:r>
      <w:proofErr w:type="gramEnd"/>
      <w:r w:rsidRPr="006756D6">
        <w:rPr>
          <w:rFonts w:ascii="標楷體" w:eastAsia="標楷體" w:hAnsi="標楷體"/>
          <w:spacing w:val="10"/>
          <w:kern w:val="0"/>
          <w:sz w:val="28"/>
          <w:szCs w:val="28"/>
        </w:rPr>
        <w:t>398萬餘</w:t>
      </w:r>
      <w:r w:rsidRPr="006756D6">
        <w:rPr>
          <w:rFonts w:ascii="標楷體" w:eastAsia="標楷體" w:hAnsi="標楷體" w:hint="eastAsia"/>
          <w:spacing w:val="10"/>
          <w:kern w:val="0"/>
          <w:sz w:val="28"/>
          <w:szCs w:val="28"/>
        </w:rPr>
        <w:t>元；賸餘之基金有5個單位，共計賸餘</w:t>
      </w:r>
      <w:r w:rsidRPr="006756D6">
        <w:rPr>
          <w:rFonts w:ascii="標楷體" w:eastAsia="標楷體" w:hAnsi="標楷體"/>
          <w:spacing w:val="10"/>
          <w:kern w:val="0"/>
          <w:sz w:val="28"/>
          <w:szCs w:val="28"/>
        </w:rPr>
        <w:t>5億2,966萬餘</w:t>
      </w:r>
      <w:r w:rsidRPr="006756D6">
        <w:rPr>
          <w:rFonts w:ascii="標楷體" w:eastAsia="標楷體" w:hAnsi="標楷體" w:hint="eastAsia"/>
          <w:spacing w:val="10"/>
          <w:kern w:val="0"/>
          <w:sz w:val="28"/>
          <w:szCs w:val="28"/>
        </w:rPr>
        <w:t>元。</w:t>
      </w:r>
    </w:p>
    <w:p w14:paraId="14E7038B" w14:textId="0550B7C0" w:rsidR="00B5555F" w:rsidRPr="006756D6" w:rsidRDefault="00B5555F" w:rsidP="006756D6">
      <w:pPr>
        <w:tabs>
          <w:tab w:val="left" w:pos="3402"/>
          <w:tab w:val="left" w:pos="3686"/>
          <w:tab w:val="left" w:pos="6237"/>
          <w:tab w:val="left" w:pos="6521"/>
          <w:tab w:val="left" w:pos="6663"/>
          <w:tab w:val="left" w:pos="6946"/>
        </w:tabs>
        <w:overflowPunct w:val="0"/>
        <w:snapToGrid w:val="0"/>
        <w:spacing w:beforeLines="50" w:before="120" w:afterLines="50" w:after="120" w:line="530" w:lineRule="exact"/>
        <w:ind w:firstLineChars="200" w:firstLine="560"/>
        <w:jc w:val="both"/>
        <w:rPr>
          <w:rFonts w:ascii="標楷體" w:eastAsia="標楷體" w:hAnsi="標楷體"/>
          <w:color w:val="FF0000"/>
          <w:kern w:val="0"/>
          <w:sz w:val="28"/>
          <w:szCs w:val="28"/>
        </w:rPr>
      </w:pPr>
      <w:r w:rsidRPr="006756D6">
        <w:rPr>
          <w:rFonts w:ascii="標楷體" w:eastAsia="標楷體" w:hAnsi="標楷體" w:hint="eastAsia"/>
          <w:kern w:val="0"/>
          <w:sz w:val="28"/>
          <w:szCs w:val="28"/>
        </w:rPr>
        <w:t>上述16個非營業特種基金</w:t>
      </w:r>
      <w:proofErr w:type="gramStart"/>
      <w:r w:rsidRPr="006756D6">
        <w:rPr>
          <w:rFonts w:ascii="標楷體" w:eastAsia="標楷體" w:hAnsi="標楷體" w:hint="eastAsia"/>
          <w:kern w:val="0"/>
          <w:sz w:val="28"/>
          <w:szCs w:val="28"/>
        </w:rPr>
        <w:t>113</w:t>
      </w:r>
      <w:proofErr w:type="gramEnd"/>
      <w:r w:rsidRPr="006756D6">
        <w:rPr>
          <w:rFonts w:ascii="標楷體" w:eastAsia="標楷體" w:hAnsi="標楷體" w:hint="eastAsia"/>
          <w:kern w:val="0"/>
          <w:sz w:val="28"/>
          <w:szCs w:val="28"/>
        </w:rPr>
        <w:t>年度總收支（含基金來源、用途）規模達</w:t>
      </w:r>
      <w:r w:rsidRPr="006756D6">
        <w:rPr>
          <w:rFonts w:ascii="標楷體" w:eastAsia="標楷體" w:hAnsi="標楷體"/>
          <w:kern w:val="0"/>
          <w:sz w:val="28"/>
          <w:szCs w:val="28"/>
        </w:rPr>
        <w:t>258億89萬餘</w:t>
      </w:r>
      <w:r w:rsidRPr="006756D6">
        <w:rPr>
          <w:rFonts w:ascii="標楷體" w:eastAsia="標楷體" w:hAnsi="標楷體" w:hint="eastAsia"/>
          <w:kern w:val="0"/>
          <w:sz w:val="28"/>
          <w:szCs w:val="28"/>
        </w:rPr>
        <w:t>元，因作業基金與特別收入基金之屬性各有不同，</w:t>
      </w:r>
      <w:proofErr w:type="gramStart"/>
      <w:r w:rsidRPr="006756D6">
        <w:rPr>
          <w:rFonts w:ascii="標楷體" w:eastAsia="標楷體" w:hAnsi="標楷體" w:hint="eastAsia"/>
          <w:kern w:val="0"/>
          <w:sz w:val="28"/>
          <w:szCs w:val="28"/>
        </w:rPr>
        <w:t>爰</w:t>
      </w:r>
      <w:proofErr w:type="gramEnd"/>
      <w:r w:rsidRPr="006756D6">
        <w:rPr>
          <w:rFonts w:ascii="標楷體" w:eastAsia="標楷體" w:hAnsi="標楷體" w:hint="eastAsia"/>
          <w:kern w:val="0"/>
          <w:sz w:val="28"/>
          <w:szCs w:val="28"/>
        </w:rPr>
        <w:t>分就基金特性擇選不同之評比標準予以評核，其中</w:t>
      </w:r>
      <w:r w:rsidRPr="006756D6">
        <w:rPr>
          <w:rFonts w:ascii="標楷體" w:eastAsia="標楷體" w:hAnsi="標楷體" w:hint="eastAsia"/>
          <w:b/>
          <w:kern w:val="0"/>
          <w:sz w:val="28"/>
          <w:szCs w:val="28"/>
        </w:rPr>
        <w:t>作業基金</w:t>
      </w:r>
      <w:r w:rsidRPr="006756D6">
        <w:rPr>
          <w:rFonts w:ascii="標楷體" w:eastAsia="標楷體" w:hAnsi="標楷體" w:hint="eastAsia"/>
          <w:kern w:val="0"/>
          <w:sz w:val="28"/>
          <w:szCs w:val="28"/>
        </w:rPr>
        <w:t>係以預算餘</w:t>
      </w:r>
      <w:proofErr w:type="gramStart"/>
      <w:r w:rsidRPr="006756D6">
        <w:rPr>
          <w:rFonts w:ascii="標楷體" w:eastAsia="標楷體" w:hAnsi="標楷體" w:hint="eastAsia"/>
          <w:kern w:val="0"/>
          <w:sz w:val="28"/>
          <w:szCs w:val="28"/>
        </w:rPr>
        <w:t>絀</w:t>
      </w:r>
      <w:proofErr w:type="gramEnd"/>
      <w:r w:rsidRPr="006756D6">
        <w:rPr>
          <w:rFonts w:ascii="標楷體" w:eastAsia="標楷體" w:hAnsi="標楷體" w:hint="eastAsia"/>
          <w:kern w:val="0"/>
          <w:sz w:val="28"/>
          <w:szCs w:val="28"/>
        </w:rPr>
        <w:t>及主要營運計畫達成情形</w:t>
      </w:r>
      <w:r w:rsidRPr="006756D6">
        <w:rPr>
          <w:rFonts w:ascii="標楷體" w:eastAsia="標楷體" w:hAnsi="標楷體" w:hint="eastAsia"/>
          <w:kern w:val="0"/>
          <w:sz w:val="28"/>
          <w:szCs w:val="28"/>
        </w:rPr>
        <w:lastRenderedPageBreak/>
        <w:t>作為評比標準，經就10個作業基金予以評核結果，主要營運計畫執行率已達</w:t>
      </w:r>
      <w:proofErr w:type="gramStart"/>
      <w:r w:rsidRPr="006756D6">
        <w:rPr>
          <w:rFonts w:ascii="標楷體" w:eastAsia="標楷體" w:hAnsi="標楷體" w:hint="eastAsia"/>
          <w:kern w:val="0"/>
          <w:sz w:val="28"/>
          <w:szCs w:val="28"/>
        </w:rPr>
        <w:t>8成</w:t>
      </w:r>
      <w:proofErr w:type="gramEnd"/>
      <w:r w:rsidR="00256186" w:rsidRPr="006756D6">
        <w:rPr>
          <w:noProof/>
          <w:kern w:val="0"/>
        </w:rPr>
        <mc:AlternateContent>
          <mc:Choice Requires="wps">
            <w:drawing>
              <wp:anchor distT="0" distB="0" distL="114300" distR="114300" simplePos="0" relativeHeight="251798016" behindDoc="0" locked="0" layoutInCell="1" allowOverlap="1" wp14:anchorId="35FB0B4B" wp14:editId="2D191439">
                <wp:simplePos x="0" y="0"/>
                <wp:positionH relativeFrom="margin">
                  <wp:align>right</wp:align>
                </wp:positionH>
                <wp:positionV relativeFrom="paragraph">
                  <wp:posOffset>425303</wp:posOffset>
                </wp:positionV>
                <wp:extent cx="4361180" cy="2466975"/>
                <wp:effectExtent l="0" t="0" r="1270" b="9525"/>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1180" cy="2466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D0440A" w14:textId="77777777" w:rsidR="00B5555F" w:rsidRPr="00CE4CE0" w:rsidRDefault="00B5555F" w:rsidP="00B5555F">
                            <w:pPr>
                              <w:snapToGrid w:val="0"/>
                              <w:spacing w:line="260" w:lineRule="exact"/>
                              <w:ind w:firstLineChars="200" w:firstLine="480"/>
                              <w:rPr>
                                <w:rFonts w:ascii="標楷體" w:eastAsia="標楷體" w:hAnsi="標楷體"/>
                                <w:b/>
                              </w:rPr>
                            </w:pPr>
                            <w:r w:rsidRPr="00CE4CE0">
                              <w:rPr>
                                <w:rFonts w:ascii="標楷體" w:eastAsia="標楷體" w:hAnsi="標楷體" w:hint="eastAsia"/>
                                <w:b/>
                              </w:rPr>
                              <w:t xml:space="preserve">表1　</w:t>
                            </w:r>
                            <w:proofErr w:type="gramStart"/>
                            <w:r w:rsidRPr="00CE4CE0">
                              <w:rPr>
                                <w:rFonts w:ascii="標楷體" w:eastAsia="標楷體" w:hAnsi="標楷體" w:hint="eastAsia"/>
                                <w:b/>
                                <w:spacing w:val="-8"/>
                              </w:rPr>
                              <w:t>11</w:t>
                            </w:r>
                            <w:r>
                              <w:rPr>
                                <w:rFonts w:ascii="標楷體" w:eastAsia="標楷體" w:hAnsi="標楷體"/>
                                <w:b/>
                                <w:spacing w:val="-8"/>
                              </w:rPr>
                              <w:t>3</w:t>
                            </w:r>
                            <w:proofErr w:type="gramEnd"/>
                            <w:r w:rsidRPr="00CE4CE0">
                              <w:rPr>
                                <w:rFonts w:ascii="標楷體" w:eastAsia="標楷體" w:hAnsi="標楷體" w:hint="eastAsia"/>
                                <w:b/>
                                <w:spacing w:val="-8"/>
                              </w:rPr>
                              <w:t>年度宜蘭縣作業基金本期餘</w:t>
                            </w:r>
                            <w:proofErr w:type="gramStart"/>
                            <w:r w:rsidRPr="00CE4CE0">
                              <w:rPr>
                                <w:rFonts w:ascii="標楷體" w:eastAsia="標楷體" w:hAnsi="標楷體" w:hint="eastAsia"/>
                                <w:b/>
                                <w:spacing w:val="-8"/>
                              </w:rPr>
                              <w:t>絀</w:t>
                            </w:r>
                            <w:proofErr w:type="gramEnd"/>
                            <w:r w:rsidRPr="00CE4CE0">
                              <w:rPr>
                                <w:rFonts w:ascii="標楷體" w:eastAsia="標楷體" w:hAnsi="標楷體" w:hint="eastAsia"/>
                                <w:b/>
                                <w:spacing w:val="-8"/>
                              </w:rPr>
                              <w:t>預算執行排名</w:t>
                            </w:r>
                          </w:p>
                          <w:p w14:paraId="6ACF2AB1" w14:textId="77777777" w:rsidR="00B5555F" w:rsidRPr="00CE4CE0" w:rsidRDefault="00B5555F" w:rsidP="00B5555F">
                            <w:pPr>
                              <w:widowControl/>
                              <w:snapToGrid w:val="0"/>
                              <w:ind w:left="960" w:hangingChars="300" w:hanging="960"/>
                              <w:jc w:val="both"/>
                              <w:rPr>
                                <w:rFonts w:asciiTheme="minorHAnsi" w:eastAsiaTheme="minorEastAsia" w:hAnsiTheme="minorHAnsi" w:cstheme="minorBidi"/>
                                <w:szCs w:val="22"/>
                              </w:rPr>
                            </w:pPr>
                            <w:r w:rsidRPr="00CE4CE0">
                              <w:rPr>
                                <w:rFonts w:ascii="標楷體" w:eastAsia="標楷體" w:hAnsi="標楷體"/>
                                <w:spacing w:val="60"/>
                                <w:sz w:val="20"/>
                                <w:szCs w:val="20"/>
                              </w:rPr>
                              <w:tab/>
                            </w:r>
                            <w:r w:rsidRPr="00CE4CE0">
                              <w:rPr>
                                <w:rFonts w:ascii="標楷體" w:eastAsia="標楷體" w:hAnsi="標楷體" w:hint="eastAsia"/>
                                <w:spacing w:val="60"/>
                                <w:sz w:val="20"/>
                                <w:szCs w:val="20"/>
                              </w:rPr>
                              <w:t xml:space="preserve">              </w:t>
                            </w:r>
                            <w:r>
                              <w:rPr>
                                <w:rFonts w:ascii="標楷體" w:eastAsia="標楷體" w:hAnsi="標楷體"/>
                                <w:spacing w:val="60"/>
                                <w:sz w:val="20"/>
                                <w:szCs w:val="20"/>
                              </w:rPr>
                              <w:t xml:space="preserve">  </w:t>
                            </w:r>
                            <w:r w:rsidRPr="00CE4CE0">
                              <w:rPr>
                                <w:rFonts w:ascii="標楷體" w:eastAsia="標楷體" w:hAnsi="標楷體" w:hint="eastAsia"/>
                                <w:spacing w:val="60"/>
                                <w:sz w:val="20"/>
                                <w:szCs w:val="20"/>
                              </w:rPr>
                              <w:t xml:space="preserve">   </w:t>
                            </w:r>
                            <w:r w:rsidRPr="00CE4CE0">
                              <w:rPr>
                                <w:rFonts w:ascii="標楷體" w:eastAsia="標楷體" w:hAnsi="標楷體" w:hint="eastAsia"/>
                                <w:spacing w:val="-20"/>
                                <w:kern w:val="0"/>
                                <w:sz w:val="20"/>
                                <w:szCs w:val="20"/>
                              </w:rPr>
                              <w:t>單位：</w:t>
                            </w:r>
                            <w:r w:rsidRPr="00CE4CE0">
                              <w:rPr>
                                <w:rFonts w:ascii="標楷體" w:eastAsia="標楷體" w:hAnsi="標楷體" w:hint="eastAsia"/>
                                <w:sz w:val="20"/>
                                <w:szCs w:val="20"/>
                              </w:rPr>
                              <w:t>新臺幣千元</w:t>
                            </w:r>
                            <w:r w:rsidRPr="00CE4CE0">
                              <w:fldChar w:fldCharType="begin"/>
                            </w:r>
                            <w:r w:rsidRPr="00CE4CE0">
                              <w:instrText xml:space="preserve"> LINK Excel.Sheet.12</w:instrText>
                            </w:r>
                            <w:r w:rsidRPr="00CE4CE0">
                              <w:rPr>
                                <w:rFonts w:hint="eastAsia"/>
                              </w:rPr>
                              <w:instrText xml:space="preserve"> E:\\</w:instrText>
                            </w:r>
                            <w:r w:rsidRPr="00CE4CE0">
                              <w:rPr>
                                <w:rFonts w:hint="eastAsia"/>
                              </w:rPr>
                              <w:instrText>總決</w:instrText>
                            </w:r>
                            <w:r w:rsidRPr="00CE4CE0">
                              <w:rPr>
                                <w:rFonts w:hint="eastAsia"/>
                              </w:rPr>
                              <w:instrText>\\</w:instrText>
                            </w:r>
                            <w:r w:rsidRPr="00CE4CE0">
                              <w:rPr>
                                <w:rFonts w:hint="eastAsia"/>
                              </w:rPr>
                              <w:instrText>甲</w:instrText>
                            </w:r>
                            <w:r w:rsidRPr="00CE4CE0">
                              <w:rPr>
                                <w:rFonts w:hint="eastAsia"/>
                              </w:rPr>
                              <w:instrText>\\</w:instrText>
                            </w:r>
                            <w:r w:rsidRPr="00CE4CE0">
                              <w:rPr>
                                <w:rFonts w:hint="eastAsia"/>
                              </w:rPr>
                              <w:instrText>表</w:instrText>
                            </w:r>
                            <w:r w:rsidRPr="00CE4CE0">
                              <w:rPr>
                                <w:rFonts w:hint="eastAsia"/>
                              </w:rPr>
                              <w:instrText>1</w:instrText>
                            </w:r>
                            <w:r w:rsidRPr="00CE4CE0">
                              <w:rPr>
                                <w:rFonts w:hint="eastAsia"/>
                              </w:rPr>
                              <w:instrText>稿</w:instrText>
                            </w:r>
                            <w:r w:rsidRPr="00CE4CE0">
                              <w:rPr>
                                <w:rFonts w:hint="eastAsia"/>
                              </w:rPr>
                              <w:instrText xml:space="preserve">.xlsx </w:instrText>
                            </w:r>
                            <w:r w:rsidRPr="00CE4CE0">
                              <w:rPr>
                                <w:rFonts w:hint="eastAsia"/>
                              </w:rPr>
                              <w:instrText>工作表</w:instrText>
                            </w:r>
                            <w:r w:rsidRPr="00CE4CE0">
                              <w:rPr>
                                <w:rFonts w:hint="eastAsia"/>
                              </w:rPr>
                              <w:instrText xml:space="preserve">1!R3C3:R11C7 </w:instrText>
                            </w:r>
                            <w:r w:rsidRPr="00CE4CE0">
                              <w:instrText xml:space="preserve">\a \f 4 \h  \* MERGEFORMAT </w:instrText>
                            </w:r>
                            <w:r w:rsidRPr="00CE4CE0">
                              <w:fldChar w:fldCharType="separate"/>
                            </w:r>
                          </w:p>
                          <w:tbl>
                            <w:tblPr>
                              <w:tblW w:w="6622" w:type="dxa"/>
                              <w:tblInd w:w="13" w:type="dxa"/>
                              <w:tblCellMar>
                                <w:left w:w="28" w:type="dxa"/>
                                <w:right w:w="28" w:type="dxa"/>
                              </w:tblCellMar>
                              <w:tblLook w:val="04A0" w:firstRow="1" w:lastRow="0" w:firstColumn="1" w:lastColumn="0" w:noHBand="0" w:noVBand="1"/>
                            </w:tblPr>
                            <w:tblGrid>
                              <w:gridCol w:w="2422"/>
                              <w:gridCol w:w="1020"/>
                              <w:gridCol w:w="913"/>
                              <w:gridCol w:w="1316"/>
                              <w:gridCol w:w="951"/>
                            </w:tblGrid>
                            <w:tr w:rsidR="00B5555F" w:rsidRPr="00CE4CE0" w14:paraId="79FDF759" w14:textId="77777777" w:rsidTr="00B5555F">
                              <w:trPr>
                                <w:trHeight w:val="324"/>
                              </w:trPr>
                              <w:tc>
                                <w:tcPr>
                                  <w:tcW w:w="2425" w:type="dxa"/>
                                  <w:vMerge w:val="restart"/>
                                  <w:tcBorders>
                                    <w:top w:val="single" w:sz="4" w:space="0" w:color="auto"/>
                                    <w:left w:val="single" w:sz="4" w:space="0" w:color="auto"/>
                                    <w:right w:val="single" w:sz="4" w:space="0" w:color="auto"/>
                                  </w:tcBorders>
                                  <w:shd w:val="clear" w:color="000000" w:fill="B6DDE8"/>
                                  <w:vAlign w:val="center"/>
                                  <w:hideMark/>
                                </w:tcPr>
                                <w:p w14:paraId="28A5BA32" w14:textId="77777777" w:rsidR="00B5555F" w:rsidRPr="00CE4CE0" w:rsidRDefault="00B5555F" w:rsidP="00913107">
                                  <w:pPr>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基金名稱</w:t>
                                  </w:r>
                                </w:p>
                              </w:tc>
                              <w:tc>
                                <w:tcPr>
                                  <w:tcW w:w="1020" w:type="dxa"/>
                                  <w:vMerge w:val="restart"/>
                                  <w:tcBorders>
                                    <w:top w:val="single" w:sz="4" w:space="0" w:color="auto"/>
                                    <w:left w:val="nil"/>
                                    <w:right w:val="nil"/>
                                  </w:tcBorders>
                                  <w:shd w:val="clear" w:color="000000" w:fill="B6DDE8"/>
                                  <w:vAlign w:val="center"/>
                                  <w:hideMark/>
                                </w:tcPr>
                                <w:p w14:paraId="78E4C73C" w14:textId="77777777" w:rsidR="00B5555F" w:rsidRPr="00CE4CE0" w:rsidRDefault="00B5555F" w:rsidP="00913107">
                                  <w:pPr>
                                    <w:jc w:val="center"/>
                                    <w:rPr>
                                      <w:rFonts w:ascii="標楷體" w:eastAsia="標楷體" w:hAnsi="標楷體" w:cs="新細明體"/>
                                      <w:bCs/>
                                      <w:color w:val="000000"/>
                                      <w:sz w:val="20"/>
                                      <w:szCs w:val="20"/>
                                    </w:rPr>
                                  </w:pPr>
                                  <w:r w:rsidRPr="00CE4CE0">
                                    <w:rPr>
                                      <w:rFonts w:ascii="標楷體" w:eastAsia="標楷體" w:hAnsi="標楷體" w:hint="eastAsia"/>
                                      <w:bCs/>
                                      <w:color w:val="000000"/>
                                      <w:sz w:val="20"/>
                                      <w:szCs w:val="20"/>
                                    </w:rPr>
                                    <w:t>預算數</w:t>
                                  </w:r>
                                </w:p>
                              </w:tc>
                              <w:tc>
                                <w:tcPr>
                                  <w:tcW w:w="910" w:type="dxa"/>
                                  <w:vMerge w:val="restart"/>
                                  <w:tcBorders>
                                    <w:top w:val="single" w:sz="4" w:space="0" w:color="auto"/>
                                    <w:left w:val="single" w:sz="4" w:space="0" w:color="auto"/>
                                    <w:right w:val="nil"/>
                                  </w:tcBorders>
                                  <w:shd w:val="clear" w:color="000000" w:fill="B6DDE8"/>
                                  <w:vAlign w:val="center"/>
                                  <w:hideMark/>
                                </w:tcPr>
                                <w:p w14:paraId="7BBC360A" w14:textId="77777777" w:rsidR="00B5555F" w:rsidRPr="00CE4CE0" w:rsidRDefault="00B5555F" w:rsidP="00913107">
                                  <w:pPr>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審定數</w:t>
                                  </w:r>
                                </w:p>
                              </w:tc>
                              <w:tc>
                                <w:tcPr>
                                  <w:tcW w:w="2267" w:type="dxa"/>
                                  <w:gridSpan w:val="2"/>
                                  <w:tcBorders>
                                    <w:top w:val="single" w:sz="4" w:space="0" w:color="auto"/>
                                    <w:left w:val="single" w:sz="4" w:space="0" w:color="auto"/>
                                    <w:bottom w:val="nil"/>
                                    <w:right w:val="single" w:sz="4" w:space="0" w:color="auto"/>
                                  </w:tcBorders>
                                  <w:shd w:val="clear" w:color="000000" w:fill="B6DDE8"/>
                                  <w:vAlign w:val="center"/>
                                  <w:hideMark/>
                                </w:tcPr>
                                <w:p w14:paraId="7E72178A" w14:textId="77777777" w:rsidR="00B5555F" w:rsidRPr="00CE4CE0" w:rsidRDefault="00B5555F" w:rsidP="00913107">
                                  <w:pPr>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審定數</w:t>
                                  </w:r>
                                  <w:r>
                                    <w:rPr>
                                      <w:rFonts w:ascii="標楷體" w:eastAsia="標楷體" w:hAnsi="標楷體" w:hint="eastAsia"/>
                                      <w:color w:val="000000"/>
                                      <w:sz w:val="20"/>
                                      <w:szCs w:val="20"/>
                                    </w:rPr>
                                    <w:t>與</w:t>
                                  </w:r>
                                  <w:r w:rsidRPr="00CE4CE0">
                                    <w:rPr>
                                      <w:rFonts w:ascii="標楷體" w:eastAsia="標楷體" w:hAnsi="標楷體" w:hint="eastAsia"/>
                                      <w:bCs/>
                                      <w:color w:val="000000"/>
                                      <w:sz w:val="20"/>
                                      <w:szCs w:val="20"/>
                                    </w:rPr>
                                    <w:t>預算數</w:t>
                                  </w:r>
                                  <w:r>
                                    <w:rPr>
                                      <w:rFonts w:ascii="標楷體" w:eastAsia="標楷體" w:hAnsi="標楷體" w:hint="eastAsia"/>
                                      <w:bCs/>
                                      <w:color w:val="000000"/>
                                      <w:sz w:val="20"/>
                                      <w:szCs w:val="20"/>
                                    </w:rPr>
                                    <w:t>比較</w:t>
                                  </w:r>
                                  <w:r w:rsidRPr="00CE4CE0">
                                    <w:rPr>
                                      <w:rFonts w:ascii="標楷體" w:eastAsia="標楷體" w:hAnsi="標楷體" w:hint="eastAsia"/>
                                      <w:color w:val="000000"/>
                                      <w:sz w:val="20"/>
                                      <w:szCs w:val="20"/>
                                    </w:rPr>
                                    <w:t>增減</w:t>
                                  </w:r>
                                </w:p>
                              </w:tc>
                            </w:tr>
                            <w:tr w:rsidR="00B5555F" w:rsidRPr="00CE4CE0" w14:paraId="27059AA2" w14:textId="77777777" w:rsidTr="00B5555F">
                              <w:trPr>
                                <w:trHeight w:val="324"/>
                              </w:trPr>
                              <w:tc>
                                <w:tcPr>
                                  <w:tcW w:w="2425" w:type="dxa"/>
                                  <w:vMerge/>
                                  <w:tcBorders>
                                    <w:left w:val="single" w:sz="4" w:space="0" w:color="auto"/>
                                    <w:bottom w:val="nil"/>
                                    <w:right w:val="single" w:sz="4" w:space="0" w:color="auto"/>
                                  </w:tcBorders>
                                  <w:shd w:val="clear" w:color="000000" w:fill="B6DDE8"/>
                                  <w:vAlign w:val="center"/>
                                </w:tcPr>
                                <w:p w14:paraId="1F071908" w14:textId="77777777" w:rsidR="00B5555F" w:rsidRPr="00CE4CE0" w:rsidRDefault="00B5555F" w:rsidP="00913107">
                                  <w:pPr>
                                    <w:jc w:val="center"/>
                                    <w:rPr>
                                      <w:rFonts w:ascii="標楷體" w:eastAsia="標楷體" w:hAnsi="標楷體"/>
                                      <w:color w:val="000000"/>
                                      <w:sz w:val="20"/>
                                      <w:szCs w:val="20"/>
                                    </w:rPr>
                                  </w:pPr>
                                </w:p>
                              </w:tc>
                              <w:tc>
                                <w:tcPr>
                                  <w:tcW w:w="1020" w:type="dxa"/>
                                  <w:vMerge/>
                                  <w:tcBorders>
                                    <w:left w:val="nil"/>
                                    <w:bottom w:val="single" w:sz="4" w:space="0" w:color="auto"/>
                                    <w:right w:val="nil"/>
                                  </w:tcBorders>
                                  <w:shd w:val="clear" w:color="000000" w:fill="B6DDE8"/>
                                  <w:vAlign w:val="center"/>
                                </w:tcPr>
                                <w:p w14:paraId="6E57F995" w14:textId="77777777" w:rsidR="00B5555F" w:rsidRPr="00CE4CE0" w:rsidRDefault="00B5555F" w:rsidP="00913107">
                                  <w:pPr>
                                    <w:jc w:val="center"/>
                                    <w:rPr>
                                      <w:rFonts w:ascii="標楷體" w:eastAsia="標楷體" w:hAnsi="標楷體"/>
                                      <w:bCs/>
                                      <w:color w:val="000000"/>
                                      <w:sz w:val="20"/>
                                      <w:szCs w:val="20"/>
                                    </w:rPr>
                                  </w:pPr>
                                </w:p>
                              </w:tc>
                              <w:tc>
                                <w:tcPr>
                                  <w:tcW w:w="910" w:type="dxa"/>
                                  <w:vMerge/>
                                  <w:tcBorders>
                                    <w:left w:val="single" w:sz="4" w:space="0" w:color="auto"/>
                                    <w:bottom w:val="nil"/>
                                    <w:right w:val="nil"/>
                                  </w:tcBorders>
                                  <w:shd w:val="clear" w:color="000000" w:fill="B6DDE8"/>
                                  <w:vAlign w:val="center"/>
                                </w:tcPr>
                                <w:p w14:paraId="400EB361" w14:textId="77777777" w:rsidR="00B5555F" w:rsidRPr="00CE4CE0" w:rsidRDefault="00B5555F" w:rsidP="00913107">
                                  <w:pPr>
                                    <w:jc w:val="center"/>
                                    <w:rPr>
                                      <w:rFonts w:ascii="標楷體" w:eastAsia="標楷體" w:hAnsi="標楷體"/>
                                      <w:color w:val="000000"/>
                                      <w:sz w:val="20"/>
                                      <w:szCs w:val="20"/>
                                    </w:rPr>
                                  </w:pPr>
                                </w:p>
                              </w:tc>
                              <w:tc>
                                <w:tcPr>
                                  <w:tcW w:w="1316" w:type="dxa"/>
                                  <w:tcBorders>
                                    <w:top w:val="single" w:sz="4" w:space="0" w:color="auto"/>
                                    <w:left w:val="single" w:sz="4" w:space="0" w:color="auto"/>
                                    <w:bottom w:val="nil"/>
                                    <w:right w:val="nil"/>
                                  </w:tcBorders>
                                  <w:shd w:val="clear" w:color="000000" w:fill="B6DDE8"/>
                                  <w:vAlign w:val="center"/>
                                </w:tcPr>
                                <w:p w14:paraId="0F045999" w14:textId="77777777" w:rsidR="00B5555F" w:rsidRPr="00CE4CE0" w:rsidRDefault="00B5555F" w:rsidP="00913107">
                                  <w:pPr>
                                    <w:jc w:val="center"/>
                                    <w:rPr>
                                      <w:rFonts w:ascii="標楷體" w:eastAsia="標楷體" w:hAnsi="標楷體"/>
                                      <w:color w:val="000000"/>
                                      <w:sz w:val="20"/>
                                      <w:szCs w:val="20"/>
                                    </w:rPr>
                                  </w:pPr>
                                  <w:r>
                                    <w:rPr>
                                      <w:rFonts w:ascii="標楷體" w:eastAsia="標楷體" w:hAnsi="標楷體" w:hint="eastAsia"/>
                                      <w:color w:val="000000"/>
                                      <w:sz w:val="20"/>
                                      <w:szCs w:val="20"/>
                                    </w:rPr>
                                    <w:t>金額</w:t>
                                  </w:r>
                                </w:p>
                              </w:tc>
                              <w:tc>
                                <w:tcPr>
                                  <w:tcW w:w="951" w:type="dxa"/>
                                  <w:tcBorders>
                                    <w:top w:val="single" w:sz="4" w:space="0" w:color="auto"/>
                                    <w:left w:val="single" w:sz="4" w:space="0" w:color="auto"/>
                                    <w:bottom w:val="nil"/>
                                    <w:right w:val="single" w:sz="4" w:space="0" w:color="auto"/>
                                  </w:tcBorders>
                                  <w:shd w:val="clear" w:color="000000" w:fill="B6DDE8"/>
                                  <w:vAlign w:val="center"/>
                                </w:tcPr>
                                <w:p w14:paraId="34EDEF64" w14:textId="77777777" w:rsidR="00B5555F" w:rsidRPr="00CE4CE0" w:rsidRDefault="00B5555F" w:rsidP="00913107">
                                  <w:pPr>
                                    <w:jc w:val="center"/>
                                    <w:rPr>
                                      <w:rFonts w:ascii="標楷體" w:eastAsia="標楷體" w:hAnsi="標楷體"/>
                                      <w:color w:val="000000"/>
                                      <w:sz w:val="20"/>
                                      <w:szCs w:val="20"/>
                                    </w:rPr>
                                  </w:pPr>
                                  <w:r w:rsidRPr="00CE4CE0">
                                    <w:rPr>
                                      <w:rFonts w:ascii="標楷體" w:eastAsia="標楷體" w:hAnsi="標楷體" w:hint="eastAsia"/>
                                      <w:sz w:val="20"/>
                                      <w:szCs w:val="20"/>
                                    </w:rPr>
                                    <w:t>％</w:t>
                                  </w:r>
                                </w:p>
                              </w:tc>
                            </w:tr>
                            <w:tr w:rsidR="00B5555F" w:rsidRPr="00CE4CE0" w14:paraId="7673BF59" w14:textId="77777777" w:rsidTr="00B5555F">
                              <w:trPr>
                                <w:trHeight w:val="324"/>
                              </w:trPr>
                              <w:tc>
                                <w:tcPr>
                                  <w:tcW w:w="2425" w:type="dxa"/>
                                  <w:tcBorders>
                                    <w:top w:val="single" w:sz="4" w:space="0" w:color="auto"/>
                                    <w:left w:val="single" w:sz="4" w:space="0" w:color="auto"/>
                                    <w:bottom w:val="nil"/>
                                    <w:right w:val="single" w:sz="4" w:space="0" w:color="auto"/>
                                  </w:tcBorders>
                                  <w:shd w:val="clear" w:color="000000" w:fill="DAEEF3"/>
                                  <w:vAlign w:val="center"/>
                                  <w:hideMark/>
                                </w:tcPr>
                                <w:p w14:paraId="1D0A0162" w14:textId="77777777" w:rsidR="00B5555F" w:rsidRPr="00CE4CE0" w:rsidRDefault="00B5555F" w:rsidP="00913107">
                                  <w:pPr>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賸餘較預算數增加前3名</w:t>
                                  </w:r>
                                </w:p>
                              </w:tc>
                              <w:tc>
                                <w:tcPr>
                                  <w:tcW w:w="1020" w:type="dxa"/>
                                  <w:tcBorders>
                                    <w:top w:val="nil"/>
                                    <w:left w:val="nil"/>
                                    <w:bottom w:val="nil"/>
                                    <w:right w:val="nil"/>
                                  </w:tcBorders>
                                  <w:shd w:val="clear" w:color="000000" w:fill="DAEEF3"/>
                                  <w:vAlign w:val="center"/>
                                  <w:hideMark/>
                                </w:tcPr>
                                <w:p w14:paraId="23E3DFD9" w14:textId="77777777" w:rsidR="00B5555F" w:rsidRPr="00CE4CE0" w:rsidRDefault="00B5555F" w:rsidP="00913107">
                                  <w:pPr>
                                    <w:jc w:val="right"/>
                                    <w:rPr>
                                      <w:rFonts w:ascii="標楷體" w:eastAsia="標楷體" w:hAnsi="標楷體" w:cs="新細明體"/>
                                      <w:b/>
                                      <w:bCs/>
                                      <w:color w:val="000000"/>
                                      <w:sz w:val="20"/>
                                      <w:szCs w:val="20"/>
                                    </w:rPr>
                                  </w:pPr>
                                </w:p>
                              </w:tc>
                              <w:tc>
                                <w:tcPr>
                                  <w:tcW w:w="910" w:type="dxa"/>
                                  <w:tcBorders>
                                    <w:top w:val="single" w:sz="4" w:space="0" w:color="auto"/>
                                    <w:left w:val="single" w:sz="4" w:space="0" w:color="auto"/>
                                    <w:bottom w:val="nil"/>
                                    <w:right w:val="single" w:sz="4" w:space="0" w:color="auto"/>
                                  </w:tcBorders>
                                  <w:shd w:val="clear" w:color="000000" w:fill="DAEEF3"/>
                                  <w:vAlign w:val="center"/>
                                  <w:hideMark/>
                                </w:tcPr>
                                <w:p w14:paraId="780F5A1A" w14:textId="77777777" w:rsidR="00B5555F" w:rsidRPr="00CE4CE0" w:rsidRDefault="00B5555F" w:rsidP="00913107">
                                  <w:pPr>
                                    <w:jc w:val="right"/>
                                    <w:rPr>
                                      <w:rFonts w:ascii="標楷體" w:eastAsia="標楷體" w:hAnsi="標楷體" w:cs="新細明體"/>
                                      <w:b/>
                                      <w:bCs/>
                                      <w:color w:val="000000"/>
                                      <w:sz w:val="20"/>
                                      <w:szCs w:val="20"/>
                                    </w:rPr>
                                  </w:pPr>
                                </w:p>
                              </w:tc>
                              <w:tc>
                                <w:tcPr>
                                  <w:tcW w:w="1316" w:type="dxa"/>
                                  <w:tcBorders>
                                    <w:top w:val="single" w:sz="4" w:space="0" w:color="auto"/>
                                    <w:left w:val="nil"/>
                                    <w:bottom w:val="nil"/>
                                    <w:right w:val="single" w:sz="4" w:space="0" w:color="auto"/>
                                  </w:tcBorders>
                                  <w:shd w:val="clear" w:color="000000" w:fill="DAEEF3"/>
                                  <w:vAlign w:val="center"/>
                                  <w:hideMark/>
                                </w:tcPr>
                                <w:p w14:paraId="00008239" w14:textId="77777777" w:rsidR="00B5555F" w:rsidRPr="00CE4CE0" w:rsidRDefault="00B5555F" w:rsidP="00913107">
                                  <w:pPr>
                                    <w:jc w:val="right"/>
                                    <w:rPr>
                                      <w:rFonts w:ascii="標楷體" w:eastAsia="標楷體" w:hAnsi="標楷體" w:cs="新細明體"/>
                                      <w:b/>
                                      <w:bCs/>
                                      <w:color w:val="000000"/>
                                      <w:sz w:val="20"/>
                                      <w:szCs w:val="20"/>
                                    </w:rPr>
                                  </w:pPr>
                                </w:p>
                              </w:tc>
                              <w:tc>
                                <w:tcPr>
                                  <w:tcW w:w="951" w:type="dxa"/>
                                  <w:tcBorders>
                                    <w:top w:val="single" w:sz="4" w:space="0" w:color="auto"/>
                                    <w:left w:val="nil"/>
                                    <w:bottom w:val="nil"/>
                                    <w:right w:val="single" w:sz="4" w:space="0" w:color="auto"/>
                                  </w:tcBorders>
                                  <w:shd w:val="clear" w:color="000000" w:fill="DAEEF3"/>
                                  <w:vAlign w:val="center"/>
                                  <w:hideMark/>
                                </w:tcPr>
                                <w:p w14:paraId="2E90720A" w14:textId="77777777" w:rsidR="00B5555F" w:rsidRPr="00CE4CE0" w:rsidRDefault="00B5555F" w:rsidP="00913107">
                                  <w:pPr>
                                    <w:jc w:val="right"/>
                                    <w:rPr>
                                      <w:rFonts w:ascii="標楷體" w:eastAsia="標楷體" w:hAnsi="標楷體" w:cs="新細明體"/>
                                      <w:b/>
                                      <w:bCs/>
                                      <w:color w:val="000000"/>
                                      <w:sz w:val="20"/>
                                      <w:szCs w:val="20"/>
                                    </w:rPr>
                                  </w:pPr>
                                </w:p>
                              </w:tc>
                            </w:tr>
                            <w:tr w:rsidR="00B5555F" w:rsidRPr="00CE4CE0" w14:paraId="647EF497" w14:textId="77777777" w:rsidTr="00B5555F">
                              <w:trPr>
                                <w:trHeight w:val="324"/>
                              </w:trPr>
                              <w:tc>
                                <w:tcPr>
                                  <w:tcW w:w="2425" w:type="dxa"/>
                                  <w:tcBorders>
                                    <w:top w:val="nil"/>
                                    <w:left w:val="single" w:sz="4" w:space="0" w:color="auto"/>
                                    <w:bottom w:val="nil"/>
                                    <w:right w:val="single" w:sz="4" w:space="0" w:color="auto"/>
                                  </w:tcBorders>
                                  <w:shd w:val="clear" w:color="auto" w:fill="auto"/>
                                  <w:vAlign w:val="center"/>
                                  <w:hideMark/>
                                </w:tcPr>
                                <w:p w14:paraId="5180BF87" w14:textId="77777777" w:rsidR="00B5555F" w:rsidRPr="00CE4CE0" w:rsidRDefault="00B5555F" w:rsidP="00165E22">
                                  <w:pP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1.宜蘭縣公共造產基</w:t>
                                  </w:r>
                                  <w:r>
                                    <w:rPr>
                                      <w:rFonts w:ascii="標楷體" w:eastAsia="標楷體" w:hAnsi="標楷體" w:hint="eastAsia"/>
                                      <w:color w:val="000000"/>
                                      <w:sz w:val="20"/>
                                      <w:szCs w:val="20"/>
                                    </w:rPr>
                                    <w:t>金</w:t>
                                  </w:r>
                                </w:p>
                              </w:tc>
                              <w:tc>
                                <w:tcPr>
                                  <w:tcW w:w="1020" w:type="dxa"/>
                                  <w:tcBorders>
                                    <w:top w:val="nil"/>
                                    <w:left w:val="nil"/>
                                    <w:bottom w:val="nil"/>
                                    <w:right w:val="single" w:sz="4" w:space="0" w:color="auto"/>
                                  </w:tcBorders>
                                  <w:shd w:val="clear" w:color="auto" w:fill="auto"/>
                                  <w:noWrap/>
                                  <w:vAlign w:val="center"/>
                                  <w:hideMark/>
                                </w:tcPr>
                                <w:p w14:paraId="5340842B"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199,623 </w:t>
                                  </w:r>
                                </w:p>
                              </w:tc>
                              <w:tc>
                                <w:tcPr>
                                  <w:tcW w:w="910" w:type="dxa"/>
                                  <w:tcBorders>
                                    <w:top w:val="nil"/>
                                    <w:left w:val="nil"/>
                                    <w:bottom w:val="nil"/>
                                    <w:right w:val="single" w:sz="4" w:space="0" w:color="auto"/>
                                  </w:tcBorders>
                                  <w:shd w:val="clear" w:color="auto" w:fill="auto"/>
                                  <w:noWrap/>
                                  <w:vAlign w:val="center"/>
                                  <w:hideMark/>
                                </w:tcPr>
                                <w:p w14:paraId="6D1B5590"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364,848 </w:t>
                                  </w:r>
                                </w:p>
                              </w:tc>
                              <w:tc>
                                <w:tcPr>
                                  <w:tcW w:w="1316" w:type="dxa"/>
                                  <w:tcBorders>
                                    <w:top w:val="nil"/>
                                    <w:left w:val="nil"/>
                                    <w:bottom w:val="nil"/>
                                    <w:right w:val="single" w:sz="4" w:space="0" w:color="auto"/>
                                  </w:tcBorders>
                                  <w:shd w:val="clear" w:color="auto" w:fill="auto"/>
                                  <w:noWrap/>
                                  <w:vAlign w:val="center"/>
                                  <w:hideMark/>
                                </w:tcPr>
                                <w:p w14:paraId="4CAE5D63"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165,225 </w:t>
                                  </w:r>
                                </w:p>
                              </w:tc>
                              <w:tc>
                                <w:tcPr>
                                  <w:tcW w:w="951" w:type="dxa"/>
                                  <w:tcBorders>
                                    <w:top w:val="nil"/>
                                    <w:left w:val="nil"/>
                                    <w:bottom w:val="nil"/>
                                    <w:right w:val="single" w:sz="4" w:space="0" w:color="auto"/>
                                  </w:tcBorders>
                                  <w:shd w:val="clear" w:color="auto" w:fill="auto"/>
                                  <w:noWrap/>
                                  <w:vAlign w:val="center"/>
                                  <w:hideMark/>
                                </w:tcPr>
                                <w:p w14:paraId="58418457"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82.77</w:t>
                                  </w:r>
                                </w:p>
                              </w:tc>
                            </w:tr>
                            <w:tr w:rsidR="00B5555F" w:rsidRPr="00CE4CE0" w14:paraId="4CE3B8C2" w14:textId="77777777" w:rsidTr="009F6809">
                              <w:trPr>
                                <w:trHeight w:val="324"/>
                              </w:trPr>
                              <w:tc>
                                <w:tcPr>
                                  <w:tcW w:w="2425" w:type="dxa"/>
                                  <w:tcBorders>
                                    <w:top w:val="nil"/>
                                    <w:left w:val="single" w:sz="4" w:space="0" w:color="auto"/>
                                    <w:right w:val="single" w:sz="4" w:space="0" w:color="auto"/>
                                  </w:tcBorders>
                                  <w:shd w:val="clear" w:color="auto" w:fill="auto"/>
                                  <w:vAlign w:val="center"/>
                                  <w:hideMark/>
                                </w:tcPr>
                                <w:p w14:paraId="757A2FC6" w14:textId="77777777" w:rsidR="00B5555F" w:rsidRPr="00CE4CE0" w:rsidRDefault="00B5555F" w:rsidP="00165E22">
                                  <w:pPr>
                                    <w:jc w:val="both"/>
                                    <w:rPr>
                                      <w:rFonts w:ascii="標楷體" w:eastAsia="標楷體" w:hAnsi="標楷體" w:cs="新細明體"/>
                                      <w:color w:val="000000"/>
                                      <w:sz w:val="20"/>
                                      <w:szCs w:val="20"/>
                                    </w:rPr>
                                  </w:pPr>
                                  <w:r>
                                    <w:rPr>
                                      <w:rFonts w:ascii="標楷體" w:eastAsia="標楷體" w:hAnsi="標楷體"/>
                                      <w:color w:val="000000"/>
                                      <w:sz w:val="20"/>
                                      <w:szCs w:val="20"/>
                                    </w:rPr>
                                    <w:t>2</w:t>
                                  </w:r>
                                  <w:r w:rsidRPr="00CE4CE0">
                                    <w:rPr>
                                      <w:rFonts w:ascii="標楷體" w:eastAsia="標楷體" w:hAnsi="標楷體" w:hint="eastAsia"/>
                                      <w:color w:val="000000"/>
                                      <w:sz w:val="20"/>
                                      <w:szCs w:val="20"/>
                                    </w:rPr>
                                    <w:t>.宜蘭縣殯葬管理基金</w:t>
                                  </w:r>
                                </w:p>
                              </w:tc>
                              <w:tc>
                                <w:tcPr>
                                  <w:tcW w:w="1020" w:type="dxa"/>
                                  <w:tcBorders>
                                    <w:top w:val="nil"/>
                                    <w:left w:val="nil"/>
                                    <w:right w:val="single" w:sz="4" w:space="0" w:color="auto"/>
                                  </w:tcBorders>
                                  <w:shd w:val="clear" w:color="auto" w:fill="auto"/>
                                  <w:noWrap/>
                                  <w:vAlign w:val="center"/>
                                  <w:hideMark/>
                                </w:tcPr>
                                <w:p w14:paraId="6B87C6D9"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40,636 </w:t>
                                  </w:r>
                                </w:p>
                              </w:tc>
                              <w:tc>
                                <w:tcPr>
                                  <w:tcW w:w="913" w:type="dxa"/>
                                  <w:tcBorders>
                                    <w:top w:val="nil"/>
                                    <w:left w:val="nil"/>
                                    <w:right w:val="single" w:sz="4" w:space="0" w:color="auto"/>
                                  </w:tcBorders>
                                  <w:shd w:val="clear" w:color="auto" w:fill="auto"/>
                                  <w:noWrap/>
                                  <w:vAlign w:val="center"/>
                                  <w:hideMark/>
                                </w:tcPr>
                                <w:p w14:paraId="52E45FDA"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59,676 </w:t>
                                  </w:r>
                                </w:p>
                              </w:tc>
                              <w:tc>
                                <w:tcPr>
                                  <w:tcW w:w="1316" w:type="dxa"/>
                                  <w:tcBorders>
                                    <w:top w:val="nil"/>
                                    <w:left w:val="nil"/>
                                    <w:right w:val="single" w:sz="4" w:space="0" w:color="auto"/>
                                  </w:tcBorders>
                                  <w:shd w:val="clear" w:color="auto" w:fill="auto"/>
                                  <w:noWrap/>
                                  <w:vAlign w:val="center"/>
                                  <w:hideMark/>
                                </w:tcPr>
                                <w:p w14:paraId="1E3E1320"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19,040 </w:t>
                                  </w:r>
                                </w:p>
                              </w:tc>
                              <w:tc>
                                <w:tcPr>
                                  <w:tcW w:w="951" w:type="dxa"/>
                                  <w:tcBorders>
                                    <w:top w:val="nil"/>
                                    <w:left w:val="nil"/>
                                    <w:right w:val="single" w:sz="4" w:space="0" w:color="auto"/>
                                  </w:tcBorders>
                                  <w:shd w:val="clear" w:color="auto" w:fill="auto"/>
                                  <w:noWrap/>
                                  <w:vAlign w:val="center"/>
                                  <w:hideMark/>
                                </w:tcPr>
                                <w:p w14:paraId="4E707FCD"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46.86</w:t>
                                  </w:r>
                                </w:p>
                              </w:tc>
                            </w:tr>
                            <w:tr w:rsidR="00B5555F" w:rsidRPr="00CE4CE0" w14:paraId="1E3817F2" w14:textId="77777777" w:rsidTr="009F6809">
                              <w:trPr>
                                <w:trHeight w:val="324"/>
                              </w:trPr>
                              <w:tc>
                                <w:tcPr>
                                  <w:tcW w:w="2425" w:type="dxa"/>
                                  <w:tcBorders>
                                    <w:top w:val="nil"/>
                                    <w:left w:val="single" w:sz="4" w:space="0" w:color="auto"/>
                                    <w:bottom w:val="nil"/>
                                    <w:right w:val="single" w:sz="4" w:space="0" w:color="auto"/>
                                  </w:tcBorders>
                                  <w:shd w:val="clear" w:color="auto" w:fill="auto"/>
                                  <w:vAlign w:val="center"/>
                                  <w:hideMark/>
                                </w:tcPr>
                                <w:p w14:paraId="5733C9C9" w14:textId="77777777" w:rsidR="00B5555F" w:rsidRPr="00CE4CE0" w:rsidRDefault="00B5555F" w:rsidP="00165E22">
                                  <w:pPr>
                                    <w:jc w:val="both"/>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3.</w:t>
                                  </w:r>
                                  <w:r w:rsidRPr="00D252BE">
                                    <w:rPr>
                                      <w:rFonts w:ascii="標楷體" w:eastAsia="標楷體" w:hAnsi="標楷體" w:hint="eastAsia"/>
                                      <w:color w:val="000000"/>
                                      <w:sz w:val="20"/>
                                      <w:szCs w:val="20"/>
                                    </w:rPr>
                                    <w:t>宜蘭縣</w:t>
                                  </w:r>
                                  <w:r>
                                    <w:rPr>
                                      <w:rFonts w:ascii="標楷體" w:eastAsia="標楷體" w:hAnsi="標楷體" w:hint="eastAsia"/>
                                      <w:color w:val="000000"/>
                                      <w:sz w:val="20"/>
                                      <w:szCs w:val="20"/>
                                    </w:rPr>
                                    <w:t>醫療作業</w:t>
                                  </w:r>
                                  <w:r w:rsidRPr="00D252BE">
                                    <w:rPr>
                                      <w:rFonts w:ascii="標楷體" w:eastAsia="標楷體" w:hAnsi="標楷體" w:hint="eastAsia"/>
                                      <w:color w:val="000000"/>
                                      <w:sz w:val="20"/>
                                      <w:szCs w:val="20"/>
                                    </w:rPr>
                                    <w:t>基金</w:t>
                                  </w:r>
                                </w:p>
                              </w:tc>
                              <w:tc>
                                <w:tcPr>
                                  <w:tcW w:w="1020" w:type="dxa"/>
                                  <w:tcBorders>
                                    <w:top w:val="nil"/>
                                    <w:left w:val="nil"/>
                                    <w:bottom w:val="nil"/>
                                    <w:right w:val="single" w:sz="4" w:space="0" w:color="auto"/>
                                  </w:tcBorders>
                                  <w:shd w:val="clear" w:color="auto" w:fill="auto"/>
                                  <w:noWrap/>
                                  <w:vAlign w:val="center"/>
                                  <w:hideMark/>
                                </w:tcPr>
                                <w:p w14:paraId="78D0FFA7"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10,601 </w:t>
                                  </w:r>
                                </w:p>
                              </w:tc>
                              <w:tc>
                                <w:tcPr>
                                  <w:tcW w:w="913" w:type="dxa"/>
                                  <w:tcBorders>
                                    <w:top w:val="nil"/>
                                    <w:left w:val="nil"/>
                                    <w:bottom w:val="nil"/>
                                    <w:right w:val="single" w:sz="4" w:space="0" w:color="auto"/>
                                  </w:tcBorders>
                                  <w:shd w:val="clear" w:color="auto" w:fill="auto"/>
                                  <w:noWrap/>
                                  <w:vAlign w:val="center"/>
                                  <w:hideMark/>
                                </w:tcPr>
                                <w:p w14:paraId="04ECAF7E"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16,342 </w:t>
                                  </w:r>
                                </w:p>
                              </w:tc>
                              <w:tc>
                                <w:tcPr>
                                  <w:tcW w:w="1316" w:type="dxa"/>
                                  <w:tcBorders>
                                    <w:top w:val="nil"/>
                                    <w:left w:val="nil"/>
                                    <w:bottom w:val="nil"/>
                                    <w:right w:val="single" w:sz="4" w:space="0" w:color="auto"/>
                                  </w:tcBorders>
                                  <w:shd w:val="clear" w:color="auto" w:fill="auto"/>
                                  <w:noWrap/>
                                  <w:vAlign w:val="center"/>
                                  <w:hideMark/>
                                </w:tcPr>
                                <w:p w14:paraId="07153823"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5,741 </w:t>
                                  </w:r>
                                </w:p>
                              </w:tc>
                              <w:tc>
                                <w:tcPr>
                                  <w:tcW w:w="951" w:type="dxa"/>
                                  <w:tcBorders>
                                    <w:top w:val="nil"/>
                                    <w:left w:val="nil"/>
                                    <w:bottom w:val="nil"/>
                                    <w:right w:val="single" w:sz="4" w:space="0" w:color="auto"/>
                                  </w:tcBorders>
                                  <w:shd w:val="clear" w:color="auto" w:fill="auto"/>
                                  <w:noWrap/>
                                  <w:vAlign w:val="center"/>
                                  <w:hideMark/>
                                </w:tcPr>
                                <w:p w14:paraId="54175581"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54.16</w:t>
                                  </w:r>
                                </w:p>
                              </w:tc>
                            </w:tr>
                            <w:tr w:rsidR="00B5555F" w:rsidRPr="00CE4CE0" w14:paraId="277D61D1" w14:textId="77777777" w:rsidTr="009F6809">
                              <w:trPr>
                                <w:trHeight w:val="324"/>
                              </w:trPr>
                              <w:tc>
                                <w:tcPr>
                                  <w:tcW w:w="2425" w:type="dxa"/>
                                  <w:tcBorders>
                                    <w:top w:val="nil"/>
                                    <w:left w:val="single" w:sz="4" w:space="0" w:color="auto"/>
                                    <w:bottom w:val="nil"/>
                                    <w:right w:val="single" w:sz="4" w:space="0" w:color="auto"/>
                                  </w:tcBorders>
                                  <w:shd w:val="clear" w:color="auto" w:fill="DAEEF3" w:themeFill="accent5" w:themeFillTint="33"/>
                                  <w:vAlign w:val="center"/>
                                </w:tcPr>
                                <w:p w14:paraId="68FB6FD6" w14:textId="77777777" w:rsidR="00B5555F" w:rsidRPr="000077FB" w:rsidRDefault="00B5555F" w:rsidP="000077FB">
                                  <w:pPr>
                                    <w:jc w:val="both"/>
                                    <w:rPr>
                                      <w:rFonts w:ascii="標楷體" w:eastAsia="標楷體" w:hAnsi="標楷體"/>
                                      <w:b/>
                                      <w:bCs/>
                                      <w:color w:val="000000"/>
                                      <w:sz w:val="20"/>
                                      <w:szCs w:val="20"/>
                                    </w:rPr>
                                  </w:pPr>
                                  <w:r w:rsidRPr="000077FB">
                                    <w:rPr>
                                      <w:rFonts w:ascii="標楷體" w:eastAsia="標楷體" w:hAnsi="標楷體" w:hint="eastAsia"/>
                                      <w:b/>
                                      <w:bCs/>
                                      <w:color w:val="000000"/>
                                      <w:sz w:val="20"/>
                                      <w:szCs w:val="20"/>
                                    </w:rPr>
                                    <w:t>短</w:t>
                                  </w:r>
                                  <w:proofErr w:type="gramStart"/>
                                  <w:r w:rsidRPr="000077FB">
                                    <w:rPr>
                                      <w:rFonts w:ascii="標楷體" w:eastAsia="標楷體" w:hAnsi="標楷體" w:hint="eastAsia"/>
                                      <w:b/>
                                      <w:bCs/>
                                      <w:color w:val="000000"/>
                                      <w:sz w:val="20"/>
                                      <w:szCs w:val="20"/>
                                    </w:rPr>
                                    <w:t>絀</w:t>
                                  </w:r>
                                  <w:proofErr w:type="gramEnd"/>
                                  <w:r w:rsidRPr="000077FB">
                                    <w:rPr>
                                      <w:rFonts w:ascii="標楷體" w:eastAsia="標楷體" w:hAnsi="標楷體" w:hint="eastAsia"/>
                                      <w:b/>
                                      <w:bCs/>
                                      <w:color w:val="000000"/>
                                      <w:sz w:val="20"/>
                                      <w:szCs w:val="20"/>
                                    </w:rPr>
                                    <w:t>較預算數增加者</w:t>
                                  </w:r>
                                </w:p>
                              </w:tc>
                              <w:tc>
                                <w:tcPr>
                                  <w:tcW w:w="1020" w:type="dxa"/>
                                  <w:tcBorders>
                                    <w:top w:val="nil"/>
                                    <w:left w:val="nil"/>
                                    <w:bottom w:val="nil"/>
                                    <w:right w:val="single" w:sz="4" w:space="0" w:color="auto"/>
                                  </w:tcBorders>
                                  <w:shd w:val="clear" w:color="auto" w:fill="DAEEF3" w:themeFill="accent5" w:themeFillTint="33"/>
                                  <w:noWrap/>
                                  <w:vAlign w:val="center"/>
                                </w:tcPr>
                                <w:p w14:paraId="10FE452E" w14:textId="77777777" w:rsidR="00B5555F" w:rsidRPr="000077FB" w:rsidRDefault="00B5555F" w:rsidP="000077FB">
                                  <w:pPr>
                                    <w:jc w:val="right"/>
                                    <w:rPr>
                                      <w:rFonts w:ascii="標楷體" w:eastAsia="標楷體" w:hAnsi="標楷體"/>
                                      <w:b/>
                                      <w:bCs/>
                                      <w:color w:val="000000"/>
                                      <w:sz w:val="20"/>
                                      <w:szCs w:val="20"/>
                                    </w:rPr>
                                  </w:pPr>
                                </w:p>
                              </w:tc>
                              <w:tc>
                                <w:tcPr>
                                  <w:tcW w:w="913" w:type="dxa"/>
                                  <w:tcBorders>
                                    <w:top w:val="nil"/>
                                    <w:left w:val="nil"/>
                                    <w:bottom w:val="nil"/>
                                    <w:right w:val="single" w:sz="4" w:space="0" w:color="auto"/>
                                  </w:tcBorders>
                                  <w:shd w:val="clear" w:color="auto" w:fill="DAEEF3" w:themeFill="accent5" w:themeFillTint="33"/>
                                  <w:noWrap/>
                                  <w:vAlign w:val="center"/>
                                </w:tcPr>
                                <w:p w14:paraId="05B0A06D" w14:textId="77777777" w:rsidR="00B5555F" w:rsidRPr="000077FB" w:rsidRDefault="00B5555F" w:rsidP="000077FB">
                                  <w:pPr>
                                    <w:jc w:val="right"/>
                                    <w:rPr>
                                      <w:rFonts w:ascii="標楷體" w:eastAsia="標楷體" w:hAnsi="標楷體"/>
                                      <w:b/>
                                      <w:bCs/>
                                      <w:color w:val="000000"/>
                                      <w:sz w:val="20"/>
                                      <w:szCs w:val="20"/>
                                    </w:rPr>
                                  </w:pPr>
                                </w:p>
                              </w:tc>
                              <w:tc>
                                <w:tcPr>
                                  <w:tcW w:w="1316" w:type="dxa"/>
                                  <w:tcBorders>
                                    <w:top w:val="nil"/>
                                    <w:left w:val="nil"/>
                                    <w:bottom w:val="nil"/>
                                    <w:right w:val="single" w:sz="4" w:space="0" w:color="auto"/>
                                  </w:tcBorders>
                                  <w:shd w:val="clear" w:color="auto" w:fill="DAEEF3" w:themeFill="accent5" w:themeFillTint="33"/>
                                  <w:noWrap/>
                                  <w:vAlign w:val="center"/>
                                </w:tcPr>
                                <w:p w14:paraId="6407173D" w14:textId="77777777" w:rsidR="00B5555F" w:rsidRPr="000077FB" w:rsidRDefault="00B5555F" w:rsidP="000077FB">
                                  <w:pPr>
                                    <w:jc w:val="right"/>
                                    <w:rPr>
                                      <w:rFonts w:ascii="標楷體" w:eastAsia="標楷體" w:hAnsi="標楷體"/>
                                      <w:b/>
                                      <w:bCs/>
                                      <w:color w:val="000000"/>
                                      <w:sz w:val="20"/>
                                      <w:szCs w:val="20"/>
                                    </w:rPr>
                                  </w:pPr>
                                </w:p>
                              </w:tc>
                              <w:tc>
                                <w:tcPr>
                                  <w:tcW w:w="951" w:type="dxa"/>
                                  <w:tcBorders>
                                    <w:top w:val="nil"/>
                                    <w:left w:val="nil"/>
                                    <w:bottom w:val="nil"/>
                                    <w:right w:val="single" w:sz="4" w:space="0" w:color="auto"/>
                                  </w:tcBorders>
                                  <w:shd w:val="clear" w:color="auto" w:fill="DAEEF3" w:themeFill="accent5" w:themeFillTint="33"/>
                                  <w:noWrap/>
                                  <w:vAlign w:val="center"/>
                                </w:tcPr>
                                <w:p w14:paraId="7F136E5A" w14:textId="77777777" w:rsidR="00B5555F" w:rsidRPr="000077FB" w:rsidRDefault="00B5555F" w:rsidP="000077FB">
                                  <w:pPr>
                                    <w:jc w:val="right"/>
                                    <w:rPr>
                                      <w:rFonts w:ascii="標楷體" w:eastAsia="標楷體" w:hAnsi="標楷體"/>
                                      <w:b/>
                                      <w:bCs/>
                                      <w:color w:val="000000"/>
                                      <w:sz w:val="20"/>
                                      <w:szCs w:val="20"/>
                                    </w:rPr>
                                  </w:pPr>
                                </w:p>
                              </w:tc>
                            </w:tr>
                            <w:tr w:rsidR="00B5555F" w:rsidRPr="00CE4CE0" w14:paraId="061DAA4B" w14:textId="77777777" w:rsidTr="009F6809">
                              <w:trPr>
                                <w:trHeight w:val="324"/>
                              </w:trPr>
                              <w:tc>
                                <w:tcPr>
                                  <w:tcW w:w="2425" w:type="dxa"/>
                                  <w:tcBorders>
                                    <w:top w:val="nil"/>
                                    <w:left w:val="single" w:sz="4" w:space="0" w:color="auto"/>
                                    <w:bottom w:val="single" w:sz="4" w:space="0" w:color="auto"/>
                                    <w:right w:val="single" w:sz="4" w:space="0" w:color="auto"/>
                                  </w:tcBorders>
                                  <w:shd w:val="clear" w:color="auto" w:fill="auto"/>
                                  <w:vAlign w:val="center"/>
                                </w:tcPr>
                                <w:p w14:paraId="101E50CA" w14:textId="77777777" w:rsidR="00B5555F" w:rsidRPr="000077FB" w:rsidRDefault="00B5555F" w:rsidP="000077FB">
                                  <w:pPr>
                                    <w:ind w:firstLineChars="100" w:firstLine="200"/>
                                    <w:jc w:val="both"/>
                                    <w:rPr>
                                      <w:rFonts w:ascii="標楷體" w:eastAsia="標楷體" w:hAnsi="標楷體"/>
                                      <w:color w:val="000000"/>
                                      <w:sz w:val="20"/>
                                      <w:szCs w:val="20"/>
                                    </w:rPr>
                                  </w:pPr>
                                  <w:r w:rsidRPr="000077FB">
                                    <w:rPr>
                                      <w:rFonts w:ascii="標楷體" w:eastAsia="標楷體" w:hAnsi="標楷體" w:hint="eastAsia"/>
                                      <w:color w:val="000000"/>
                                      <w:sz w:val="20"/>
                                      <w:szCs w:val="20"/>
                                    </w:rPr>
                                    <w:t>宜蘭縣城鄉開發基金</w:t>
                                  </w:r>
                                </w:p>
                              </w:tc>
                              <w:tc>
                                <w:tcPr>
                                  <w:tcW w:w="1020" w:type="dxa"/>
                                  <w:tcBorders>
                                    <w:top w:val="nil"/>
                                    <w:left w:val="nil"/>
                                    <w:bottom w:val="single" w:sz="4" w:space="0" w:color="auto"/>
                                    <w:right w:val="single" w:sz="4" w:space="0" w:color="auto"/>
                                  </w:tcBorders>
                                  <w:shd w:val="clear" w:color="auto" w:fill="auto"/>
                                  <w:noWrap/>
                                  <w:vAlign w:val="center"/>
                                </w:tcPr>
                                <w:p w14:paraId="760E2242" w14:textId="77777777" w:rsidR="00B5555F" w:rsidRPr="00165E22" w:rsidRDefault="00B5555F" w:rsidP="000077FB">
                                  <w:pPr>
                                    <w:jc w:val="right"/>
                                    <w:rPr>
                                      <w:rFonts w:ascii="標楷體" w:eastAsia="標楷體" w:hAnsi="標楷體"/>
                                      <w:spacing w:val="4"/>
                                      <w:sz w:val="20"/>
                                      <w:szCs w:val="20"/>
                                    </w:rPr>
                                  </w:pPr>
                                  <w:r w:rsidRPr="000077FB">
                                    <w:rPr>
                                      <w:rFonts w:ascii="標楷體" w:eastAsia="標楷體" w:hAnsi="標楷體"/>
                                      <w:spacing w:val="4"/>
                                      <w:sz w:val="20"/>
                                      <w:szCs w:val="20"/>
                                    </w:rPr>
                                    <w:t>-</w:t>
                                  </w:r>
                                  <w:r>
                                    <w:rPr>
                                      <w:rFonts w:ascii="標楷體" w:eastAsia="標楷體" w:hAnsi="標楷體"/>
                                      <w:spacing w:val="4"/>
                                      <w:sz w:val="20"/>
                                      <w:szCs w:val="20"/>
                                    </w:rPr>
                                    <w:t xml:space="preserve"> </w:t>
                                  </w:r>
                                  <w:r w:rsidRPr="000077FB">
                                    <w:rPr>
                                      <w:rFonts w:ascii="標楷體" w:eastAsia="標楷體" w:hAnsi="標楷體"/>
                                      <w:spacing w:val="4"/>
                                      <w:sz w:val="20"/>
                                      <w:szCs w:val="20"/>
                                    </w:rPr>
                                    <w:t xml:space="preserve">12,058 </w:t>
                                  </w:r>
                                </w:p>
                              </w:tc>
                              <w:tc>
                                <w:tcPr>
                                  <w:tcW w:w="913" w:type="dxa"/>
                                  <w:tcBorders>
                                    <w:top w:val="nil"/>
                                    <w:left w:val="nil"/>
                                    <w:bottom w:val="single" w:sz="4" w:space="0" w:color="auto"/>
                                    <w:right w:val="single" w:sz="4" w:space="0" w:color="auto"/>
                                  </w:tcBorders>
                                  <w:shd w:val="clear" w:color="auto" w:fill="auto"/>
                                  <w:noWrap/>
                                  <w:vAlign w:val="center"/>
                                </w:tcPr>
                                <w:p w14:paraId="174525C1" w14:textId="77777777" w:rsidR="00B5555F" w:rsidRPr="00165E22" w:rsidRDefault="00B5555F" w:rsidP="000077FB">
                                  <w:pPr>
                                    <w:jc w:val="right"/>
                                    <w:rPr>
                                      <w:rFonts w:ascii="標楷體" w:eastAsia="標楷體" w:hAnsi="標楷體"/>
                                      <w:spacing w:val="4"/>
                                      <w:sz w:val="20"/>
                                      <w:szCs w:val="20"/>
                                    </w:rPr>
                                  </w:pPr>
                                  <w:r w:rsidRPr="000077FB">
                                    <w:rPr>
                                      <w:rFonts w:ascii="標楷體" w:eastAsia="標楷體" w:hAnsi="標楷體"/>
                                      <w:spacing w:val="4"/>
                                      <w:sz w:val="20"/>
                                      <w:szCs w:val="20"/>
                                    </w:rPr>
                                    <w:t>-</w:t>
                                  </w:r>
                                  <w:r>
                                    <w:rPr>
                                      <w:rFonts w:ascii="標楷體" w:eastAsia="標楷體" w:hAnsi="標楷體"/>
                                      <w:spacing w:val="4"/>
                                      <w:sz w:val="20"/>
                                      <w:szCs w:val="20"/>
                                    </w:rPr>
                                    <w:t xml:space="preserve"> </w:t>
                                  </w:r>
                                  <w:r w:rsidRPr="000077FB">
                                    <w:rPr>
                                      <w:rFonts w:ascii="標楷體" w:eastAsia="標楷體" w:hAnsi="標楷體"/>
                                      <w:spacing w:val="4"/>
                                      <w:sz w:val="20"/>
                                      <w:szCs w:val="20"/>
                                    </w:rPr>
                                    <w:t xml:space="preserve">34,801 </w:t>
                                  </w:r>
                                </w:p>
                              </w:tc>
                              <w:tc>
                                <w:tcPr>
                                  <w:tcW w:w="1316" w:type="dxa"/>
                                  <w:tcBorders>
                                    <w:top w:val="nil"/>
                                    <w:left w:val="nil"/>
                                    <w:bottom w:val="single" w:sz="4" w:space="0" w:color="auto"/>
                                    <w:right w:val="single" w:sz="4" w:space="0" w:color="auto"/>
                                  </w:tcBorders>
                                  <w:shd w:val="clear" w:color="auto" w:fill="auto"/>
                                  <w:noWrap/>
                                  <w:vAlign w:val="center"/>
                                </w:tcPr>
                                <w:p w14:paraId="52C6269E" w14:textId="77777777" w:rsidR="00B5555F" w:rsidRPr="00165E22" w:rsidRDefault="00B5555F" w:rsidP="000077FB">
                                  <w:pPr>
                                    <w:jc w:val="right"/>
                                    <w:rPr>
                                      <w:rFonts w:ascii="標楷體" w:eastAsia="標楷體" w:hAnsi="標楷體"/>
                                      <w:spacing w:val="4"/>
                                      <w:sz w:val="20"/>
                                      <w:szCs w:val="20"/>
                                    </w:rPr>
                                  </w:pPr>
                                  <w:r w:rsidRPr="000077FB">
                                    <w:rPr>
                                      <w:rFonts w:ascii="標楷體" w:eastAsia="標楷體" w:hAnsi="標楷體"/>
                                      <w:spacing w:val="4"/>
                                      <w:sz w:val="20"/>
                                      <w:szCs w:val="20"/>
                                    </w:rPr>
                                    <w:t>-</w:t>
                                  </w:r>
                                  <w:r>
                                    <w:rPr>
                                      <w:rFonts w:ascii="標楷體" w:eastAsia="標楷體" w:hAnsi="標楷體"/>
                                      <w:spacing w:val="4"/>
                                      <w:sz w:val="20"/>
                                      <w:szCs w:val="20"/>
                                    </w:rPr>
                                    <w:t xml:space="preserve"> </w:t>
                                  </w:r>
                                  <w:r w:rsidRPr="000077FB">
                                    <w:rPr>
                                      <w:rFonts w:ascii="標楷體" w:eastAsia="標楷體" w:hAnsi="標楷體"/>
                                      <w:spacing w:val="4"/>
                                      <w:sz w:val="20"/>
                                      <w:szCs w:val="20"/>
                                    </w:rPr>
                                    <w:t xml:space="preserve">22,743 </w:t>
                                  </w:r>
                                </w:p>
                              </w:tc>
                              <w:tc>
                                <w:tcPr>
                                  <w:tcW w:w="951" w:type="dxa"/>
                                  <w:tcBorders>
                                    <w:top w:val="nil"/>
                                    <w:left w:val="nil"/>
                                    <w:bottom w:val="single" w:sz="4" w:space="0" w:color="auto"/>
                                    <w:right w:val="single" w:sz="4" w:space="0" w:color="auto"/>
                                  </w:tcBorders>
                                  <w:shd w:val="clear" w:color="auto" w:fill="auto"/>
                                  <w:noWrap/>
                                  <w:vAlign w:val="center"/>
                                </w:tcPr>
                                <w:p w14:paraId="16C45C82" w14:textId="77777777" w:rsidR="00B5555F" w:rsidRPr="00165E22" w:rsidRDefault="00B5555F" w:rsidP="000077FB">
                                  <w:pPr>
                                    <w:jc w:val="right"/>
                                    <w:rPr>
                                      <w:rFonts w:ascii="標楷體" w:eastAsia="標楷體" w:hAnsi="標楷體"/>
                                      <w:spacing w:val="4"/>
                                      <w:sz w:val="20"/>
                                      <w:szCs w:val="20"/>
                                    </w:rPr>
                                  </w:pPr>
                                  <w:r w:rsidRPr="000077FB">
                                    <w:rPr>
                                      <w:rFonts w:ascii="標楷體" w:eastAsia="標楷體" w:hAnsi="標楷體"/>
                                      <w:spacing w:val="4"/>
                                      <w:sz w:val="20"/>
                                      <w:szCs w:val="20"/>
                                    </w:rPr>
                                    <w:t>188.61</w:t>
                                  </w:r>
                                </w:p>
                              </w:tc>
                            </w:tr>
                          </w:tbl>
                          <w:p w14:paraId="3B1AA22A" w14:textId="77777777" w:rsidR="00B5555F" w:rsidRPr="00CE4CE0" w:rsidRDefault="00B5555F" w:rsidP="00B5555F">
                            <w:pPr>
                              <w:widowControl/>
                              <w:snapToGrid w:val="0"/>
                              <w:ind w:leftChars="26" w:left="422" w:hangingChars="150" w:hanging="360"/>
                              <w:jc w:val="both"/>
                              <w:rPr>
                                <w:rFonts w:ascii="標楷體" w:eastAsia="標楷體" w:hAnsi="標楷體"/>
                                <w:sz w:val="18"/>
                                <w:szCs w:val="18"/>
                              </w:rPr>
                            </w:pPr>
                            <w:r w:rsidRPr="00CE4CE0">
                              <w:fldChar w:fldCharType="end"/>
                            </w:r>
                            <w:proofErr w:type="gramStart"/>
                            <w:r w:rsidRPr="00CE4CE0">
                              <w:rPr>
                                <w:rFonts w:ascii="標楷體" w:eastAsia="標楷體" w:hAnsi="標楷體" w:hint="eastAsia"/>
                                <w:sz w:val="18"/>
                                <w:szCs w:val="18"/>
                              </w:rPr>
                              <w:t>註</w:t>
                            </w:r>
                            <w:proofErr w:type="gramEnd"/>
                            <w:r w:rsidRPr="00CE4CE0">
                              <w:rPr>
                                <w:rFonts w:ascii="標楷體" w:eastAsia="標楷體" w:hAnsi="標楷體" w:hint="eastAsia"/>
                                <w:sz w:val="18"/>
                                <w:szCs w:val="18"/>
                              </w:rPr>
                              <w:t>：</w:t>
                            </w:r>
                            <w:r w:rsidRPr="00BB794D">
                              <w:rPr>
                                <w:rFonts w:ascii="標楷體" w:eastAsia="標楷體" w:hAnsi="標楷體" w:hint="eastAsia"/>
                                <w:spacing w:val="-6"/>
                                <w:sz w:val="18"/>
                                <w:szCs w:val="18"/>
                              </w:rPr>
                              <w:t>表列賸餘審定數較預算數增加前3名之基金，其評比標準係以主要營運計畫執行率已達</w:t>
                            </w:r>
                            <w:proofErr w:type="gramStart"/>
                            <w:r w:rsidRPr="00BB794D">
                              <w:rPr>
                                <w:rFonts w:ascii="標楷體" w:eastAsia="標楷體" w:hAnsi="標楷體" w:hint="eastAsia"/>
                                <w:spacing w:val="-6"/>
                                <w:sz w:val="18"/>
                                <w:szCs w:val="18"/>
                              </w:rPr>
                              <w:t>8成</w:t>
                            </w:r>
                            <w:proofErr w:type="gramEnd"/>
                            <w:r w:rsidRPr="00BB794D">
                              <w:rPr>
                                <w:rFonts w:ascii="標楷體" w:eastAsia="標楷體" w:hAnsi="標楷體" w:hint="eastAsia"/>
                                <w:spacing w:val="-6"/>
                                <w:sz w:val="18"/>
                                <w:szCs w:val="18"/>
                              </w:rPr>
                              <w:t>以上者為限，</w:t>
                            </w:r>
                            <w:proofErr w:type="gramStart"/>
                            <w:r w:rsidRPr="00BB794D">
                              <w:rPr>
                                <w:rFonts w:ascii="標楷體" w:eastAsia="標楷體" w:hAnsi="標楷體" w:hint="eastAsia"/>
                                <w:spacing w:val="-6"/>
                                <w:sz w:val="18"/>
                                <w:szCs w:val="18"/>
                              </w:rPr>
                              <w:t>俾免納列因</w:t>
                            </w:r>
                            <w:proofErr w:type="gramEnd"/>
                            <w:r w:rsidRPr="00BB794D">
                              <w:rPr>
                                <w:rFonts w:ascii="標楷體" w:eastAsia="標楷體" w:hAnsi="標楷體" w:hint="eastAsia"/>
                                <w:spacing w:val="-6"/>
                                <w:sz w:val="18"/>
                                <w:szCs w:val="18"/>
                              </w:rPr>
                              <w:t>營運計畫執行率欠佳致本期賸餘較預算增加之基金。</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FB0B4B" id="文字方塊 17" o:spid="_x0000_s1030" type="#_x0000_t202" style="position:absolute;left:0;text-align:left;margin-left:292.2pt;margin-top:33.5pt;width:343.4pt;height:194.25pt;z-index:2517980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" stroked="f">
                <v:textbox>
                  <w:txbxContent>
                    <w:p w14:paraId="62D0440A" w14:textId="77777777" w:rsidR="00B5555F" w:rsidRPr="00CE4CE0" w:rsidRDefault="00B5555F" w:rsidP="00B5555F">
                      <w:pPr>
                        <w:snapToGrid w:val="0"/>
                        <w:spacing w:line="260" w:lineRule="exact"/>
                        <w:ind w:firstLineChars="200" w:firstLine="480"/>
                        <w:rPr>
                          <w:rFonts w:ascii="標楷體" w:eastAsia="標楷體" w:hAnsi="標楷體"/>
                          <w:b/>
                        </w:rPr>
                      </w:pPr>
                      <w:r w:rsidRPr="00CE4CE0">
                        <w:rPr>
                          <w:rFonts w:ascii="標楷體" w:eastAsia="標楷體" w:hAnsi="標楷體" w:hint="eastAsia"/>
                          <w:b/>
                        </w:rPr>
                        <w:t xml:space="preserve">表1　</w:t>
                      </w:r>
                      <w:proofErr w:type="gramStart"/>
                      <w:r w:rsidRPr="00CE4CE0">
                        <w:rPr>
                          <w:rFonts w:ascii="標楷體" w:eastAsia="標楷體" w:hAnsi="標楷體" w:hint="eastAsia"/>
                          <w:b/>
                          <w:spacing w:val="-8"/>
                        </w:rPr>
                        <w:t>11</w:t>
                      </w:r>
                      <w:r>
                        <w:rPr>
                          <w:rFonts w:ascii="標楷體" w:eastAsia="標楷體" w:hAnsi="標楷體"/>
                          <w:b/>
                          <w:spacing w:val="-8"/>
                        </w:rPr>
                        <w:t>3</w:t>
                      </w:r>
                      <w:proofErr w:type="gramEnd"/>
                      <w:r w:rsidRPr="00CE4CE0">
                        <w:rPr>
                          <w:rFonts w:ascii="標楷體" w:eastAsia="標楷體" w:hAnsi="標楷體" w:hint="eastAsia"/>
                          <w:b/>
                          <w:spacing w:val="-8"/>
                        </w:rPr>
                        <w:t>年度宜蘭縣作業基金本期餘</w:t>
                      </w:r>
                      <w:proofErr w:type="gramStart"/>
                      <w:r w:rsidRPr="00CE4CE0">
                        <w:rPr>
                          <w:rFonts w:ascii="標楷體" w:eastAsia="標楷體" w:hAnsi="標楷體" w:hint="eastAsia"/>
                          <w:b/>
                          <w:spacing w:val="-8"/>
                        </w:rPr>
                        <w:t>絀</w:t>
                      </w:r>
                      <w:proofErr w:type="gramEnd"/>
                      <w:r w:rsidRPr="00CE4CE0">
                        <w:rPr>
                          <w:rFonts w:ascii="標楷體" w:eastAsia="標楷體" w:hAnsi="標楷體" w:hint="eastAsia"/>
                          <w:b/>
                          <w:spacing w:val="-8"/>
                        </w:rPr>
                        <w:t>預算執行排名</w:t>
                      </w:r>
                    </w:p>
                    <w:p w14:paraId="6ACF2AB1" w14:textId="77777777" w:rsidR="00B5555F" w:rsidRPr="00CE4CE0" w:rsidRDefault="00B5555F" w:rsidP="00B5555F">
                      <w:pPr>
                        <w:widowControl/>
                        <w:snapToGrid w:val="0"/>
                        <w:ind w:left="960" w:hangingChars="300" w:hanging="960"/>
                        <w:jc w:val="both"/>
                        <w:rPr>
                          <w:rFonts w:asciiTheme="minorHAnsi" w:eastAsiaTheme="minorEastAsia" w:hAnsiTheme="minorHAnsi" w:cstheme="minorBidi"/>
                          <w:szCs w:val="22"/>
                        </w:rPr>
                      </w:pPr>
                      <w:r w:rsidRPr="00CE4CE0">
                        <w:rPr>
                          <w:rFonts w:ascii="標楷體" w:eastAsia="標楷體" w:hAnsi="標楷體"/>
                          <w:spacing w:val="60"/>
                          <w:sz w:val="20"/>
                          <w:szCs w:val="20"/>
                        </w:rPr>
                        <w:tab/>
                      </w:r>
                      <w:r w:rsidRPr="00CE4CE0">
                        <w:rPr>
                          <w:rFonts w:ascii="標楷體" w:eastAsia="標楷體" w:hAnsi="標楷體" w:hint="eastAsia"/>
                          <w:spacing w:val="60"/>
                          <w:sz w:val="20"/>
                          <w:szCs w:val="20"/>
                        </w:rPr>
                        <w:t xml:space="preserve">              </w:t>
                      </w:r>
                      <w:r>
                        <w:rPr>
                          <w:rFonts w:ascii="標楷體" w:eastAsia="標楷體" w:hAnsi="標楷體"/>
                          <w:spacing w:val="60"/>
                          <w:sz w:val="20"/>
                          <w:szCs w:val="20"/>
                        </w:rPr>
                        <w:t xml:space="preserve">  </w:t>
                      </w:r>
                      <w:r w:rsidRPr="00CE4CE0">
                        <w:rPr>
                          <w:rFonts w:ascii="標楷體" w:eastAsia="標楷體" w:hAnsi="標楷體" w:hint="eastAsia"/>
                          <w:spacing w:val="60"/>
                          <w:sz w:val="20"/>
                          <w:szCs w:val="20"/>
                        </w:rPr>
                        <w:t xml:space="preserve">   </w:t>
                      </w:r>
                      <w:r w:rsidRPr="00CE4CE0">
                        <w:rPr>
                          <w:rFonts w:ascii="標楷體" w:eastAsia="標楷體" w:hAnsi="標楷體" w:hint="eastAsia"/>
                          <w:spacing w:val="-20"/>
                          <w:kern w:val="0"/>
                          <w:sz w:val="20"/>
                          <w:szCs w:val="20"/>
                        </w:rPr>
                        <w:t>單位：</w:t>
                      </w:r>
                      <w:r w:rsidRPr="00CE4CE0">
                        <w:rPr>
                          <w:rFonts w:ascii="標楷體" w:eastAsia="標楷體" w:hAnsi="標楷體" w:hint="eastAsia"/>
                          <w:sz w:val="20"/>
                          <w:szCs w:val="20"/>
                        </w:rPr>
                        <w:t>新臺幣千元</w:t>
                      </w:r>
                      <w:r w:rsidRPr="00CE4CE0">
                        <w:fldChar w:fldCharType="begin"/>
                      </w:r>
                      <w:r w:rsidRPr="00CE4CE0">
                        <w:instrText xml:space="preserve"> LINK Excel.Sheet.12</w:instrText>
                      </w:r>
                      <w:r w:rsidRPr="00CE4CE0">
                        <w:rPr>
                          <w:rFonts w:hint="eastAsia"/>
                        </w:rPr>
                        <w:instrText xml:space="preserve"> E:\\</w:instrText>
                      </w:r>
                      <w:r w:rsidRPr="00CE4CE0">
                        <w:rPr>
                          <w:rFonts w:hint="eastAsia"/>
                        </w:rPr>
                        <w:instrText>總決</w:instrText>
                      </w:r>
                      <w:r w:rsidRPr="00CE4CE0">
                        <w:rPr>
                          <w:rFonts w:hint="eastAsia"/>
                        </w:rPr>
                        <w:instrText>\\</w:instrText>
                      </w:r>
                      <w:r w:rsidRPr="00CE4CE0">
                        <w:rPr>
                          <w:rFonts w:hint="eastAsia"/>
                        </w:rPr>
                        <w:instrText>甲</w:instrText>
                      </w:r>
                      <w:r w:rsidRPr="00CE4CE0">
                        <w:rPr>
                          <w:rFonts w:hint="eastAsia"/>
                        </w:rPr>
                        <w:instrText>\\</w:instrText>
                      </w:r>
                      <w:r w:rsidRPr="00CE4CE0">
                        <w:rPr>
                          <w:rFonts w:hint="eastAsia"/>
                        </w:rPr>
                        <w:instrText>表</w:instrText>
                      </w:r>
                      <w:r w:rsidRPr="00CE4CE0">
                        <w:rPr>
                          <w:rFonts w:hint="eastAsia"/>
                        </w:rPr>
                        <w:instrText>1</w:instrText>
                      </w:r>
                      <w:r w:rsidRPr="00CE4CE0">
                        <w:rPr>
                          <w:rFonts w:hint="eastAsia"/>
                        </w:rPr>
                        <w:instrText>稿</w:instrText>
                      </w:r>
                      <w:r w:rsidRPr="00CE4CE0">
                        <w:rPr>
                          <w:rFonts w:hint="eastAsia"/>
                        </w:rPr>
                        <w:instrText xml:space="preserve">.xlsx </w:instrText>
                      </w:r>
                      <w:r w:rsidRPr="00CE4CE0">
                        <w:rPr>
                          <w:rFonts w:hint="eastAsia"/>
                        </w:rPr>
                        <w:instrText>工作表</w:instrText>
                      </w:r>
                      <w:r w:rsidRPr="00CE4CE0">
                        <w:rPr>
                          <w:rFonts w:hint="eastAsia"/>
                        </w:rPr>
                        <w:instrText xml:space="preserve">1!R3C3:R11C7 </w:instrText>
                      </w:r>
                      <w:r w:rsidRPr="00CE4CE0">
                        <w:instrText xml:space="preserve">\a \f 4 \h  \* MERGEFORMAT </w:instrText>
                      </w:r>
                      <w:r w:rsidRPr="00CE4CE0">
                        <w:fldChar w:fldCharType="separate"/>
                      </w:r>
                    </w:p>
                    <w:tbl>
                      <w:tblPr>
                        <w:tblW w:w="6622" w:type="dxa"/>
                        <w:tblInd w:w="13" w:type="dxa"/>
                        <w:tblCellMar>
                          <w:left w:w="28" w:type="dxa"/>
                          <w:right w:w="28" w:type="dxa"/>
                        </w:tblCellMar>
                        <w:tblLook w:val="04A0" w:firstRow="1" w:lastRow="0" w:firstColumn="1" w:lastColumn="0" w:noHBand="0" w:noVBand="1"/>
                      </w:tblPr>
                      <w:tblGrid>
                        <w:gridCol w:w="2422"/>
                        <w:gridCol w:w="1020"/>
                        <w:gridCol w:w="913"/>
                        <w:gridCol w:w="1316"/>
                        <w:gridCol w:w="951"/>
                      </w:tblGrid>
                      <w:tr w:rsidR="00B5555F" w:rsidRPr="00CE4CE0" w14:paraId="79FDF759" w14:textId="77777777" w:rsidTr="00B5555F">
                        <w:trPr>
                          <w:trHeight w:val="324"/>
                        </w:trPr>
                        <w:tc>
                          <w:tcPr>
                            <w:tcW w:w="2425" w:type="dxa"/>
                            <w:vMerge w:val="restart"/>
                            <w:tcBorders>
                              <w:top w:val="single" w:sz="4" w:space="0" w:color="auto"/>
                              <w:left w:val="single" w:sz="4" w:space="0" w:color="auto"/>
                              <w:right w:val="single" w:sz="4" w:space="0" w:color="auto"/>
                            </w:tcBorders>
                            <w:shd w:val="clear" w:color="000000" w:fill="B6DDE8"/>
                            <w:vAlign w:val="center"/>
                            <w:hideMark/>
                          </w:tcPr>
                          <w:p w14:paraId="28A5BA32" w14:textId="77777777" w:rsidR="00B5555F" w:rsidRPr="00CE4CE0" w:rsidRDefault="00B5555F" w:rsidP="00913107">
                            <w:pPr>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基金名稱</w:t>
                            </w:r>
                          </w:p>
                        </w:tc>
                        <w:tc>
                          <w:tcPr>
                            <w:tcW w:w="1020" w:type="dxa"/>
                            <w:vMerge w:val="restart"/>
                            <w:tcBorders>
                              <w:top w:val="single" w:sz="4" w:space="0" w:color="auto"/>
                              <w:left w:val="nil"/>
                              <w:right w:val="nil"/>
                            </w:tcBorders>
                            <w:shd w:val="clear" w:color="000000" w:fill="B6DDE8"/>
                            <w:vAlign w:val="center"/>
                            <w:hideMark/>
                          </w:tcPr>
                          <w:p w14:paraId="78E4C73C" w14:textId="77777777" w:rsidR="00B5555F" w:rsidRPr="00CE4CE0" w:rsidRDefault="00B5555F" w:rsidP="00913107">
                            <w:pPr>
                              <w:jc w:val="center"/>
                              <w:rPr>
                                <w:rFonts w:ascii="標楷體" w:eastAsia="標楷體" w:hAnsi="標楷體" w:cs="新細明體"/>
                                <w:bCs/>
                                <w:color w:val="000000"/>
                                <w:sz w:val="20"/>
                                <w:szCs w:val="20"/>
                              </w:rPr>
                            </w:pPr>
                            <w:r w:rsidRPr="00CE4CE0">
                              <w:rPr>
                                <w:rFonts w:ascii="標楷體" w:eastAsia="標楷體" w:hAnsi="標楷體" w:hint="eastAsia"/>
                                <w:bCs/>
                                <w:color w:val="000000"/>
                                <w:sz w:val="20"/>
                                <w:szCs w:val="20"/>
                              </w:rPr>
                              <w:t>預算數</w:t>
                            </w:r>
                          </w:p>
                        </w:tc>
                        <w:tc>
                          <w:tcPr>
                            <w:tcW w:w="910" w:type="dxa"/>
                            <w:vMerge w:val="restart"/>
                            <w:tcBorders>
                              <w:top w:val="single" w:sz="4" w:space="0" w:color="auto"/>
                              <w:left w:val="single" w:sz="4" w:space="0" w:color="auto"/>
                              <w:right w:val="nil"/>
                            </w:tcBorders>
                            <w:shd w:val="clear" w:color="000000" w:fill="B6DDE8"/>
                            <w:vAlign w:val="center"/>
                            <w:hideMark/>
                          </w:tcPr>
                          <w:p w14:paraId="7BBC360A" w14:textId="77777777" w:rsidR="00B5555F" w:rsidRPr="00CE4CE0" w:rsidRDefault="00B5555F" w:rsidP="00913107">
                            <w:pPr>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審定數</w:t>
                            </w:r>
                          </w:p>
                        </w:tc>
                        <w:tc>
                          <w:tcPr>
                            <w:tcW w:w="2267" w:type="dxa"/>
                            <w:gridSpan w:val="2"/>
                            <w:tcBorders>
                              <w:top w:val="single" w:sz="4" w:space="0" w:color="auto"/>
                              <w:left w:val="single" w:sz="4" w:space="0" w:color="auto"/>
                              <w:bottom w:val="nil"/>
                              <w:right w:val="single" w:sz="4" w:space="0" w:color="auto"/>
                            </w:tcBorders>
                            <w:shd w:val="clear" w:color="000000" w:fill="B6DDE8"/>
                            <w:vAlign w:val="center"/>
                            <w:hideMark/>
                          </w:tcPr>
                          <w:p w14:paraId="7E72178A" w14:textId="77777777" w:rsidR="00B5555F" w:rsidRPr="00CE4CE0" w:rsidRDefault="00B5555F" w:rsidP="00913107">
                            <w:pPr>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審定數</w:t>
                            </w:r>
                            <w:r>
                              <w:rPr>
                                <w:rFonts w:ascii="標楷體" w:eastAsia="標楷體" w:hAnsi="標楷體" w:hint="eastAsia"/>
                                <w:color w:val="000000"/>
                                <w:sz w:val="20"/>
                                <w:szCs w:val="20"/>
                              </w:rPr>
                              <w:t>與</w:t>
                            </w:r>
                            <w:r w:rsidRPr="00CE4CE0">
                              <w:rPr>
                                <w:rFonts w:ascii="標楷體" w:eastAsia="標楷體" w:hAnsi="標楷體" w:hint="eastAsia"/>
                                <w:bCs/>
                                <w:color w:val="000000"/>
                                <w:sz w:val="20"/>
                                <w:szCs w:val="20"/>
                              </w:rPr>
                              <w:t>預算數</w:t>
                            </w:r>
                            <w:r>
                              <w:rPr>
                                <w:rFonts w:ascii="標楷體" w:eastAsia="標楷體" w:hAnsi="標楷體" w:hint="eastAsia"/>
                                <w:bCs/>
                                <w:color w:val="000000"/>
                                <w:sz w:val="20"/>
                                <w:szCs w:val="20"/>
                              </w:rPr>
                              <w:t>比較</w:t>
                            </w:r>
                            <w:r w:rsidRPr="00CE4CE0">
                              <w:rPr>
                                <w:rFonts w:ascii="標楷體" w:eastAsia="標楷體" w:hAnsi="標楷體" w:hint="eastAsia"/>
                                <w:color w:val="000000"/>
                                <w:sz w:val="20"/>
                                <w:szCs w:val="20"/>
                              </w:rPr>
                              <w:t>增減</w:t>
                            </w:r>
                          </w:p>
                        </w:tc>
                      </w:tr>
                      <w:tr w:rsidR="00B5555F" w:rsidRPr="00CE4CE0" w14:paraId="27059AA2" w14:textId="77777777" w:rsidTr="00B5555F">
                        <w:trPr>
                          <w:trHeight w:val="324"/>
                        </w:trPr>
                        <w:tc>
                          <w:tcPr>
                            <w:tcW w:w="2425" w:type="dxa"/>
                            <w:vMerge/>
                            <w:tcBorders>
                              <w:left w:val="single" w:sz="4" w:space="0" w:color="auto"/>
                              <w:bottom w:val="nil"/>
                              <w:right w:val="single" w:sz="4" w:space="0" w:color="auto"/>
                            </w:tcBorders>
                            <w:shd w:val="clear" w:color="000000" w:fill="B6DDE8"/>
                            <w:vAlign w:val="center"/>
                          </w:tcPr>
                          <w:p w14:paraId="1F071908" w14:textId="77777777" w:rsidR="00B5555F" w:rsidRPr="00CE4CE0" w:rsidRDefault="00B5555F" w:rsidP="00913107">
                            <w:pPr>
                              <w:jc w:val="center"/>
                              <w:rPr>
                                <w:rFonts w:ascii="標楷體" w:eastAsia="標楷體" w:hAnsi="標楷體"/>
                                <w:color w:val="000000"/>
                                <w:sz w:val="20"/>
                                <w:szCs w:val="20"/>
                              </w:rPr>
                            </w:pPr>
                          </w:p>
                        </w:tc>
                        <w:tc>
                          <w:tcPr>
                            <w:tcW w:w="1020" w:type="dxa"/>
                            <w:vMerge/>
                            <w:tcBorders>
                              <w:left w:val="nil"/>
                              <w:bottom w:val="single" w:sz="4" w:space="0" w:color="auto"/>
                              <w:right w:val="nil"/>
                            </w:tcBorders>
                            <w:shd w:val="clear" w:color="000000" w:fill="B6DDE8"/>
                            <w:vAlign w:val="center"/>
                          </w:tcPr>
                          <w:p w14:paraId="6E57F995" w14:textId="77777777" w:rsidR="00B5555F" w:rsidRPr="00CE4CE0" w:rsidRDefault="00B5555F" w:rsidP="00913107">
                            <w:pPr>
                              <w:jc w:val="center"/>
                              <w:rPr>
                                <w:rFonts w:ascii="標楷體" w:eastAsia="標楷體" w:hAnsi="標楷體"/>
                                <w:bCs/>
                                <w:color w:val="000000"/>
                                <w:sz w:val="20"/>
                                <w:szCs w:val="20"/>
                              </w:rPr>
                            </w:pPr>
                          </w:p>
                        </w:tc>
                        <w:tc>
                          <w:tcPr>
                            <w:tcW w:w="910" w:type="dxa"/>
                            <w:vMerge/>
                            <w:tcBorders>
                              <w:left w:val="single" w:sz="4" w:space="0" w:color="auto"/>
                              <w:bottom w:val="nil"/>
                              <w:right w:val="nil"/>
                            </w:tcBorders>
                            <w:shd w:val="clear" w:color="000000" w:fill="B6DDE8"/>
                            <w:vAlign w:val="center"/>
                          </w:tcPr>
                          <w:p w14:paraId="400EB361" w14:textId="77777777" w:rsidR="00B5555F" w:rsidRPr="00CE4CE0" w:rsidRDefault="00B5555F" w:rsidP="00913107">
                            <w:pPr>
                              <w:jc w:val="center"/>
                              <w:rPr>
                                <w:rFonts w:ascii="標楷體" w:eastAsia="標楷體" w:hAnsi="標楷體"/>
                                <w:color w:val="000000"/>
                                <w:sz w:val="20"/>
                                <w:szCs w:val="20"/>
                              </w:rPr>
                            </w:pPr>
                          </w:p>
                        </w:tc>
                        <w:tc>
                          <w:tcPr>
                            <w:tcW w:w="1316" w:type="dxa"/>
                            <w:tcBorders>
                              <w:top w:val="single" w:sz="4" w:space="0" w:color="auto"/>
                              <w:left w:val="single" w:sz="4" w:space="0" w:color="auto"/>
                              <w:bottom w:val="nil"/>
                              <w:right w:val="nil"/>
                            </w:tcBorders>
                            <w:shd w:val="clear" w:color="000000" w:fill="B6DDE8"/>
                            <w:vAlign w:val="center"/>
                          </w:tcPr>
                          <w:p w14:paraId="0F045999" w14:textId="77777777" w:rsidR="00B5555F" w:rsidRPr="00CE4CE0" w:rsidRDefault="00B5555F" w:rsidP="00913107">
                            <w:pPr>
                              <w:jc w:val="center"/>
                              <w:rPr>
                                <w:rFonts w:ascii="標楷體" w:eastAsia="標楷體" w:hAnsi="標楷體"/>
                                <w:color w:val="000000"/>
                                <w:sz w:val="20"/>
                                <w:szCs w:val="20"/>
                              </w:rPr>
                            </w:pPr>
                            <w:r>
                              <w:rPr>
                                <w:rFonts w:ascii="標楷體" w:eastAsia="標楷體" w:hAnsi="標楷體" w:hint="eastAsia"/>
                                <w:color w:val="000000"/>
                                <w:sz w:val="20"/>
                                <w:szCs w:val="20"/>
                              </w:rPr>
                              <w:t>金額</w:t>
                            </w:r>
                          </w:p>
                        </w:tc>
                        <w:tc>
                          <w:tcPr>
                            <w:tcW w:w="951" w:type="dxa"/>
                            <w:tcBorders>
                              <w:top w:val="single" w:sz="4" w:space="0" w:color="auto"/>
                              <w:left w:val="single" w:sz="4" w:space="0" w:color="auto"/>
                              <w:bottom w:val="nil"/>
                              <w:right w:val="single" w:sz="4" w:space="0" w:color="auto"/>
                            </w:tcBorders>
                            <w:shd w:val="clear" w:color="000000" w:fill="B6DDE8"/>
                            <w:vAlign w:val="center"/>
                          </w:tcPr>
                          <w:p w14:paraId="34EDEF64" w14:textId="77777777" w:rsidR="00B5555F" w:rsidRPr="00CE4CE0" w:rsidRDefault="00B5555F" w:rsidP="00913107">
                            <w:pPr>
                              <w:jc w:val="center"/>
                              <w:rPr>
                                <w:rFonts w:ascii="標楷體" w:eastAsia="標楷體" w:hAnsi="標楷體"/>
                                <w:color w:val="000000"/>
                                <w:sz w:val="20"/>
                                <w:szCs w:val="20"/>
                              </w:rPr>
                            </w:pPr>
                            <w:r w:rsidRPr="00CE4CE0">
                              <w:rPr>
                                <w:rFonts w:ascii="標楷體" w:eastAsia="標楷體" w:hAnsi="標楷體" w:hint="eastAsia"/>
                                <w:sz w:val="20"/>
                                <w:szCs w:val="20"/>
                              </w:rPr>
                              <w:t>％</w:t>
                            </w:r>
                          </w:p>
                        </w:tc>
                      </w:tr>
                      <w:tr w:rsidR="00B5555F" w:rsidRPr="00CE4CE0" w14:paraId="7673BF59" w14:textId="77777777" w:rsidTr="00B5555F">
                        <w:trPr>
                          <w:trHeight w:val="324"/>
                        </w:trPr>
                        <w:tc>
                          <w:tcPr>
                            <w:tcW w:w="2425" w:type="dxa"/>
                            <w:tcBorders>
                              <w:top w:val="single" w:sz="4" w:space="0" w:color="auto"/>
                              <w:left w:val="single" w:sz="4" w:space="0" w:color="auto"/>
                              <w:bottom w:val="nil"/>
                              <w:right w:val="single" w:sz="4" w:space="0" w:color="auto"/>
                            </w:tcBorders>
                            <w:shd w:val="clear" w:color="000000" w:fill="DAEEF3"/>
                            <w:vAlign w:val="center"/>
                            <w:hideMark/>
                          </w:tcPr>
                          <w:p w14:paraId="1D0A0162" w14:textId="77777777" w:rsidR="00B5555F" w:rsidRPr="00CE4CE0" w:rsidRDefault="00B5555F" w:rsidP="00913107">
                            <w:pPr>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賸餘較預算數增加前3名</w:t>
                            </w:r>
                          </w:p>
                        </w:tc>
                        <w:tc>
                          <w:tcPr>
                            <w:tcW w:w="1020" w:type="dxa"/>
                            <w:tcBorders>
                              <w:top w:val="nil"/>
                              <w:left w:val="nil"/>
                              <w:bottom w:val="nil"/>
                              <w:right w:val="nil"/>
                            </w:tcBorders>
                            <w:shd w:val="clear" w:color="000000" w:fill="DAEEF3"/>
                            <w:vAlign w:val="center"/>
                            <w:hideMark/>
                          </w:tcPr>
                          <w:p w14:paraId="23E3DFD9" w14:textId="77777777" w:rsidR="00B5555F" w:rsidRPr="00CE4CE0" w:rsidRDefault="00B5555F" w:rsidP="00913107">
                            <w:pPr>
                              <w:jc w:val="right"/>
                              <w:rPr>
                                <w:rFonts w:ascii="標楷體" w:eastAsia="標楷體" w:hAnsi="標楷體" w:cs="新細明體"/>
                                <w:b/>
                                <w:bCs/>
                                <w:color w:val="000000"/>
                                <w:sz w:val="20"/>
                                <w:szCs w:val="20"/>
                              </w:rPr>
                            </w:pPr>
                          </w:p>
                        </w:tc>
                        <w:tc>
                          <w:tcPr>
                            <w:tcW w:w="910" w:type="dxa"/>
                            <w:tcBorders>
                              <w:top w:val="single" w:sz="4" w:space="0" w:color="auto"/>
                              <w:left w:val="single" w:sz="4" w:space="0" w:color="auto"/>
                              <w:bottom w:val="nil"/>
                              <w:right w:val="single" w:sz="4" w:space="0" w:color="auto"/>
                            </w:tcBorders>
                            <w:shd w:val="clear" w:color="000000" w:fill="DAEEF3"/>
                            <w:vAlign w:val="center"/>
                            <w:hideMark/>
                          </w:tcPr>
                          <w:p w14:paraId="780F5A1A" w14:textId="77777777" w:rsidR="00B5555F" w:rsidRPr="00CE4CE0" w:rsidRDefault="00B5555F" w:rsidP="00913107">
                            <w:pPr>
                              <w:jc w:val="right"/>
                              <w:rPr>
                                <w:rFonts w:ascii="標楷體" w:eastAsia="標楷體" w:hAnsi="標楷體" w:cs="新細明體"/>
                                <w:b/>
                                <w:bCs/>
                                <w:color w:val="000000"/>
                                <w:sz w:val="20"/>
                                <w:szCs w:val="20"/>
                              </w:rPr>
                            </w:pPr>
                          </w:p>
                        </w:tc>
                        <w:tc>
                          <w:tcPr>
                            <w:tcW w:w="1316" w:type="dxa"/>
                            <w:tcBorders>
                              <w:top w:val="single" w:sz="4" w:space="0" w:color="auto"/>
                              <w:left w:val="nil"/>
                              <w:bottom w:val="nil"/>
                              <w:right w:val="single" w:sz="4" w:space="0" w:color="auto"/>
                            </w:tcBorders>
                            <w:shd w:val="clear" w:color="000000" w:fill="DAEEF3"/>
                            <w:vAlign w:val="center"/>
                            <w:hideMark/>
                          </w:tcPr>
                          <w:p w14:paraId="00008239" w14:textId="77777777" w:rsidR="00B5555F" w:rsidRPr="00CE4CE0" w:rsidRDefault="00B5555F" w:rsidP="00913107">
                            <w:pPr>
                              <w:jc w:val="right"/>
                              <w:rPr>
                                <w:rFonts w:ascii="標楷體" w:eastAsia="標楷體" w:hAnsi="標楷體" w:cs="新細明體"/>
                                <w:b/>
                                <w:bCs/>
                                <w:color w:val="000000"/>
                                <w:sz w:val="20"/>
                                <w:szCs w:val="20"/>
                              </w:rPr>
                            </w:pPr>
                          </w:p>
                        </w:tc>
                        <w:tc>
                          <w:tcPr>
                            <w:tcW w:w="951" w:type="dxa"/>
                            <w:tcBorders>
                              <w:top w:val="single" w:sz="4" w:space="0" w:color="auto"/>
                              <w:left w:val="nil"/>
                              <w:bottom w:val="nil"/>
                              <w:right w:val="single" w:sz="4" w:space="0" w:color="auto"/>
                            </w:tcBorders>
                            <w:shd w:val="clear" w:color="000000" w:fill="DAEEF3"/>
                            <w:vAlign w:val="center"/>
                            <w:hideMark/>
                          </w:tcPr>
                          <w:p w14:paraId="2E90720A" w14:textId="77777777" w:rsidR="00B5555F" w:rsidRPr="00CE4CE0" w:rsidRDefault="00B5555F" w:rsidP="00913107">
                            <w:pPr>
                              <w:jc w:val="right"/>
                              <w:rPr>
                                <w:rFonts w:ascii="標楷體" w:eastAsia="標楷體" w:hAnsi="標楷體" w:cs="新細明體"/>
                                <w:b/>
                                <w:bCs/>
                                <w:color w:val="000000"/>
                                <w:sz w:val="20"/>
                                <w:szCs w:val="20"/>
                              </w:rPr>
                            </w:pPr>
                          </w:p>
                        </w:tc>
                      </w:tr>
                      <w:tr w:rsidR="00B5555F" w:rsidRPr="00CE4CE0" w14:paraId="647EF497" w14:textId="77777777" w:rsidTr="00B5555F">
                        <w:trPr>
                          <w:trHeight w:val="324"/>
                        </w:trPr>
                        <w:tc>
                          <w:tcPr>
                            <w:tcW w:w="2425" w:type="dxa"/>
                            <w:tcBorders>
                              <w:top w:val="nil"/>
                              <w:left w:val="single" w:sz="4" w:space="0" w:color="auto"/>
                              <w:bottom w:val="nil"/>
                              <w:right w:val="single" w:sz="4" w:space="0" w:color="auto"/>
                            </w:tcBorders>
                            <w:shd w:val="clear" w:color="auto" w:fill="auto"/>
                            <w:vAlign w:val="center"/>
                            <w:hideMark/>
                          </w:tcPr>
                          <w:p w14:paraId="5180BF87" w14:textId="77777777" w:rsidR="00B5555F" w:rsidRPr="00CE4CE0" w:rsidRDefault="00B5555F" w:rsidP="00165E22">
                            <w:pP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1.宜蘭縣公共造產基</w:t>
                            </w:r>
                            <w:r>
                              <w:rPr>
                                <w:rFonts w:ascii="標楷體" w:eastAsia="標楷體" w:hAnsi="標楷體" w:hint="eastAsia"/>
                                <w:color w:val="000000"/>
                                <w:sz w:val="20"/>
                                <w:szCs w:val="20"/>
                              </w:rPr>
                              <w:t>金</w:t>
                            </w:r>
                          </w:p>
                        </w:tc>
                        <w:tc>
                          <w:tcPr>
                            <w:tcW w:w="1020" w:type="dxa"/>
                            <w:tcBorders>
                              <w:top w:val="nil"/>
                              <w:left w:val="nil"/>
                              <w:bottom w:val="nil"/>
                              <w:right w:val="single" w:sz="4" w:space="0" w:color="auto"/>
                            </w:tcBorders>
                            <w:shd w:val="clear" w:color="auto" w:fill="auto"/>
                            <w:noWrap/>
                            <w:vAlign w:val="center"/>
                            <w:hideMark/>
                          </w:tcPr>
                          <w:p w14:paraId="5340842B"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199,623 </w:t>
                            </w:r>
                          </w:p>
                        </w:tc>
                        <w:tc>
                          <w:tcPr>
                            <w:tcW w:w="910" w:type="dxa"/>
                            <w:tcBorders>
                              <w:top w:val="nil"/>
                              <w:left w:val="nil"/>
                              <w:bottom w:val="nil"/>
                              <w:right w:val="single" w:sz="4" w:space="0" w:color="auto"/>
                            </w:tcBorders>
                            <w:shd w:val="clear" w:color="auto" w:fill="auto"/>
                            <w:noWrap/>
                            <w:vAlign w:val="center"/>
                            <w:hideMark/>
                          </w:tcPr>
                          <w:p w14:paraId="6D1B5590"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364,848 </w:t>
                            </w:r>
                          </w:p>
                        </w:tc>
                        <w:tc>
                          <w:tcPr>
                            <w:tcW w:w="1316" w:type="dxa"/>
                            <w:tcBorders>
                              <w:top w:val="nil"/>
                              <w:left w:val="nil"/>
                              <w:bottom w:val="nil"/>
                              <w:right w:val="single" w:sz="4" w:space="0" w:color="auto"/>
                            </w:tcBorders>
                            <w:shd w:val="clear" w:color="auto" w:fill="auto"/>
                            <w:noWrap/>
                            <w:vAlign w:val="center"/>
                            <w:hideMark/>
                          </w:tcPr>
                          <w:p w14:paraId="4CAE5D63"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165,225 </w:t>
                            </w:r>
                          </w:p>
                        </w:tc>
                        <w:tc>
                          <w:tcPr>
                            <w:tcW w:w="951" w:type="dxa"/>
                            <w:tcBorders>
                              <w:top w:val="nil"/>
                              <w:left w:val="nil"/>
                              <w:bottom w:val="nil"/>
                              <w:right w:val="single" w:sz="4" w:space="0" w:color="auto"/>
                            </w:tcBorders>
                            <w:shd w:val="clear" w:color="auto" w:fill="auto"/>
                            <w:noWrap/>
                            <w:vAlign w:val="center"/>
                            <w:hideMark/>
                          </w:tcPr>
                          <w:p w14:paraId="58418457"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82.77</w:t>
                            </w:r>
                          </w:p>
                        </w:tc>
                      </w:tr>
                      <w:tr w:rsidR="00B5555F" w:rsidRPr="00CE4CE0" w14:paraId="4CE3B8C2" w14:textId="77777777" w:rsidTr="009F6809">
                        <w:trPr>
                          <w:trHeight w:val="324"/>
                        </w:trPr>
                        <w:tc>
                          <w:tcPr>
                            <w:tcW w:w="2425" w:type="dxa"/>
                            <w:tcBorders>
                              <w:top w:val="nil"/>
                              <w:left w:val="single" w:sz="4" w:space="0" w:color="auto"/>
                              <w:right w:val="single" w:sz="4" w:space="0" w:color="auto"/>
                            </w:tcBorders>
                            <w:shd w:val="clear" w:color="auto" w:fill="auto"/>
                            <w:vAlign w:val="center"/>
                            <w:hideMark/>
                          </w:tcPr>
                          <w:p w14:paraId="757A2FC6" w14:textId="77777777" w:rsidR="00B5555F" w:rsidRPr="00CE4CE0" w:rsidRDefault="00B5555F" w:rsidP="00165E22">
                            <w:pPr>
                              <w:jc w:val="both"/>
                              <w:rPr>
                                <w:rFonts w:ascii="標楷體" w:eastAsia="標楷體" w:hAnsi="標楷體" w:cs="新細明體"/>
                                <w:color w:val="000000"/>
                                <w:sz w:val="20"/>
                                <w:szCs w:val="20"/>
                              </w:rPr>
                            </w:pPr>
                            <w:r>
                              <w:rPr>
                                <w:rFonts w:ascii="標楷體" w:eastAsia="標楷體" w:hAnsi="標楷體"/>
                                <w:color w:val="000000"/>
                                <w:sz w:val="20"/>
                                <w:szCs w:val="20"/>
                              </w:rPr>
                              <w:t>2</w:t>
                            </w:r>
                            <w:r w:rsidRPr="00CE4CE0">
                              <w:rPr>
                                <w:rFonts w:ascii="標楷體" w:eastAsia="標楷體" w:hAnsi="標楷體" w:hint="eastAsia"/>
                                <w:color w:val="000000"/>
                                <w:sz w:val="20"/>
                                <w:szCs w:val="20"/>
                              </w:rPr>
                              <w:t>.宜蘭縣殯葬管理基金</w:t>
                            </w:r>
                          </w:p>
                        </w:tc>
                        <w:tc>
                          <w:tcPr>
                            <w:tcW w:w="1020" w:type="dxa"/>
                            <w:tcBorders>
                              <w:top w:val="nil"/>
                              <w:left w:val="nil"/>
                              <w:right w:val="single" w:sz="4" w:space="0" w:color="auto"/>
                            </w:tcBorders>
                            <w:shd w:val="clear" w:color="auto" w:fill="auto"/>
                            <w:noWrap/>
                            <w:vAlign w:val="center"/>
                            <w:hideMark/>
                          </w:tcPr>
                          <w:p w14:paraId="6B87C6D9"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40,636 </w:t>
                            </w:r>
                          </w:p>
                        </w:tc>
                        <w:tc>
                          <w:tcPr>
                            <w:tcW w:w="913" w:type="dxa"/>
                            <w:tcBorders>
                              <w:top w:val="nil"/>
                              <w:left w:val="nil"/>
                              <w:right w:val="single" w:sz="4" w:space="0" w:color="auto"/>
                            </w:tcBorders>
                            <w:shd w:val="clear" w:color="auto" w:fill="auto"/>
                            <w:noWrap/>
                            <w:vAlign w:val="center"/>
                            <w:hideMark/>
                          </w:tcPr>
                          <w:p w14:paraId="52E45FDA"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59,676 </w:t>
                            </w:r>
                          </w:p>
                        </w:tc>
                        <w:tc>
                          <w:tcPr>
                            <w:tcW w:w="1316" w:type="dxa"/>
                            <w:tcBorders>
                              <w:top w:val="nil"/>
                              <w:left w:val="nil"/>
                              <w:right w:val="single" w:sz="4" w:space="0" w:color="auto"/>
                            </w:tcBorders>
                            <w:shd w:val="clear" w:color="auto" w:fill="auto"/>
                            <w:noWrap/>
                            <w:vAlign w:val="center"/>
                            <w:hideMark/>
                          </w:tcPr>
                          <w:p w14:paraId="1E3E1320"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19,040 </w:t>
                            </w:r>
                          </w:p>
                        </w:tc>
                        <w:tc>
                          <w:tcPr>
                            <w:tcW w:w="951" w:type="dxa"/>
                            <w:tcBorders>
                              <w:top w:val="nil"/>
                              <w:left w:val="nil"/>
                              <w:right w:val="single" w:sz="4" w:space="0" w:color="auto"/>
                            </w:tcBorders>
                            <w:shd w:val="clear" w:color="auto" w:fill="auto"/>
                            <w:noWrap/>
                            <w:vAlign w:val="center"/>
                            <w:hideMark/>
                          </w:tcPr>
                          <w:p w14:paraId="4E707FCD"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46.86</w:t>
                            </w:r>
                          </w:p>
                        </w:tc>
                      </w:tr>
                      <w:tr w:rsidR="00B5555F" w:rsidRPr="00CE4CE0" w14:paraId="1E3817F2" w14:textId="77777777" w:rsidTr="009F6809">
                        <w:trPr>
                          <w:trHeight w:val="324"/>
                        </w:trPr>
                        <w:tc>
                          <w:tcPr>
                            <w:tcW w:w="2425" w:type="dxa"/>
                            <w:tcBorders>
                              <w:top w:val="nil"/>
                              <w:left w:val="single" w:sz="4" w:space="0" w:color="auto"/>
                              <w:bottom w:val="nil"/>
                              <w:right w:val="single" w:sz="4" w:space="0" w:color="auto"/>
                            </w:tcBorders>
                            <w:shd w:val="clear" w:color="auto" w:fill="auto"/>
                            <w:vAlign w:val="center"/>
                            <w:hideMark/>
                          </w:tcPr>
                          <w:p w14:paraId="5733C9C9" w14:textId="77777777" w:rsidR="00B5555F" w:rsidRPr="00CE4CE0" w:rsidRDefault="00B5555F" w:rsidP="00165E22">
                            <w:pPr>
                              <w:jc w:val="both"/>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3.</w:t>
                            </w:r>
                            <w:r w:rsidRPr="00D252BE">
                              <w:rPr>
                                <w:rFonts w:ascii="標楷體" w:eastAsia="標楷體" w:hAnsi="標楷體" w:hint="eastAsia"/>
                                <w:color w:val="000000"/>
                                <w:sz w:val="20"/>
                                <w:szCs w:val="20"/>
                              </w:rPr>
                              <w:t>宜蘭縣</w:t>
                            </w:r>
                            <w:r>
                              <w:rPr>
                                <w:rFonts w:ascii="標楷體" w:eastAsia="標楷體" w:hAnsi="標楷體" w:hint="eastAsia"/>
                                <w:color w:val="000000"/>
                                <w:sz w:val="20"/>
                                <w:szCs w:val="20"/>
                              </w:rPr>
                              <w:t>醫療作業</w:t>
                            </w:r>
                            <w:r w:rsidRPr="00D252BE">
                              <w:rPr>
                                <w:rFonts w:ascii="標楷體" w:eastAsia="標楷體" w:hAnsi="標楷體" w:hint="eastAsia"/>
                                <w:color w:val="000000"/>
                                <w:sz w:val="20"/>
                                <w:szCs w:val="20"/>
                              </w:rPr>
                              <w:t>基金</w:t>
                            </w:r>
                          </w:p>
                        </w:tc>
                        <w:tc>
                          <w:tcPr>
                            <w:tcW w:w="1020" w:type="dxa"/>
                            <w:tcBorders>
                              <w:top w:val="nil"/>
                              <w:left w:val="nil"/>
                              <w:bottom w:val="nil"/>
                              <w:right w:val="single" w:sz="4" w:space="0" w:color="auto"/>
                            </w:tcBorders>
                            <w:shd w:val="clear" w:color="auto" w:fill="auto"/>
                            <w:noWrap/>
                            <w:vAlign w:val="center"/>
                            <w:hideMark/>
                          </w:tcPr>
                          <w:p w14:paraId="78D0FFA7"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10,601 </w:t>
                            </w:r>
                          </w:p>
                        </w:tc>
                        <w:tc>
                          <w:tcPr>
                            <w:tcW w:w="913" w:type="dxa"/>
                            <w:tcBorders>
                              <w:top w:val="nil"/>
                              <w:left w:val="nil"/>
                              <w:bottom w:val="nil"/>
                              <w:right w:val="single" w:sz="4" w:space="0" w:color="auto"/>
                            </w:tcBorders>
                            <w:shd w:val="clear" w:color="auto" w:fill="auto"/>
                            <w:noWrap/>
                            <w:vAlign w:val="center"/>
                            <w:hideMark/>
                          </w:tcPr>
                          <w:p w14:paraId="04ECAF7E"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16,342 </w:t>
                            </w:r>
                          </w:p>
                        </w:tc>
                        <w:tc>
                          <w:tcPr>
                            <w:tcW w:w="1316" w:type="dxa"/>
                            <w:tcBorders>
                              <w:top w:val="nil"/>
                              <w:left w:val="nil"/>
                              <w:bottom w:val="nil"/>
                              <w:right w:val="single" w:sz="4" w:space="0" w:color="auto"/>
                            </w:tcBorders>
                            <w:shd w:val="clear" w:color="auto" w:fill="auto"/>
                            <w:noWrap/>
                            <w:vAlign w:val="center"/>
                            <w:hideMark/>
                          </w:tcPr>
                          <w:p w14:paraId="07153823"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 xml:space="preserve">5,741 </w:t>
                            </w:r>
                          </w:p>
                        </w:tc>
                        <w:tc>
                          <w:tcPr>
                            <w:tcW w:w="951" w:type="dxa"/>
                            <w:tcBorders>
                              <w:top w:val="nil"/>
                              <w:left w:val="nil"/>
                              <w:bottom w:val="nil"/>
                              <w:right w:val="single" w:sz="4" w:space="0" w:color="auto"/>
                            </w:tcBorders>
                            <w:shd w:val="clear" w:color="auto" w:fill="auto"/>
                            <w:noWrap/>
                            <w:vAlign w:val="center"/>
                            <w:hideMark/>
                          </w:tcPr>
                          <w:p w14:paraId="54175581" w14:textId="77777777" w:rsidR="00B5555F" w:rsidRPr="00165E22" w:rsidRDefault="00B5555F" w:rsidP="00165E22">
                            <w:pPr>
                              <w:jc w:val="right"/>
                              <w:rPr>
                                <w:rFonts w:ascii="標楷體" w:eastAsia="標楷體" w:hAnsi="標楷體"/>
                                <w:spacing w:val="4"/>
                                <w:sz w:val="20"/>
                                <w:szCs w:val="20"/>
                              </w:rPr>
                            </w:pPr>
                            <w:r w:rsidRPr="00165E22">
                              <w:rPr>
                                <w:rFonts w:ascii="標楷體" w:eastAsia="標楷體" w:hAnsi="標楷體"/>
                                <w:spacing w:val="4"/>
                                <w:sz w:val="20"/>
                                <w:szCs w:val="20"/>
                              </w:rPr>
                              <w:t>54.16</w:t>
                            </w:r>
                          </w:p>
                        </w:tc>
                      </w:tr>
                      <w:tr w:rsidR="00B5555F" w:rsidRPr="00CE4CE0" w14:paraId="277D61D1" w14:textId="77777777" w:rsidTr="009F6809">
                        <w:trPr>
                          <w:trHeight w:val="324"/>
                        </w:trPr>
                        <w:tc>
                          <w:tcPr>
                            <w:tcW w:w="2425" w:type="dxa"/>
                            <w:tcBorders>
                              <w:top w:val="nil"/>
                              <w:left w:val="single" w:sz="4" w:space="0" w:color="auto"/>
                              <w:bottom w:val="nil"/>
                              <w:right w:val="single" w:sz="4" w:space="0" w:color="auto"/>
                            </w:tcBorders>
                            <w:shd w:val="clear" w:color="auto" w:fill="DAEEF3" w:themeFill="accent5" w:themeFillTint="33"/>
                            <w:vAlign w:val="center"/>
                          </w:tcPr>
                          <w:p w14:paraId="68FB6FD6" w14:textId="77777777" w:rsidR="00B5555F" w:rsidRPr="000077FB" w:rsidRDefault="00B5555F" w:rsidP="000077FB">
                            <w:pPr>
                              <w:jc w:val="both"/>
                              <w:rPr>
                                <w:rFonts w:ascii="標楷體" w:eastAsia="標楷體" w:hAnsi="標楷體"/>
                                <w:b/>
                                <w:bCs/>
                                <w:color w:val="000000"/>
                                <w:sz w:val="20"/>
                                <w:szCs w:val="20"/>
                              </w:rPr>
                            </w:pPr>
                            <w:r w:rsidRPr="000077FB">
                              <w:rPr>
                                <w:rFonts w:ascii="標楷體" w:eastAsia="標楷體" w:hAnsi="標楷體" w:hint="eastAsia"/>
                                <w:b/>
                                <w:bCs/>
                                <w:color w:val="000000"/>
                                <w:sz w:val="20"/>
                                <w:szCs w:val="20"/>
                              </w:rPr>
                              <w:t>短</w:t>
                            </w:r>
                            <w:proofErr w:type="gramStart"/>
                            <w:r w:rsidRPr="000077FB">
                              <w:rPr>
                                <w:rFonts w:ascii="標楷體" w:eastAsia="標楷體" w:hAnsi="標楷體" w:hint="eastAsia"/>
                                <w:b/>
                                <w:bCs/>
                                <w:color w:val="000000"/>
                                <w:sz w:val="20"/>
                                <w:szCs w:val="20"/>
                              </w:rPr>
                              <w:t>絀</w:t>
                            </w:r>
                            <w:proofErr w:type="gramEnd"/>
                            <w:r w:rsidRPr="000077FB">
                              <w:rPr>
                                <w:rFonts w:ascii="標楷體" w:eastAsia="標楷體" w:hAnsi="標楷體" w:hint="eastAsia"/>
                                <w:b/>
                                <w:bCs/>
                                <w:color w:val="000000"/>
                                <w:sz w:val="20"/>
                                <w:szCs w:val="20"/>
                              </w:rPr>
                              <w:t>較預算數增加者</w:t>
                            </w:r>
                          </w:p>
                        </w:tc>
                        <w:tc>
                          <w:tcPr>
                            <w:tcW w:w="1020" w:type="dxa"/>
                            <w:tcBorders>
                              <w:top w:val="nil"/>
                              <w:left w:val="nil"/>
                              <w:bottom w:val="nil"/>
                              <w:right w:val="single" w:sz="4" w:space="0" w:color="auto"/>
                            </w:tcBorders>
                            <w:shd w:val="clear" w:color="auto" w:fill="DAEEF3" w:themeFill="accent5" w:themeFillTint="33"/>
                            <w:noWrap/>
                            <w:vAlign w:val="center"/>
                          </w:tcPr>
                          <w:p w14:paraId="10FE452E" w14:textId="77777777" w:rsidR="00B5555F" w:rsidRPr="000077FB" w:rsidRDefault="00B5555F" w:rsidP="000077FB">
                            <w:pPr>
                              <w:jc w:val="right"/>
                              <w:rPr>
                                <w:rFonts w:ascii="標楷體" w:eastAsia="標楷體" w:hAnsi="標楷體"/>
                                <w:b/>
                                <w:bCs/>
                                <w:color w:val="000000"/>
                                <w:sz w:val="20"/>
                                <w:szCs w:val="20"/>
                              </w:rPr>
                            </w:pPr>
                          </w:p>
                        </w:tc>
                        <w:tc>
                          <w:tcPr>
                            <w:tcW w:w="913" w:type="dxa"/>
                            <w:tcBorders>
                              <w:top w:val="nil"/>
                              <w:left w:val="nil"/>
                              <w:bottom w:val="nil"/>
                              <w:right w:val="single" w:sz="4" w:space="0" w:color="auto"/>
                            </w:tcBorders>
                            <w:shd w:val="clear" w:color="auto" w:fill="DAEEF3" w:themeFill="accent5" w:themeFillTint="33"/>
                            <w:noWrap/>
                            <w:vAlign w:val="center"/>
                          </w:tcPr>
                          <w:p w14:paraId="05B0A06D" w14:textId="77777777" w:rsidR="00B5555F" w:rsidRPr="000077FB" w:rsidRDefault="00B5555F" w:rsidP="000077FB">
                            <w:pPr>
                              <w:jc w:val="right"/>
                              <w:rPr>
                                <w:rFonts w:ascii="標楷體" w:eastAsia="標楷體" w:hAnsi="標楷體"/>
                                <w:b/>
                                <w:bCs/>
                                <w:color w:val="000000"/>
                                <w:sz w:val="20"/>
                                <w:szCs w:val="20"/>
                              </w:rPr>
                            </w:pPr>
                          </w:p>
                        </w:tc>
                        <w:tc>
                          <w:tcPr>
                            <w:tcW w:w="1316" w:type="dxa"/>
                            <w:tcBorders>
                              <w:top w:val="nil"/>
                              <w:left w:val="nil"/>
                              <w:bottom w:val="nil"/>
                              <w:right w:val="single" w:sz="4" w:space="0" w:color="auto"/>
                            </w:tcBorders>
                            <w:shd w:val="clear" w:color="auto" w:fill="DAEEF3" w:themeFill="accent5" w:themeFillTint="33"/>
                            <w:noWrap/>
                            <w:vAlign w:val="center"/>
                          </w:tcPr>
                          <w:p w14:paraId="6407173D" w14:textId="77777777" w:rsidR="00B5555F" w:rsidRPr="000077FB" w:rsidRDefault="00B5555F" w:rsidP="000077FB">
                            <w:pPr>
                              <w:jc w:val="right"/>
                              <w:rPr>
                                <w:rFonts w:ascii="標楷體" w:eastAsia="標楷體" w:hAnsi="標楷體"/>
                                <w:b/>
                                <w:bCs/>
                                <w:color w:val="000000"/>
                                <w:sz w:val="20"/>
                                <w:szCs w:val="20"/>
                              </w:rPr>
                            </w:pPr>
                          </w:p>
                        </w:tc>
                        <w:tc>
                          <w:tcPr>
                            <w:tcW w:w="951" w:type="dxa"/>
                            <w:tcBorders>
                              <w:top w:val="nil"/>
                              <w:left w:val="nil"/>
                              <w:bottom w:val="nil"/>
                              <w:right w:val="single" w:sz="4" w:space="0" w:color="auto"/>
                            </w:tcBorders>
                            <w:shd w:val="clear" w:color="auto" w:fill="DAEEF3" w:themeFill="accent5" w:themeFillTint="33"/>
                            <w:noWrap/>
                            <w:vAlign w:val="center"/>
                          </w:tcPr>
                          <w:p w14:paraId="7F136E5A" w14:textId="77777777" w:rsidR="00B5555F" w:rsidRPr="000077FB" w:rsidRDefault="00B5555F" w:rsidP="000077FB">
                            <w:pPr>
                              <w:jc w:val="right"/>
                              <w:rPr>
                                <w:rFonts w:ascii="標楷體" w:eastAsia="標楷體" w:hAnsi="標楷體"/>
                                <w:b/>
                                <w:bCs/>
                                <w:color w:val="000000"/>
                                <w:sz w:val="20"/>
                                <w:szCs w:val="20"/>
                              </w:rPr>
                            </w:pPr>
                          </w:p>
                        </w:tc>
                      </w:tr>
                      <w:tr w:rsidR="00B5555F" w:rsidRPr="00CE4CE0" w14:paraId="061DAA4B" w14:textId="77777777" w:rsidTr="009F6809">
                        <w:trPr>
                          <w:trHeight w:val="324"/>
                        </w:trPr>
                        <w:tc>
                          <w:tcPr>
                            <w:tcW w:w="2425" w:type="dxa"/>
                            <w:tcBorders>
                              <w:top w:val="nil"/>
                              <w:left w:val="single" w:sz="4" w:space="0" w:color="auto"/>
                              <w:bottom w:val="single" w:sz="4" w:space="0" w:color="auto"/>
                              <w:right w:val="single" w:sz="4" w:space="0" w:color="auto"/>
                            </w:tcBorders>
                            <w:shd w:val="clear" w:color="auto" w:fill="auto"/>
                            <w:vAlign w:val="center"/>
                          </w:tcPr>
                          <w:p w14:paraId="101E50CA" w14:textId="77777777" w:rsidR="00B5555F" w:rsidRPr="000077FB" w:rsidRDefault="00B5555F" w:rsidP="000077FB">
                            <w:pPr>
                              <w:ind w:firstLineChars="100" w:firstLine="200"/>
                              <w:jc w:val="both"/>
                              <w:rPr>
                                <w:rFonts w:ascii="標楷體" w:eastAsia="標楷體" w:hAnsi="標楷體"/>
                                <w:color w:val="000000"/>
                                <w:sz w:val="20"/>
                                <w:szCs w:val="20"/>
                              </w:rPr>
                            </w:pPr>
                            <w:r w:rsidRPr="000077FB">
                              <w:rPr>
                                <w:rFonts w:ascii="標楷體" w:eastAsia="標楷體" w:hAnsi="標楷體" w:hint="eastAsia"/>
                                <w:color w:val="000000"/>
                                <w:sz w:val="20"/>
                                <w:szCs w:val="20"/>
                              </w:rPr>
                              <w:t>宜蘭縣城鄉開發基金</w:t>
                            </w:r>
                          </w:p>
                        </w:tc>
                        <w:tc>
                          <w:tcPr>
                            <w:tcW w:w="1020" w:type="dxa"/>
                            <w:tcBorders>
                              <w:top w:val="nil"/>
                              <w:left w:val="nil"/>
                              <w:bottom w:val="single" w:sz="4" w:space="0" w:color="auto"/>
                              <w:right w:val="single" w:sz="4" w:space="0" w:color="auto"/>
                            </w:tcBorders>
                            <w:shd w:val="clear" w:color="auto" w:fill="auto"/>
                            <w:noWrap/>
                            <w:vAlign w:val="center"/>
                          </w:tcPr>
                          <w:p w14:paraId="760E2242" w14:textId="77777777" w:rsidR="00B5555F" w:rsidRPr="00165E22" w:rsidRDefault="00B5555F" w:rsidP="000077FB">
                            <w:pPr>
                              <w:jc w:val="right"/>
                              <w:rPr>
                                <w:rFonts w:ascii="標楷體" w:eastAsia="標楷體" w:hAnsi="標楷體"/>
                                <w:spacing w:val="4"/>
                                <w:sz w:val="20"/>
                                <w:szCs w:val="20"/>
                              </w:rPr>
                            </w:pPr>
                            <w:r w:rsidRPr="000077FB">
                              <w:rPr>
                                <w:rFonts w:ascii="標楷體" w:eastAsia="標楷體" w:hAnsi="標楷體"/>
                                <w:spacing w:val="4"/>
                                <w:sz w:val="20"/>
                                <w:szCs w:val="20"/>
                              </w:rPr>
                              <w:t>-</w:t>
                            </w:r>
                            <w:r>
                              <w:rPr>
                                <w:rFonts w:ascii="標楷體" w:eastAsia="標楷體" w:hAnsi="標楷體"/>
                                <w:spacing w:val="4"/>
                                <w:sz w:val="20"/>
                                <w:szCs w:val="20"/>
                              </w:rPr>
                              <w:t xml:space="preserve"> </w:t>
                            </w:r>
                            <w:r w:rsidRPr="000077FB">
                              <w:rPr>
                                <w:rFonts w:ascii="標楷體" w:eastAsia="標楷體" w:hAnsi="標楷體"/>
                                <w:spacing w:val="4"/>
                                <w:sz w:val="20"/>
                                <w:szCs w:val="20"/>
                              </w:rPr>
                              <w:t xml:space="preserve">12,058 </w:t>
                            </w:r>
                          </w:p>
                        </w:tc>
                        <w:tc>
                          <w:tcPr>
                            <w:tcW w:w="913" w:type="dxa"/>
                            <w:tcBorders>
                              <w:top w:val="nil"/>
                              <w:left w:val="nil"/>
                              <w:bottom w:val="single" w:sz="4" w:space="0" w:color="auto"/>
                              <w:right w:val="single" w:sz="4" w:space="0" w:color="auto"/>
                            </w:tcBorders>
                            <w:shd w:val="clear" w:color="auto" w:fill="auto"/>
                            <w:noWrap/>
                            <w:vAlign w:val="center"/>
                          </w:tcPr>
                          <w:p w14:paraId="174525C1" w14:textId="77777777" w:rsidR="00B5555F" w:rsidRPr="00165E22" w:rsidRDefault="00B5555F" w:rsidP="000077FB">
                            <w:pPr>
                              <w:jc w:val="right"/>
                              <w:rPr>
                                <w:rFonts w:ascii="標楷體" w:eastAsia="標楷體" w:hAnsi="標楷體"/>
                                <w:spacing w:val="4"/>
                                <w:sz w:val="20"/>
                                <w:szCs w:val="20"/>
                              </w:rPr>
                            </w:pPr>
                            <w:r w:rsidRPr="000077FB">
                              <w:rPr>
                                <w:rFonts w:ascii="標楷體" w:eastAsia="標楷體" w:hAnsi="標楷體"/>
                                <w:spacing w:val="4"/>
                                <w:sz w:val="20"/>
                                <w:szCs w:val="20"/>
                              </w:rPr>
                              <w:t>-</w:t>
                            </w:r>
                            <w:r>
                              <w:rPr>
                                <w:rFonts w:ascii="標楷體" w:eastAsia="標楷體" w:hAnsi="標楷體"/>
                                <w:spacing w:val="4"/>
                                <w:sz w:val="20"/>
                                <w:szCs w:val="20"/>
                              </w:rPr>
                              <w:t xml:space="preserve"> </w:t>
                            </w:r>
                            <w:r w:rsidRPr="000077FB">
                              <w:rPr>
                                <w:rFonts w:ascii="標楷體" w:eastAsia="標楷體" w:hAnsi="標楷體"/>
                                <w:spacing w:val="4"/>
                                <w:sz w:val="20"/>
                                <w:szCs w:val="20"/>
                              </w:rPr>
                              <w:t xml:space="preserve">34,801 </w:t>
                            </w:r>
                          </w:p>
                        </w:tc>
                        <w:tc>
                          <w:tcPr>
                            <w:tcW w:w="1316" w:type="dxa"/>
                            <w:tcBorders>
                              <w:top w:val="nil"/>
                              <w:left w:val="nil"/>
                              <w:bottom w:val="single" w:sz="4" w:space="0" w:color="auto"/>
                              <w:right w:val="single" w:sz="4" w:space="0" w:color="auto"/>
                            </w:tcBorders>
                            <w:shd w:val="clear" w:color="auto" w:fill="auto"/>
                            <w:noWrap/>
                            <w:vAlign w:val="center"/>
                          </w:tcPr>
                          <w:p w14:paraId="52C6269E" w14:textId="77777777" w:rsidR="00B5555F" w:rsidRPr="00165E22" w:rsidRDefault="00B5555F" w:rsidP="000077FB">
                            <w:pPr>
                              <w:jc w:val="right"/>
                              <w:rPr>
                                <w:rFonts w:ascii="標楷體" w:eastAsia="標楷體" w:hAnsi="標楷體"/>
                                <w:spacing w:val="4"/>
                                <w:sz w:val="20"/>
                                <w:szCs w:val="20"/>
                              </w:rPr>
                            </w:pPr>
                            <w:r w:rsidRPr="000077FB">
                              <w:rPr>
                                <w:rFonts w:ascii="標楷體" w:eastAsia="標楷體" w:hAnsi="標楷體"/>
                                <w:spacing w:val="4"/>
                                <w:sz w:val="20"/>
                                <w:szCs w:val="20"/>
                              </w:rPr>
                              <w:t>-</w:t>
                            </w:r>
                            <w:r>
                              <w:rPr>
                                <w:rFonts w:ascii="標楷體" w:eastAsia="標楷體" w:hAnsi="標楷體"/>
                                <w:spacing w:val="4"/>
                                <w:sz w:val="20"/>
                                <w:szCs w:val="20"/>
                              </w:rPr>
                              <w:t xml:space="preserve"> </w:t>
                            </w:r>
                            <w:r w:rsidRPr="000077FB">
                              <w:rPr>
                                <w:rFonts w:ascii="標楷體" w:eastAsia="標楷體" w:hAnsi="標楷體"/>
                                <w:spacing w:val="4"/>
                                <w:sz w:val="20"/>
                                <w:szCs w:val="20"/>
                              </w:rPr>
                              <w:t xml:space="preserve">22,743 </w:t>
                            </w:r>
                          </w:p>
                        </w:tc>
                        <w:tc>
                          <w:tcPr>
                            <w:tcW w:w="951" w:type="dxa"/>
                            <w:tcBorders>
                              <w:top w:val="nil"/>
                              <w:left w:val="nil"/>
                              <w:bottom w:val="single" w:sz="4" w:space="0" w:color="auto"/>
                              <w:right w:val="single" w:sz="4" w:space="0" w:color="auto"/>
                            </w:tcBorders>
                            <w:shd w:val="clear" w:color="auto" w:fill="auto"/>
                            <w:noWrap/>
                            <w:vAlign w:val="center"/>
                          </w:tcPr>
                          <w:p w14:paraId="16C45C82" w14:textId="77777777" w:rsidR="00B5555F" w:rsidRPr="00165E22" w:rsidRDefault="00B5555F" w:rsidP="000077FB">
                            <w:pPr>
                              <w:jc w:val="right"/>
                              <w:rPr>
                                <w:rFonts w:ascii="標楷體" w:eastAsia="標楷體" w:hAnsi="標楷體"/>
                                <w:spacing w:val="4"/>
                                <w:sz w:val="20"/>
                                <w:szCs w:val="20"/>
                              </w:rPr>
                            </w:pPr>
                            <w:r w:rsidRPr="000077FB">
                              <w:rPr>
                                <w:rFonts w:ascii="標楷體" w:eastAsia="標楷體" w:hAnsi="標楷體"/>
                                <w:spacing w:val="4"/>
                                <w:sz w:val="20"/>
                                <w:szCs w:val="20"/>
                              </w:rPr>
                              <w:t>188.61</w:t>
                            </w:r>
                          </w:p>
                        </w:tc>
                      </w:tr>
                    </w:tbl>
                    <w:p w14:paraId="3B1AA22A" w14:textId="77777777" w:rsidR="00B5555F" w:rsidRPr="00CE4CE0" w:rsidRDefault="00B5555F" w:rsidP="00B5555F">
                      <w:pPr>
                        <w:widowControl/>
                        <w:snapToGrid w:val="0"/>
                        <w:ind w:leftChars="26" w:left="422" w:hangingChars="150" w:hanging="360"/>
                        <w:jc w:val="both"/>
                        <w:rPr>
                          <w:rFonts w:ascii="標楷體" w:eastAsia="標楷體" w:hAnsi="標楷體"/>
                          <w:sz w:val="18"/>
                          <w:szCs w:val="18"/>
                        </w:rPr>
                      </w:pPr>
                      <w:r w:rsidRPr="00CE4CE0">
                        <w:fldChar w:fldCharType="end"/>
                      </w:r>
                      <w:proofErr w:type="gramStart"/>
                      <w:r w:rsidRPr="00CE4CE0">
                        <w:rPr>
                          <w:rFonts w:ascii="標楷體" w:eastAsia="標楷體" w:hAnsi="標楷體" w:hint="eastAsia"/>
                          <w:sz w:val="18"/>
                          <w:szCs w:val="18"/>
                        </w:rPr>
                        <w:t>註</w:t>
                      </w:r>
                      <w:proofErr w:type="gramEnd"/>
                      <w:r w:rsidRPr="00CE4CE0">
                        <w:rPr>
                          <w:rFonts w:ascii="標楷體" w:eastAsia="標楷體" w:hAnsi="標楷體" w:hint="eastAsia"/>
                          <w:sz w:val="18"/>
                          <w:szCs w:val="18"/>
                        </w:rPr>
                        <w:t>：</w:t>
                      </w:r>
                      <w:r w:rsidRPr="00BB794D">
                        <w:rPr>
                          <w:rFonts w:ascii="標楷體" w:eastAsia="標楷體" w:hAnsi="標楷體" w:hint="eastAsia"/>
                          <w:spacing w:val="-6"/>
                          <w:sz w:val="18"/>
                          <w:szCs w:val="18"/>
                        </w:rPr>
                        <w:t>表列賸餘審定數較預算數增加前3名之基金，其評比標準係以主要營運計畫執行率已達</w:t>
                      </w:r>
                      <w:proofErr w:type="gramStart"/>
                      <w:r w:rsidRPr="00BB794D">
                        <w:rPr>
                          <w:rFonts w:ascii="標楷體" w:eastAsia="標楷體" w:hAnsi="標楷體" w:hint="eastAsia"/>
                          <w:spacing w:val="-6"/>
                          <w:sz w:val="18"/>
                          <w:szCs w:val="18"/>
                        </w:rPr>
                        <w:t>8成</w:t>
                      </w:r>
                      <w:proofErr w:type="gramEnd"/>
                      <w:r w:rsidRPr="00BB794D">
                        <w:rPr>
                          <w:rFonts w:ascii="標楷體" w:eastAsia="標楷體" w:hAnsi="標楷體" w:hint="eastAsia"/>
                          <w:spacing w:val="-6"/>
                          <w:sz w:val="18"/>
                          <w:szCs w:val="18"/>
                        </w:rPr>
                        <w:t>以上者為限，</w:t>
                      </w:r>
                      <w:proofErr w:type="gramStart"/>
                      <w:r w:rsidRPr="00BB794D">
                        <w:rPr>
                          <w:rFonts w:ascii="標楷體" w:eastAsia="標楷體" w:hAnsi="標楷體" w:hint="eastAsia"/>
                          <w:spacing w:val="-6"/>
                          <w:sz w:val="18"/>
                          <w:szCs w:val="18"/>
                        </w:rPr>
                        <w:t>俾免納列因</w:t>
                      </w:r>
                      <w:proofErr w:type="gramEnd"/>
                      <w:r w:rsidRPr="00BB794D">
                        <w:rPr>
                          <w:rFonts w:ascii="標楷體" w:eastAsia="標楷體" w:hAnsi="標楷體" w:hint="eastAsia"/>
                          <w:spacing w:val="-6"/>
                          <w:sz w:val="18"/>
                          <w:szCs w:val="18"/>
                        </w:rPr>
                        <w:t>營運計畫執行率欠佳致本期賸餘較預算增加之基金。</w:t>
                      </w:r>
                    </w:p>
                  </w:txbxContent>
                </v:textbox>
                <w10:wrap type="square" anchorx="margin"/>
              </v:shape>
            </w:pict>
          </mc:Fallback>
        </mc:AlternateContent>
      </w:r>
      <w:r w:rsidRPr="006756D6">
        <w:rPr>
          <w:rFonts w:ascii="標楷體" w:eastAsia="標楷體" w:hAnsi="標楷體" w:hint="eastAsia"/>
          <w:kern w:val="0"/>
          <w:sz w:val="28"/>
          <w:szCs w:val="28"/>
        </w:rPr>
        <w:t>以上，且賸餘較預算數增加之前3名，分別為宜蘭縣公共造產基金、宜蘭縣殯葬管理基金及宜蘭縣醫療作業基金（表1）。至</w:t>
      </w:r>
      <w:r w:rsidRPr="006756D6">
        <w:rPr>
          <w:rFonts w:ascii="標楷體" w:eastAsia="標楷體" w:hAnsi="標楷體" w:hint="eastAsia"/>
          <w:b/>
          <w:kern w:val="0"/>
          <w:sz w:val="28"/>
          <w:szCs w:val="28"/>
        </w:rPr>
        <w:t>特別收入基金</w:t>
      </w:r>
      <w:r w:rsidRPr="006756D6">
        <w:rPr>
          <w:rFonts w:ascii="標楷體" w:eastAsia="標楷體" w:hAnsi="標楷體" w:hint="eastAsia"/>
          <w:kern w:val="0"/>
          <w:sz w:val="28"/>
          <w:szCs w:val="28"/>
        </w:rPr>
        <w:t>係以審定餘</w:t>
      </w:r>
      <w:proofErr w:type="gramStart"/>
      <w:r w:rsidRPr="006756D6">
        <w:rPr>
          <w:rFonts w:ascii="標楷體" w:eastAsia="標楷體" w:hAnsi="標楷體" w:hint="eastAsia"/>
          <w:kern w:val="0"/>
          <w:sz w:val="28"/>
          <w:szCs w:val="28"/>
        </w:rPr>
        <w:t>絀</w:t>
      </w:r>
      <w:proofErr w:type="gramEnd"/>
      <w:r w:rsidRPr="006756D6">
        <w:rPr>
          <w:rFonts w:ascii="標楷體" w:eastAsia="標楷體" w:hAnsi="標楷體" w:hint="eastAsia"/>
          <w:kern w:val="0"/>
          <w:sz w:val="28"/>
          <w:szCs w:val="28"/>
        </w:rPr>
        <w:t>、主要業務計畫達成情形及基金用途執行率作為評比標準，經就6個特別收入基金予以評核結果，</w:t>
      </w:r>
      <w:proofErr w:type="gramStart"/>
      <w:r w:rsidRPr="006756D6">
        <w:rPr>
          <w:rFonts w:ascii="標楷體" w:eastAsia="標楷體" w:hAnsi="標楷體" w:hint="eastAsia"/>
          <w:kern w:val="0"/>
          <w:sz w:val="28"/>
          <w:szCs w:val="28"/>
        </w:rPr>
        <w:t>113</w:t>
      </w:r>
      <w:proofErr w:type="gramEnd"/>
      <w:r w:rsidRPr="006756D6">
        <w:rPr>
          <w:rFonts w:ascii="標楷體" w:eastAsia="標楷體" w:hAnsi="標楷體" w:hint="eastAsia"/>
          <w:kern w:val="0"/>
          <w:sz w:val="28"/>
          <w:szCs w:val="28"/>
        </w:rPr>
        <w:t>年度審定</w:t>
      </w:r>
      <w:r w:rsidR="006756D6" w:rsidRPr="006756D6">
        <w:rPr>
          <w:noProof/>
          <w:kern w:val="0"/>
        </w:rPr>
        <mc:AlternateContent>
          <mc:Choice Requires="wps">
            <w:drawing>
              <wp:anchor distT="0" distB="0" distL="114300" distR="114300" simplePos="0" relativeHeight="251800064" behindDoc="0" locked="0" layoutInCell="1" allowOverlap="1" wp14:anchorId="0910B733" wp14:editId="4186A5BE">
                <wp:simplePos x="0" y="0"/>
                <wp:positionH relativeFrom="margin">
                  <wp:align>right</wp:align>
                </wp:positionH>
                <wp:positionV relativeFrom="paragraph">
                  <wp:posOffset>3584959</wp:posOffset>
                </wp:positionV>
                <wp:extent cx="4342765" cy="2009775"/>
                <wp:effectExtent l="0" t="0" r="635" b="9525"/>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2765" cy="2009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215D5A" w14:textId="77777777" w:rsidR="00B5555F" w:rsidRPr="00CE4CE0" w:rsidRDefault="00B5555F" w:rsidP="00B5555F">
                            <w:pPr>
                              <w:tabs>
                                <w:tab w:val="left" w:pos="142"/>
                              </w:tabs>
                              <w:snapToGrid w:val="0"/>
                              <w:spacing w:line="260" w:lineRule="exact"/>
                              <w:ind w:firstLineChars="200" w:firstLine="480"/>
                              <w:rPr>
                                <w:rFonts w:ascii="標楷體" w:eastAsia="標楷體" w:hAnsi="標楷體"/>
                                <w:b/>
                              </w:rPr>
                            </w:pPr>
                            <w:r w:rsidRPr="00CE4CE0">
                              <w:rPr>
                                <w:rFonts w:ascii="標楷體" w:eastAsia="標楷體" w:hAnsi="標楷體" w:hint="eastAsia"/>
                                <w:b/>
                              </w:rPr>
                              <w:t xml:space="preserve">表2　</w:t>
                            </w:r>
                            <w:proofErr w:type="gramStart"/>
                            <w:r w:rsidRPr="00CE4CE0">
                              <w:rPr>
                                <w:rFonts w:ascii="標楷體" w:eastAsia="標楷體" w:hAnsi="標楷體" w:hint="eastAsia"/>
                                <w:b/>
                                <w:spacing w:val="-8"/>
                              </w:rPr>
                              <w:t>11</w:t>
                            </w:r>
                            <w:r>
                              <w:rPr>
                                <w:rFonts w:ascii="標楷體" w:eastAsia="標楷體" w:hAnsi="標楷體"/>
                                <w:b/>
                                <w:spacing w:val="-8"/>
                              </w:rPr>
                              <w:t>3</w:t>
                            </w:r>
                            <w:proofErr w:type="gramEnd"/>
                            <w:r w:rsidRPr="00CE4CE0">
                              <w:rPr>
                                <w:rFonts w:ascii="標楷體" w:eastAsia="標楷體" w:hAnsi="標楷體" w:hint="eastAsia"/>
                                <w:b/>
                                <w:spacing w:val="-8"/>
                              </w:rPr>
                              <w:t>年度宜蘭縣特別收入基金用途執行率排名</w:t>
                            </w:r>
                          </w:p>
                          <w:p w14:paraId="6107466C" w14:textId="22A8AE3E" w:rsidR="00B5555F" w:rsidRPr="00CE4CE0" w:rsidRDefault="00B5555F" w:rsidP="00256186">
                            <w:pPr>
                              <w:tabs>
                                <w:tab w:val="left" w:pos="142"/>
                              </w:tabs>
                              <w:ind w:firstLineChars="241" w:firstLine="771"/>
                              <w:jc w:val="right"/>
                              <w:rPr>
                                <w:rFonts w:ascii="標楷體" w:eastAsia="標楷體" w:hAnsi="標楷體"/>
                                <w:sz w:val="18"/>
                                <w:szCs w:val="18"/>
                              </w:rPr>
                            </w:pPr>
                            <w:r w:rsidRPr="00CE4CE0">
                              <w:rPr>
                                <w:rFonts w:ascii="標楷體" w:eastAsia="標楷體" w:hAnsi="標楷體"/>
                                <w:spacing w:val="60"/>
                                <w:sz w:val="20"/>
                                <w:szCs w:val="20"/>
                              </w:rPr>
                              <w:tab/>
                            </w:r>
                            <w:r w:rsidRPr="00CE4CE0">
                              <w:rPr>
                                <w:rFonts w:ascii="標楷體" w:eastAsia="標楷體" w:hAnsi="標楷體" w:hint="eastAsia"/>
                                <w:spacing w:val="60"/>
                                <w:sz w:val="20"/>
                                <w:szCs w:val="20"/>
                              </w:rPr>
                              <w:t xml:space="preserve">                </w:t>
                            </w:r>
                            <w:r w:rsidRPr="00CE4CE0">
                              <w:rPr>
                                <w:rFonts w:ascii="標楷體" w:eastAsia="標楷體" w:hAnsi="標楷體" w:hint="eastAsia"/>
                                <w:spacing w:val="-20"/>
                                <w:kern w:val="0"/>
                                <w:sz w:val="20"/>
                                <w:szCs w:val="20"/>
                              </w:rPr>
                              <w:t>單位：</w:t>
                            </w:r>
                            <w:r w:rsidRPr="00CE4CE0">
                              <w:rPr>
                                <w:rFonts w:ascii="標楷體" w:eastAsia="標楷體" w:hAnsi="標楷體" w:hint="eastAsia"/>
                                <w:sz w:val="20"/>
                                <w:szCs w:val="20"/>
                              </w:rPr>
                              <w:t>新臺幣千元、％</w:t>
                            </w:r>
                          </w:p>
                          <w:tbl>
                            <w:tblPr>
                              <w:tblW w:w="6720" w:type="dxa"/>
                              <w:tblInd w:w="-29" w:type="dxa"/>
                              <w:tblCellMar>
                                <w:left w:w="28" w:type="dxa"/>
                                <w:right w:w="28" w:type="dxa"/>
                              </w:tblCellMar>
                              <w:tblLook w:val="04A0" w:firstRow="1" w:lastRow="0" w:firstColumn="1" w:lastColumn="0" w:noHBand="0" w:noVBand="1"/>
                            </w:tblPr>
                            <w:tblGrid>
                              <w:gridCol w:w="42"/>
                              <w:gridCol w:w="3340"/>
                              <w:gridCol w:w="1089"/>
                              <w:gridCol w:w="1089"/>
                              <w:gridCol w:w="1160"/>
                            </w:tblGrid>
                            <w:tr w:rsidR="00B5555F" w:rsidRPr="00CE4CE0" w14:paraId="42224E71" w14:textId="77777777" w:rsidTr="002D5935">
                              <w:trPr>
                                <w:gridBefore w:val="1"/>
                                <w:wBefore w:w="42" w:type="dxa"/>
                                <w:trHeight w:val="336"/>
                              </w:trPr>
                              <w:tc>
                                <w:tcPr>
                                  <w:tcW w:w="3340" w:type="dxa"/>
                                  <w:vMerge w:val="restart"/>
                                  <w:tcBorders>
                                    <w:top w:val="single" w:sz="4" w:space="0" w:color="auto"/>
                                    <w:left w:val="single" w:sz="4" w:space="0" w:color="auto"/>
                                    <w:bottom w:val="single" w:sz="4" w:space="0" w:color="000000"/>
                                    <w:right w:val="single" w:sz="4" w:space="0" w:color="auto"/>
                                  </w:tcBorders>
                                  <w:shd w:val="clear" w:color="000000" w:fill="B6DDE8"/>
                                  <w:vAlign w:val="center"/>
                                  <w:hideMark/>
                                </w:tcPr>
                                <w:p w14:paraId="6F257978" w14:textId="77777777" w:rsidR="00B5555F" w:rsidRPr="00CE4CE0" w:rsidRDefault="00B5555F" w:rsidP="00913107">
                                  <w:pPr>
                                    <w:tabs>
                                      <w:tab w:val="left" w:pos="142"/>
                                    </w:tabs>
                                    <w:ind w:leftChars="-123" w:left="-295" w:firstLineChars="148" w:firstLine="296"/>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基金名稱</w:t>
                                  </w:r>
                                </w:p>
                              </w:tc>
                              <w:tc>
                                <w:tcPr>
                                  <w:tcW w:w="3338" w:type="dxa"/>
                                  <w:gridSpan w:val="3"/>
                                  <w:tcBorders>
                                    <w:top w:val="single" w:sz="4" w:space="0" w:color="auto"/>
                                    <w:left w:val="nil"/>
                                    <w:bottom w:val="nil"/>
                                    <w:right w:val="single" w:sz="4" w:space="0" w:color="000000"/>
                                  </w:tcBorders>
                                  <w:shd w:val="clear" w:color="000000" w:fill="B6DDE8"/>
                                  <w:vAlign w:val="center"/>
                                  <w:hideMark/>
                                </w:tcPr>
                                <w:p w14:paraId="0BB1E170" w14:textId="77777777" w:rsidR="00B5555F" w:rsidRPr="00CE4CE0" w:rsidRDefault="00B5555F"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基金用途</w:t>
                                  </w:r>
                                </w:p>
                              </w:tc>
                            </w:tr>
                            <w:tr w:rsidR="00B5555F" w:rsidRPr="00CE4CE0" w14:paraId="0F03F252" w14:textId="77777777" w:rsidTr="002D5935">
                              <w:trPr>
                                <w:gridBefore w:val="1"/>
                                <w:wBefore w:w="42" w:type="dxa"/>
                                <w:trHeight w:val="324"/>
                              </w:trPr>
                              <w:tc>
                                <w:tcPr>
                                  <w:tcW w:w="3340" w:type="dxa"/>
                                  <w:vMerge/>
                                  <w:tcBorders>
                                    <w:top w:val="single" w:sz="4" w:space="0" w:color="auto"/>
                                    <w:left w:val="single" w:sz="4" w:space="0" w:color="auto"/>
                                    <w:bottom w:val="single" w:sz="4" w:space="0" w:color="000000"/>
                                    <w:right w:val="single" w:sz="4" w:space="0" w:color="auto"/>
                                  </w:tcBorders>
                                  <w:vAlign w:val="center"/>
                                  <w:hideMark/>
                                </w:tcPr>
                                <w:p w14:paraId="39282D34" w14:textId="77777777" w:rsidR="00B5555F" w:rsidRPr="00CE4CE0" w:rsidRDefault="00B5555F" w:rsidP="00913107">
                                  <w:pPr>
                                    <w:tabs>
                                      <w:tab w:val="left" w:pos="142"/>
                                    </w:tabs>
                                    <w:rPr>
                                      <w:rFonts w:ascii="標楷體" w:eastAsia="標楷體" w:hAnsi="標楷體" w:cs="新細明體"/>
                                      <w:color w:val="000000"/>
                                      <w:sz w:val="20"/>
                                      <w:szCs w:val="20"/>
                                    </w:rPr>
                                  </w:pPr>
                                </w:p>
                              </w:tc>
                              <w:tc>
                                <w:tcPr>
                                  <w:tcW w:w="1089" w:type="dxa"/>
                                  <w:tcBorders>
                                    <w:top w:val="single" w:sz="4" w:space="0" w:color="auto"/>
                                    <w:left w:val="nil"/>
                                    <w:bottom w:val="single" w:sz="4" w:space="0" w:color="auto"/>
                                    <w:right w:val="single" w:sz="4" w:space="0" w:color="auto"/>
                                  </w:tcBorders>
                                  <w:shd w:val="clear" w:color="000000" w:fill="B6DDE8"/>
                                  <w:vAlign w:val="center"/>
                                  <w:hideMark/>
                                </w:tcPr>
                                <w:p w14:paraId="555AE9CC" w14:textId="77777777" w:rsidR="00B5555F" w:rsidRPr="00CE4CE0" w:rsidRDefault="00B5555F"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預算數</w:t>
                                  </w:r>
                                </w:p>
                              </w:tc>
                              <w:tc>
                                <w:tcPr>
                                  <w:tcW w:w="1089" w:type="dxa"/>
                                  <w:tcBorders>
                                    <w:top w:val="single" w:sz="4" w:space="0" w:color="auto"/>
                                    <w:left w:val="nil"/>
                                    <w:bottom w:val="nil"/>
                                    <w:right w:val="single" w:sz="4" w:space="0" w:color="auto"/>
                                  </w:tcBorders>
                                  <w:shd w:val="clear" w:color="000000" w:fill="B6DDE8"/>
                                  <w:vAlign w:val="center"/>
                                  <w:hideMark/>
                                </w:tcPr>
                                <w:p w14:paraId="1BC82302" w14:textId="77777777" w:rsidR="00B5555F" w:rsidRPr="00CE4CE0" w:rsidRDefault="00B5555F"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審定數</w:t>
                                  </w:r>
                                </w:p>
                              </w:tc>
                              <w:tc>
                                <w:tcPr>
                                  <w:tcW w:w="1160" w:type="dxa"/>
                                  <w:tcBorders>
                                    <w:top w:val="single" w:sz="4" w:space="0" w:color="auto"/>
                                    <w:left w:val="nil"/>
                                    <w:bottom w:val="single" w:sz="4" w:space="0" w:color="auto"/>
                                    <w:right w:val="single" w:sz="4" w:space="0" w:color="auto"/>
                                  </w:tcBorders>
                                  <w:shd w:val="clear" w:color="000000" w:fill="B6DDE8"/>
                                  <w:vAlign w:val="center"/>
                                  <w:hideMark/>
                                </w:tcPr>
                                <w:p w14:paraId="67F3CCC8" w14:textId="77777777" w:rsidR="00B5555F" w:rsidRPr="00CE4CE0" w:rsidRDefault="00B5555F"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執行率</w:t>
                                  </w:r>
                                </w:p>
                              </w:tc>
                            </w:tr>
                            <w:tr w:rsidR="00B5555F" w:rsidRPr="00CE4CE0" w14:paraId="6CD938AD" w14:textId="77777777" w:rsidTr="002D5935">
                              <w:trPr>
                                <w:gridBefore w:val="1"/>
                                <w:wBefore w:w="42" w:type="dxa"/>
                                <w:trHeight w:val="324"/>
                              </w:trPr>
                              <w:tc>
                                <w:tcPr>
                                  <w:tcW w:w="3340" w:type="dxa"/>
                                  <w:tcBorders>
                                    <w:top w:val="nil"/>
                                    <w:left w:val="single" w:sz="4" w:space="0" w:color="auto"/>
                                    <w:bottom w:val="nil"/>
                                    <w:right w:val="single" w:sz="4" w:space="0" w:color="auto"/>
                                  </w:tcBorders>
                                  <w:shd w:val="clear" w:color="000000" w:fill="DAEEF3"/>
                                  <w:vAlign w:val="center"/>
                                  <w:hideMark/>
                                </w:tcPr>
                                <w:p w14:paraId="2573E937" w14:textId="77777777" w:rsidR="00B5555F" w:rsidRPr="00CE4CE0" w:rsidRDefault="00B5555F" w:rsidP="00913107">
                                  <w:pPr>
                                    <w:tabs>
                                      <w:tab w:val="left" w:pos="142"/>
                                    </w:tabs>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基金用途執行率較高者</w:t>
                                  </w:r>
                                </w:p>
                              </w:tc>
                              <w:tc>
                                <w:tcPr>
                                  <w:tcW w:w="1089" w:type="dxa"/>
                                  <w:tcBorders>
                                    <w:top w:val="nil"/>
                                    <w:left w:val="nil"/>
                                    <w:bottom w:val="nil"/>
                                    <w:right w:val="nil"/>
                                  </w:tcBorders>
                                  <w:shd w:val="clear" w:color="000000" w:fill="DAEEF3"/>
                                  <w:vAlign w:val="center"/>
                                  <w:hideMark/>
                                </w:tcPr>
                                <w:p w14:paraId="6AC6AA03"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089" w:type="dxa"/>
                                  <w:tcBorders>
                                    <w:top w:val="single" w:sz="4" w:space="0" w:color="auto"/>
                                    <w:left w:val="single" w:sz="4" w:space="0" w:color="auto"/>
                                    <w:bottom w:val="nil"/>
                                    <w:right w:val="nil"/>
                                  </w:tcBorders>
                                  <w:shd w:val="clear" w:color="000000" w:fill="DAEEF3"/>
                                  <w:vAlign w:val="center"/>
                                  <w:hideMark/>
                                </w:tcPr>
                                <w:p w14:paraId="6275166C"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160" w:type="dxa"/>
                                  <w:tcBorders>
                                    <w:top w:val="single" w:sz="4" w:space="0" w:color="auto"/>
                                    <w:left w:val="single" w:sz="4" w:space="0" w:color="auto"/>
                                    <w:bottom w:val="nil"/>
                                    <w:right w:val="single" w:sz="4" w:space="0" w:color="auto"/>
                                  </w:tcBorders>
                                  <w:shd w:val="clear" w:color="000000" w:fill="DAEEF3"/>
                                  <w:vAlign w:val="center"/>
                                  <w:hideMark/>
                                </w:tcPr>
                                <w:p w14:paraId="40EA0546"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r>
                            <w:tr w:rsidR="00B5555F" w:rsidRPr="00CE4CE0" w14:paraId="72A67598" w14:textId="77777777" w:rsidTr="000077FB">
                              <w:trPr>
                                <w:gridBefore w:val="1"/>
                                <w:wBefore w:w="42" w:type="dxa"/>
                                <w:trHeight w:val="324"/>
                              </w:trPr>
                              <w:tc>
                                <w:tcPr>
                                  <w:tcW w:w="3340" w:type="dxa"/>
                                  <w:tcBorders>
                                    <w:top w:val="nil"/>
                                    <w:left w:val="single" w:sz="4" w:space="0" w:color="auto"/>
                                    <w:bottom w:val="nil"/>
                                    <w:right w:val="single" w:sz="4" w:space="0" w:color="auto"/>
                                  </w:tcBorders>
                                  <w:shd w:val="clear" w:color="auto" w:fill="auto"/>
                                  <w:noWrap/>
                                  <w:vAlign w:val="center"/>
                                  <w:hideMark/>
                                </w:tcPr>
                                <w:p w14:paraId="6460346A" w14:textId="77777777" w:rsidR="00B5555F" w:rsidRPr="00CE4CE0" w:rsidRDefault="00B5555F" w:rsidP="000077FB">
                                  <w:pPr>
                                    <w:tabs>
                                      <w:tab w:val="left" w:pos="142"/>
                                    </w:tabs>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 xml:space="preserve">  宜蘭縣海難救助基金</w:t>
                                  </w:r>
                                </w:p>
                              </w:tc>
                              <w:tc>
                                <w:tcPr>
                                  <w:tcW w:w="1089" w:type="dxa"/>
                                  <w:tcBorders>
                                    <w:top w:val="nil"/>
                                    <w:left w:val="nil"/>
                                    <w:bottom w:val="nil"/>
                                    <w:right w:val="single" w:sz="4" w:space="0" w:color="auto"/>
                                  </w:tcBorders>
                                  <w:shd w:val="clear" w:color="auto" w:fill="auto"/>
                                  <w:noWrap/>
                                  <w:vAlign w:val="center"/>
                                  <w:hideMark/>
                                </w:tcPr>
                                <w:p w14:paraId="59C7B22E"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 xml:space="preserve">7,793 </w:t>
                                  </w:r>
                                </w:p>
                              </w:tc>
                              <w:tc>
                                <w:tcPr>
                                  <w:tcW w:w="1089" w:type="dxa"/>
                                  <w:tcBorders>
                                    <w:top w:val="nil"/>
                                    <w:left w:val="nil"/>
                                    <w:bottom w:val="nil"/>
                                    <w:right w:val="single" w:sz="4" w:space="0" w:color="auto"/>
                                  </w:tcBorders>
                                  <w:shd w:val="clear" w:color="auto" w:fill="auto"/>
                                  <w:noWrap/>
                                  <w:vAlign w:val="center"/>
                                  <w:hideMark/>
                                </w:tcPr>
                                <w:p w14:paraId="5D0B6939"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 xml:space="preserve">6,464 </w:t>
                                  </w:r>
                                </w:p>
                              </w:tc>
                              <w:tc>
                                <w:tcPr>
                                  <w:tcW w:w="1160" w:type="dxa"/>
                                  <w:tcBorders>
                                    <w:top w:val="nil"/>
                                    <w:left w:val="nil"/>
                                    <w:bottom w:val="nil"/>
                                    <w:right w:val="single" w:sz="4" w:space="0" w:color="auto"/>
                                  </w:tcBorders>
                                  <w:shd w:val="clear" w:color="auto" w:fill="auto"/>
                                  <w:noWrap/>
                                  <w:vAlign w:val="center"/>
                                  <w:hideMark/>
                                </w:tcPr>
                                <w:p w14:paraId="19D099BC"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82.96</w:t>
                                  </w:r>
                                </w:p>
                              </w:tc>
                            </w:tr>
                            <w:tr w:rsidR="00B5555F" w:rsidRPr="00CE4CE0" w14:paraId="71C5F23E" w14:textId="77777777" w:rsidTr="002D5935">
                              <w:trPr>
                                <w:gridBefore w:val="1"/>
                                <w:wBefore w:w="42" w:type="dxa"/>
                                <w:trHeight w:val="324"/>
                              </w:trPr>
                              <w:tc>
                                <w:tcPr>
                                  <w:tcW w:w="3340" w:type="dxa"/>
                                  <w:tcBorders>
                                    <w:top w:val="nil"/>
                                    <w:left w:val="single" w:sz="4" w:space="0" w:color="auto"/>
                                    <w:bottom w:val="nil"/>
                                    <w:right w:val="single" w:sz="4" w:space="0" w:color="auto"/>
                                  </w:tcBorders>
                                  <w:shd w:val="clear" w:color="000000" w:fill="DAEEF3"/>
                                  <w:vAlign w:val="center"/>
                                  <w:hideMark/>
                                </w:tcPr>
                                <w:p w14:paraId="76FA402D" w14:textId="77777777" w:rsidR="00B5555F" w:rsidRPr="00CE4CE0" w:rsidRDefault="00B5555F" w:rsidP="00913107">
                                  <w:pPr>
                                    <w:tabs>
                                      <w:tab w:val="left" w:pos="142"/>
                                    </w:tabs>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基金用途執行率較低者</w:t>
                                  </w:r>
                                </w:p>
                              </w:tc>
                              <w:tc>
                                <w:tcPr>
                                  <w:tcW w:w="1089" w:type="dxa"/>
                                  <w:tcBorders>
                                    <w:top w:val="nil"/>
                                    <w:left w:val="nil"/>
                                    <w:bottom w:val="nil"/>
                                    <w:right w:val="single" w:sz="4" w:space="0" w:color="auto"/>
                                  </w:tcBorders>
                                  <w:shd w:val="clear" w:color="000000" w:fill="DAEEF3"/>
                                  <w:vAlign w:val="center"/>
                                  <w:hideMark/>
                                </w:tcPr>
                                <w:p w14:paraId="797CF734"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089" w:type="dxa"/>
                                  <w:tcBorders>
                                    <w:top w:val="nil"/>
                                    <w:left w:val="nil"/>
                                    <w:bottom w:val="nil"/>
                                    <w:right w:val="single" w:sz="4" w:space="0" w:color="auto"/>
                                  </w:tcBorders>
                                  <w:shd w:val="clear" w:color="000000" w:fill="DAEEF3"/>
                                  <w:vAlign w:val="center"/>
                                  <w:hideMark/>
                                </w:tcPr>
                                <w:p w14:paraId="4A2485A5"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160" w:type="dxa"/>
                                  <w:tcBorders>
                                    <w:top w:val="nil"/>
                                    <w:left w:val="nil"/>
                                    <w:bottom w:val="nil"/>
                                    <w:right w:val="single" w:sz="4" w:space="0" w:color="auto"/>
                                  </w:tcBorders>
                                  <w:shd w:val="clear" w:color="000000" w:fill="DAEEF3"/>
                                  <w:vAlign w:val="center"/>
                                  <w:hideMark/>
                                </w:tcPr>
                                <w:p w14:paraId="7627D93D"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r>
                            <w:tr w:rsidR="00B5555F" w:rsidRPr="00CE4CE0" w14:paraId="54539831" w14:textId="77777777" w:rsidTr="000077FB">
                              <w:trPr>
                                <w:gridBefore w:val="1"/>
                                <w:wBefore w:w="42" w:type="dxa"/>
                                <w:trHeight w:val="324"/>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51EB22BE" w14:textId="77777777" w:rsidR="00B5555F" w:rsidRPr="00CE4CE0" w:rsidRDefault="00B5555F" w:rsidP="000077FB">
                                  <w:pPr>
                                    <w:tabs>
                                      <w:tab w:val="left" w:pos="142"/>
                                    </w:tabs>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 xml:space="preserve">  宜蘭縣身心障礙者就業基金</w:t>
                                  </w:r>
                                </w:p>
                              </w:tc>
                              <w:tc>
                                <w:tcPr>
                                  <w:tcW w:w="1089" w:type="dxa"/>
                                  <w:tcBorders>
                                    <w:top w:val="nil"/>
                                    <w:left w:val="nil"/>
                                    <w:bottom w:val="single" w:sz="4" w:space="0" w:color="auto"/>
                                    <w:right w:val="single" w:sz="4" w:space="0" w:color="auto"/>
                                  </w:tcBorders>
                                  <w:shd w:val="clear" w:color="auto" w:fill="auto"/>
                                  <w:noWrap/>
                                  <w:vAlign w:val="center"/>
                                  <w:hideMark/>
                                </w:tcPr>
                                <w:p w14:paraId="44A0B45B"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 xml:space="preserve">36,982 </w:t>
                                  </w:r>
                                </w:p>
                              </w:tc>
                              <w:tc>
                                <w:tcPr>
                                  <w:tcW w:w="1089" w:type="dxa"/>
                                  <w:tcBorders>
                                    <w:top w:val="nil"/>
                                    <w:left w:val="nil"/>
                                    <w:bottom w:val="single" w:sz="4" w:space="0" w:color="auto"/>
                                    <w:right w:val="single" w:sz="4" w:space="0" w:color="auto"/>
                                  </w:tcBorders>
                                  <w:shd w:val="clear" w:color="auto" w:fill="auto"/>
                                  <w:noWrap/>
                                  <w:vAlign w:val="center"/>
                                  <w:hideMark/>
                                </w:tcPr>
                                <w:p w14:paraId="6433DF06"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 xml:space="preserve">29,347 </w:t>
                                  </w:r>
                                </w:p>
                              </w:tc>
                              <w:tc>
                                <w:tcPr>
                                  <w:tcW w:w="1160" w:type="dxa"/>
                                  <w:tcBorders>
                                    <w:top w:val="nil"/>
                                    <w:left w:val="nil"/>
                                    <w:bottom w:val="single" w:sz="4" w:space="0" w:color="auto"/>
                                    <w:right w:val="single" w:sz="4" w:space="0" w:color="auto"/>
                                  </w:tcBorders>
                                  <w:shd w:val="clear" w:color="auto" w:fill="auto"/>
                                  <w:noWrap/>
                                  <w:vAlign w:val="center"/>
                                  <w:hideMark/>
                                </w:tcPr>
                                <w:p w14:paraId="34FFCC76"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79.36</w:t>
                                  </w:r>
                                </w:p>
                              </w:tc>
                            </w:tr>
                            <w:tr w:rsidR="00B5555F" w:rsidRPr="0075279E" w14:paraId="48366C3F" w14:textId="77777777" w:rsidTr="002B4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25"/>
                              </w:trPr>
                              <w:tc>
                                <w:tcPr>
                                  <w:tcW w:w="6720" w:type="dxa"/>
                                  <w:gridSpan w:val="5"/>
                                  <w:tcBorders>
                                    <w:top w:val="nil"/>
                                    <w:left w:val="nil"/>
                                    <w:bottom w:val="nil"/>
                                    <w:right w:val="nil"/>
                                  </w:tcBorders>
                                  <w:vAlign w:val="center"/>
                                </w:tcPr>
                                <w:p w14:paraId="26027B06" w14:textId="77777777" w:rsidR="00B5555F" w:rsidRPr="0075279E" w:rsidRDefault="00B5555F" w:rsidP="000077FB">
                                  <w:pPr>
                                    <w:widowControl/>
                                    <w:tabs>
                                      <w:tab w:val="left" w:pos="142"/>
                                    </w:tabs>
                                    <w:snapToGrid w:val="0"/>
                                    <w:ind w:left="360" w:hangingChars="200" w:hanging="360"/>
                                    <w:jc w:val="both"/>
                                    <w:rPr>
                                      <w:rFonts w:ascii="標楷體" w:eastAsia="標楷體" w:hAnsi="標楷體" w:cs="新細明體"/>
                                      <w:bCs/>
                                      <w:noProof/>
                                      <w:spacing w:val="-20"/>
                                      <w:kern w:val="0"/>
                                      <w:sz w:val="20"/>
                                      <w:szCs w:val="20"/>
                                    </w:rPr>
                                  </w:pPr>
                                  <w:proofErr w:type="gramStart"/>
                                  <w:r w:rsidRPr="00A255CC">
                                    <w:rPr>
                                      <w:rFonts w:ascii="標楷體" w:eastAsia="標楷體" w:hAnsi="標楷體" w:hint="eastAsia"/>
                                      <w:sz w:val="18"/>
                                      <w:szCs w:val="18"/>
                                    </w:rPr>
                                    <w:t>註</w:t>
                                  </w:r>
                                  <w:proofErr w:type="gramEnd"/>
                                  <w:r w:rsidRPr="00A255CC">
                                    <w:rPr>
                                      <w:rFonts w:ascii="標楷體" w:eastAsia="標楷體" w:hAnsi="標楷體" w:hint="eastAsia"/>
                                      <w:sz w:val="18"/>
                                      <w:szCs w:val="18"/>
                                    </w:rPr>
                                    <w:t>：表列基金用途執行率較高</w:t>
                                  </w:r>
                                  <w:r>
                                    <w:rPr>
                                      <w:rFonts w:ascii="標楷體" w:eastAsia="標楷體" w:hAnsi="標楷體" w:hint="eastAsia"/>
                                      <w:sz w:val="18"/>
                                      <w:szCs w:val="18"/>
                                    </w:rPr>
                                    <w:t>者</w:t>
                                  </w:r>
                                  <w:r w:rsidRPr="00A255CC">
                                    <w:rPr>
                                      <w:rFonts w:ascii="標楷體" w:eastAsia="標楷體" w:hAnsi="標楷體" w:hint="eastAsia"/>
                                      <w:sz w:val="18"/>
                                      <w:szCs w:val="18"/>
                                    </w:rPr>
                                    <w:t>，其評比標準係以</w:t>
                                  </w:r>
                                  <w:proofErr w:type="gramStart"/>
                                  <w:r w:rsidRPr="00A255CC">
                                    <w:rPr>
                                      <w:rFonts w:ascii="標楷體" w:eastAsia="標楷體" w:hAnsi="標楷體" w:hint="eastAsia"/>
                                      <w:sz w:val="18"/>
                                      <w:szCs w:val="18"/>
                                    </w:rPr>
                                    <w:t>11</w:t>
                                  </w:r>
                                  <w:r>
                                    <w:rPr>
                                      <w:rFonts w:ascii="標楷體" w:eastAsia="標楷體" w:hAnsi="標楷體"/>
                                      <w:sz w:val="18"/>
                                      <w:szCs w:val="18"/>
                                    </w:rPr>
                                    <w:t>3</w:t>
                                  </w:r>
                                  <w:proofErr w:type="gramEnd"/>
                                  <w:r w:rsidRPr="00A255CC">
                                    <w:rPr>
                                      <w:rFonts w:ascii="標楷體" w:eastAsia="標楷體" w:hAnsi="標楷體" w:hint="eastAsia"/>
                                      <w:sz w:val="18"/>
                                      <w:szCs w:val="18"/>
                                    </w:rPr>
                                    <w:t>年度審定賸餘、主要業務計畫執行率已達</w:t>
                                  </w:r>
                                  <w:proofErr w:type="gramStart"/>
                                  <w:r w:rsidRPr="00A255CC">
                                    <w:rPr>
                                      <w:rFonts w:ascii="標楷體" w:eastAsia="標楷體" w:hAnsi="標楷體" w:hint="eastAsia"/>
                                      <w:sz w:val="18"/>
                                      <w:szCs w:val="18"/>
                                    </w:rPr>
                                    <w:t>8成</w:t>
                                  </w:r>
                                  <w:proofErr w:type="gramEnd"/>
                                  <w:r w:rsidRPr="00A255CC">
                                    <w:rPr>
                                      <w:rFonts w:ascii="標楷體" w:eastAsia="標楷體" w:hAnsi="標楷體" w:hint="eastAsia"/>
                                      <w:sz w:val="18"/>
                                      <w:szCs w:val="18"/>
                                    </w:rPr>
                                    <w:t>以上，且基金用途審定數不超過預算數者為限。</w:t>
                                  </w:r>
                                </w:p>
                              </w:tc>
                            </w:tr>
                          </w:tbl>
                          <w:p w14:paraId="6AE38945" w14:textId="77777777" w:rsidR="00B5555F" w:rsidRPr="0075279E" w:rsidRDefault="00B5555F" w:rsidP="00B5555F">
                            <w:pPr>
                              <w:widowControl/>
                              <w:tabs>
                                <w:tab w:val="left" w:pos="142"/>
                                <w:tab w:val="left" w:pos="6096"/>
                              </w:tabs>
                              <w:wordWrap w:val="0"/>
                              <w:jc w:val="right"/>
                              <w:rPr>
                                <w:rFonts w:ascii="標楷體" w:eastAsia="標楷體" w:hAnsi="標楷體"/>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10B733" id="文字方塊 11" o:spid="_x0000_s1031" type="#_x0000_t202" style="position:absolute;left:0;text-align:left;margin-left:290.75pt;margin-top:282.3pt;width:341.95pt;height:158.25pt;z-index:2518000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" stroked="f">
                <v:textbox>
                  <w:txbxContent>
                    <w:p w14:paraId="7E215D5A" w14:textId="77777777" w:rsidR="00B5555F" w:rsidRPr="00CE4CE0" w:rsidRDefault="00B5555F" w:rsidP="00B5555F">
                      <w:pPr>
                        <w:tabs>
                          <w:tab w:val="left" w:pos="142"/>
                        </w:tabs>
                        <w:snapToGrid w:val="0"/>
                        <w:spacing w:line="260" w:lineRule="exact"/>
                        <w:ind w:firstLineChars="200" w:firstLine="480"/>
                        <w:rPr>
                          <w:rFonts w:ascii="標楷體" w:eastAsia="標楷體" w:hAnsi="標楷體"/>
                          <w:b/>
                        </w:rPr>
                      </w:pPr>
                      <w:r w:rsidRPr="00CE4CE0">
                        <w:rPr>
                          <w:rFonts w:ascii="標楷體" w:eastAsia="標楷體" w:hAnsi="標楷體" w:hint="eastAsia"/>
                          <w:b/>
                        </w:rPr>
                        <w:t xml:space="preserve">表2　</w:t>
                      </w:r>
                      <w:proofErr w:type="gramStart"/>
                      <w:r w:rsidRPr="00CE4CE0">
                        <w:rPr>
                          <w:rFonts w:ascii="標楷體" w:eastAsia="標楷體" w:hAnsi="標楷體" w:hint="eastAsia"/>
                          <w:b/>
                          <w:spacing w:val="-8"/>
                        </w:rPr>
                        <w:t>11</w:t>
                      </w:r>
                      <w:r>
                        <w:rPr>
                          <w:rFonts w:ascii="標楷體" w:eastAsia="標楷體" w:hAnsi="標楷體"/>
                          <w:b/>
                          <w:spacing w:val="-8"/>
                        </w:rPr>
                        <w:t>3</w:t>
                      </w:r>
                      <w:proofErr w:type="gramEnd"/>
                      <w:r w:rsidRPr="00CE4CE0">
                        <w:rPr>
                          <w:rFonts w:ascii="標楷體" w:eastAsia="標楷體" w:hAnsi="標楷體" w:hint="eastAsia"/>
                          <w:b/>
                          <w:spacing w:val="-8"/>
                        </w:rPr>
                        <w:t>年度宜蘭縣特別收入基金用途執行率排名</w:t>
                      </w:r>
                    </w:p>
                    <w:p w14:paraId="6107466C" w14:textId="22A8AE3E" w:rsidR="00B5555F" w:rsidRPr="00CE4CE0" w:rsidRDefault="00B5555F" w:rsidP="00256186">
                      <w:pPr>
                        <w:tabs>
                          <w:tab w:val="left" w:pos="142"/>
                        </w:tabs>
                        <w:ind w:firstLineChars="241" w:firstLine="771"/>
                        <w:jc w:val="right"/>
                        <w:rPr>
                          <w:rFonts w:ascii="標楷體" w:eastAsia="標楷體" w:hAnsi="標楷體"/>
                          <w:sz w:val="18"/>
                          <w:szCs w:val="18"/>
                        </w:rPr>
                      </w:pPr>
                      <w:r w:rsidRPr="00CE4CE0">
                        <w:rPr>
                          <w:rFonts w:ascii="標楷體" w:eastAsia="標楷體" w:hAnsi="標楷體"/>
                          <w:spacing w:val="60"/>
                          <w:sz w:val="20"/>
                          <w:szCs w:val="20"/>
                        </w:rPr>
                        <w:tab/>
                      </w:r>
                      <w:r w:rsidRPr="00CE4CE0">
                        <w:rPr>
                          <w:rFonts w:ascii="標楷體" w:eastAsia="標楷體" w:hAnsi="標楷體" w:hint="eastAsia"/>
                          <w:spacing w:val="60"/>
                          <w:sz w:val="20"/>
                          <w:szCs w:val="20"/>
                        </w:rPr>
                        <w:t xml:space="preserve">                </w:t>
                      </w:r>
                      <w:r w:rsidRPr="00CE4CE0">
                        <w:rPr>
                          <w:rFonts w:ascii="標楷體" w:eastAsia="標楷體" w:hAnsi="標楷體" w:hint="eastAsia"/>
                          <w:spacing w:val="-20"/>
                          <w:kern w:val="0"/>
                          <w:sz w:val="20"/>
                          <w:szCs w:val="20"/>
                        </w:rPr>
                        <w:t>單位：</w:t>
                      </w:r>
                      <w:r w:rsidRPr="00CE4CE0">
                        <w:rPr>
                          <w:rFonts w:ascii="標楷體" w:eastAsia="標楷體" w:hAnsi="標楷體" w:hint="eastAsia"/>
                          <w:sz w:val="20"/>
                          <w:szCs w:val="20"/>
                        </w:rPr>
                        <w:t>新臺幣千元、％</w:t>
                      </w:r>
                    </w:p>
                    <w:tbl>
                      <w:tblPr>
                        <w:tblW w:w="6720" w:type="dxa"/>
                        <w:tblInd w:w="-29" w:type="dxa"/>
                        <w:tblCellMar>
                          <w:left w:w="28" w:type="dxa"/>
                          <w:right w:w="28" w:type="dxa"/>
                        </w:tblCellMar>
                        <w:tblLook w:val="04A0" w:firstRow="1" w:lastRow="0" w:firstColumn="1" w:lastColumn="0" w:noHBand="0" w:noVBand="1"/>
                      </w:tblPr>
                      <w:tblGrid>
                        <w:gridCol w:w="42"/>
                        <w:gridCol w:w="3340"/>
                        <w:gridCol w:w="1089"/>
                        <w:gridCol w:w="1089"/>
                        <w:gridCol w:w="1160"/>
                      </w:tblGrid>
                      <w:tr w:rsidR="00B5555F" w:rsidRPr="00CE4CE0" w14:paraId="42224E71" w14:textId="77777777" w:rsidTr="002D5935">
                        <w:trPr>
                          <w:gridBefore w:val="1"/>
                          <w:wBefore w:w="42" w:type="dxa"/>
                          <w:trHeight w:val="336"/>
                        </w:trPr>
                        <w:tc>
                          <w:tcPr>
                            <w:tcW w:w="3340" w:type="dxa"/>
                            <w:vMerge w:val="restart"/>
                            <w:tcBorders>
                              <w:top w:val="single" w:sz="4" w:space="0" w:color="auto"/>
                              <w:left w:val="single" w:sz="4" w:space="0" w:color="auto"/>
                              <w:bottom w:val="single" w:sz="4" w:space="0" w:color="000000"/>
                              <w:right w:val="single" w:sz="4" w:space="0" w:color="auto"/>
                            </w:tcBorders>
                            <w:shd w:val="clear" w:color="000000" w:fill="B6DDE8"/>
                            <w:vAlign w:val="center"/>
                            <w:hideMark/>
                          </w:tcPr>
                          <w:p w14:paraId="6F257978" w14:textId="77777777" w:rsidR="00B5555F" w:rsidRPr="00CE4CE0" w:rsidRDefault="00B5555F" w:rsidP="00913107">
                            <w:pPr>
                              <w:tabs>
                                <w:tab w:val="left" w:pos="142"/>
                              </w:tabs>
                              <w:ind w:leftChars="-123" w:left="-295" w:firstLineChars="148" w:firstLine="296"/>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基金名稱</w:t>
                            </w:r>
                          </w:p>
                        </w:tc>
                        <w:tc>
                          <w:tcPr>
                            <w:tcW w:w="3338" w:type="dxa"/>
                            <w:gridSpan w:val="3"/>
                            <w:tcBorders>
                              <w:top w:val="single" w:sz="4" w:space="0" w:color="auto"/>
                              <w:left w:val="nil"/>
                              <w:bottom w:val="nil"/>
                              <w:right w:val="single" w:sz="4" w:space="0" w:color="000000"/>
                            </w:tcBorders>
                            <w:shd w:val="clear" w:color="000000" w:fill="B6DDE8"/>
                            <w:vAlign w:val="center"/>
                            <w:hideMark/>
                          </w:tcPr>
                          <w:p w14:paraId="0BB1E170" w14:textId="77777777" w:rsidR="00B5555F" w:rsidRPr="00CE4CE0" w:rsidRDefault="00B5555F"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基金用途</w:t>
                            </w:r>
                          </w:p>
                        </w:tc>
                      </w:tr>
                      <w:tr w:rsidR="00B5555F" w:rsidRPr="00CE4CE0" w14:paraId="0F03F252" w14:textId="77777777" w:rsidTr="002D5935">
                        <w:trPr>
                          <w:gridBefore w:val="1"/>
                          <w:wBefore w:w="42" w:type="dxa"/>
                          <w:trHeight w:val="324"/>
                        </w:trPr>
                        <w:tc>
                          <w:tcPr>
                            <w:tcW w:w="3340" w:type="dxa"/>
                            <w:vMerge/>
                            <w:tcBorders>
                              <w:top w:val="single" w:sz="4" w:space="0" w:color="auto"/>
                              <w:left w:val="single" w:sz="4" w:space="0" w:color="auto"/>
                              <w:bottom w:val="single" w:sz="4" w:space="0" w:color="000000"/>
                              <w:right w:val="single" w:sz="4" w:space="0" w:color="auto"/>
                            </w:tcBorders>
                            <w:vAlign w:val="center"/>
                            <w:hideMark/>
                          </w:tcPr>
                          <w:p w14:paraId="39282D34" w14:textId="77777777" w:rsidR="00B5555F" w:rsidRPr="00CE4CE0" w:rsidRDefault="00B5555F" w:rsidP="00913107">
                            <w:pPr>
                              <w:tabs>
                                <w:tab w:val="left" w:pos="142"/>
                              </w:tabs>
                              <w:rPr>
                                <w:rFonts w:ascii="標楷體" w:eastAsia="標楷體" w:hAnsi="標楷體" w:cs="新細明體"/>
                                <w:color w:val="000000"/>
                                <w:sz w:val="20"/>
                                <w:szCs w:val="20"/>
                              </w:rPr>
                            </w:pPr>
                          </w:p>
                        </w:tc>
                        <w:tc>
                          <w:tcPr>
                            <w:tcW w:w="1089" w:type="dxa"/>
                            <w:tcBorders>
                              <w:top w:val="single" w:sz="4" w:space="0" w:color="auto"/>
                              <w:left w:val="nil"/>
                              <w:bottom w:val="single" w:sz="4" w:space="0" w:color="auto"/>
                              <w:right w:val="single" w:sz="4" w:space="0" w:color="auto"/>
                            </w:tcBorders>
                            <w:shd w:val="clear" w:color="000000" w:fill="B6DDE8"/>
                            <w:vAlign w:val="center"/>
                            <w:hideMark/>
                          </w:tcPr>
                          <w:p w14:paraId="555AE9CC" w14:textId="77777777" w:rsidR="00B5555F" w:rsidRPr="00CE4CE0" w:rsidRDefault="00B5555F"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預算數</w:t>
                            </w:r>
                          </w:p>
                        </w:tc>
                        <w:tc>
                          <w:tcPr>
                            <w:tcW w:w="1089" w:type="dxa"/>
                            <w:tcBorders>
                              <w:top w:val="single" w:sz="4" w:space="0" w:color="auto"/>
                              <w:left w:val="nil"/>
                              <w:bottom w:val="nil"/>
                              <w:right w:val="single" w:sz="4" w:space="0" w:color="auto"/>
                            </w:tcBorders>
                            <w:shd w:val="clear" w:color="000000" w:fill="B6DDE8"/>
                            <w:vAlign w:val="center"/>
                            <w:hideMark/>
                          </w:tcPr>
                          <w:p w14:paraId="1BC82302" w14:textId="77777777" w:rsidR="00B5555F" w:rsidRPr="00CE4CE0" w:rsidRDefault="00B5555F"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審定數</w:t>
                            </w:r>
                          </w:p>
                        </w:tc>
                        <w:tc>
                          <w:tcPr>
                            <w:tcW w:w="1160" w:type="dxa"/>
                            <w:tcBorders>
                              <w:top w:val="single" w:sz="4" w:space="0" w:color="auto"/>
                              <w:left w:val="nil"/>
                              <w:bottom w:val="single" w:sz="4" w:space="0" w:color="auto"/>
                              <w:right w:val="single" w:sz="4" w:space="0" w:color="auto"/>
                            </w:tcBorders>
                            <w:shd w:val="clear" w:color="000000" w:fill="B6DDE8"/>
                            <w:vAlign w:val="center"/>
                            <w:hideMark/>
                          </w:tcPr>
                          <w:p w14:paraId="67F3CCC8" w14:textId="77777777" w:rsidR="00B5555F" w:rsidRPr="00CE4CE0" w:rsidRDefault="00B5555F"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執行率</w:t>
                            </w:r>
                          </w:p>
                        </w:tc>
                      </w:tr>
                      <w:tr w:rsidR="00B5555F" w:rsidRPr="00CE4CE0" w14:paraId="6CD938AD" w14:textId="77777777" w:rsidTr="002D5935">
                        <w:trPr>
                          <w:gridBefore w:val="1"/>
                          <w:wBefore w:w="42" w:type="dxa"/>
                          <w:trHeight w:val="324"/>
                        </w:trPr>
                        <w:tc>
                          <w:tcPr>
                            <w:tcW w:w="3340" w:type="dxa"/>
                            <w:tcBorders>
                              <w:top w:val="nil"/>
                              <w:left w:val="single" w:sz="4" w:space="0" w:color="auto"/>
                              <w:bottom w:val="nil"/>
                              <w:right w:val="single" w:sz="4" w:space="0" w:color="auto"/>
                            </w:tcBorders>
                            <w:shd w:val="clear" w:color="000000" w:fill="DAEEF3"/>
                            <w:vAlign w:val="center"/>
                            <w:hideMark/>
                          </w:tcPr>
                          <w:p w14:paraId="2573E937" w14:textId="77777777" w:rsidR="00B5555F" w:rsidRPr="00CE4CE0" w:rsidRDefault="00B5555F" w:rsidP="00913107">
                            <w:pPr>
                              <w:tabs>
                                <w:tab w:val="left" w:pos="142"/>
                              </w:tabs>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基金用途執行率較高者</w:t>
                            </w:r>
                          </w:p>
                        </w:tc>
                        <w:tc>
                          <w:tcPr>
                            <w:tcW w:w="1089" w:type="dxa"/>
                            <w:tcBorders>
                              <w:top w:val="nil"/>
                              <w:left w:val="nil"/>
                              <w:bottom w:val="nil"/>
                              <w:right w:val="nil"/>
                            </w:tcBorders>
                            <w:shd w:val="clear" w:color="000000" w:fill="DAEEF3"/>
                            <w:vAlign w:val="center"/>
                            <w:hideMark/>
                          </w:tcPr>
                          <w:p w14:paraId="6AC6AA03"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089" w:type="dxa"/>
                            <w:tcBorders>
                              <w:top w:val="single" w:sz="4" w:space="0" w:color="auto"/>
                              <w:left w:val="single" w:sz="4" w:space="0" w:color="auto"/>
                              <w:bottom w:val="nil"/>
                              <w:right w:val="nil"/>
                            </w:tcBorders>
                            <w:shd w:val="clear" w:color="000000" w:fill="DAEEF3"/>
                            <w:vAlign w:val="center"/>
                            <w:hideMark/>
                          </w:tcPr>
                          <w:p w14:paraId="6275166C"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160" w:type="dxa"/>
                            <w:tcBorders>
                              <w:top w:val="single" w:sz="4" w:space="0" w:color="auto"/>
                              <w:left w:val="single" w:sz="4" w:space="0" w:color="auto"/>
                              <w:bottom w:val="nil"/>
                              <w:right w:val="single" w:sz="4" w:space="0" w:color="auto"/>
                            </w:tcBorders>
                            <w:shd w:val="clear" w:color="000000" w:fill="DAEEF3"/>
                            <w:vAlign w:val="center"/>
                            <w:hideMark/>
                          </w:tcPr>
                          <w:p w14:paraId="40EA0546"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r>
                      <w:tr w:rsidR="00B5555F" w:rsidRPr="00CE4CE0" w14:paraId="72A67598" w14:textId="77777777" w:rsidTr="000077FB">
                        <w:trPr>
                          <w:gridBefore w:val="1"/>
                          <w:wBefore w:w="42" w:type="dxa"/>
                          <w:trHeight w:val="324"/>
                        </w:trPr>
                        <w:tc>
                          <w:tcPr>
                            <w:tcW w:w="3340" w:type="dxa"/>
                            <w:tcBorders>
                              <w:top w:val="nil"/>
                              <w:left w:val="single" w:sz="4" w:space="0" w:color="auto"/>
                              <w:bottom w:val="nil"/>
                              <w:right w:val="single" w:sz="4" w:space="0" w:color="auto"/>
                            </w:tcBorders>
                            <w:shd w:val="clear" w:color="auto" w:fill="auto"/>
                            <w:noWrap/>
                            <w:vAlign w:val="center"/>
                            <w:hideMark/>
                          </w:tcPr>
                          <w:p w14:paraId="6460346A" w14:textId="77777777" w:rsidR="00B5555F" w:rsidRPr="00CE4CE0" w:rsidRDefault="00B5555F" w:rsidP="000077FB">
                            <w:pPr>
                              <w:tabs>
                                <w:tab w:val="left" w:pos="142"/>
                              </w:tabs>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 xml:space="preserve">  宜蘭縣海難救助基金</w:t>
                            </w:r>
                          </w:p>
                        </w:tc>
                        <w:tc>
                          <w:tcPr>
                            <w:tcW w:w="1089" w:type="dxa"/>
                            <w:tcBorders>
                              <w:top w:val="nil"/>
                              <w:left w:val="nil"/>
                              <w:bottom w:val="nil"/>
                              <w:right w:val="single" w:sz="4" w:space="0" w:color="auto"/>
                            </w:tcBorders>
                            <w:shd w:val="clear" w:color="auto" w:fill="auto"/>
                            <w:noWrap/>
                            <w:vAlign w:val="center"/>
                            <w:hideMark/>
                          </w:tcPr>
                          <w:p w14:paraId="59C7B22E"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 xml:space="preserve">7,793 </w:t>
                            </w:r>
                          </w:p>
                        </w:tc>
                        <w:tc>
                          <w:tcPr>
                            <w:tcW w:w="1089" w:type="dxa"/>
                            <w:tcBorders>
                              <w:top w:val="nil"/>
                              <w:left w:val="nil"/>
                              <w:bottom w:val="nil"/>
                              <w:right w:val="single" w:sz="4" w:space="0" w:color="auto"/>
                            </w:tcBorders>
                            <w:shd w:val="clear" w:color="auto" w:fill="auto"/>
                            <w:noWrap/>
                            <w:vAlign w:val="center"/>
                            <w:hideMark/>
                          </w:tcPr>
                          <w:p w14:paraId="5D0B6939"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 xml:space="preserve">6,464 </w:t>
                            </w:r>
                          </w:p>
                        </w:tc>
                        <w:tc>
                          <w:tcPr>
                            <w:tcW w:w="1160" w:type="dxa"/>
                            <w:tcBorders>
                              <w:top w:val="nil"/>
                              <w:left w:val="nil"/>
                              <w:bottom w:val="nil"/>
                              <w:right w:val="single" w:sz="4" w:space="0" w:color="auto"/>
                            </w:tcBorders>
                            <w:shd w:val="clear" w:color="auto" w:fill="auto"/>
                            <w:noWrap/>
                            <w:vAlign w:val="center"/>
                            <w:hideMark/>
                          </w:tcPr>
                          <w:p w14:paraId="19D099BC"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82.96</w:t>
                            </w:r>
                          </w:p>
                        </w:tc>
                      </w:tr>
                      <w:tr w:rsidR="00B5555F" w:rsidRPr="00CE4CE0" w14:paraId="71C5F23E" w14:textId="77777777" w:rsidTr="002D5935">
                        <w:trPr>
                          <w:gridBefore w:val="1"/>
                          <w:wBefore w:w="42" w:type="dxa"/>
                          <w:trHeight w:val="324"/>
                        </w:trPr>
                        <w:tc>
                          <w:tcPr>
                            <w:tcW w:w="3340" w:type="dxa"/>
                            <w:tcBorders>
                              <w:top w:val="nil"/>
                              <w:left w:val="single" w:sz="4" w:space="0" w:color="auto"/>
                              <w:bottom w:val="nil"/>
                              <w:right w:val="single" w:sz="4" w:space="0" w:color="auto"/>
                            </w:tcBorders>
                            <w:shd w:val="clear" w:color="000000" w:fill="DAEEF3"/>
                            <w:vAlign w:val="center"/>
                            <w:hideMark/>
                          </w:tcPr>
                          <w:p w14:paraId="76FA402D" w14:textId="77777777" w:rsidR="00B5555F" w:rsidRPr="00CE4CE0" w:rsidRDefault="00B5555F" w:rsidP="00913107">
                            <w:pPr>
                              <w:tabs>
                                <w:tab w:val="left" w:pos="142"/>
                              </w:tabs>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基金用途執行率較低者</w:t>
                            </w:r>
                          </w:p>
                        </w:tc>
                        <w:tc>
                          <w:tcPr>
                            <w:tcW w:w="1089" w:type="dxa"/>
                            <w:tcBorders>
                              <w:top w:val="nil"/>
                              <w:left w:val="nil"/>
                              <w:bottom w:val="nil"/>
                              <w:right w:val="single" w:sz="4" w:space="0" w:color="auto"/>
                            </w:tcBorders>
                            <w:shd w:val="clear" w:color="000000" w:fill="DAEEF3"/>
                            <w:vAlign w:val="center"/>
                            <w:hideMark/>
                          </w:tcPr>
                          <w:p w14:paraId="797CF734"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089" w:type="dxa"/>
                            <w:tcBorders>
                              <w:top w:val="nil"/>
                              <w:left w:val="nil"/>
                              <w:bottom w:val="nil"/>
                              <w:right w:val="single" w:sz="4" w:space="0" w:color="auto"/>
                            </w:tcBorders>
                            <w:shd w:val="clear" w:color="000000" w:fill="DAEEF3"/>
                            <w:vAlign w:val="center"/>
                            <w:hideMark/>
                          </w:tcPr>
                          <w:p w14:paraId="4A2485A5"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160" w:type="dxa"/>
                            <w:tcBorders>
                              <w:top w:val="nil"/>
                              <w:left w:val="nil"/>
                              <w:bottom w:val="nil"/>
                              <w:right w:val="single" w:sz="4" w:space="0" w:color="auto"/>
                            </w:tcBorders>
                            <w:shd w:val="clear" w:color="000000" w:fill="DAEEF3"/>
                            <w:vAlign w:val="center"/>
                            <w:hideMark/>
                          </w:tcPr>
                          <w:p w14:paraId="7627D93D" w14:textId="77777777" w:rsidR="00B5555F" w:rsidRPr="00CE4CE0" w:rsidRDefault="00B5555F"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r>
                      <w:tr w:rsidR="00B5555F" w:rsidRPr="00CE4CE0" w14:paraId="54539831" w14:textId="77777777" w:rsidTr="000077FB">
                        <w:trPr>
                          <w:gridBefore w:val="1"/>
                          <w:wBefore w:w="42" w:type="dxa"/>
                          <w:trHeight w:val="324"/>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51EB22BE" w14:textId="77777777" w:rsidR="00B5555F" w:rsidRPr="00CE4CE0" w:rsidRDefault="00B5555F" w:rsidP="000077FB">
                            <w:pPr>
                              <w:tabs>
                                <w:tab w:val="left" w:pos="142"/>
                              </w:tabs>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 xml:space="preserve">  宜蘭縣身心障礙者就業基金</w:t>
                            </w:r>
                          </w:p>
                        </w:tc>
                        <w:tc>
                          <w:tcPr>
                            <w:tcW w:w="1089" w:type="dxa"/>
                            <w:tcBorders>
                              <w:top w:val="nil"/>
                              <w:left w:val="nil"/>
                              <w:bottom w:val="single" w:sz="4" w:space="0" w:color="auto"/>
                              <w:right w:val="single" w:sz="4" w:space="0" w:color="auto"/>
                            </w:tcBorders>
                            <w:shd w:val="clear" w:color="auto" w:fill="auto"/>
                            <w:noWrap/>
                            <w:vAlign w:val="center"/>
                            <w:hideMark/>
                          </w:tcPr>
                          <w:p w14:paraId="44A0B45B"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 xml:space="preserve">36,982 </w:t>
                            </w:r>
                          </w:p>
                        </w:tc>
                        <w:tc>
                          <w:tcPr>
                            <w:tcW w:w="1089" w:type="dxa"/>
                            <w:tcBorders>
                              <w:top w:val="nil"/>
                              <w:left w:val="nil"/>
                              <w:bottom w:val="single" w:sz="4" w:space="0" w:color="auto"/>
                              <w:right w:val="single" w:sz="4" w:space="0" w:color="auto"/>
                            </w:tcBorders>
                            <w:shd w:val="clear" w:color="auto" w:fill="auto"/>
                            <w:noWrap/>
                            <w:vAlign w:val="center"/>
                            <w:hideMark/>
                          </w:tcPr>
                          <w:p w14:paraId="6433DF06"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 xml:space="preserve">29,347 </w:t>
                            </w:r>
                          </w:p>
                        </w:tc>
                        <w:tc>
                          <w:tcPr>
                            <w:tcW w:w="1160" w:type="dxa"/>
                            <w:tcBorders>
                              <w:top w:val="nil"/>
                              <w:left w:val="nil"/>
                              <w:bottom w:val="single" w:sz="4" w:space="0" w:color="auto"/>
                              <w:right w:val="single" w:sz="4" w:space="0" w:color="auto"/>
                            </w:tcBorders>
                            <w:shd w:val="clear" w:color="auto" w:fill="auto"/>
                            <w:noWrap/>
                            <w:vAlign w:val="center"/>
                            <w:hideMark/>
                          </w:tcPr>
                          <w:p w14:paraId="34FFCC76" w14:textId="77777777" w:rsidR="00B5555F" w:rsidRPr="000077FB" w:rsidRDefault="00B5555F" w:rsidP="000077FB">
                            <w:pPr>
                              <w:tabs>
                                <w:tab w:val="left" w:pos="142"/>
                              </w:tabs>
                              <w:jc w:val="right"/>
                              <w:rPr>
                                <w:rFonts w:ascii="標楷體" w:eastAsia="標楷體" w:hAnsi="標楷體"/>
                                <w:spacing w:val="4"/>
                                <w:sz w:val="20"/>
                              </w:rPr>
                            </w:pPr>
                            <w:r w:rsidRPr="000077FB">
                              <w:rPr>
                                <w:rFonts w:ascii="標楷體" w:eastAsia="標楷體" w:hAnsi="標楷體"/>
                                <w:spacing w:val="4"/>
                                <w:sz w:val="20"/>
                              </w:rPr>
                              <w:t>79.36</w:t>
                            </w:r>
                          </w:p>
                        </w:tc>
                      </w:tr>
                      <w:tr w:rsidR="00B5555F" w:rsidRPr="0075279E" w14:paraId="48366C3F" w14:textId="77777777" w:rsidTr="002B4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25"/>
                        </w:trPr>
                        <w:tc>
                          <w:tcPr>
                            <w:tcW w:w="6720" w:type="dxa"/>
                            <w:gridSpan w:val="5"/>
                            <w:tcBorders>
                              <w:top w:val="nil"/>
                              <w:left w:val="nil"/>
                              <w:bottom w:val="nil"/>
                              <w:right w:val="nil"/>
                            </w:tcBorders>
                            <w:vAlign w:val="center"/>
                          </w:tcPr>
                          <w:p w14:paraId="26027B06" w14:textId="77777777" w:rsidR="00B5555F" w:rsidRPr="0075279E" w:rsidRDefault="00B5555F" w:rsidP="000077FB">
                            <w:pPr>
                              <w:widowControl/>
                              <w:tabs>
                                <w:tab w:val="left" w:pos="142"/>
                              </w:tabs>
                              <w:snapToGrid w:val="0"/>
                              <w:ind w:left="360" w:hangingChars="200" w:hanging="360"/>
                              <w:jc w:val="both"/>
                              <w:rPr>
                                <w:rFonts w:ascii="標楷體" w:eastAsia="標楷體" w:hAnsi="標楷體" w:cs="新細明體"/>
                                <w:bCs/>
                                <w:noProof/>
                                <w:spacing w:val="-20"/>
                                <w:kern w:val="0"/>
                                <w:sz w:val="20"/>
                                <w:szCs w:val="20"/>
                              </w:rPr>
                            </w:pPr>
                            <w:proofErr w:type="gramStart"/>
                            <w:r w:rsidRPr="00A255CC">
                              <w:rPr>
                                <w:rFonts w:ascii="標楷體" w:eastAsia="標楷體" w:hAnsi="標楷體" w:hint="eastAsia"/>
                                <w:sz w:val="18"/>
                                <w:szCs w:val="18"/>
                              </w:rPr>
                              <w:t>註</w:t>
                            </w:r>
                            <w:proofErr w:type="gramEnd"/>
                            <w:r w:rsidRPr="00A255CC">
                              <w:rPr>
                                <w:rFonts w:ascii="標楷體" w:eastAsia="標楷體" w:hAnsi="標楷體" w:hint="eastAsia"/>
                                <w:sz w:val="18"/>
                                <w:szCs w:val="18"/>
                              </w:rPr>
                              <w:t>：表列基金用途執行率較高</w:t>
                            </w:r>
                            <w:r>
                              <w:rPr>
                                <w:rFonts w:ascii="標楷體" w:eastAsia="標楷體" w:hAnsi="標楷體" w:hint="eastAsia"/>
                                <w:sz w:val="18"/>
                                <w:szCs w:val="18"/>
                              </w:rPr>
                              <w:t>者</w:t>
                            </w:r>
                            <w:r w:rsidRPr="00A255CC">
                              <w:rPr>
                                <w:rFonts w:ascii="標楷體" w:eastAsia="標楷體" w:hAnsi="標楷體" w:hint="eastAsia"/>
                                <w:sz w:val="18"/>
                                <w:szCs w:val="18"/>
                              </w:rPr>
                              <w:t>，其評比標準係以</w:t>
                            </w:r>
                            <w:proofErr w:type="gramStart"/>
                            <w:r w:rsidRPr="00A255CC">
                              <w:rPr>
                                <w:rFonts w:ascii="標楷體" w:eastAsia="標楷體" w:hAnsi="標楷體" w:hint="eastAsia"/>
                                <w:sz w:val="18"/>
                                <w:szCs w:val="18"/>
                              </w:rPr>
                              <w:t>11</w:t>
                            </w:r>
                            <w:r>
                              <w:rPr>
                                <w:rFonts w:ascii="標楷體" w:eastAsia="標楷體" w:hAnsi="標楷體"/>
                                <w:sz w:val="18"/>
                                <w:szCs w:val="18"/>
                              </w:rPr>
                              <w:t>3</w:t>
                            </w:r>
                            <w:proofErr w:type="gramEnd"/>
                            <w:r w:rsidRPr="00A255CC">
                              <w:rPr>
                                <w:rFonts w:ascii="標楷體" w:eastAsia="標楷體" w:hAnsi="標楷體" w:hint="eastAsia"/>
                                <w:sz w:val="18"/>
                                <w:szCs w:val="18"/>
                              </w:rPr>
                              <w:t>年度審定賸餘、主要業務計畫執行率已達</w:t>
                            </w:r>
                            <w:proofErr w:type="gramStart"/>
                            <w:r w:rsidRPr="00A255CC">
                              <w:rPr>
                                <w:rFonts w:ascii="標楷體" w:eastAsia="標楷體" w:hAnsi="標楷體" w:hint="eastAsia"/>
                                <w:sz w:val="18"/>
                                <w:szCs w:val="18"/>
                              </w:rPr>
                              <w:t>8成</w:t>
                            </w:r>
                            <w:proofErr w:type="gramEnd"/>
                            <w:r w:rsidRPr="00A255CC">
                              <w:rPr>
                                <w:rFonts w:ascii="標楷體" w:eastAsia="標楷體" w:hAnsi="標楷體" w:hint="eastAsia"/>
                                <w:sz w:val="18"/>
                                <w:szCs w:val="18"/>
                              </w:rPr>
                              <w:t>以上，且基金用途審定數不超過預算數者為限。</w:t>
                            </w:r>
                          </w:p>
                        </w:tc>
                      </w:tr>
                    </w:tbl>
                    <w:p w14:paraId="6AE38945" w14:textId="77777777" w:rsidR="00B5555F" w:rsidRPr="0075279E" w:rsidRDefault="00B5555F" w:rsidP="00B5555F">
                      <w:pPr>
                        <w:widowControl/>
                        <w:tabs>
                          <w:tab w:val="left" w:pos="142"/>
                          <w:tab w:val="left" w:pos="6096"/>
                        </w:tabs>
                        <w:wordWrap w:val="0"/>
                        <w:jc w:val="right"/>
                        <w:rPr>
                          <w:rFonts w:ascii="標楷體" w:eastAsia="標楷體" w:hAnsi="標楷體"/>
                          <w:sz w:val="18"/>
                          <w:szCs w:val="18"/>
                        </w:rPr>
                      </w:pPr>
                    </w:p>
                  </w:txbxContent>
                </v:textbox>
                <w10:wrap type="square" anchorx="margin"/>
              </v:shape>
            </w:pict>
          </mc:Fallback>
        </mc:AlternateContent>
      </w:r>
      <w:r w:rsidRPr="006756D6">
        <w:rPr>
          <w:rFonts w:ascii="標楷體" w:eastAsia="標楷體" w:hAnsi="標楷體" w:hint="eastAsia"/>
          <w:kern w:val="0"/>
          <w:sz w:val="28"/>
          <w:szCs w:val="28"/>
        </w:rPr>
        <w:t>賸餘、主要業務計畫執行率已達</w:t>
      </w:r>
      <w:proofErr w:type="gramStart"/>
      <w:r w:rsidRPr="006756D6">
        <w:rPr>
          <w:rFonts w:ascii="標楷體" w:eastAsia="標楷體" w:hAnsi="標楷體" w:hint="eastAsia"/>
          <w:kern w:val="0"/>
          <w:sz w:val="28"/>
          <w:szCs w:val="28"/>
        </w:rPr>
        <w:t>8成</w:t>
      </w:r>
      <w:proofErr w:type="gramEnd"/>
      <w:r w:rsidRPr="006756D6">
        <w:rPr>
          <w:rFonts w:ascii="標楷體" w:eastAsia="標楷體" w:hAnsi="標楷體" w:hint="eastAsia"/>
          <w:kern w:val="0"/>
          <w:sz w:val="28"/>
          <w:szCs w:val="28"/>
        </w:rPr>
        <w:t>以上，且基金用途執行率較高者，為宜蘭縣海難救助基金；基金用途執行率較低者，為宜蘭縣身心障礙者就業基金（表2）。</w:t>
      </w:r>
    </w:p>
    <w:p w14:paraId="7D7FA531" w14:textId="2632BB08" w:rsidR="00B5555F" w:rsidRPr="006756D6" w:rsidRDefault="00B5555F" w:rsidP="006756D6">
      <w:pPr>
        <w:tabs>
          <w:tab w:val="left" w:pos="3402"/>
          <w:tab w:val="left" w:pos="3686"/>
          <w:tab w:val="left" w:pos="6237"/>
          <w:tab w:val="left" w:pos="6521"/>
          <w:tab w:val="left" w:pos="6663"/>
          <w:tab w:val="left" w:pos="6946"/>
        </w:tabs>
        <w:overflowPunct w:val="0"/>
        <w:snapToGrid w:val="0"/>
        <w:spacing w:beforeLines="50" w:before="120" w:line="530" w:lineRule="exact"/>
        <w:ind w:firstLineChars="200" w:firstLine="480"/>
        <w:jc w:val="both"/>
        <w:rPr>
          <w:rFonts w:ascii="標楷體" w:eastAsia="標楷體" w:hAnsi="標楷體"/>
          <w:color w:val="FF0000"/>
          <w:spacing w:val="10"/>
          <w:kern w:val="0"/>
          <w:sz w:val="28"/>
          <w:szCs w:val="28"/>
        </w:rPr>
      </w:pPr>
      <w:r w:rsidRPr="006756D6">
        <w:rPr>
          <w:rFonts w:ascii="標楷體" w:eastAsia="標楷體" w:hAnsi="標楷體"/>
          <w:noProof/>
          <w:color w:val="FF0000"/>
          <w:spacing w:val="10"/>
          <w:kern w:val="0"/>
        </w:rPr>
        <mc:AlternateContent>
          <mc:Choice Requires="wps">
            <w:drawing>
              <wp:anchor distT="0" distB="0" distL="114300" distR="114300" simplePos="0" relativeHeight="251802112" behindDoc="0" locked="0" layoutInCell="1" allowOverlap="1" wp14:anchorId="6B99E053" wp14:editId="4444F46F">
                <wp:simplePos x="0" y="0"/>
                <wp:positionH relativeFrom="margin">
                  <wp:align>right</wp:align>
                </wp:positionH>
                <wp:positionV relativeFrom="paragraph">
                  <wp:posOffset>423707</wp:posOffset>
                </wp:positionV>
                <wp:extent cx="4400550" cy="2449830"/>
                <wp:effectExtent l="0" t="0" r="0" b="762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0550" cy="2449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4FA21E" w14:textId="77777777" w:rsidR="00B5555F" w:rsidRPr="009D6B88" w:rsidRDefault="00B5555F" w:rsidP="00B5555F">
                            <w:pPr>
                              <w:spacing w:afterLines="20" w:after="48" w:line="300" w:lineRule="exact"/>
                              <w:ind w:leftChars="-60" w:left="185" w:rightChars="9" w:right="22" w:hangingChars="152" w:hanging="329"/>
                              <w:jc w:val="center"/>
                              <w:rPr>
                                <w:spacing w:val="-12"/>
                              </w:rPr>
                            </w:pPr>
                            <w:r w:rsidRPr="009D6B88">
                              <w:rPr>
                                <w:rFonts w:ascii="標楷體" w:eastAsia="標楷體" w:hAnsi="標楷體" w:hint="eastAsia"/>
                                <w:b/>
                                <w:spacing w:val="-12"/>
                              </w:rPr>
                              <w:t xml:space="preserve">表3  </w:t>
                            </w:r>
                            <w:proofErr w:type="gramStart"/>
                            <w:r w:rsidRPr="009D6B88">
                              <w:rPr>
                                <w:rFonts w:ascii="標楷體" w:eastAsia="標楷體" w:hAnsi="標楷體" w:hint="eastAsia"/>
                                <w:b/>
                                <w:spacing w:val="-12"/>
                              </w:rPr>
                              <w:t>11</w:t>
                            </w:r>
                            <w:r w:rsidRPr="009D6B88">
                              <w:rPr>
                                <w:rFonts w:ascii="標楷體" w:eastAsia="標楷體" w:hAnsi="標楷體"/>
                                <w:b/>
                                <w:spacing w:val="-12"/>
                              </w:rPr>
                              <w:t>3</w:t>
                            </w:r>
                            <w:proofErr w:type="gramEnd"/>
                            <w:r w:rsidRPr="009D6B88">
                              <w:rPr>
                                <w:rFonts w:ascii="標楷體" w:eastAsia="標楷體" w:hAnsi="標楷體" w:hint="eastAsia"/>
                                <w:b/>
                                <w:spacing w:val="-12"/>
                              </w:rPr>
                              <w:t>年度宜蘭縣非營業特種基金營運（業務）計畫執行情形</w:t>
                            </w:r>
                          </w:p>
                          <w:tbl>
                            <w:tblPr>
                              <w:tblW w:w="66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709"/>
                              <w:gridCol w:w="1112"/>
                              <w:gridCol w:w="1086"/>
                              <w:gridCol w:w="1148"/>
                              <w:gridCol w:w="1077"/>
                            </w:tblGrid>
                            <w:tr w:rsidR="00B5555F" w:rsidRPr="009D6B88" w14:paraId="64BC1DD9" w14:textId="77777777" w:rsidTr="008C743A">
                              <w:trPr>
                                <w:trHeight w:val="255"/>
                                <w:tblHeader/>
                              </w:trPr>
                              <w:tc>
                                <w:tcPr>
                                  <w:tcW w:w="1531"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70B2421" w14:textId="77777777" w:rsidR="00B5555F" w:rsidRPr="009D6B88" w:rsidRDefault="00B5555F" w:rsidP="00BB794D">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主管機關名稱</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175D5EF" w14:textId="77777777" w:rsidR="00B5555F" w:rsidRPr="009D6B88" w:rsidRDefault="00B5555F"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基金數</w:t>
                                  </w:r>
                                </w:p>
                              </w:tc>
                              <w:tc>
                                <w:tcPr>
                                  <w:tcW w:w="111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09D2AC2" w14:textId="77777777" w:rsidR="00B5555F" w:rsidRPr="009D6B88" w:rsidRDefault="00B5555F" w:rsidP="00BB794D">
                                  <w:pPr>
                                    <w:spacing w:line="200" w:lineRule="exact"/>
                                    <w:ind w:leftChars="-31" w:left="-74" w:rightChars="-31" w:right="-74"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營運（業務）計畫項數</w:t>
                                  </w:r>
                                </w:p>
                              </w:tc>
                              <w:tc>
                                <w:tcPr>
                                  <w:tcW w:w="2234"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87E34E9" w14:textId="77777777" w:rsidR="00B5555F" w:rsidRPr="009D6B88" w:rsidRDefault="00B5555F"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未達預計目標項數</w:t>
                                  </w:r>
                                </w:p>
                              </w:tc>
                              <w:tc>
                                <w:tcPr>
                                  <w:tcW w:w="1077" w:type="dxa"/>
                                  <w:vMerge w:val="restart"/>
                                  <w:tcBorders>
                                    <w:top w:val="single" w:sz="4" w:space="0" w:color="auto"/>
                                    <w:left w:val="single" w:sz="4" w:space="0" w:color="auto"/>
                                    <w:right w:val="single" w:sz="4" w:space="0" w:color="auto"/>
                                  </w:tcBorders>
                                  <w:shd w:val="clear" w:color="auto" w:fill="B6DDE8" w:themeFill="accent5" w:themeFillTint="66"/>
                                  <w:vAlign w:val="center"/>
                                  <w:hideMark/>
                                </w:tcPr>
                                <w:p w14:paraId="5CC09FB7" w14:textId="77777777" w:rsidR="00B5555F" w:rsidRPr="009D6B88" w:rsidRDefault="00B5555F"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已達預計</w:t>
                                  </w:r>
                                  <w:r w:rsidRPr="009D6B88">
                                    <w:rPr>
                                      <w:rFonts w:ascii="標楷體" w:eastAsia="標楷體" w:hAnsi="標楷體"/>
                                      <w:snapToGrid w:val="0"/>
                                      <w:kern w:val="0"/>
                                      <w:sz w:val="20"/>
                                      <w:szCs w:val="20"/>
                                    </w:rPr>
                                    <w:br/>
                                  </w:r>
                                  <w:r w:rsidRPr="009D6B88">
                                    <w:rPr>
                                      <w:rFonts w:ascii="標楷體" w:eastAsia="標楷體" w:hAnsi="標楷體" w:hint="eastAsia"/>
                                      <w:snapToGrid w:val="0"/>
                                      <w:kern w:val="0"/>
                                      <w:sz w:val="20"/>
                                      <w:szCs w:val="20"/>
                                    </w:rPr>
                                    <w:t>目標項數</w:t>
                                  </w:r>
                                </w:p>
                              </w:tc>
                            </w:tr>
                            <w:tr w:rsidR="00B5555F" w:rsidRPr="009D6B88" w14:paraId="0ABE6BFB" w14:textId="77777777" w:rsidTr="008C743A">
                              <w:trPr>
                                <w:trHeight w:val="452"/>
                              </w:trPr>
                              <w:tc>
                                <w:tcPr>
                                  <w:tcW w:w="1531"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1FD1FD07" w14:textId="77777777" w:rsidR="00B5555F" w:rsidRPr="009D6B88" w:rsidRDefault="00B5555F" w:rsidP="00433150">
                                  <w:pPr>
                                    <w:widowControl/>
                                    <w:rPr>
                                      <w:rFonts w:ascii="標楷體" w:eastAsia="標楷體" w:hAnsi="標楷體"/>
                                      <w:snapToGrid w:val="0"/>
                                      <w:kern w:val="0"/>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4BE4C" w14:textId="77777777" w:rsidR="00B5555F" w:rsidRPr="009D6B88" w:rsidRDefault="00B5555F" w:rsidP="00433150">
                                  <w:pPr>
                                    <w:widowControl/>
                                    <w:rPr>
                                      <w:rFonts w:ascii="標楷體" w:eastAsia="標楷體" w:hAnsi="標楷體"/>
                                      <w:snapToGrid w:val="0"/>
                                      <w:kern w:val="0"/>
                                      <w:sz w:val="20"/>
                                      <w:szCs w:val="20"/>
                                    </w:rPr>
                                  </w:pPr>
                                </w:p>
                              </w:tc>
                              <w:tc>
                                <w:tcPr>
                                  <w:tcW w:w="1112" w:type="dxa"/>
                                  <w:vMerge/>
                                  <w:tcBorders>
                                    <w:top w:val="single" w:sz="4" w:space="0" w:color="auto"/>
                                    <w:left w:val="single" w:sz="4" w:space="0" w:color="auto"/>
                                    <w:bottom w:val="single" w:sz="4" w:space="0" w:color="auto"/>
                                    <w:right w:val="single" w:sz="4" w:space="0" w:color="auto"/>
                                  </w:tcBorders>
                                  <w:vAlign w:val="center"/>
                                  <w:hideMark/>
                                </w:tcPr>
                                <w:p w14:paraId="436551C3" w14:textId="77777777" w:rsidR="00B5555F" w:rsidRPr="009D6B88" w:rsidRDefault="00B5555F" w:rsidP="00433150">
                                  <w:pPr>
                                    <w:widowControl/>
                                    <w:rPr>
                                      <w:rFonts w:ascii="標楷體" w:eastAsia="標楷體" w:hAnsi="標楷體"/>
                                      <w:snapToGrid w:val="0"/>
                                      <w:kern w:val="0"/>
                                      <w:sz w:val="20"/>
                                      <w:szCs w:val="20"/>
                                    </w:rPr>
                                  </w:pPr>
                                </w:p>
                              </w:tc>
                              <w:tc>
                                <w:tcPr>
                                  <w:tcW w:w="108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0FE6BC0" w14:textId="77777777" w:rsidR="00B5555F" w:rsidRPr="009D6B88" w:rsidRDefault="00B5555F" w:rsidP="00BB794D">
                                  <w:pPr>
                                    <w:spacing w:line="200" w:lineRule="exact"/>
                                    <w:ind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未執行</w:t>
                                  </w:r>
                                </w:p>
                                <w:p w14:paraId="5B786A48" w14:textId="77777777" w:rsidR="00B5555F" w:rsidRPr="00BB794D" w:rsidRDefault="00B5555F" w:rsidP="00BB794D">
                                  <w:pPr>
                                    <w:spacing w:line="200" w:lineRule="exact"/>
                                    <w:ind w:firstLineChars="1" w:firstLine="2"/>
                                    <w:jc w:val="distribute"/>
                                    <w:rPr>
                                      <w:rFonts w:ascii="標楷體" w:eastAsia="標楷體" w:hAnsi="標楷體"/>
                                      <w:snapToGrid w:val="0"/>
                                      <w:spacing w:val="-4"/>
                                      <w:kern w:val="0"/>
                                      <w:sz w:val="20"/>
                                      <w:szCs w:val="20"/>
                                    </w:rPr>
                                  </w:pPr>
                                  <w:r w:rsidRPr="00BB794D">
                                    <w:rPr>
                                      <w:rFonts w:ascii="標楷體" w:eastAsia="標楷體" w:hAnsi="標楷體" w:hint="eastAsia"/>
                                      <w:snapToGrid w:val="0"/>
                                      <w:spacing w:val="-4"/>
                                      <w:kern w:val="0"/>
                                      <w:sz w:val="20"/>
                                      <w:szCs w:val="20"/>
                                    </w:rPr>
                                    <w:t>計畫項數</w:t>
                                  </w:r>
                                </w:p>
                              </w:tc>
                              <w:tc>
                                <w:tcPr>
                                  <w:tcW w:w="114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5923B93" w14:textId="77777777" w:rsidR="00B5555F" w:rsidRPr="00BB794D" w:rsidRDefault="00B5555F" w:rsidP="00BB794D">
                                  <w:pPr>
                                    <w:spacing w:line="200" w:lineRule="exact"/>
                                    <w:ind w:firstLineChars="1" w:firstLine="2"/>
                                    <w:jc w:val="distribute"/>
                                    <w:rPr>
                                      <w:rFonts w:ascii="標楷體" w:eastAsia="標楷體" w:hAnsi="標楷體"/>
                                      <w:snapToGrid w:val="0"/>
                                      <w:spacing w:val="-8"/>
                                      <w:kern w:val="0"/>
                                      <w:sz w:val="20"/>
                                      <w:szCs w:val="20"/>
                                    </w:rPr>
                                  </w:pPr>
                                  <w:r w:rsidRPr="00BB794D">
                                    <w:rPr>
                                      <w:rFonts w:ascii="標楷體" w:eastAsia="標楷體" w:hAnsi="標楷體" w:hint="eastAsia"/>
                                      <w:snapToGrid w:val="0"/>
                                      <w:spacing w:val="-8"/>
                                      <w:kern w:val="0"/>
                                      <w:sz w:val="20"/>
                                      <w:szCs w:val="20"/>
                                    </w:rPr>
                                    <w:t>較預計目標</w:t>
                                  </w:r>
                                </w:p>
                                <w:p w14:paraId="46045410" w14:textId="77777777" w:rsidR="00B5555F" w:rsidRPr="009D6B88" w:rsidRDefault="00B5555F" w:rsidP="00BB794D">
                                  <w:pPr>
                                    <w:spacing w:line="200" w:lineRule="exact"/>
                                    <w:ind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減少項數</w:t>
                                  </w:r>
                                </w:p>
                              </w:tc>
                              <w:tc>
                                <w:tcPr>
                                  <w:tcW w:w="1077" w:type="dxa"/>
                                  <w:vMerge/>
                                  <w:tcBorders>
                                    <w:left w:val="single" w:sz="4" w:space="0" w:color="auto"/>
                                    <w:bottom w:val="single" w:sz="4" w:space="0" w:color="auto"/>
                                    <w:right w:val="single" w:sz="4" w:space="0" w:color="auto"/>
                                  </w:tcBorders>
                                  <w:vAlign w:val="center"/>
                                  <w:hideMark/>
                                </w:tcPr>
                                <w:p w14:paraId="2F19C59A" w14:textId="77777777" w:rsidR="00B5555F" w:rsidRPr="009D6B88" w:rsidRDefault="00B5555F" w:rsidP="00BE7912">
                                  <w:pPr>
                                    <w:spacing w:line="200" w:lineRule="exact"/>
                                    <w:ind w:leftChars="-52" w:left="-125" w:rightChars="-31" w:right="-74" w:firstLineChars="1" w:firstLine="2"/>
                                    <w:jc w:val="center"/>
                                    <w:rPr>
                                      <w:rFonts w:ascii="標楷體" w:eastAsia="標楷體" w:hAnsi="標楷體"/>
                                      <w:snapToGrid w:val="0"/>
                                      <w:kern w:val="0"/>
                                      <w:sz w:val="20"/>
                                      <w:szCs w:val="20"/>
                                    </w:rPr>
                                  </w:pPr>
                                </w:p>
                              </w:tc>
                            </w:tr>
                            <w:tr w:rsidR="00B5555F" w:rsidRPr="009D6B88" w14:paraId="01D20F59"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6413727"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b/>
                                      <w:noProof/>
                                      <w:snapToGrid w:val="0"/>
                                      <w:kern w:val="0"/>
                                      <w:sz w:val="20"/>
                                      <w:szCs w:val="20"/>
                                    </w:rPr>
                                  </w:pPr>
                                  <w:r w:rsidRPr="009D6B88">
                                    <w:rPr>
                                      <w:rFonts w:ascii="標楷體" w:eastAsia="標楷體" w:hAnsi="標楷體" w:cs="新細明體" w:hint="eastAsia"/>
                                      <w:b/>
                                      <w:noProof/>
                                      <w:snapToGrid w:val="0"/>
                                      <w:kern w:val="0"/>
                                      <w:sz w:val="20"/>
                                      <w:szCs w:val="20"/>
                                    </w:rPr>
                                    <w:t>合計</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EEDAB22" w14:textId="77777777" w:rsidR="00B5555F" w:rsidRPr="009D6B88" w:rsidRDefault="00B5555F"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16</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ECB1AA3" w14:textId="77777777" w:rsidR="00B5555F" w:rsidRPr="009D6B88" w:rsidRDefault="00B5555F"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3</w:t>
                                  </w:r>
                                  <w:r w:rsidRPr="009D6B88">
                                    <w:rPr>
                                      <w:rFonts w:ascii="標楷體" w:eastAsia="標楷體" w:hAnsi="標楷體"/>
                                      <w:b/>
                                      <w:bCs/>
                                      <w:sz w:val="20"/>
                                      <w:szCs w:val="20"/>
                                    </w:rPr>
                                    <w:t>2</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0C9862E" w14:textId="77777777" w:rsidR="00B5555F" w:rsidRPr="009D6B88" w:rsidRDefault="00B5555F"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E2D5791" w14:textId="77777777" w:rsidR="00B5555F" w:rsidRPr="009D6B88" w:rsidRDefault="00B5555F" w:rsidP="00D70DA5">
                                  <w:pPr>
                                    <w:jc w:val="right"/>
                                    <w:rPr>
                                      <w:rFonts w:ascii="標楷體" w:eastAsia="標楷體" w:hAnsi="標楷體"/>
                                      <w:b/>
                                      <w:bCs/>
                                      <w:snapToGrid w:val="0"/>
                                      <w:kern w:val="0"/>
                                      <w:sz w:val="20"/>
                                      <w:szCs w:val="20"/>
                                    </w:rPr>
                                  </w:pPr>
                                  <w:r w:rsidRPr="009D6B88">
                                    <w:rPr>
                                      <w:rFonts w:ascii="標楷體" w:eastAsia="標楷體" w:hAnsi="標楷體"/>
                                      <w:b/>
                                      <w:bCs/>
                                      <w:sz w:val="20"/>
                                      <w:szCs w:val="20"/>
                                    </w:rPr>
                                    <w:t>15</w:t>
                                  </w:r>
                                </w:p>
                              </w:tc>
                              <w:tc>
                                <w:tcPr>
                                  <w:tcW w:w="10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C85531B" w14:textId="77777777" w:rsidR="00B5555F" w:rsidRPr="009D6B88" w:rsidRDefault="00B5555F"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1</w:t>
                                  </w:r>
                                  <w:r w:rsidRPr="009D6B88">
                                    <w:rPr>
                                      <w:rFonts w:ascii="標楷體" w:eastAsia="標楷體" w:hAnsi="標楷體"/>
                                      <w:b/>
                                      <w:bCs/>
                                      <w:sz w:val="20"/>
                                      <w:szCs w:val="20"/>
                                    </w:rPr>
                                    <w:t>7</w:t>
                                  </w:r>
                                </w:p>
                              </w:tc>
                            </w:tr>
                            <w:tr w:rsidR="00B5555F" w:rsidRPr="009D6B88" w14:paraId="3C290889"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A38951"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snapToGrid w:val="0"/>
                                      <w:kern w:val="0"/>
                                      <w:sz w:val="20"/>
                                      <w:szCs w:val="20"/>
                                    </w:rPr>
                                  </w:pPr>
                                  <w:r w:rsidRPr="009D6B88">
                                    <w:rPr>
                                      <w:rFonts w:ascii="標楷體" w:eastAsia="標楷體" w:hAnsi="標楷體" w:cs="新細明體" w:hint="eastAsia"/>
                                      <w:noProof/>
                                      <w:snapToGrid w:val="0"/>
                                      <w:kern w:val="0"/>
                                      <w:sz w:val="20"/>
                                      <w:szCs w:val="20"/>
                                    </w:rPr>
                                    <w:t>縣政府</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D7ED48"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5</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B68926"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14</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B82DCE"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C1F7BF" w14:textId="77777777" w:rsidR="00B5555F" w:rsidRPr="009D6B88" w:rsidRDefault="00B5555F" w:rsidP="00D70DA5">
                                  <w:pPr>
                                    <w:jc w:val="right"/>
                                    <w:rPr>
                                      <w:rFonts w:ascii="標楷體" w:eastAsia="標楷體" w:hAnsi="標楷體"/>
                                      <w:snapToGrid w:val="0"/>
                                      <w:kern w:val="0"/>
                                      <w:sz w:val="20"/>
                                      <w:szCs w:val="20"/>
                                    </w:rPr>
                                  </w:pPr>
                                  <w:r w:rsidRPr="009D6B88">
                                    <w:rPr>
                                      <w:rFonts w:ascii="標楷體" w:eastAsia="標楷體" w:hAnsi="標楷體"/>
                                      <w:sz w:val="20"/>
                                      <w:szCs w:val="20"/>
                                    </w:rPr>
                                    <w:t>10</w:t>
                                  </w:r>
                                </w:p>
                              </w:tc>
                              <w:tc>
                                <w:tcPr>
                                  <w:tcW w:w="107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4A5845"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4</w:t>
                                  </w:r>
                                </w:p>
                              </w:tc>
                            </w:tr>
                            <w:tr w:rsidR="00B5555F" w:rsidRPr="009D6B88" w14:paraId="6E821165"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D3955D3"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民政處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B9E4243"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160F08A"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EF89CB2"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2A04C34" w14:textId="77777777" w:rsidR="00B5555F" w:rsidRPr="009D6B88" w:rsidRDefault="00B5555F"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w:t>
                                  </w:r>
                                </w:p>
                              </w:tc>
                              <w:tc>
                                <w:tcPr>
                                  <w:tcW w:w="10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A984453"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r>
                            <w:tr w:rsidR="00B5555F" w:rsidRPr="009D6B88" w14:paraId="6E3D9B3B"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E24974"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文化局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28A110"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B7A5F3"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7662B86"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A0A221" w14:textId="77777777" w:rsidR="00B5555F" w:rsidRPr="009D6B88" w:rsidRDefault="00B5555F" w:rsidP="00D70DA5">
                                  <w:pPr>
                                    <w:jc w:val="right"/>
                                    <w:rPr>
                                      <w:rFonts w:ascii="標楷體" w:eastAsia="標楷體" w:hAnsi="標楷體"/>
                                      <w:snapToGrid w:val="0"/>
                                      <w:kern w:val="0"/>
                                      <w:sz w:val="20"/>
                                      <w:szCs w:val="20"/>
                                    </w:rPr>
                                  </w:pPr>
                                  <w:r w:rsidRPr="009D6B88">
                                    <w:rPr>
                                      <w:rFonts w:ascii="標楷體" w:eastAsia="標楷體" w:hAnsi="標楷體"/>
                                      <w:sz w:val="20"/>
                                      <w:szCs w:val="20"/>
                                    </w:rPr>
                                    <w:t>1</w:t>
                                  </w:r>
                                </w:p>
                              </w:tc>
                              <w:tc>
                                <w:tcPr>
                                  <w:tcW w:w="107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78756C"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2</w:t>
                                  </w:r>
                                </w:p>
                              </w:tc>
                            </w:tr>
                            <w:tr w:rsidR="00B5555F" w:rsidRPr="009D6B88" w14:paraId="64845042"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C790EF5"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農業處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B3FB5D4"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62F6447"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326BE99"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06AE660" w14:textId="77777777" w:rsidR="00B5555F" w:rsidRPr="009D6B88" w:rsidRDefault="00B5555F"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w:t>
                                  </w:r>
                                </w:p>
                              </w:tc>
                              <w:tc>
                                <w:tcPr>
                                  <w:tcW w:w="10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014AED7"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r>
                            <w:tr w:rsidR="00B5555F" w:rsidRPr="009D6B88" w14:paraId="27F61CE7"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307F261"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環境保護局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2EA5D7D"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114D9E"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4</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DB6BA1"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BCF965" w14:textId="77777777" w:rsidR="00B5555F" w:rsidRPr="009D6B88" w:rsidRDefault="00B5555F" w:rsidP="00D70DA5">
                                  <w:pPr>
                                    <w:jc w:val="right"/>
                                    <w:rPr>
                                      <w:rFonts w:ascii="標楷體" w:eastAsia="標楷體" w:hAnsi="標楷體"/>
                                      <w:bCs/>
                                      <w:snapToGrid w:val="0"/>
                                      <w:kern w:val="0"/>
                                      <w:sz w:val="20"/>
                                      <w:szCs w:val="20"/>
                                    </w:rPr>
                                  </w:pPr>
                                  <w:r w:rsidRPr="009D6B88">
                                    <w:rPr>
                                      <w:rFonts w:ascii="標楷體" w:eastAsia="標楷體" w:hAnsi="標楷體"/>
                                      <w:sz w:val="20"/>
                                      <w:szCs w:val="20"/>
                                    </w:rPr>
                                    <w:t>1</w:t>
                                  </w:r>
                                </w:p>
                              </w:tc>
                              <w:tc>
                                <w:tcPr>
                                  <w:tcW w:w="107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B885EA"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3</w:t>
                                  </w:r>
                                </w:p>
                              </w:tc>
                            </w:tr>
                            <w:tr w:rsidR="00B5555F" w:rsidRPr="009D6B88" w14:paraId="361D642B"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7BF9AEB"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地政處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CA6EA68"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A7B8B19"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0940689"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9CBA869" w14:textId="77777777" w:rsidR="00B5555F" w:rsidRPr="009D6B88" w:rsidRDefault="00B5555F"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3</w:t>
                                  </w:r>
                                </w:p>
                              </w:tc>
                              <w:tc>
                                <w:tcPr>
                                  <w:tcW w:w="10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5089A8A"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r>
                            <w:tr w:rsidR="00B5555F" w:rsidRPr="009D6B88" w14:paraId="6DAD755B"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989CC4"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衛生局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C2C833"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86FA75"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43419B"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38AEBF" w14:textId="77777777" w:rsidR="00B5555F" w:rsidRPr="009D6B88" w:rsidRDefault="00B5555F"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w:t>
                                  </w:r>
                                </w:p>
                              </w:tc>
                              <w:tc>
                                <w:tcPr>
                                  <w:tcW w:w="107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94D49D"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r>
                          </w:tbl>
                          <w:p w14:paraId="327C1A99" w14:textId="77777777" w:rsidR="00B5555F" w:rsidRPr="009D6B88" w:rsidRDefault="00B5555F" w:rsidP="00B5555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99E053" id="文字方塊 7" o:spid="_x0000_s1032" type="#_x0000_t202" style="position:absolute;left:0;text-align:left;margin-left:295.3pt;margin-top:33.35pt;width:346.5pt;height:192.9pt;z-index:2518021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" stroked="f">
                <v:textbox>
                  <w:txbxContent>
                    <w:p w14:paraId="414FA21E" w14:textId="77777777" w:rsidR="00B5555F" w:rsidRPr="009D6B88" w:rsidRDefault="00B5555F" w:rsidP="00B5555F">
                      <w:pPr>
                        <w:spacing w:afterLines="20" w:after="48" w:line="300" w:lineRule="exact"/>
                        <w:ind w:leftChars="-60" w:left="185" w:rightChars="9" w:right="22" w:hangingChars="152" w:hanging="329"/>
                        <w:jc w:val="center"/>
                        <w:rPr>
                          <w:spacing w:val="-12"/>
                        </w:rPr>
                      </w:pPr>
                      <w:r w:rsidRPr="009D6B88">
                        <w:rPr>
                          <w:rFonts w:ascii="標楷體" w:eastAsia="標楷體" w:hAnsi="標楷體" w:hint="eastAsia"/>
                          <w:b/>
                          <w:spacing w:val="-12"/>
                        </w:rPr>
                        <w:t xml:space="preserve">表3  </w:t>
                      </w:r>
                      <w:proofErr w:type="gramStart"/>
                      <w:r w:rsidRPr="009D6B88">
                        <w:rPr>
                          <w:rFonts w:ascii="標楷體" w:eastAsia="標楷體" w:hAnsi="標楷體" w:hint="eastAsia"/>
                          <w:b/>
                          <w:spacing w:val="-12"/>
                        </w:rPr>
                        <w:t>11</w:t>
                      </w:r>
                      <w:r w:rsidRPr="009D6B88">
                        <w:rPr>
                          <w:rFonts w:ascii="標楷體" w:eastAsia="標楷體" w:hAnsi="標楷體"/>
                          <w:b/>
                          <w:spacing w:val="-12"/>
                        </w:rPr>
                        <w:t>3</w:t>
                      </w:r>
                      <w:proofErr w:type="gramEnd"/>
                      <w:r w:rsidRPr="009D6B88">
                        <w:rPr>
                          <w:rFonts w:ascii="標楷體" w:eastAsia="標楷體" w:hAnsi="標楷體" w:hint="eastAsia"/>
                          <w:b/>
                          <w:spacing w:val="-12"/>
                        </w:rPr>
                        <w:t>年度宜蘭縣非營業特種基金營運（業務）計畫執行情形</w:t>
                      </w:r>
                    </w:p>
                    <w:tbl>
                      <w:tblPr>
                        <w:tblW w:w="66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709"/>
                        <w:gridCol w:w="1112"/>
                        <w:gridCol w:w="1086"/>
                        <w:gridCol w:w="1148"/>
                        <w:gridCol w:w="1077"/>
                      </w:tblGrid>
                      <w:tr w:rsidR="00B5555F" w:rsidRPr="009D6B88" w14:paraId="64BC1DD9" w14:textId="77777777" w:rsidTr="008C743A">
                        <w:trPr>
                          <w:trHeight w:val="255"/>
                          <w:tblHeader/>
                        </w:trPr>
                        <w:tc>
                          <w:tcPr>
                            <w:tcW w:w="1531"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70B2421" w14:textId="77777777" w:rsidR="00B5555F" w:rsidRPr="009D6B88" w:rsidRDefault="00B5555F" w:rsidP="00BB794D">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主管機關名稱</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175D5EF" w14:textId="77777777" w:rsidR="00B5555F" w:rsidRPr="009D6B88" w:rsidRDefault="00B5555F"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基金數</w:t>
                            </w:r>
                          </w:p>
                        </w:tc>
                        <w:tc>
                          <w:tcPr>
                            <w:tcW w:w="111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09D2AC2" w14:textId="77777777" w:rsidR="00B5555F" w:rsidRPr="009D6B88" w:rsidRDefault="00B5555F" w:rsidP="00BB794D">
                            <w:pPr>
                              <w:spacing w:line="200" w:lineRule="exact"/>
                              <w:ind w:leftChars="-31" w:left="-74" w:rightChars="-31" w:right="-74"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營運（業務）計畫項數</w:t>
                            </w:r>
                          </w:p>
                        </w:tc>
                        <w:tc>
                          <w:tcPr>
                            <w:tcW w:w="2234"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87E34E9" w14:textId="77777777" w:rsidR="00B5555F" w:rsidRPr="009D6B88" w:rsidRDefault="00B5555F"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未達預計目標項數</w:t>
                            </w:r>
                          </w:p>
                        </w:tc>
                        <w:tc>
                          <w:tcPr>
                            <w:tcW w:w="1077" w:type="dxa"/>
                            <w:vMerge w:val="restart"/>
                            <w:tcBorders>
                              <w:top w:val="single" w:sz="4" w:space="0" w:color="auto"/>
                              <w:left w:val="single" w:sz="4" w:space="0" w:color="auto"/>
                              <w:right w:val="single" w:sz="4" w:space="0" w:color="auto"/>
                            </w:tcBorders>
                            <w:shd w:val="clear" w:color="auto" w:fill="B6DDE8" w:themeFill="accent5" w:themeFillTint="66"/>
                            <w:vAlign w:val="center"/>
                            <w:hideMark/>
                          </w:tcPr>
                          <w:p w14:paraId="5CC09FB7" w14:textId="77777777" w:rsidR="00B5555F" w:rsidRPr="009D6B88" w:rsidRDefault="00B5555F"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已達預計</w:t>
                            </w:r>
                            <w:r w:rsidRPr="009D6B88">
                              <w:rPr>
                                <w:rFonts w:ascii="標楷體" w:eastAsia="標楷體" w:hAnsi="標楷體"/>
                                <w:snapToGrid w:val="0"/>
                                <w:kern w:val="0"/>
                                <w:sz w:val="20"/>
                                <w:szCs w:val="20"/>
                              </w:rPr>
                              <w:br/>
                            </w:r>
                            <w:r w:rsidRPr="009D6B88">
                              <w:rPr>
                                <w:rFonts w:ascii="標楷體" w:eastAsia="標楷體" w:hAnsi="標楷體" w:hint="eastAsia"/>
                                <w:snapToGrid w:val="0"/>
                                <w:kern w:val="0"/>
                                <w:sz w:val="20"/>
                                <w:szCs w:val="20"/>
                              </w:rPr>
                              <w:t>目標項數</w:t>
                            </w:r>
                          </w:p>
                        </w:tc>
                      </w:tr>
                      <w:tr w:rsidR="00B5555F" w:rsidRPr="009D6B88" w14:paraId="0ABE6BFB" w14:textId="77777777" w:rsidTr="008C743A">
                        <w:trPr>
                          <w:trHeight w:val="452"/>
                        </w:trPr>
                        <w:tc>
                          <w:tcPr>
                            <w:tcW w:w="1531"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1FD1FD07" w14:textId="77777777" w:rsidR="00B5555F" w:rsidRPr="009D6B88" w:rsidRDefault="00B5555F" w:rsidP="00433150">
                            <w:pPr>
                              <w:widowControl/>
                              <w:rPr>
                                <w:rFonts w:ascii="標楷體" w:eastAsia="標楷體" w:hAnsi="標楷體"/>
                                <w:snapToGrid w:val="0"/>
                                <w:kern w:val="0"/>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4BE4C" w14:textId="77777777" w:rsidR="00B5555F" w:rsidRPr="009D6B88" w:rsidRDefault="00B5555F" w:rsidP="00433150">
                            <w:pPr>
                              <w:widowControl/>
                              <w:rPr>
                                <w:rFonts w:ascii="標楷體" w:eastAsia="標楷體" w:hAnsi="標楷體"/>
                                <w:snapToGrid w:val="0"/>
                                <w:kern w:val="0"/>
                                <w:sz w:val="20"/>
                                <w:szCs w:val="20"/>
                              </w:rPr>
                            </w:pPr>
                          </w:p>
                        </w:tc>
                        <w:tc>
                          <w:tcPr>
                            <w:tcW w:w="1112" w:type="dxa"/>
                            <w:vMerge/>
                            <w:tcBorders>
                              <w:top w:val="single" w:sz="4" w:space="0" w:color="auto"/>
                              <w:left w:val="single" w:sz="4" w:space="0" w:color="auto"/>
                              <w:bottom w:val="single" w:sz="4" w:space="0" w:color="auto"/>
                              <w:right w:val="single" w:sz="4" w:space="0" w:color="auto"/>
                            </w:tcBorders>
                            <w:vAlign w:val="center"/>
                            <w:hideMark/>
                          </w:tcPr>
                          <w:p w14:paraId="436551C3" w14:textId="77777777" w:rsidR="00B5555F" w:rsidRPr="009D6B88" w:rsidRDefault="00B5555F" w:rsidP="00433150">
                            <w:pPr>
                              <w:widowControl/>
                              <w:rPr>
                                <w:rFonts w:ascii="標楷體" w:eastAsia="標楷體" w:hAnsi="標楷體"/>
                                <w:snapToGrid w:val="0"/>
                                <w:kern w:val="0"/>
                                <w:sz w:val="20"/>
                                <w:szCs w:val="20"/>
                              </w:rPr>
                            </w:pPr>
                          </w:p>
                        </w:tc>
                        <w:tc>
                          <w:tcPr>
                            <w:tcW w:w="108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0FE6BC0" w14:textId="77777777" w:rsidR="00B5555F" w:rsidRPr="009D6B88" w:rsidRDefault="00B5555F" w:rsidP="00BB794D">
                            <w:pPr>
                              <w:spacing w:line="200" w:lineRule="exact"/>
                              <w:ind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未執行</w:t>
                            </w:r>
                          </w:p>
                          <w:p w14:paraId="5B786A48" w14:textId="77777777" w:rsidR="00B5555F" w:rsidRPr="00BB794D" w:rsidRDefault="00B5555F" w:rsidP="00BB794D">
                            <w:pPr>
                              <w:spacing w:line="200" w:lineRule="exact"/>
                              <w:ind w:firstLineChars="1" w:firstLine="2"/>
                              <w:jc w:val="distribute"/>
                              <w:rPr>
                                <w:rFonts w:ascii="標楷體" w:eastAsia="標楷體" w:hAnsi="標楷體"/>
                                <w:snapToGrid w:val="0"/>
                                <w:spacing w:val="-4"/>
                                <w:kern w:val="0"/>
                                <w:sz w:val="20"/>
                                <w:szCs w:val="20"/>
                              </w:rPr>
                            </w:pPr>
                            <w:r w:rsidRPr="00BB794D">
                              <w:rPr>
                                <w:rFonts w:ascii="標楷體" w:eastAsia="標楷體" w:hAnsi="標楷體" w:hint="eastAsia"/>
                                <w:snapToGrid w:val="0"/>
                                <w:spacing w:val="-4"/>
                                <w:kern w:val="0"/>
                                <w:sz w:val="20"/>
                                <w:szCs w:val="20"/>
                              </w:rPr>
                              <w:t>計畫項數</w:t>
                            </w:r>
                          </w:p>
                        </w:tc>
                        <w:tc>
                          <w:tcPr>
                            <w:tcW w:w="114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5923B93" w14:textId="77777777" w:rsidR="00B5555F" w:rsidRPr="00BB794D" w:rsidRDefault="00B5555F" w:rsidP="00BB794D">
                            <w:pPr>
                              <w:spacing w:line="200" w:lineRule="exact"/>
                              <w:ind w:firstLineChars="1" w:firstLine="2"/>
                              <w:jc w:val="distribute"/>
                              <w:rPr>
                                <w:rFonts w:ascii="標楷體" w:eastAsia="標楷體" w:hAnsi="標楷體"/>
                                <w:snapToGrid w:val="0"/>
                                <w:spacing w:val="-8"/>
                                <w:kern w:val="0"/>
                                <w:sz w:val="20"/>
                                <w:szCs w:val="20"/>
                              </w:rPr>
                            </w:pPr>
                            <w:r w:rsidRPr="00BB794D">
                              <w:rPr>
                                <w:rFonts w:ascii="標楷體" w:eastAsia="標楷體" w:hAnsi="標楷體" w:hint="eastAsia"/>
                                <w:snapToGrid w:val="0"/>
                                <w:spacing w:val="-8"/>
                                <w:kern w:val="0"/>
                                <w:sz w:val="20"/>
                                <w:szCs w:val="20"/>
                              </w:rPr>
                              <w:t>較預計目標</w:t>
                            </w:r>
                          </w:p>
                          <w:p w14:paraId="46045410" w14:textId="77777777" w:rsidR="00B5555F" w:rsidRPr="009D6B88" w:rsidRDefault="00B5555F" w:rsidP="00BB794D">
                            <w:pPr>
                              <w:spacing w:line="200" w:lineRule="exact"/>
                              <w:ind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減少項數</w:t>
                            </w:r>
                          </w:p>
                        </w:tc>
                        <w:tc>
                          <w:tcPr>
                            <w:tcW w:w="1077" w:type="dxa"/>
                            <w:vMerge/>
                            <w:tcBorders>
                              <w:left w:val="single" w:sz="4" w:space="0" w:color="auto"/>
                              <w:bottom w:val="single" w:sz="4" w:space="0" w:color="auto"/>
                              <w:right w:val="single" w:sz="4" w:space="0" w:color="auto"/>
                            </w:tcBorders>
                            <w:vAlign w:val="center"/>
                            <w:hideMark/>
                          </w:tcPr>
                          <w:p w14:paraId="2F19C59A" w14:textId="77777777" w:rsidR="00B5555F" w:rsidRPr="009D6B88" w:rsidRDefault="00B5555F" w:rsidP="00BE7912">
                            <w:pPr>
                              <w:spacing w:line="200" w:lineRule="exact"/>
                              <w:ind w:leftChars="-52" w:left="-125" w:rightChars="-31" w:right="-74" w:firstLineChars="1" w:firstLine="2"/>
                              <w:jc w:val="center"/>
                              <w:rPr>
                                <w:rFonts w:ascii="標楷體" w:eastAsia="標楷體" w:hAnsi="標楷體"/>
                                <w:snapToGrid w:val="0"/>
                                <w:kern w:val="0"/>
                                <w:sz w:val="20"/>
                                <w:szCs w:val="20"/>
                              </w:rPr>
                            </w:pPr>
                          </w:p>
                        </w:tc>
                      </w:tr>
                      <w:tr w:rsidR="00B5555F" w:rsidRPr="009D6B88" w14:paraId="01D20F59"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6413727"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b/>
                                <w:noProof/>
                                <w:snapToGrid w:val="0"/>
                                <w:kern w:val="0"/>
                                <w:sz w:val="20"/>
                                <w:szCs w:val="20"/>
                              </w:rPr>
                            </w:pPr>
                            <w:r w:rsidRPr="009D6B88">
                              <w:rPr>
                                <w:rFonts w:ascii="標楷體" w:eastAsia="標楷體" w:hAnsi="標楷體" w:cs="新細明體" w:hint="eastAsia"/>
                                <w:b/>
                                <w:noProof/>
                                <w:snapToGrid w:val="0"/>
                                <w:kern w:val="0"/>
                                <w:sz w:val="20"/>
                                <w:szCs w:val="20"/>
                              </w:rPr>
                              <w:t>合計</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EEDAB22" w14:textId="77777777" w:rsidR="00B5555F" w:rsidRPr="009D6B88" w:rsidRDefault="00B5555F"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16</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ECB1AA3" w14:textId="77777777" w:rsidR="00B5555F" w:rsidRPr="009D6B88" w:rsidRDefault="00B5555F"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3</w:t>
                            </w:r>
                            <w:r w:rsidRPr="009D6B88">
                              <w:rPr>
                                <w:rFonts w:ascii="標楷體" w:eastAsia="標楷體" w:hAnsi="標楷體"/>
                                <w:b/>
                                <w:bCs/>
                                <w:sz w:val="20"/>
                                <w:szCs w:val="20"/>
                              </w:rPr>
                              <w:t>2</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0C9862E" w14:textId="77777777" w:rsidR="00B5555F" w:rsidRPr="009D6B88" w:rsidRDefault="00B5555F"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E2D5791" w14:textId="77777777" w:rsidR="00B5555F" w:rsidRPr="009D6B88" w:rsidRDefault="00B5555F" w:rsidP="00D70DA5">
                            <w:pPr>
                              <w:jc w:val="right"/>
                              <w:rPr>
                                <w:rFonts w:ascii="標楷體" w:eastAsia="標楷體" w:hAnsi="標楷體"/>
                                <w:b/>
                                <w:bCs/>
                                <w:snapToGrid w:val="0"/>
                                <w:kern w:val="0"/>
                                <w:sz w:val="20"/>
                                <w:szCs w:val="20"/>
                              </w:rPr>
                            </w:pPr>
                            <w:r w:rsidRPr="009D6B88">
                              <w:rPr>
                                <w:rFonts w:ascii="標楷體" w:eastAsia="標楷體" w:hAnsi="標楷體"/>
                                <w:b/>
                                <w:bCs/>
                                <w:sz w:val="20"/>
                                <w:szCs w:val="20"/>
                              </w:rPr>
                              <w:t>15</w:t>
                            </w:r>
                          </w:p>
                        </w:tc>
                        <w:tc>
                          <w:tcPr>
                            <w:tcW w:w="10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C85531B" w14:textId="77777777" w:rsidR="00B5555F" w:rsidRPr="009D6B88" w:rsidRDefault="00B5555F"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1</w:t>
                            </w:r>
                            <w:r w:rsidRPr="009D6B88">
                              <w:rPr>
                                <w:rFonts w:ascii="標楷體" w:eastAsia="標楷體" w:hAnsi="標楷體"/>
                                <w:b/>
                                <w:bCs/>
                                <w:sz w:val="20"/>
                                <w:szCs w:val="20"/>
                              </w:rPr>
                              <w:t>7</w:t>
                            </w:r>
                          </w:p>
                        </w:tc>
                      </w:tr>
                      <w:tr w:rsidR="00B5555F" w:rsidRPr="009D6B88" w14:paraId="3C290889"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A38951"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snapToGrid w:val="0"/>
                                <w:kern w:val="0"/>
                                <w:sz w:val="20"/>
                                <w:szCs w:val="20"/>
                              </w:rPr>
                            </w:pPr>
                            <w:r w:rsidRPr="009D6B88">
                              <w:rPr>
                                <w:rFonts w:ascii="標楷體" w:eastAsia="標楷體" w:hAnsi="標楷體" w:cs="新細明體" w:hint="eastAsia"/>
                                <w:noProof/>
                                <w:snapToGrid w:val="0"/>
                                <w:kern w:val="0"/>
                                <w:sz w:val="20"/>
                                <w:szCs w:val="20"/>
                              </w:rPr>
                              <w:t>縣政府</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D7ED48"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5</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B68926"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14</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B82DCE"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C1F7BF" w14:textId="77777777" w:rsidR="00B5555F" w:rsidRPr="009D6B88" w:rsidRDefault="00B5555F" w:rsidP="00D70DA5">
                            <w:pPr>
                              <w:jc w:val="right"/>
                              <w:rPr>
                                <w:rFonts w:ascii="標楷體" w:eastAsia="標楷體" w:hAnsi="標楷體"/>
                                <w:snapToGrid w:val="0"/>
                                <w:kern w:val="0"/>
                                <w:sz w:val="20"/>
                                <w:szCs w:val="20"/>
                              </w:rPr>
                            </w:pPr>
                            <w:r w:rsidRPr="009D6B88">
                              <w:rPr>
                                <w:rFonts w:ascii="標楷體" w:eastAsia="標楷體" w:hAnsi="標楷體"/>
                                <w:sz w:val="20"/>
                                <w:szCs w:val="20"/>
                              </w:rPr>
                              <w:t>10</w:t>
                            </w:r>
                          </w:p>
                        </w:tc>
                        <w:tc>
                          <w:tcPr>
                            <w:tcW w:w="107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4A5845"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4</w:t>
                            </w:r>
                          </w:p>
                        </w:tc>
                      </w:tr>
                      <w:tr w:rsidR="00B5555F" w:rsidRPr="009D6B88" w14:paraId="6E821165"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D3955D3"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民政處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B9E4243"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160F08A"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EF89CB2"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2A04C34" w14:textId="77777777" w:rsidR="00B5555F" w:rsidRPr="009D6B88" w:rsidRDefault="00B5555F"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w:t>
                            </w:r>
                          </w:p>
                        </w:tc>
                        <w:tc>
                          <w:tcPr>
                            <w:tcW w:w="10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A984453"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r>
                      <w:tr w:rsidR="00B5555F" w:rsidRPr="009D6B88" w14:paraId="6E3D9B3B"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E24974"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文化局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28A110"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B7A5F3"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7662B86"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A0A221" w14:textId="77777777" w:rsidR="00B5555F" w:rsidRPr="009D6B88" w:rsidRDefault="00B5555F" w:rsidP="00D70DA5">
                            <w:pPr>
                              <w:jc w:val="right"/>
                              <w:rPr>
                                <w:rFonts w:ascii="標楷體" w:eastAsia="標楷體" w:hAnsi="標楷體"/>
                                <w:snapToGrid w:val="0"/>
                                <w:kern w:val="0"/>
                                <w:sz w:val="20"/>
                                <w:szCs w:val="20"/>
                              </w:rPr>
                            </w:pPr>
                            <w:r w:rsidRPr="009D6B88">
                              <w:rPr>
                                <w:rFonts w:ascii="標楷體" w:eastAsia="標楷體" w:hAnsi="標楷體"/>
                                <w:sz w:val="20"/>
                                <w:szCs w:val="20"/>
                              </w:rPr>
                              <w:t>1</w:t>
                            </w:r>
                          </w:p>
                        </w:tc>
                        <w:tc>
                          <w:tcPr>
                            <w:tcW w:w="107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78756C"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2</w:t>
                            </w:r>
                          </w:p>
                        </w:tc>
                      </w:tr>
                      <w:tr w:rsidR="00B5555F" w:rsidRPr="009D6B88" w14:paraId="64845042"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C790EF5"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農業處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B3FB5D4"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62F6447"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326BE99"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06AE660" w14:textId="77777777" w:rsidR="00B5555F" w:rsidRPr="009D6B88" w:rsidRDefault="00B5555F"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w:t>
                            </w:r>
                          </w:p>
                        </w:tc>
                        <w:tc>
                          <w:tcPr>
                            <w:tcW w:w="10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014AED7"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r>
                      <w:tr w:rsidR="00B5555F" w:rsidRPr="009D6B88" w14:paraId="27F61CE7"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307F261"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環境保護局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2EA5D7D"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114D9E"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4</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DB6BA1"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BCF965" w14:textId="77777777" w:rsidR="00B5555F" w:rsidRPr="009D6B88" w:rsidRDefault="00B5555F" w:rsidP="00D70DA5">
                            <w:pPr>
                              <w:jc w:val="right"/>
                              <w:rPr>
                                <w:rFonts w:ascii="標楷體" w:eastAsia="標楷體" w:hAnsi="標楷體"/>
                                <w:bCs/>
                                <w:snapToGrid w:val="0"/>
                                <w:kern w:val="0"/>
                                <w:sz w:val="20"/>
                                <w:szCs w:val="20"/>
                              </w:rPr>
                            </w:pPr>
                            <w:r w:rsidRPr="009D6B88">
                              <w:rPr>
                                <w:rFonts w:ascii="標楷體" w:eastAsia="標楷體" w:hAnsi="標楷體"/>
                                <w:sz w:val="20"/>
                                <w:szCs w:val="20"/>
                              </w:rPr>
                              <w:t>1</w:t>
                            </w:r>
                          </w:p>
                        </w:tc>
                        <w:tc>
                          <w:tcPr>
                            <w:tcW w:w="107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B885EA"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3</w:t>
                            </w:r>
                          </w:p>
                        </w:tc>
                      </w:tr>
                      <w:tr w:rsidR="00B5555F" w:rsidRPr="009D6B88" w14:paraId="361D642B"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7BF9AEB"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地政處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CA6EA68"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A7B8B19"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0940689"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9CBA869" w14:textId="77777777" w:rsidR="00B5555F" w:rsidRPr="009D6B88" w:rsidRDefault="00B5555F"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3</w:t>
                            </w:r>
                          </w:p>
                        </w:tc>
                        <w:tc>
                          <w:tcPr>
                            <w:tcW w:w="10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5089A8A"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r>
                      <w:tr w:rsidR="00B5555F" w:rsidRPr="009D6B88" w14:paraId="6DAD755B" w14:textId="77777777" w:rsidTr="008C743A">
                        <w:trPr>
                          <w:trHeight w:val="312"/>
                        </w:trPr>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989CC4" w14:textId="77777777" w:rsidR="00B5555F" w:rsidRPr="009D6B88" w:rsidRDefault="00B5555F"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衛生局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C2C833"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86FA75"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43419B"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38AEBF" w14:textId="77777777" w:rsidR="00B5555F" w:rsidRPr="009D6B88" w:rsidRDefault="00B5555F"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w:t>
                            </w:r>
                          </w:p>
                        </w:tc>
                        <w:tc>
                          <w:tcPr>
                            <w:tcW w:w="107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94D49D" w14:textId="77777777" w:rsidR="00B5555F" w:rsidRPr="009D6B88" w:rsidRDefault="00B5555F"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r>
                    </w:tbl>
                    <w:p w14:paraId="327C1A99" w14:textId="77777777" w:rsidR="00B5555F" w:rsidRPr="009D6B88" w:rsidRDefault="00B5555F" w:rsidP="00B5555F"/>
                  </w:txbxContent>
                </v:textbox>
                <w10:wrap type="square" anchorx="margin"/>
              </v:shape>
            </w:pict>
          </mc:Fallback>
        </mc:AlternateContent>
      </w:r>
      <w:r w:rsidRPr="006756D6">
        <w:rPr>
          <w:rFonts w:ascii="標楷體" w:eastAsia="標楷體" w:hAnsi="標楷體" w:hint="eastAsia"/>
          <w:spacing w:val="10"/>
          <w:kern w:val="0"/>
          <w:sz w:val="28"/>
          <w:szCs w:val="28"/>
        </w:rPr>
        <w:t>另各基金</w:t>
      </w:r>
      <w:proofErr w:type="gramStart"/>
      <w:r w:rsidRPr="006756D6">
        <w:rPr>
          <w:rFonts w:ascii="標楷體" w:eastAsia="標楷體" w:hAnsi="標楷體" w:hint="eastAsia"/>
          <w:spacing w:val="10"/>
          <w:kern w:val="0"/>
          <w:sz w:val="28"/>
          <w:szCs w:val="28"/>
        </w:rPr>
        <w:t>113</w:t>
      </w:r>
      <w:proofErr w:type="gramEnd"/>
      <w:r w:rsidRPr="006756D6">
        <w:rPr>
          <w:rFonts w:ascii="標楷體" w:eastAsia="標楷體" w:hAnsi="標楷體" w:hint="eastAsia"/>
          <w:spacing w:val="10"/>
          <w:kern w:val="0"/>
          <w:sz w:val="28"/>
          <w:szCs w:val="28"/>
        </w:rPr>
        <w:t>年度32項主要營運（業務）計畫（表3）執行結果，已達預計目標者</w:t>
      </w:r>
      <w:r w:rsidRPr="006756D6">
        <w:rPr>
          <w:rFonts w:ascii="標楷體" w:eastAsia="標楷體" w:hAnsi="標楷體"/>
          <w:spacing w:val="10"/>
          <w:kern w:val="0"/>
          <w:sz w:val="28"/>
          <w:szCs w:val="28"/>
        </w:rPr>
        <w:t>1</w:t>
      </w:r>
      <w:r w:rsidRPr="006756D6">
        <w:rPr>
          <w:rFonts w:ascii="標楷體" w:eastAsia="標楷體" w:hAnsi="標楷體" w:hint="eastAsia"/>
          <w:spacing w:val="10"/>
          <w:kern w:val="0"/>
          <w:sz w:val="28"/>
          <w:szCs w:val="28"/>
        </w:rPr>
        <w:t>7項，約53.13％；未達預計目標者15項，約46.88％，其中大羅東地區治水防災國土復育促進地區區段徵收及宜蘭市新生地區市地重劃等2項計畫之執行</w:t>
      </w:r>
      <w:r w:rsidR="00256186" w:rsidRPr="00F315F0">
        <w:rPr>
          <w:rFonts w:ascii="標楷體" w:eastAsia="標楷體" w:hAnsi="標楷體"/>
          <w:noProof/>
          <w:color w:val="FF0000"/>
          <w:kern w:val="0"/>
        </w:rPr>
        <w:lastRenderedPageBreak/>
        <mc:AlternateContent>
          <mc:Choice Requires="wps">
            <w:drawing>
              <wp:anchor distT="0" distB="0" distL="114300" distR="114300" simplePos="0" relativeHeight="251804160" behindDoc="0" locked="0" layoutInCell="1" allowOverlap="1" wp14:anchorId="5DC786F8" wp14:editId="79F92686">
                <wp:simplePos x="0" y="0"/>
                <wp:positionH relativeFrom="margin">
                  <wp:posOffset>-178435</wp:posOffset>
                </wp:positionH>
                <wp:positionV relativeFrom="paragraph">
                  <wp:posOffset>452120</wp:posOffset>
                </wp:positionV>
                <wp:extent cx="6524625" cy="1390650"/>
                <wp:effectExtent l="0" t="0" r="28575" b="1905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4625" cy="1390650"/>
                        </a:xfrm>
                        <a:prstGeom prst="rect">
                          <a:avLst/>
                        </a:prstGeom>
                        <a:solidFill>
                          <a:srgbClr val="FFFFFF"/>
                        </a:solidFill>
                        <a:ln w="9525">
                          <a:solidFill>
                            <a:srgbClr val="FFFFFF"/>
                          </a:solidFill>
                          <a:miter lim="800000"/>
                          <a:headEnd/>
                          <a:tailEnd/>
                        </a:ln>
                      </wps:spPr>
                      <wps:txbx>
                        <w:txbxContent>
                          <w:p w14:paraId="36A9CB29" w14:textId="77777777" w:rsidR="00B5555F" w:rsidRPr="009D6B88" w:rsidRDefault="00B5555F" w:rsidP="00B5555F">
                            <w:pPr>
                              <w:tabs>
                                <w:tab w:val="left" w:pos="9498"/>
                              </w:tabs>
                              <w:spacing w:afterLines="10" w:after="24"/>
                              <w:jc w:val="center"/>
                              <w:rPr>
                                <w:snapToGrid w:val="0"/>
                                <w:kern w:val="0"/>
                              </w:rPr>
                            </w:pPr>
                            <w:r w:rsidRPr="009D6B88">
                              <w:rPr>
                                <w:rFonts w:ascii="標楷體" w:eastAsia="標楷體" w:hAnsi="標楷體" w:hint="eastAsia"/>
                                <w:b/>
                                <w:snapToGrid w:val="0"/>
                                <w:kern w:val="0"/>
                              </w:rPr>
                              <w:t xml:space="preserve">表4  </w:t>
                            </w:r>
                            <w:proofErr w:type="gramStart"/>
                            <w:r w:rsidRPr="009D6B88">
                              <w:rPr>
                                <w:rFonts w:ascii="標楷體" w:eastAsia="標楷體" w:hAnsi="標楷體" w:hint="eastAsia"/>
                                <w:b/>
                                <w:snapToGrid w:val="0"/>
                                <w:kern w:val="0"/>
                              </w:rPr>
                              <w:t>11</w:t>
                            </w:r>
                            <w:r w:rsidRPr="009D6B88">
                              <w:rPr>
                                <w:rFonts w:ascii="標楷體" w:eastAsia="標楷體" w:hAnsi="標楷體"/>
                                <w:b/>
                                <w:snapToGrid w:val="0"/>
                                <w:kern w:val="0"/>
                              </w:rPr>
                              <w:t>3</w:t>
                            </w:r>
                            <w:proofErr w:type="gramEnd"/>
                            <w:r w:rsidRPr="009D6B88">
                              <w:rPr>
                                <w:rFonts w:ascii="標楷體" w:eastAsia="標楷體" w:hAnsi="標楷體" w:hint="eastAsia"/>
                                <w:b/>
                                <w:snapToGrid w:val="0"/>
                                <w:kern w:val="0"/>
                              </w:rPr>
                              <w:t>年度宜蘭縣非營業特種基金執行率未及</w:t>
                            </w:r>
                            <w:proofErr w:type="gramStart"/>
                            <w:r w:rsidRPr="009D6B88">
                              <w:rPr>
                                <w:rFonts w:ascii="標楷體" w:eastAsia="標楷體" w:hAnsi="標楷體" w:hint="eastAsia"/>
                                <w:b/>
                                <w:snapToGrid w:val="0"/>
                                <w:kern w:val="0"/>
                              </w:rPr>
                              <w:t>3成</w:t>
                            </w:r>
                            <w:proofErr w:type="gramEnd"/>
                            <w:r w:rsidRPr="009D6B88">
                              <w:rPr>
                                <w:rFonts w:ascii="標楷體" w:eastAsia="標楷體" w:hAnsi="標楷體" w:hint="eastAsia"/>
                                <w:b/>
                                <w:snapToGrid w:val="0"/>
                                <w:kern w:val="0"/>
                              </w:rPr>
                              <w:t>之營運（業務）計畫項目</w:t>
                            </w:r>
                          </w:p>
                          <w:tbl>
                            <w:tblPr>
                              <w:tblOverlap w:val="neve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1E0" w:firstRow="1" w:lastRow="1" w:firstColumn="1" w:lastColumn="1" w:noHBand="0" w:noVBand="0"/>
                            </w:tblPr>
                            <w:tblGrid>
                              <w:gridCol w:w="3130"/>
                              <w:gridCol w:w="2268"/>
                              <w:gridCol w:w="850"/>
                              <w:gridCol w:w="1134"/>
                              <w:gridCol w:w="1134"/>
                              <w:gridCol w:w="1504"/>
                            </w:tblGrid>
                            <w:tr w:rsidR="00B5555F" w:rsidRPr="009D6B88" w14:paraId="54536B95" w14:textId="77777777" w:rsidTr="008C743A">
                              <w:trPr>
                                <w:trHeight w:val="454"/>
                              </w:trPr>
                              <w:tc>
                                <w:tcPr>
                                  <w:tcW w:w="3130" w:type="dxa"/>
                                  <w:tcBorders>
                                    <w:top w:val="single" w:sz="4" w:space="0" w:color="auto"/>
                                    <w:bottom w:val="single" w:sz="4" w:space="0" w:color="auto"/>
                                  </w:tcBorders>
                                  <w:shd w:val="clear" w:color="auto" w:fill="B6DDE8" w:themeFill="accent5" w:themeFillTint="66"/>
                                  <w:vAlign w:val="center"/>
                                </w:tcPr>
                                <w:p w14:paraId="2AE3BBB6" w14:textId="77777777" w:rsidR="00B5555F" w:rsidRPr="009D6B88" w:rsidRDefault="00B5555F"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營運（業務）計畫項目</w:t>
                                  </w:r>
                                </w:p>
                              </w:tc>
                              <w:tc>
                                <w:tcPr>
                                  <w:tcW w:w="2268" w:type="dxa"/>
                                  <w:tcBorders>
                                    <w:top w:val="single" w:sz="4" w:space="0" w:color="auto"/>
                                    <w:bottom w:val="single" w:sz="4" w:space="0" w:color="auto"/>
                                  </w:tcBorders>
                                  <w:shd w:val="clear" w:color="auto" w:fill="B6DDE8" w:themeFill="accent5" w:themeFillTint="66"/>
                                  <w:vAlign w:val="center"/>
                                </w:tcPr>
                                <w:p w14:paraId="7DA50A75" w14:textId="77777777" w:rsidR="00B5555F" w:rsidRPr="009D6B88" w:rsidRDefault="00B5555F"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辦理之基金</w:t>
                                  </w:r>
                                </w:p>
                              </w:tc>
                              <w:tc>
                                <w:tcPr>
                                  <w:tcW w:w="850" w:type="dxa"/>
                                  <w:tcBorders>
                                    <w:top w:val="single" w:sz="4" w:space="0" w:color="auto"/>
                                    <w:bottom w:val="single" w:sz="4" w:space="0" w:color="auto"/>
                                  </w:tcBorders>
                                  <w:shd w:val="clear" w:color="auto" w:fill="B6DDE8" w:themeFill="accent5" w:themeFillTint="66"/>
                                  <w:vAlign w:val="center"/>
                                </w:tcPr>
                                <w:p w14:paraId="3F8F2670" w14:textId="77777777" w:rsidR="00B5555F" w:rsidRPr="009D6B88" w:rsidRDefault="00B5555F"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單位</w:t>
                                  </w:r>
                                </w:p>
                              </w:tc>
                              <w:tc>
                                <w:tcPr>
                                  <w:tcW w:w="1134" w:type="dxa"/>
                                  <w:tcBorders>
                                    <w:top w:val="single" w:sz="4" w:space="0" w:color="auto"/>
                                    <w:bottom w:val="single" w:sz="4" w:space="0" w:color="auto"/>
                                  </w:tcBorders>
                                  <w:shd w:val="clear" w:color="auto" w:fill="B6DDE8" w:themeFill="accent5" w:themeFillTint="66"/>
                                  <w:vAlign w:val="center"/>
                                </w:tcPr>
                                <w:p w14:paraId="71C25AF2" w14:textId="77777777" w:rsidR="00B5555F" w:rsidRPr="009D6B88" w:rsidRDefault="00B5555F"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預計數</w:t>
                                  </w:r>
                                </w:p>
                              </w:tc>
                              <w:tc>
                                <w:tcPr>
                                  <w:tcW w:w="1134" w:type="dxa"/>
                                  <w:tcBorders>
                                    <w:top w:val="single" w:sz="4" w:space="0" w:color="auto"/>
                                    <w:bottom w:val="single" w:sz="4" w:space="0" w:color="auto"/>
                                  </w:tcBorders>
                                  <w:shd w:val="clear" w:color="auto" w:fill="B6DDE8" w:themeFill="accent5" w:themeFillTint="66"/>
                                  <w:vAlign w:val="center"/>
                                </w:tcPr>
                                <w:p w14:paraId="4827E1F6" w14:textId="77777777" w:rsidR="00B5555F" w:rsidRPr="009D6B88" w:rsidRDefault="00B5555F"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實際數</w:t>
                                  </w:r>
                                </w:p>
                              </w:tc>
                              <w:tc>
                                <w:tcPr>
                                  <w:tcW w:w="1504" w:type="dxa"/>
                                  <w:tcBorders>
                                    <w:top w:val="single" w:sz="4" w:space="0" w:color="auto"/>
                                    <w:bottom w:val="single" w:sz="4" w:space="0" w:color="auto"/>
                                  </w:tcBorders>
                                  <w:shd w:val="clear" w:color="auto" w:fill="B6DDE8" w:themeFill="accent5" w:themeFillTint="66"/>
                                  <w:vAlign w:val="center"/>
                                </w:tcPr>
                                <w:p w14:paraId="3D147182" w14:textId="77777777" w:rsidR="00B5555F" w:rsidRPr="00256186" w:rsidRDefault="00B5555F" w:rsidP="00420B9B">
                                  <w:pPr>
                                    <w:tabs>
                                      <w:tab w:val="left" w:pos="9498"/>
                                    </w:tabs>
                                    <w:spacing w:line="260" w:lineRule="exact"/>
                                    <w:suppressOverlap/>
                                    <w:jc w:val="center"/>
                                    <w:rPr>
                                      <w:rFonts w:ascii="標楷體" w:eastAsia="標楷體" w:hAnsi="標楷體"/>
                                      <w:snapToGrid w:val="0"/>
                                      <w:spacing w:val="-10"/>
                                      <w:kern w:val="0"/>
                                      <w:sz w:val="20"/>
                                      <w:szCs w:val="20"/>
                                    </w:rPr>
                                  </w:pPr>
                                  <w:r w:rsidRPr="00256186">
                                    <w:rPr>
                                      <w:rFonts w:ascii="標楷體" w:eastAsia="標楷體" w:hAnsi="標楷體" w:hint="eastAsia"/>
                                      <w:snapToGrid w:val="0"/>
                                      <w:spacing w:val="-10"/>
                                      <w:kern w:val="0"/>
                                      <w:sz w:val="20"/>
                                      <w:szCs w:val="20"/>
                                    </w:rPr>
                                    <w:t>計畫執行率（％）</w:t>
                                  </w:r>
                                </w:p>
                              </w:tc>
                            </w:tr>
                            <w:tr w:rsidR="00B5555F" w:rsidRPr="009D6B88" w14:paraId="7E514108" w14:textId="77777777" w:rsidTr="008C743A">
                              <w:trPr>
                                <w:trHeight w:val="454"/>
                              </w:trPr>
                              <w:tc>
                                <w:tcPr>
                                  <w:tcW w:w="3130" w:type="dxa"/>
                                  <w:tcBorders>
                                    <w:top w:val="single" w:sz="4" w:space="0" w:color="auto"/>
                                    <w:bottom w:val="single" w:sz="4" w:space="0" w:color="auto"/>
                                    <w:right w:val="single" w:sz="4" w:space="0" w:color="auto"/>
                                  </w:tcBorders>
                                  <w:vAlign w:val="center"/>
                                </w:tcPr>
                                <w:p w14:paraId="1F53076D" w14:textId="77777777" w:rsidR="00B5555F" w:rsidRPr="009D6B88" w:rsidRDefault="00B5555F" w:rsidP="008C743A">
                                  <w:pPr>
                                    <w:tabs>
                                      <w:tab w:val="left" w:pos="9498"/>
                                    </w:tabs>
                                    <w:ind w:leftChars="50" w:left="120"/>
                                    <w:suppressOverlap/>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大羅東地區治水防災國土復育促進地區區段徵收</w:t>
                                  </w:r>
                                </w:p>
                              </w:tc>
                              <w:tc>
                                <w:tcPr>
                                  <w:tcW w:w="2268" w:type="dxa"/>
                                  <w:tcBorders>
                                    <w:top w:val="single" w:sz="4" w:space="0" w:color="auto"/>
                                    <w:left w:val="single" w:sz="4" w:space="0" w:color="auto"/>
                                    <w:bottom w:val="single" w:sz="4" w:space="0" w:color="auto"/>
                                    <w:right w:val="single" w:sz="4" w:space="0" w:color="auto"/>
                                  </w:tcBorders>
                                  <w:vAlign w:val="center"/>
                                </w:tcPr>
                                <w:p w14:paraId="4F50A156" w14:textId="77777777" w:rsidR="00B5555F" w:rsidRPr="009D6B88" w:rsidRDefault="00B5555F" w:rsidP="008C743A">
                                  <w:pPr>
                                    <w:tabs>
                                      <w:tab w:val="left" w:pos="9498"/>
                                    </w:tabs>
                                    <w:ind w:leftChars="50" w:left="120"/>
                                    <w:suppressOverlap/>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宜蘭縣區段徵收基金</w:t>
                                  </w:r>
                                </w:p>
                              </w:tc>
                              <w:tc>
                                <w:tcPr>
                                  <w:tcW w:w="850" w:type="dxa"/>
                                  <w:tcBorders>
                                    <w:top w:val="single" w:sz="4" w:space="0" w:color="auto"/>
                                    <w:left w:val="single" w:sz="4" w:space="0" w:color="auto"/>
                                    <w:bottom w:val="single" w:sz="4" w:space="0" w:color="auto"/>
                                    <w:right w:val="single" w:sz="4" w:space="0" w:color="auto"/>
                                  </w:tcBorders>
                                  <w:vAlign w:val="center"/>
                                </w:tcPr>
                                <w:p w14:paraId="634A37AF" w14:textId="77777777" w:rsidR="00B5555F" w:rsidRPr="009D6B88" w:rsidRDefault="00B5555F" w:rsidP="009D6B8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千元</w:t>
                                  </w:r>
                                </w:p>
                              </w:tc>
                              <w:tc>
                                <w:tcPr>
                                  <w:tcW w:w="1134" w:type="dxa"/>
                                  <w:tcBorders>
                                    <w:top w:val="single" w:sz="4" w:space="0" w:color="auto"/>
                                    <w:left w:val="single" w:sz="4" w:space="0" w:color="auto"/>
                                    <w:bottom w:val="single" w:sz="4" w:space="0" w:color="auto"/>
                                    <w:right w:val="single" w:sz="4" w:space="0" w:color="auto"/>
                                  </w:tcBorders>
                                  <w:vAlign w:val="center"/>
                                </w:tcPr>
                                <w:p w14:paraId="31470D71"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4,892,663 </w:t>
                                  </w:r>
                                </w:p>
                              </w:tc>
                              <w:tc>
                                <w:tcPr>
                                  <w:tcW w:w="1134" w:type="dxa"/>
                                  <w:tcBorders>
                                    <w:top w:val="single" w:sz="4" w:space="0" w:color="auto"/>
                                    <w:left w:val="single" w:sz="4" w:space="0" w:color="auto"/>
                                    <w:bottom w:val="single" w:sz="4" w:space="0" w:color="auto"/>
                                    <w:right w:val="single" w:sz="4" w:space="0" w:color="auto"/>
                                  </w:tcBorders>
                                  <w:vAlign w:val="center"/>
                                </w:tcPr>
                                <w:p w14:paraId="0DDB6BDD"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10,917 </w:t>
                                  </w:r>
                                </w:p>
                              </w:tc>
                              <w:tc>
                                <w:tcPr>
                                  <w:tcW w:w="1504" w:type="dxa"/>
                                  <w:tcBorders>
                                    <w:top w:val="single" w:sz="4" w:space="0" w:color="auto"/>
                                    <w:left w:val="single" w:sz="4" w:space="0" w:color="auto"/>
                                    <w:bottom w:val="single" w:sz="4" w:space="0" w:color="auto"/>
                                  </w:tcBorders>
                                  <w:vAlign w:val="center"/>
                                </w:tcPr>
                                <w:p w14:paraId="35C5BF86"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0.22 </w:t>
                                  </w:r>
                                </w:p>
                              </w:tc>
                            </w:tr>
                            <w:tr w:rsidR="00B5555F" w:rsidRPr="009D6B88" w14:paraId="5BDE3CF0" w14:textId="77777777" w:rsidTr="008C743A">
                              <w:trPr>
                                <w:trHeight w:val="454"/>
                              </w:trPr>
                              <w:tc>
                                <w:tcPr>
                                  <w:tcW w:w="3130" w:type="dxa"/>
                                  <w:tcBorders>
                                    <w:top w:val="single" w:sz="4" w:space="0" w:color="auto"/>
                                    <w:bottom w:val="single" w:sz="4" w:space="0" w:color="auto"/>
                                    <w:right w:val="single" w:sz="4" w:space="0" w:color="auto"/>
                                  </w:tcBorders>
                                  <w:shd w:val="clear" w:color="auto" w:fill="auto"/>
                                  <w:vAlign w:val="center"/>
                                </w:tcPr>
                                <w:p w14:paraId="0E38C971" w14:textId="77777777" w:rsidR="00B5555F" w:rsidRPr="009D6B88" w:rsidRDefault="00B5555F" w:rsidP="008C743A">
                                  <w:pPr>
                                    <w:tabs>
                                      <w:tab w:val="left" w:pos="9498"/>
                                    </w:tabs>
                                    <w:ind w:leftChars="50" w:left="120"/>
                                    <w:suppressOverlap/>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宜蘭市新生地區市地重劃</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394BF81" w14:textId="77777777" w:rsidR="00B5555F" w:rsidRPr="009D6B88" w:rsidRDefault="00B5555F" w:rsidP="008C743A">
                                  <w:pPr>
                                    <w:tabs>
                                      <w:tab w:val="left" w:pos="9498"/>
                                    </w:tabs>
                                    <w:ind w:leftChars="50" w:left="120"/>
                                    <w:suppressOverlap/>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宜蘭縣市地重劃基金</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C838E54" w14:textId="77777777" w:rsidR="00B5555F" w:rsidRPr="009D6B88" w:rsidRDefault="00B5555F" w:rsidP="009D6B8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千元</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DF81DE3"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37,018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9F3A33"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2,120 </w:t>
                                  </w:r>
                                </w:p>
                              </w:tc>
                              <w:tc>
                                <w:tcPr>
                                  <w:tcW w:w="1504" w:type="dxa"/>
                                  <w:tcBorders>
                                    <w:top w:val="single" w:sz="4" w:space="0" w:color="auto"/>
                                    <w:left w:val="single" w:sz="4" w:space="0" w:color="auto"/>
                                    <w:bottom w:val="single" w:sz="4" w:space="0" w:color="auto"/>
                                  </w:tcBorders>
                                  <w:shd w:val="clear" w:color="auto" w:fill="auto"/>
                                  <w:vAlign w:val="center"/>
                                </w:tcPr>
                                <w:p w14:paraId="31887ADD"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5.73 </w:t>
                                  </w:r>
                                </w:p>
                              </w:tc>
                            </w:tr>
                          </w:tbl>
                          <w:p w14:paraId="77D4AD0F" w14:textId="77777777" w:rsidR="00B5555F" w:rsidRPr="009D6B88" w:rsidRDefault="00B5555F" w:rsidP="00B5555F">
                            <w:pPr>
                              <w:tabs>
                                <w:tab w:val="left" w:pos="9498"/>
                              </w:tabs>
                              <w:spacing w:line="240" w:lineRule="exact"/>
                              <w:ind w:left="2" w:hangingChars="1" w:hanging="2"/>
                              <w:jc w:val="both"/>
                            </w:pPr>
                            <w:proofErr w:type="gramStart"/>
                            <w:r w:rsidRPr="009D6B88">
                              <w:rPr>
                                <w:rFonts w:ascii="標楷體" w:eastAsia="標楷體" w:hAnsi="標楷體" w:hint="eastAsia"/>
                                <w:sz w:val="18"/>
                                <w:szCs w:val="18"/>
                              </w:rPr>
                              <w:t>註</w:t>
                            </w:r>
                            <w:proofErr w:type="gramEnd"/>
                            <w:r w:rsidRPr="009D6B88">
                              <w:rPr>
                                <w:rFonts w:ascii="標楷體" w:eastAsia="標楷體" w:hAnsi="標楷體" w:hint="eastAsia"/>
                                <w:sz w:val="18"/>
                                <w:szCs w:val="18"/>
                              </w:rPr>
                              <w:t>：本表係按計畫執行率由最低至最高之順序排列。</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C786F8" id="文字方塊 12" o:spid="_x0000_s1033" type="#_x0000_t202" style="position:absolute;left:0;text-align:left;margin-left:-14.05pt;margin-top:35.6pt;width:513.75pt;height:109.5pt;z-index:251804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" strokecolor="white">
                <v:textbox>
                  <w:txbxContent>
                    <w:p w14:paraId="36A9CB29" w14:textId="77777777" w:rsidR="00B5555F" w:rsidRPr="009D6B88" w:rsidRDefault="00B5555F" w:rsidP="00B5555F">
                      <w:pPr>
                        <w:tabs>
                          <w:tab w:val="left" w:pos="9498"/>
                        </w:tabs>
                        <w:spacing w:afterLines="10" w:after="24"/>
                        <w:jc w:val="center"/>
                        <w:rPr>
                          <w:snapToGrid w:val="0"/>
                          <w:kern w:val="0"/>
                        </w:rPr>
                      </w:pPr>
                      <w:r w:rsidRPr="009D6B88">
                        <w:rPr>
                          <w:rFonts w:ascii="標楷體" w:eastAsia="標楷體" w:hAnsi="標楷體" w:hint="eastAsia"/>
                          <w:b/>
                          <w:snapToGrid w:val="0"/>
                          <w:kern w:val="0"/>
                        </w:rPr>
                        <w:t xml:space="preserve">表4  </w:t>
                      </w:r>
                      <w:proofErr w:type="gramStart"/>
                      <w:r w:rsidRPr="009D6B88">
                        <w:rPr>
                          <w:rFonts w:ascii="標楷體" w:eastAsia="標楷體" w:hAnsi="標楷體" w:hint="eastAsia"/>
                          <w:b/>
                          <w:snapToGrid w:val="0"/>
                          <w:kern w:val="0"/>
                        </w:rPr>
                        <w:t>11</w:t>
                      </w:r>
                      <w:r w:rsidRPr="009D6B88">
                        <w:rPr>
                          <w:rFonts w:ascii="標楷體" w:eastAsia="標楷體" w:hAnsi="標楷體"/>
                          <w:b/>
                          <w:snapToGrid w:val="0"/>
                          <w:kern w:val="0"/>
                        </w:rPr>
                        <w:t>3</w:t>
                      </w:r>
                      <w:proofErr w:type="gramEnd"/>
                      <w:r w:rsidRPr="009D6B88">
                        <w:rPr>
                          <w:rFonts w:ascii="標楷體" w:eastAsia="標楷體" w:hAnsi="標楷體" w:hint="eastAsia"/>
                          <w:b/>
                          <w:snapToGrid w:val="0"/>
                          <w:kern w:val="0"/>
                        </w:rPr>
                        <w:t>年度宜蘭縣非營業特種基金執行率未及</w:t>
                      </w:r>
                      <w:proofErr w:type="gramStart"/>
                      <w:r w:rsidRPr="009D6B88">
                        <w:rPr>
                          <w:rFonts w:ascii="標楷體" w:eastAsia="標楷體" w:hAnsi="標楷體" w:hint="eastAsia"/>
                          <w:b/>
                          <w:snapToGrid w:val="0"/>
                          <w:kern w:val="0"/>
                        </w:rPr>
                        <w:t>3成</w:t>
                      </w:r>
                      <w:proofErr w:type="gramEnd"/>
                      <w:r w:rsidRPr="009D6B88">
                        <w:rPr>
                          <w:rFonts w:ascii="標楷體" w:eastAsia="標楷體" w:hAnsi="標楷體" w:hint="eastAsia"/>
                          <w:b/>
                          <w:snapToGrid w:val="0"/>
                          <w:kern w:val="0"/>
                        </w:rPr>
                        <w:t>之營運（業務）計畫項目</w:t>
                      </w:r>
                    </w:p>
                    <w:tbl>
                      <w:tblPr>
                        <w:tblOverlap w:val="neve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1E0" w:firstRow="1" w:lastRow="1" w:firstColumn="1" w:lastColumn="1" w:noHBand="0" w:noVBand="0"/>
                      </w:tblPr>
                      <w:tblGrid>
                        <w:gridCol w:w="3130"/>
                        <w:gridCol w:w="2268"/>
                        <w:gridCol w:w="850"/>
                        <w:gridCol w:w="1134"/>
                        <w:gridCol w:w="1134"/>
                        <w:gridCol w:w="1504"/>
                      </w:tblGrid>
                      <w:tr w:rsidR="00B5555F" w:rsidRPr="009D6B88" w14:paraId="54536B95" w14:textId="77777777" w:rsidTr="008C743A">
                        <w:trPr>
                          <w:trHeight w:val="454"/>
                        </w:trPr>
                        <w:tc>
                          <w:tcPr>
                            <w:tcW w:w="3130" w:type="dxa"/>
                            <w:tcBorders>
                              <w:top w:val="single" w:sz="4" w:space="0" w:color="auto"/>
                              <w:bottom w:val="single" w:sz="4" w:space="0" w:color="auto"/>
                            </w:tcBorders>
                            <w:shd w:val="clear" w:color="auto" w:fill="B6DDE8" w:themeFill="accent5" w:themeFillTint="66"/>
                            <w:vAlign w:val="center"/>
                          </w:tcPr>
                          <w:p w14:paraId="2AE3BBB6" w14:textId="77777777" w:rsidR="00B5555F" w:rsidRPr="009D6B88" w:rsidRDefault="00B5555F"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營運（業務）計畫項目</w:t>
                            </w:r>
                          </w:p>
                        </w:tc>
                        <w:tc>
                          <w:tcPr>
                            <w:tcW w:w="2268" w:type="dxa"/>
                            <w:tcBorders>
                              <w:top w:val="single" w:sz="4" w:space="0" w:color="auto"/>
                              <w:bottom w:val="single" w:sz="4" w:space="0" w:color="auto"/>
                            </w:tcBorders>
                            <w:shd w:val="clear" w:color="auto" w:fill="B6DDE8" w:themeFill="accent5" w:themeFillTint="66"/>
                            <w:vAlign w:val="center"/>
                          </w:tcPr>
                          <w:p w14:paraId="7DA50A75" w14:textId="77777777" w:rsidR="00B5555F" w:rsidRPr="009D6B88" w:rsidRDefault="00B5555F"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辦理之基金</w:t>
                            </w:r>
                          </w:p>
                        </w:tc>
                        <w:tc>
                          <w:tcPr>
                            <w:tcW w:w="850" w:type="dxa"/>
                            <w:tcBorders>
                              <w:top w:val="single" w:sz="4" w:space="0" w:color="auto"/>
                              <w:bottom w:val="single" w:sz="4" w:space="0" w:color="auto"/>
                            </w:tcBorders>
                            <w:shd w:val="clear" w:color="auto" w:fill="B6DDE8" w:themeFill="accent5" w:themeFillTint="66"/>
                            <w:vAlign w:val="center"/>
                          </w:tcPr>
                          <w:p w14:paraId="3F8F2670" w14:textId="77777777" w:rsidR="00B5555F" w:rsidRPr="009D6B88" w:rsidRDefault="00B5555F"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單位</w:t>
                            </w:r>
                          </w:p>
                        </w:tc>
                        <w:tc>
                          <w:tcPr>
                            <w:tcW w:w="1134" w:type="dxa"/>
                            <w:tcBorders>
                              <w:top w:val="single" w:sz="4" w:space="0" w:color="auto"/>
                              <w:bottom w:val="single" w:sz="4" w:space="0" w:color="auto"/>
                            </w:tcBorders>
                            <w:shd w:val="clear" w:color="auto" w:fill="B6DDE8" w:themeFill="accent5" w:themeFillTint="66"/>
                            <w:vAlign w:val="center"/>
                          </w:tcPr>
                          <w:p w14:paraId="71C25AF2" w14:textId="77777777" w:rsidR="00B5555F" w:rsidRPr="009D6B88" w:rsidRDefault="00B5555F"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預計數</w:t>
                            </w:r>
                          </w:p>
                        </w:tc>
                        <w:tc>
                          <w:tcPr>
                            <w:tcW w:w="1134" w:type="dxa"/>
                            <w:tcBorders>
                              <w:top w:val="single" w:sz="4" w:space="0" w:color="auto"/>
                              <w:bottom w:val="single" w:sz="4" w:space="0" w:color="auto"/>
                            </w:tcBorders>
                            <w:shd w:val="clear" w:color="auto" w:fill="B6DDE8" w:themeFill="accent5" w:themeFillTint="66"/>
                            <w:vAlign w:val="center"/>
                          </w:tcPr>
                          <w:p w14:paraId="4827E1F6" w14:textId="77777777" w:rsidR="00B5555F" w:rsidRPr="009D6B88" w:rsidRDefault="00B5555F"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實際數</w:t>
                            </w:r>
                          </w:p>
                        </w:tc>
                        <w:tc>
                          <w:tcPr>
                            <w:tcW w:w="1504" w:type="dxa"/>
                            <w:tcBorders>
                              <w:top w:val="single" w:sz="4" w:space="0" w:color="auto"/>
                              <w:bottom w:val="single" w:sz="4" w:space="0" w:color="auto"/>
                            </w:tcBorders>
                            <w:shd w:val="clear" w:color="auto" w:fill="B6DDE8" w:themeFill="accent5" w:themeFillTint="66"/>
                            <w:vAlign w:val="center"/>
                          </w:tcPr>
                          <w:p w14:paraId="3D147182" w14:textId="77777777" w:rsidR="00B5555F" w:rsidRPr="00256186" w:rsidRDefault="00B5555F" w:rsidP="00420B9B">
                            <w:pPr>
                              <w:tabs>
                                <w:tab w:val="left" w:pos="9498"/>
                              </w:tabs>
                              <w:spacing w:line="260" w:lineRule="exact"/>
                              <w:suppressOverlap/>
                              <w:jc w:val="center"/>
                              <w:rPr>
                                <w:rFonts w:ascii="標楷體" w:eastAsia="標楷體" w:hAnsi="標楷體"/>
                                <w:snapToGrid w:val="0"/>
                                <w:spacing w:val="-10"/>
                                <w:kern w:val="0"/>
                                <w:sz w:val="20"/>
                                <w:szCs w:val="20"/>
                              </w:rPr>
                            </w:pPr>
                            <w:r w:rsidRPr="00256186">
                              <w:rPr>
                                <w:rFonts w:ascii="標楷體" w:eastAsia="標楷體" w:hAnsi="標楷體" w:hint="eastAsia"/>
                                <w:snapToGrid w:val="0"/>
                                <w:spacing w:val="-10"/>
                                <w:kern w:val="0"/>
                                <w:sz w:val="20"/>
                                <w:szCs w:val="20"/>
                              </w:rPr>
                              <w:t>計畫執行率（％）</w:t>
                            </w:r>
                          </w:p>
                        </w:tc>
                      </w:tr>
                      <w:tr w:rsidR="00B5555F" w:rsidRPr="009D6B88" w14:paraId="7E514108" w14:textId="77777777" w:rsidTr="008C743A">
                        <w:trPr>
                          <w:trHeight w:val="454"/>
                        </w:trPr>
                        <w:tc>
                          <w:tcPr>
                            <w:tcW w:w="3130" w:type="dxa"/>
                            <w:tcBorders>
                              <w:top w:val="single" w:sz="4" w:space="0" w:color="auto"/>
                              <w:bottom w:val="single" w:sz="4" w:space="0" w:color="auto"/>
                              <w:right w:val="single" w:sz="4" w:space="0" w:color="auto"/>
                            </w:tcBorders>
                            <w:vAlign w:val="center"/>
                          </w:tcPr>
                          <w:p w14:paraId="1F53076D" w14:textId="77777777" w:rsidR="00B5555F" w:rsidRPr="009D6B88" w:rsidRDefault="00B5555F" w:rsidP="008C743A">
                            <w:pPr>
                              <w:tabs>
                                <w:tab w:val="left" w:pos="9498"/>
                              </w:tabs>
                              <w:ind w:leftChars="50" w:left="120"/>
                              <w:suppressOverlap/>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大羅東地區治水防災國土復育促進地區區段徵收</w:t>
                            </w:r>
                          </w:p>
                        </w:tc>
                        <w:tc>
                          <w:tcPr>
                            <w:tcW w:w="2268" w:type="dxa"/>
                            <w:tcBorders>
                              <w:top w:val="single" w:sz="4" w:space="0" w:color="auto"/>
                              <w:left w:val="single" w:sz="4" w:space="0" w:color="auto"/>
                              <w:bottom w:val="single" w:sz="4" w:space="0" w:color="auto"/>
                              <w:right w:val="single" w:sz="4" w:space="0" w:color="auto"/>
                            </w:tcBorders>
                            <w:vAlign w:val="center"/>
                          </w:tcPr>
                          <w:p w14:paraId="4F50A156" w14:textId="77777777" w:rsidR="00B5555F" w:rsidRPr="009D6B88" w:rsidRDefault="00B5555F" w:rsidP="008C743A">
                            <w:pPr>
                              <w:tabs>
                                <w:tab w:val="left" w:pos="9498"/>
                              </w:tabs>
                              <w:ind w:leftChars="50" w:left="120"/>
                              <w:suppressOverlap/>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宜蘭縣區段徵收基金</w:t>
                            </w:r>
                          </w:p>
                        </w:tc>
                        <w:tc>
                          <w:tcPr>
                            <w:tcW w:w="850" w:type="dxa"/>
                            <w:tcBorders>
                              <w:top w:val="single" w:sz="4" w:space="0" w:color="auto"/>
                              <w:left w:val="single" w:sz="4" w:space="0" w:color="auto"/>
                              <w:bottom w:val="single" w:sz="4" w:space="0" w:color="auto"/>
                              <w:right w:val="single" w:sz="4" w:space="0" w:color="auto"/>
                            </w:tcBorders>
                            <w:vAlign w:val="center"/>
                          </w:tcPr>
                          <w:p w14:paraId="634A37AF" w14:textId="77777777" w:rsidR="00B5555F" w:rsidRPr="009D6B88" w:rsidRDefault="00B5555F" w:rsidP="009D6B8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千元</w:t>
                            </w:r>
                          </w:p>
                        </w:tc>
                        <w:tc>
                          <w:tcPr>
                            <w:tcW w:w="1134" w:type="dxa"/>
                            <w:tcBorders>
                              <w:top w:val="single" w:sz="4" w:space="0" w:color="auto"/>
                              <w:left w:val="single" w:sz="4" w:space="0" w:color="auto"/>
                              <w:bottom w:val="single" w:sz="4" w:space="0" w:color="auto"/>
                              <w:right w:val="single" w:sz="4" w:space="0" w:color="auto"/>
                            </w:tcBorders>
                            <w:vAlign w:val="center"/>
                          </w:tcPr>
                          <w:p w14:paraId="31470D71"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4,892,663 </w:t>
                            </w:r>
                          </w:p>
                        </w:tc>
                        <w:tc>
                          <w:tcPr>
                            <w:tcW w:w="1134" w:type="dxa"/>
                            <w:tcBorders>
                              <w:top w:val="single" w:sz="4" w:space="0" w:color="auto"/>
                              <w:left w:val="single" w:sz="4" w:space="0" w:color="auto"/>
                              <w:bottom w:val="single" w:sz="4" w:space="0" w:color="auto"/>
                              <w:right w:val="single" w:sz="4" w:space="0" w:color="auto"/>
                            </w:tcBorders>
                            <w:vAlign w:val="center"/>
                          </w:tcPr>
                          <w:p w14:paraId="0DDB6BDD"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10,917 </w:t>
                            </w:r>
                          </w:p>
                        </w:tc>
                        <w:tc>
                          <w:tcPr>
                            <w:tcW w:w="1504" w:type="dxa"/>
                            <w:tcBorders>
                              <w:top w:val="single" w:sz="4" w:space="0" w:color="auto"/>
                              <w:left w:val="single" w:sz="4" w:space="0" w:color="auto"/>
                              <w:bottom w:val="single" w:sz="4" w:space="0" w:color="auto"/>
                            </w:tcBorders>
                            <w:vAlign w:val="center"/>
                          </w:tcPr>
                          <w:p w14:paraId="35C5BF86"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0.22 </w:t>
                            </w:r>
                          </w:p>
                        </w:tc>
                      </w:tr>
                      <w:tr w:rsidR="00B5555F" w:rsidRPr="009D6B88" w14:paraId="5BDE3CF0" w14:textId="77777777" w:rsidTr="008C743A">
                        <w:trPr>
                          <w:trHeight w:val="454"/>
                        </w:trPr>
                        <w:tc>
                          <w:tcPr>
                            <w:tcW w:w="3130" w:type="dxa"/>
                            <w:tcBorders>
                              <w:top w:val="single" w:sz="4" w:space="0" w:color="auto"/>
                              <w:bottom w:val="single" w:sz="4" w:space="0" w:color="auto"/>
                              <w:right w:val="single" w:sz="4" w:space="0" w:color="auto"/>
                            </w:tcBorders>
                            <w:shd w:val="clear" w:color="auto" w:fill="auto"/>
                            <w:vAlign w:val="center"/>
                          </w:tcPr>
                          <w:p w14:paraId="0E38C971" w14:textId="77777777" w:rsidR="00B5555F" w:rsidRPr="009D6B88" w:rsidRDefault="00B5555F" w:rsidP="008C743A">
                            <w:pPr>
                              <w:tabs>
                                <w:tab w:val="left" w:pos="9498"/>
                              </w:tabs>
                              <w:ind w:leftChars="50" w:left="120"/>
                              <w:suppressOverlap/>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宜蘭市新生地區市地重劃</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394BF81" w14:textId="77777777" w:rsidR="00B5555F" w:rsidRPr="009D6B88" w:rsidRDefault="00B5555F" w:rsidP="008C743A">
                            <w:pPr>
                              <w:tabs>
                                <w:tab w:val="left" w:pos="9498"/>
                              </w:tabs>
                              <w:ind w:leftChars="50" w:left="120"/>
                              <w:suppressOverlap/>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宜蘭縣市地重劃基金</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C838E54" w14:textId="77777777" w:rsidR="00B5555F" w:rsidRPr="009D6B88" w:rsidRDefault="00B5555F" w:rsidP="009D6B8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千元</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DF81DE3"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37,018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9F3A33"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2,120 </w:t>
                            </w:r>
                          </w:p>
                        </w:tc>
                        <w:tc>
                          <w:tcPr>
                            <w:tcW w:w="1504" w:type="dxa"/>
                            <w:tcBorders>
                              <w:top w:val="single" w:sz="4" w:space="0" w:color="auto"/>
                              <w:left w:val="single" w:sz="4" w:space="0" w:color="auto"/>
                              <w:bottom w:val="single" w:sz="4" w:space="0" w:color="auto"/>
                            </w:tcBorders>
                            <w:shd w:val="clear" w:color="auto" w:fill="auto"/>
                            <w:vAlign w:val="center"/>
                          </w:tcPr>
                          <w:p w14:paraId="31887ADD" w14:textId="77777777" w:rsidR="00B5555F" w:rsidRPr="009D6B88" w:rsidRDefault="00B5555F"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5.73 </w:t>
                            </w:r>
                          </w:p>
                        </w:tc>
                      </w:tr>
                    </w:tbl>
                    <w:p w14:paraId="77D4AD0F" w14:textId="77777777" w:rsidR="00B5555F" w:rsidRPr="009D6B88" w:rsidRDefault="00B5555F" w:rsidP="00B5555F">
                      <w:pPr>
                        <w:tabs>
                          <w:tab w:val="left" w:pos="9498"/>
                        </w:tabs>
                        <w:spacing w:line="240" w:lineRule="exact"/>
                        <w:ind w:left="2" w:hangingChars="1" w:hanging="2"/>
                        <w:jc w:val="both"/>
                      </w:pPr>
                      <w:proofErr w:type="gramStart"/>
                      <w:r w:rsidRPr="009D6B88">
                        <w:rPr>
                          <w:rFonts w:ascii="標楷體" w:eastAsia="標楷體" w:hAnsi="標楷體" w:hint="eastAsia"/>
                          <w:sz w:val="18"/>
                          <w:szCs w:val="18"/>
                        </w:rPr>
                        <w:t>註</w:t>
                      </w:r>
                      <w:proofErr w:type="gramEnd"/>
                      <w:r w:rsidRPr="009D6B88">
                        <w:rPr>
                          <w:rFonts w:ascii="標楷體" w:eastAsia="標楷體" w:hAnsi="標楷體" w:hint="eastAsia"/>
                          <w:sz w:val="18"/>
                          <w:szCs w:val="18"/>
                        </w:rPr>
                        <w:t>：本表係按計畫執行率由最低至最高之順序排列。</w:t>
                      </w:r>
                    </w:p>
                  </w:txbxContent>
                </v:textbox>
                <w10:wrap type="square" anchorx="margin"/>
              </v:shape>
            </w:pict>
          </mc:Fallback>
        </mc:AlternateContent>
      </w:r>
      <w:proofErr w:type="gramStart"/>
      <w:r w:rsidRPr="006756D6">
        <w:rPr>
          <w:rFonts w:ascii="標楷體" w:eastAsia="標楷體" w:hAnsi="標楷體" w:hint="eastAsia"/>
          <w:spacing w:val="10"/>
          <w:kern w:val="0"/>
          <w:sz w:val="28"/>
          <w:szCs w:val="28"/>
        </w:rPr>
        <w:t>率甚未及3成</w:t>
      </w:r>
      <w:proofErr w:type="gramEnd"/>
      <w:r w:rsidRPr="006756D6">
        <w:rPr>
          <w:rFonts w:ascii="標楷體" w:eastAsia="標楷體" w:hAnsi="標楷體" w:hint="eastAsia"/>
          <w:spacing w:val="10"/>
          <w:kern w:val="0"/>
          <w:sz w:val="28"/>
          <w:szCs w:val="28"/>
        </w:rPr>
        <w:t>（表4），已影響各該基金設立目的之達成。</w:t>
      </w:r>
    </w:p>
    <w:p w14:paraId="24F13466" w14:textId="0226D129" w:rsidR="00B5555F" w:rsidRPr="009D6B88" w:rsidRDefault="00B5555F" w:rsidP="00B5555F">
      <w:pPr>
        <w:overflowPunct w:val="0"/>
        <w:snapToGrid w:val="0"/>
        <w:spacing w:beforeLines="50" w:before="120" w:afterLines="50" w:after="120" w:line="550" w:lineRule="exact"/>
        <w:ind w:firstLineChars="200" w:firstLine="560"/>
        <w:jc w:val="both"/>
        <w:rPr>
          <w:rFonts w:ascii="標楷體" w:eastAsia="標楷體" w:hAnsi="標楷體"/>
          <w:kern w:val="0"/>
          <w:sz w:val="28"/>
          <w:szCs w:val="28"/>
        </w:rPr>
      </w:pPr>
      <w:r w:rsidRPr="009D6B88">
        <w:rPr>
          <w:rFonts w:ascii="標楷體" w:eastAsia="標楷體" w:hAnsi="標楷體" w:hint="eastAsia"/>
          <w:noProof/>
          <w:kern w:val="0"/>
          <w:sz w:val="28"/>
          <w:szCs w:val="28"/>
        </w:rPr>
        <mc:AlternateContent>
          <mc:Choice Requires="wps">
            <w:drawing>
              <wp:anchor distT="0" distB="0" distL="114300" distR="114300" simplePos="0" relativeHeight="251786752" behindDoc="0" locked="0" layoutInCell="1" allowOverlap="1" wp14:anchorId="1165EE3D" wp14:editId="0E71659E">
                <wp:simplePos x="0" y="0"/>
                <wp:positionH relativeFrom="margin">
                  <wp:posOffset>1981200</wp:posOffset>
                </wp:positionH>
                <wp:positionV relativeFrom="margin">
                  <wp:posOffset>10102850</wp:posOffset>
                </wp:positionV>
                <wp:extent cx="4120515" cy="2431415"/>
                <wp:effectExtent l="0" t="0" r="3810" b="635"/>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0515" cy="2431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867"/>
                              <w:gridCol w:w="856"/>
                              <w:gridCol w:w="861"/>
                              <w:gridCol w:w="1002"/>
                              <w:gridCol w:w="992"/>
                            </w:tblGrid>
                            <w:tr w:rsidR="00B5555F" w:rsidRPr="00114562" w14:paraId="77F82239" w14:textId="77777777" w:rsidTr="00D90710">
                              <w:trPr>
                                <w:trHeight w:val="709"/>
                                <w:tblHeader/>
                              </w:trPr>
                              <w:tc>
                                <w:tcPr>
                                  <w:tcW w:w="6578" w:type="dxa"/>
                                  <w:gridSpan w:val="5"/>
                                  <w:tcBorders>
                                    <w:top w:val="nil"/>
                                    <w:left w:val="nil"/>
                                    <w:right w:val="nil"/>
                                  </w:tcBorders>
                                  <w:vAlign w:val="center"/>
                                </w:tcPr>
                                <w:p w14:paraId="5F5E0452" w14:textId="77777777" w:rsidR="00B5555F" w:rsidRPr="00114562" w:rsidRDefault="00B5555F" w:rsidP="00D90710">
                                  <w:pPr>
                                    <w:snapToGrid w:val="0"/>
                                    <w:spacing w:line="260" w:lineRule="exact"/>
                                    <w:jc w:val="both"/>
                                    <w:rPr>
                                      <w:rFonts w:ascii="標楷體" w:eastAsia="標楷體" w:hAnsi="標楷體"/>
                                      <w:b/>
                                    </w:rPr>
                                  </w:pPr>
                                  <w:r w:rsidRPr="00114562">
                                    <w:rPr>
                                      <w:rFonts w:ascii="標楷體" w:eastAsia="標楷體" w:hAnsi="標楷體" w:hint="eastAsia"/>
                                      <w:b/>
                                    </w:rPr>
                                    <w:t xml:space="preserve">表1　</w:t>
                                  </w:r>
                                  <w:r w:rsidRPr="00114562">
                                    <w:rPr>
                                      <w:rFonts w:ascii="標楷體" w:eastAsia="標楷體" w:hAnsi="標楷體" w:hint="eastAsia"/>
                                      <w:b/>
                                      <w:spacing w:val="-8"/>
                                    </w:rPr>
                                    <w:t>民國</w:t>
                                  </w:r>
                                  <w:proofErr w:type="gramStart"/>
                                  <w:r w:rsidRPr="00114562">
                                    <w:rPr>
                                      <w:rFonts w:ascii="標楷體" w:eastAsia="標楷體" w:hAnsi="標楷體" w:hint="eastAsia"/>
                                      <w:b/>
                                      <w:spacing w:val="-8"/>
                                    </w:rPr>
                                    <w:t>107</w:t>
                                  </w:r>
                                  <w:proofErr w:type="gramEnd"/>
                                  <w:r w:rsidRPr="00114562">
                                    <w:rPr>
                                      <w:rFonts w:ascii="標楷體" w:eastAsia="標楷體" w:hAnsi="標楷體" w:hint="eastAsia"/>
                                      <w:b/>
                                      <w:spacing w:val="-8"/>
                                    </w:rPr>
                                    <w:t>年度宜蘭縣作業基金本期餘</w:t>
                                  </w:r>
                                  <w:proofErr w:type="gramStart"/>
                                  <w:r w:rsidRPr="00114562">
                                    <w:rPr>
                                      <w:rFonts w:ascii="標楷體" w:eastAsia="標楷體" w:hAnsi="標楷體" w:hint="eastAsia"/>
                                      <w:b/>
                                      <w:spacing w:val="-8"/>
                                    </w:rPr>
                                    <w:t>絀</w:t>
                                  </w:r>
                                  <w:proofErr w:type="gramEnd"/>
                                  <w:r w:rsidRPr="00114562">
                                    <w:rPr>
                                      <w:rFonts w:ascii="標楷體" w:eastAsia="標楷體" w:hAnsi="標楷體" w:hint="eastAsia"/>
                                      <w:b/>
                                      <w:spacing w:val="-8"/>
                                    </w:rPr>
                                    <w:t>預算執行排名情形表</w:t>
                                  </w:r>
                                </w:p>
                                <w:p w14:paraId="34D8B081" w14:textId="77777777" w:rsidR="00B5555F" w:rsidRPr="00114562" w:rsidRDefault="00B5555F" w:rsidP="00755F1F">
                                  <w:pPr>
                                    <w:spacing w:beforeLines="50" w:before="120" w:afterLines="10" w:after="24" w:line="200" w:lineRule="exact"/>
                                    <w:jc w:val="right"/>
                                    <w:rPr>
                                      <w:rFonts w:ascii="標楷體" w:eastAsia="標楷體" w:hAnsi="標楷體"/>
                                      <w:sz w:val="20"/>
                                      <w:szCs w:val="20"/>
                                    </w:rPr>
                                  </w:pPr>
                                  <w:r w:rsidRPr="00114562">
                                    <w:rPr>
                                      <w:rFonts w:ascii="標楷體" w:eastAsia="標楷體" w:hAnsi="標楷體"/>
                                      <w:spacing w:val="60"/>
                                      <w:sz w:val="20"/>
                                      <w:szCs w:val="20"/>
                                    </w:rPr>
                                    <w:tab/>
                                  </w:r>
                                  <w:r w:rsidRPr="00114562">
                                    <w:rPr>
                                      <w:rFonts w:ascii="標楷體" w:eastAsia="標楷體" w:hAnsi="標楷體" w:hint="eastAsia"/>
                                      <w:spacing w:val="-20"/>
                                      <w:kern w:val="0"/>
                                      <w:sz w:val="20"/>
                                      <w:szCs w:val="20"/>
                                    </w:rPr>
                                    <w:t>單位：</w:t>
                                  </w:r>
                                  <w:r w:rsidRPr="00114562">
                                    <w:rPr>
                                      <w:rFonts w:ascii="標楷體" w:eastAsia="標楷體" w:hAnsi="標楷體" w:hint="eastAsia"/>
                                      <w:sz w:val="20"/>
                                      <w:szCs w:val="20"/>
                                    </w:rPr>
                                    <w:t>新臺幣千元、％</w:t>
                                  </w:r>
                                </w:p>
                              </w:tc>
                            </w:tr>
                            <w:tr w:rsidR="00B5555F" w:rsidRPr="00114562" w14:paraId="7EF46673" w14:textId="77777777" w:rsidTr="00D90710">
                              <w:trPr>
                                <w:trHeight w:val="738"/>
                              </w:trPr>
                              <w:tc>
                                <w:tcPr>
                                  <w:tcW w:w="2867" w:type="dxa"/>
                                  <w:vAlign w:val="center"/>
                                </w:tcPr>
                                <w:p w14:paraId="0545CAFD" w14:textId="77777777" w:rsidR="00B5555F" w:rsidRPr="00114562" w:rsidRDefault="00B5555F" w:rsidP="00D90710">
                                  <w:pPr>
                                    <w:widowControl/>
                                    <w:snapToGrid w:val="0"/>
                                    <w:jc w:val="center"/>
                                    <w:rPr>
                                      <w:rFonts w:ascii="標楷體" w:eastAsia="標楷體" w:hAnsi="標楷體"/>
                                      <w:sz w:val="20"/>
                                      <w:szCs w:val="20"/>
                                    </w:rPr>
                                  </w:pPr>
                                  <w:r w:rsidRPr="00114562">
                                    <w:rPr>
                                      <w:rFonts w:ascii="標楷體" w:eastAsia="標楷體" w:hAnsi="標楷體" w:hint="eastAsia"/>
                                      <w:sz w:val="20"/>
                                      <w:szCs w:val="20"/>
                                    </w:rPr>
                                    <w:t>基金名稱</w:t>
                                  </w:r>
                                </w:p>
                              </w:tc>
                              <w:tc>
                                <w:tcPr>
                                  <w:tcW w:w="856" w:type="dxa"/>
                                  <w:vAlign w:val="center"/>
                                </w:tcPr>
                                <w:p w14:paraId="6188FD23" w14:textId="77777777" w:rsidR="00B5555F" w:rsidRPr="00114562" w:rsidRDefault="00B5555F" w:rsidP="00D90710">
                                  <w:pPr>
                                    <w:jc w:val="center"/>
                                    <w:rPr>
                                      <w:rFonts w:ascii="標楷體" w:eastAsia="標楷體" w:hAnsi="標楷體"/>
                                      <w:sz w:val="20"/>
                                      <w:szCs w:val="20"/>
                                    </w:rPr>
                                  </w:pPr>
                                  <w:r w:rsidRPr="00114562">
                                    <w:rPr>
                                      <w:rFonts w:ascii="標楷體" w:eastAsia="標楷體" w:hAnsi="標楷體" w:hint="eastAsia"/>
                                      <w:sz w:val="20"/>
                                      <w:szCs w:val="20"/>
                                    </w:rPr>
                                    <w:t>預算數</w:t>
                                  </w:r>
                                </w:p>
                              </w:tc>
                              <w:tc>
                                <w:tcPr>
                                  <w:tcW w:w="861" w:type="dxa"/>
                                  <w:vAlign w:val="center"/>
                                </w:tcPr>
                                <w:p w14:paraId="5F640E84" w14:textId="77777777" w:rsidR="00B5555F" w:rsidRPr="00114562" w:rsidRDefault="00B5555F"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審定數</w:t>
                                  </w:r>
                                </w:p>
                              </w:tc>
                              <w:tc>
                                <w:tcPr>
                                  <w:tcW w:w="1002" w:type="dxa"/>
                                  <w:vAlign w:val="center"/>
                                </w:tcPr>
                                <w:p w14:paraId="1C8DBFE3" w14:textId="77777777" w:rsidR="00B5555F" w:rsidRPr="00114562" w:rsidRDefault="00B5555F"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增減數</w:t>
                                  </w:r>
                                </w:p>
                              </w:tc>
                              <w:tc>
                                <w:tcPr>
                                  <w:tcW w:w="992" w:type="dxa"/>
                                  <w:vAlign w:val="center"/>
                                </w:tcPr>
                                <w:p w14:paraId="05072A74" w14:textId="77777777" w:rsidR="00B5555F" w:rsidRPr="00114562" w:rsidRDefault="00B5555F" w:rsidP="00D90710">
                                  <w:pPr>
                                    <w:jc w:val="center"/>
                                    <w:rPr>
                                      <w:rFonts w:ascii="標楷體" w:eastAsia="標楷體" w:hAnsi="標楷體"/>
                                      <w:sz w:val="20"/>
                                      <w:szCs w:val="20"/>
                                    </w:rPr>
                                  </w:pPr>
                                  <w:r w:rsidRPr="00114562">
                                    <w:rPr>
                                      <w:rFonts w:ascii="標楷體" w:eastAsia="標楷體" w:hAnsi="標楷體" w:hint="eastAsia"/>
                                      <w:sz w:val="20"/>
                                      <w:szCs w:val="20"/>
                                    </w:rPr>
                                    <w:t>增減   比率</w:t>
                                  </w:r>
                                </w:p>
                              </w:tc>
                            </w:tr>
                            <w:tr w:rsidR="00B5555F" w:rsidRPr="00114562" w14:paraId="573C8369" w14:textId="77777777" w:rsidTr="00D90710">
                              <w:trPr>
                                <w:trHeight w:val="170"/>
                              </w:trPr>
                              <w:tc>
                                <w:tcPr>
                                  <w:tcW w:w="2867" w:type="dxa"/>
                                  <w:tcBorders>
                                    <w:bottom w:val="nil"/>
                                  </w:tcBorders>
                                  <w:vAlign w:val="center"/>
                                </w:tcPr>
                                <w:p w14:paraId="010B4078" w14:textId="77777777" w:rsidR="00B5555F" w:rsidRPr="00114562" w:rsidRDefault="00B5555F" w:rsidP="00D90710">
                                  <w:pPr>
                                    <w:widowControl/>
                                    <w:snapToGrid w:val="0"/>
                                    <w:jc w:val="both"/>
                                    <w:rPr>
                                      <w:rFonts w:ascii="標楷體" w:eastAsia="標楷體" w:hAnsi="標楷體" w:cs="新細明體"/>
                                      <w:b/>
                                      <w:bCs/>
                                      <w:noProof/>
                                      <w:spacing w:val="-10"/>
                                      <w:kern w:val="0"/>
                                      <w:sz w:val="20"/>
                                      <w:szCs w:val="20"/>
                                    </w:rPr>
                                  </w:pPr>
                                  <w:r w:rsidRPr="00114562">
                                    <w:rPr>
                                      <w:rFonts w:ascii="標楷體" w:eastAsia="標楷體" w:hAnsi="標楷體" w:cs="新細明體" w:hint="eastAsia"/>
                                      <w:b/>
                                      <w:bCs/>
                                      <w:noProof/>
                                      <w:spacing w:val="-10"/>
                                      <w:kern w:val="0"/>
                                      <w:sz w:val="20"/>
                                      <w:szCs w:val="20"/>
                                    </w:rPr>
                                    <w:t>賸餘較預算數增加者</w:t>
                                  </w:r>
                                </w:p>
                              </w:tc>
                              <w:tc>
                                <w:tcPr>
                                  <w:tcW w:w="856" w:type="dxa"/>
                                  <w:tcBorders>
                                    <w:bottom w:val="nil"/>
                                  </w:tcBorders>
                                  <w:vAlign w:val="center"/>
                                </w:tcPr>
                                <w:p w14:paraId="27B4E448"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861" w:type="dxa"/>
                                  <w:tcBorders>
                                    <w:bottom w:val="nil"/>
                                  </w:tcBorders>
                                  <w:vAlign w:val="center"/>
                                </w:tcPr>
                                <w:p w14:paraId="61A669D5"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1002" w:type="dxa"/>
                                  <w:tcBorders>
                                    <w:bottom w:val="nil"/>
                                  </w:tcBorders>
                                  <w:vAlign w:val="center"/>
                                </w:tcPr>
                                <w:p w14:paraId="48370741"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bottom w:val="nil"/>
                                  </w:tcBorders>
                                  <w:vAlign w:val="center"/>
                                </w:tcPr>
                                <w:p w14:paraId="021E15F2"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B5555F" w:rsidRPr="00114562" w14:paraId="1CB3450C" w14:textId="77777777" w:rsidTr="00D90710">
                              <w:trPr>
                                <w:trHeight w:val="170"/>
                              </w:trPr>
                              <w:tc>
                                <w:tcPr>
                                  <w:tcW w:w="2867" w:type="dxa"/>
                                  <w:tcBorders>
                                    <w:top w:val="nil"/>
                                    <w:bottom w:val="nil"/>
                                  </w:tcBorders>
                                  <w:vAlign w:val="center"/>
                                </w:tcPr>
                                <w:p w14:paraId="478A2A37" w14:textId="77777777" w:rsidR="00B5555F" w:rsidRPr="00114562" w:rsidRDefault="00B5555F"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宜蘭縣實施平均地權基金</w:t>
                                  </w:r>
                                </w:p>
                              </w:tc>
                              <w:tc>
                                <w:tcPr>
                                  <w:tcW w:w="856" w:type="dxa"/>
                                  <w:tcBorders>
                                    <w:top w:val="nil"/>
                                    <w:bottom w:val="nil"/>
                                  </w:tcBorders>
                                  <w:vAlign w:val="center"/>
                                </w:tcPr>
                                <w:p w14:paraId="1A824D02"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108,004</w:t>
                                  </w:r>
                                </w:p>
                              </w:tc>
                              <w:tc>
                                <w:tcPr>
                                  <w:tcW w:w="861" w:type="dxa"/>
                                  <w:tcBorders>
                                    <w:top w:val="nil"/>
                                    <w:bottom w:val="nil"/>
                                  </w:tcBorders>
                                  <w:vAlign w:val="center"/>
                                </w:tcPr>
                                <w:p w14:paraId="13D11514"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111,546</w:t>
                                  </w:r>
                                </w:p>
                              </w:tc>
                              <w:tc>
                                <w:tcPr>
                                  <w:tcW w:w="1002" w:type="dxa"/>
                                  <w:tcBorders>
                                    <w:top w:val="nil"/>
                                    <w:bottom w:val="nil"/>
                                  </w:tcBorders>
                                  <w:vAlign w:val="center"/>
                                </w:tcPr>
                                <w:p w14:paraId="57226174"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3,542</w:t>
                                  </w:r>
                                </w:p>
                              </w:tc>
                              <w:tc>
                                <w:tcPr>
                                  <w:tcW w:w="992" w:type="dxa"/>
                                  <w:tcBorders>
                                    <w:top w:val="nil"/>
                                    <w:bottom w:val="nil"/>
                                  </w:tcBorders>
                                  <w:vAlign w:val="center"/>
                                </w:tcPr>
                                <w:p w14:paraId="5D017A07" w14:textId="77777777" w:rsidR="00B5555F" w:rsidRPr="00114562" w:rsidRDefault="00B5555F"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3.28</w:t>
                                  </w:r>
                                </w:p>
                              </w:tc>
                            </w:tr>
                            <w:tr w:rsidR="00B5555F" w:rsidRPr="00114562" w14:paraId="29066DD0" w14:textId="77777777" w:rsidTr="00D90710">
                              <w:trPr>
                                <w:trHeight w:val="170"/>
                              </w:trPr>
                              <w:tc>
                                <w:tcPr>
                                  <w:tcW w:w="2867" w:type="dxa"/>
                                  <w:tcBorders>
                                    <w:top w:val="nil"/>
                                    <w:bottom w:val="nil"/>
                                  </w:tcBorders>
                                  <w:vAlign w:val="center"/>
                                </w:tcPr>
                                <w:p w14:paraId="246CA36B" w14:textId="77777777" w:rsidR="00B5555F" w:rsidRPr="00114562" w:rsidRDefault="00B5555F" w:rsidP="00D90710">
                                  <w:pPr>
                                    <w:widowControl/>
                                    <w:snapToGrid w:val="0"/>
                                    <w:ind w:firstLineChars="100" w:firstLine="180"/>
                                    <w:jc w:val="both"/>
                                    <w:rPr>
                                      <w:rFonts w:ascii="標楷體" w:eastAsia="標楷體" w:hAnsi="標楷體" w:cs="新細明體"/>
                                      <w:bCs/>
                                      <w:noProof/>
                                      <w:kern w:val="0"/>
                                      <w:sz w:val="20"/>
                                      <w:szCs w:val="20"/>
                                    </w:rPr>
                                  </w:pPr>
                                  <w:r w:rsidRPr="00114562">
                                    <w:rPr>
                                      <w:rFonts w:ascii="標楷體" w:eastAsia="標楷體" w:hAnsi="標楷體" w:cs="新細明體" w:hint="eastAsia"/>
                                      <w:bCs/>
                                      <w:noProof/>
                                      <w:spacing w:val="-10"/>
                                      <w:kern w:val="0"/>
                                      <w:sz w:val="20"/>
                                      <w:szCs w:val="20"/>
                                    </w:rPr>
                                    <w:t>宜蘭縣蘭陽戲劇團戲曲發展基金</w:t>
                                  </w:r>
                                </w:p>
                              </w:tc>
                              <w:tc>
                                <w:tcPr>
                                  <w:tcW w:w="856" w:type="dxa"/>
                                  <w:tcBorders>
                                    <w:top w:val="nil"/>
                                    <w:bottom w:val="nil"/>
                                  </w:tcBorders>
                                  <w:vAlign w:val="center"/>
                                </w:tcPr>
                                <w:p w14:paraId="76C61357"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47</w:t>
                                  </w:r>
                                </w:p>
                              </w:tc>
                              <w:tc>
                                <w:tcPr>
                                  <w:tcW w:w="861" w:type="dxa"/>
                                  <w:tcBorders>
                                    <w:top w:val="nil"/>
                                    <w:bottom w:val="nil"/>
                                  </w:tcBorders>
                                  <w:vAlign w:val="center"/>
                                </w:tcPr>
                                <w:p w14:paraId="27E0D7C9"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2,908</w:t>
                                  </w:r>
                                </w:p>
                              </w:tc>
                              <w:tc>
                                <w:tcPr>
                                  <w:tcW w:w="1002" w:type="dxa"/>
                                  <w:tcBorders>
                                    <w:top w:val="nil"/>
                                    <w:bottom w:val="nil"/>
                                  </w:tcBorders>
                                  <w:vAlign w:val="center"/>
                                </w:tcPr>
                                <w:p w14:paraId="77C2F223"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2,861</w:t>
                                  </w:r>
                                </w:p>
                              </w:tc>
                              <w:tc>
                                <w:tcPr>
                                  <w:tcW w:w="992" w:type="dxa"/>
                                  <w:tcBorders>
                                    <w:top w:val="nil"/>
                                    <w:bottom w:val="nil"/>
                                  </w:tcBorders>
                                  <w:vAlign w:val="center"/>
                                </w:tcPr>
                                <w:p w14:paraId="0CD02ACB" w14:textId="77777777" w:rsidR="00B5555F" w:rsidRPr="00114562" w:rsidRDefault="00B5555F"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6,088.74</w:t>
                                  </w:r>
                                </w:p>
                              </w:tc>
                            </w:tr>
                            <w:tr w:rsidR="00B5555F" w:rsidRPr="00114562" w14:paraId="13F840F7" w14:textId="77777777" w:rsidTr="00D90710">
                              <w:trPr>
                                <w:trHeight w:val="170"/>
                              </w:trPr>
                              <w:tc>
                                <w:tcPr>
                                  <w:tcW w:w="2867" w:type="dxa"/>
                                  <w:tcBorders>
                                    <w:top w:val="nil"/>
                                    <w:bottom w:val="nil"/>
                                  </w:tcBorders>
                                  <w:vAlign w:val="center"/>
                                </w:tcPr>
                                <w:p w14:paraId="76AF83A6" w14:textId="77777777" w:rsidR="00B5555F" w:rsidRPr="00114562" w:rsidRDefault="00B5555F" w:rsidP="00D90710">
                                  <w:pPr>
                                    <w:widowControl/>
                                    <w:snapToGrid w:val="0"/>
                                    <w:jc w:val="both"/>
                                    <w:rPr>
                                      <w:rFonts w:ascii="標楷體" w:eastAsia="標楷體" w:hAnsi="標楷體" w:cs="新細明體"/>
                                      <w:b/>
                                      <w:bCs/>
                                      <w:noProof/>
                                      <w:spacing w:val="-6"/>
                                      <w:kern w:val="0"/>
                                      <w:sz w:val="20"/>
                                      <w:szCs w:val="20"/>
                                    </w:rPr>
                                  </w:pPr>
                                  <w:r w:rsidRPr="00114562">
                                    <w:rPr>
                                      <w:rFonts w:ascii="標楷體" w:eastAsia="標楷體" w:hAnsi="標楷體" w:cs="新細明體" w:hint="eastAsia"/>
                                      <w:b/>
                                      <w:bCs/>
                                      <w:noProof/>
                                      <w:spacing w:val="-6"/>
                                      <w:kern w:val="0"/>
                                      <w:sz w:val="20"/>
                                      <w:szCs w:val="20"/>
                                    </w:rPr>
                                    <w:t>預算賸餘，實際短絀者</w:t>
                                  </w:r>
                                </w:p>
                              </w:tc>
                              <w:tc>
                                <w:tcPr>
                                  <w:tcW w:w="856" w:type="dxa"/>
                                  <w:tcBorders>
                                    <w:top w:val="nil"/>
                                    <w:bottom w:val="nil"/>
                                  </w:tcBorders>
                                  <w:vAlign w:val="center"/>
                                </w:tcPr>
                                <w:p w14:paraId="465A7542" w14:textId="77777777" w:rsidR="00B5555F" w:rsidRPr="00114562" w:rsidRDefault="00B5555F" w:rsidP="00D90710">
                                  <w:pPr>
                                    <w:widowControl/>
                                    <w:snapToGrid w:val="0"/>
                                    <w:jc w:val="right"/>
                                    <w:rPr>
                                      <w:rFonts w:ascii="標楷體" w:eastAsia="標楷體" w:hAnsi="標楷體"/>
                                      <w:b/>
                                      <w:bCs/>
                                      <w:noProof/>
                                      <w:spacing w:val="-20"/>
                                      <w:kern w:val="0"/>
                                      <w:sz w:val="20"/>
                                      <w:szCs w:val="20"/>
                                    </w:rPr>
                                  </w:pPr>
                                </w:p>
                              </w:tc>
                              <w:tc>
                                <w:tcPr>
                                  <w:tcW w:w="861" w:type="dxa"/>
                                  <w:tcBorders>
                                    <w:top w:val="nil"/>
                                    <w:bottom w:val="nil"/>
                                  </w:tcBorders>
                                  <w:vAlign w:val="center"/>
                                </w:tcPr>
                                <w:p w14:paraId="17514BDB" w14:textId="77777777" w:rsidR="00B5555F" w:rsidRPr="00114562" w:rsidRDefault="00B5555F" w:rsidP="00D90710">
                                  <w:pPr>
                                    <w:widowControl/>
                                    <w:snapToGrid w:val="0"/>
                                    <w:jc w:val="right"/>
                                    <w:rPr>
                                      <w:rFonts w:ascii="標楷體" w:eastAsia="標楷體" w:hAnsi="標楷體"/>
                                      <w:b/>
                                      <w:bCs/>
                                      <w:noProof/>
                                      <w:spacing w:val="-20"/>
                                      <w:kern w:val="0"/>
                                      <w:sz w:val="20"/>
                                      <w:szCs w:val="20"/>
                                    </w:rPr>
                                  </w:pPr>
                                </w:p>
                              </w:tc>
                              <w:tc>
                                <w:tcPr>
                                  <w:tcW w:w="1002" w:type="dxa"/>
                                  <w:tcBorders>
                                    <w:top w:val="nil"/>
                                    <w:bottom w:val="nil"/>
                                  </w:tcBorders>
                                  <w:vAlign w:val="center"/>
                                </w:tcPr>
                                <w:p w14:paraId="24D7D319"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top w:val="nil"/>
                                    <w:bottom w:val="nil"/>
                                  </w:tcBorders>
                                  <w:vAlign w:val="center"/>
                                </w:tcPr>
                                <w:p w14:paraId="06CA24F3"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B5555F" w:rsidRPr="00114562" w14:paraId="06361374" w14:textId="77777777" w:rsidTr="00D90710">
                              <w:trPr>
                                <w:trHeight w:val="170"/>
                              </w:trPr>
                              <w:tc>
                                <w:tcPr>
                                  <w:tcW w:w="2867" w:type="dxa"/>
                                  <w:tcBorders>
                                    <w:top w:val="nil"/>
                                    <w:bottom w:val="nil"/>
                                  </w:tcBorders>
                                  <w:vAlign w:val="center"/>
                                </w:tcPr>
                                <w:p w14:paraId="35E11088" w14:textId="77777777" w:rsidR="00B5555F" w:rsidRPr="00114562" w:rsidRDefault="00B5555F"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宜蘭縣城鄉開發基金</w:t>
                                  </w:r>
                                </w:p>
                              </w:tc>
                              <w:tc>
                                <w:tcPr>
                                  <w:tcW w:w="856" w:type="dxa"/>
                                  <w:tcBorders>
                                    <w:top w:val="nil"/>
                                    <w:bottom w:val="nil"/>
                                  </w:tcBorders>
                                  <w:vAlign w:val="center"/>
                                </w:tcPr>
                                <w:p w14:paraId="16441237"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44,102</w:t>
                                  </w:r>
                                </w:p>
                              </w:tc>
                              <w:tc>
                                <w:tcPr>
                                  <w:tcW w:w="861" w:type="dxa"/>
                                  <w:tcBorders>
                                    <w:top w:val="nil"/>
                                    <w:bottom w:val="nil"/>
                                  </w:tcBorders>
                                  <w:vAlign w:val="center"/>
                                </w:tcPr>
                                <w:p w14:paraId="4C7B9588"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- 32,350</w:t>
                                  </w:r>
                                </w:p>
                              </w:tc>
                              <w:tc>
                                <w:tcPr>
                                  <w:tcW w:w="1002" w:type="dxa"/>
                                  <w:tcBorders>
                                    <w:top w:val="nil"/>
                                    <w:bottom w:val="nil"/>
                                  </w:tcBorders>
                                  <w:vAlign w:val="center"/>
                                </w:tcPr>
                                <w:p w14:paraId="3C245C2C"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- 76,452</w:t>
                                  </w:r>
                                </w:p>
                              </w:tc>
                              <w:tc>
                                <w:tcPr>
                                  <w:tcW w:w="992" w:type="dxa"/>
                                  <w:tcBorders>
                                    <w:top w:val="nil"/>
                                    <w:bottom w:val="nil"/>
                                  </w:tcBorders>
                                  <w:vAlign w:val="center"/>
                                </w:tcPr>
                                <w:p w14:paraId="59F0CEB0"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B5555F" w:rsidRPr="00114562" w14:paraId="09480A40" w14:textId="77777777" w:rsidTr="00D90710">
                              <w:trPr>
                                <w:trHeight w:val="170"/>
                              </w:trPr>
                              <w:tc>
                                <w:tcPr>
                                  <w:tcW w:w="2867" w:type="dxa"/>
                                  <w:tcBorders>
                                    <w:top w:val="nil"/>
                                    <w:bottom w:val="nil"/>
                                  </w:tcBorders>
                                  <w:vAlign w:val="center"/>
                                </w:tcPr>
                                <w:p w14:paraId="6394F0A0" w14:textId="77777777" w:rsidR="00B5555F" w:rsidRPr="00114562" w:rsidRDefault="00B5555F"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宜蘭縣殯葬管理基金</w:t>
                                  </w:r>
                                </w:p>
                              </w:tc>
                              <w:tc>
                                <w:tcPr>
                                  <w:tcW w:w="856" w:type="dxa"/>
                                  <w:tcBorders>
                                    <w:top w:val="nil"/>
                                    <w:bottom w:val="nil"/>
                                  </w:tcBorders>
                                  <w:vAlign w:val="center"/>
                                </w:tcPr>
                                <w:p w14:paraId="63E01FC3"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6,546</w:t>
                                  </w:r>
                                </w:p>
                              </w:tc>
                              <w:tc>
                                <w:tcPr>
                                  <w:tcW w:w="861" w:type="dxa"/>
                                  <w:tcBorders>
                                    <w:top w:val="nil"/>
                                    <w:bottom w:val="nil"/>
                                  </w:tcBorders>
                                  <w:vAlign w:val="center"/>
                                </w:tcPr>
                                <w:p w14:paraId="282F5C6D"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- 5,490</w:t>
                                  </w:r>
                                </w:p>
                              </w:tc>
                              <w:tc>
                                <w:tcPr>
                                  <w:tcW w:w="1002" w:type="dxa"/>
                                  <w:tcBorders>
                                    <w:top w:val="nil"/>
                                    <w:bottom w:val="nil"/>
                                  </w:tcBorders>
                                  <w:vAlign w:val="center"/>
                                </w:tcPr>
                                <w:p w14:paraId="3BF97A3E"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-12,036</w:t>
                                  </w:r>
                                </w:p>
                              </w:tc>
                              <w:tc>
                                <w:tcPr>
                                  <w:tcW w:w="992" w:type="dxa"/>
                                  <w:tcBorders>
                                    <w:top w:val="nil"/>
                                    <w:bottom w:val="nil"/>
                                  </w:tcBorders>
                                  <w:vAlign w:val="center"/>
                                </w:tcPr>
                                <w:p w14:paraId="6CD382A6"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B5555F" w:rsidRPr="00114562" w14:paraId="4326E33D" w14:textId="77777777" w:rsidTr="00D90710">
                              <w:trPr>
                                <w:trHeight w:val="170"/>
                              </w:trPr>
                              <w:tc>
                                <w:tcPr>
                                  <w:tcW w:w="2867" w:type="dxa"/>
                                  <w:tcBorders>
                                    <w:top w:val="nil"/>
                                    <w:bottom w:val="single" w:sz="4" w:space="0" w:color="auto"/>
                                  </w:tcBorders>
                                  <w:vAlign w:val="center"/>
                                </w:tcPr>
                                <w:p w14:paraId="2BBDFB1D" w14:textId="77777777" w:rsidR="00B5555F" w:rsidRPr="00114562" w:rsidRDefault="00B5555F"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宜蘭縣立蘭陽博物館基金</w:t>
                                  </w:r>
                                </w:p>
                              </w:tc>
                              <w:tc>
                                <w:tcPr>
                                  <w:tcW w:w="856" w:type="dxa"/>
                                  <w:tcBorders>
                                    <w:top w:val="nil"/>
                                    <w:bottom w:val="single" w:sz="4" w:space="0" w:color="auto"/>
                                  </w:tcBorders>
                                  <w:vAlign w:val="center"/>
                                </w:tcPr>
                                <w:p w14:paraId="3257546A"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348</w:t>
                                  </w:r>
                                </w:p>
                              </w:tc>
                              <w:tc>
                                <w:tcPr>
                                  <w:tcW w:w="861" w:type="dxa"/>
                                  <w:tcBorders>
                                    <w:top w:val="nil"/>
                                    <w:bottom w:val="single" w:sz="4" w:space="0" w:color="auto"/>
                                  </w:tcBorders>
                                  <w:vAlign w:val="center"/>
                                </w:tcPr>
                                <w:p w14:paraId="5B4E27EB"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-7,635</w:t>
                                  </w:r>
                                </w:p>
                              </w:tc>
                              <w:tc>
                                <w:tcPr>
                                  <w:tcW w:w="1002" w:type="dxa"/>
                                  <w:tcBorders>
                                    <w:top w:val="nil"/>
                                    <w:bottom w:val="single" w:sz="4" w:space="0" w:color="auto"/>
                                  </w:tcBorders>
                                  <w:vAlign w:val="center"/>
                                </w:tcPr>
                                <w:p w14:paraId="605E522A"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-7,983</w:t>
                                  </w:r>
                                </w:p>
                              </w:tc>
                              <w:tc>
                                <w:tcPr>
                                  <w:tcW w:w="992" w:type="dxa"/>
                                  <w:tcBorders>
                                    <w:top w:val="nil"/>
                                    <w:bottom w:val="single" w:sz="4" w:space="0" w:color="auto"/>
                                  </w:tcBorders>
                                  <w:vAlign w:val="center"/>
                                </w:tcPr>
                                <w:p w14:paraId="1D82EF66"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B5555F" w:rsidRPr="00114562" w14:paraId="488FEE95" w14:textId="77777777" w:rsidTr="00D90710">
                              <w:trPr>
                                <w:trHeight w:val="25"/>
                              </w:trPr>
                              <w:tc>
                                <w:tcPr>
                                  <w:tcW w:w="6578" w:type="dxa"/>
                                  <w:gridSpan w:val="5"/>
                                  <w:tcBorders>
                                    <w:top w:val="single" w:sz="4" w:space="0" w:color="auto"/>
                                    <w:left w:val="nil"/>
                                    <w:bottom w:val="nil"/>
                                    <w:right w:val="nil"/>
                                  </w:tcBorders>
                                  <w:vAlign w:val="center"/>
                                </w:tcPr>
                                <w:p w14:paraId="45E86411" w14:textId="77777777" w:rsidR="00B5555F" w:rsidRPr="00114562" w:rsidRDefault="00B5555F" w:rsidP="00D90710">
                                  <w:pPr>
                                    <w:widowControl/>
                                    <w:snapToGrid w:val="0"/>
                                    <w:ind w:leftChars="-29" w:left="470" w:hangingChars="300" w:hanging="540"/>
                                    <w:jc w:val="both"/>
                                    <w:rPr>
                                      <w:rFonts w:ascii="標楷體" w:eastAsia="標楷體" w:hAnsi="標楷體"/>
                                      <w:sz w:val="18"/>
                                      <w:szCs w:val="18"/>
                                    </w:rPr>
                                  </w:pPr>
                                  <w:proofErr w:type="gramStart"/>
                                  <w:r w:rsidRPr="00114562">
                                    <w:rPr>
                                      <w:rFonts w:ascii="標楷體" w:eastAsia="標楷體" w:hAnsi="標楷體" w:hint="eastAsia"/>
                                      <w:sz w:val="18"/>
                                      <w:szCs w:val="18"/>
                                    </w:rPr>
                                    <w:t>註</w:t>
                                  </w:r>
                                  <w:proofErr w:type="gramEnd"/>
                                  <w:r w:rsidRPr="00114562">
                                    <w:rPr>
                                      <w:rFonts w:ascii="標楷體" w:eastAsia="標楷體" w:hAnsi="標楷體" w:hint="eastAsia"/>
                                      <w:sz w:val="18"/>
                                      <w:szCs w:val="18"/>
                                    </w:rPr>
                                    <w:t>：1.表列賸餘較預算數增加之基金，其評比標準係以主要營運計畫執行率已達</w:t>
                                  </w:r>
                                  <w:proofErr w:type="gramStart"/>
                                  <w:r w:rsidRPr="00114562">
                                    <w:rPr>
                                      <w:rFonts w:ascii="標楷體" w:eastAsia="標楷體" w:hAnsi="標楷體" w:hint="eastAsia"/>
                                      <w:sz w:val="18"/>
                                      <w:szCs w:val="18"/>
                                    </w:rPr>
                                    <w:t>8成</w:t>
                                  </w:r>
                                  <w:proofErr w:type="gramEnd"/>
                                  <w:r w:rsidRPr="00114562">
                                    <w:rPr>
                                      <w:rFonts w:ascii="標楷體" w:eastAsia="標楷體" w:hAnsi="標楷體" w:hint="eastAsia"/>
                                      <w:sz w:val="18"/>
                                      <w:szCs w:val="18"/>
                                    </w:rPr>
                                    <w:t>以上者為限，</w:t>
                                  </w:r>
                                  <w:proofErr w:type="gramStart"/>
                                  <w:r w:rsidRPr="00114562">
                                    <w:rPr>
                                      <w:rFonts w:ascii="標楷體" w:eastAsia="標楷體" w:hAnsi="標楷體" w:hint="eastAsia"/>
                                      <w:sz w:val="18"/>
                                      <w:szCs w:val="18"/>
                                    </w:rPr>
                                    <w:t>俾免納列因</w:t>
                                  </w:r>
                                  <w:proofErr w:type="gramEnd"/>
                                  <w:r w:rsidRPr="00114562">
                                    <w:rPr>
                                      <w:rFonts w:ascii="標楷體" w:eastAsia="標楷體" w:hAnsi="標楷體" w:hint="eastAsia"/>
                                      <w:sz w:val="18"/>
                                      <w:szCs w:val="18"/>
                                    </w:rPr>
                                    <w:t>營運計畫執行率欠佳致本期產生賸餘之基金。</w:t>
                                  </w:r>
                                </w:p>
                                <w:p w14:paraId="7F53AFE5" w14:textId="77777777" w:rsidR="00B5555F" w:rsidRPr="00114562" w:rsidRDefault="00B5555F" w:rsidP="00D90710">
                                  <w:pPr>
                                    <w:widowControl/>
                                    <w:snapToGrid w:val="0"/>
                                    <w:ind w:leftChars="117" w:left="373" w:hangingChars="51" w:hanging="92"/>
                                    <w:rPr>
                                      <w:rFonts w:ascii="標楷體" w:eastAsia="標楷體" w:hAnsi="標楷體" w:cs="新細明體"/>
                                      <w:bCs/>
                                      <w:noProof/>
                                      <w:spacing w:val="-20"/>
                                      <w:kern w:val="0"/>
                                      <w:sz w:val="20"/>
                                      <w:szCs w:val="20"/>
                                    </w:rPr>
                                  </w:pPr>
                                  <w:r w:rsidRPr="00114562">
                                    <w:rPr>
                                      <w:rFonts w:ascii="標楷體" w:eastAsia="標楷體" w:hAnsi="標楷體" w:hint="eastAsia"/>
                                      <w:sz w:val="18"/>
                                      <w:szCs w:val="18"/>
                                    </w:rPr>
                                    <w:t>2.資料來源：整理自宜蘭縣總決算審核報告附冊。</w:t>
                                  </w:r>
                                </w:p>
                              </w:tc>
                            </w:tr>
                          </w:tbl>
                          <w:p w14:paraId="54C0B6D9" w14:textId="77777777" w:rsidR="00B5555F" w:rsidRPr="00114562" w:rsidRDefault="00B5555F" w:rsidP="00B5555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65EE3D" id="文字方塊 10" o:spid="_x0000_s1034" type="#_x0000_t202" style="position:absolute;left:0;text-align:left;margin-left:156pt;margin-top:795.5pt;width:324.45pt;height:191.45pt;z-index:251786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" stroked="f">
                <v:textbox>
                  <w:txbxContent>
                    <w:tbl>
                      <w:tblPr>
                        <w:tblW w:w="6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867"/>
                        <w:gridCol w:w="856"/>
                        <w:gridCol w:w="861"/>
                        <w:gridCol w:w="1002"/>
                        <w:gridCol w:w="992"/>
                      </w:tblGrid>
                      <w:tr w:rsidR="00B5555F" w:rsidRPr="00114562" w14:paraId="77F82239" w14:textId="77777777" w:rsidTr="00D90710">
                        <w:trPr>
                          <w:trHeight w:val="709"/>
                          <w:tblHeader/>
                        </w:trPr>
                        <w:tc>
                          <w:tcPr>
                            <w:tcW w:w="6578" w:type="dxa"/>
                            <w:gridSpan w:val="5"/>
                            <w:tcBorders>
                              <w:top w:val="nil"/>
                              <w:left w:val="nil"/>
                              <w:right w:val="nil"/>
                            </w:tcBorders>
                            <w:vAlign w:val="center"/>
                          </w:tcPr>
                          <w:p w14:paraId="5F5E0452" w14:textId="77777777" w:rsidR="00B5555F" w:rsidRPr="00114562" w:rsidRDefault="00B5555F" w:rsidP="00D90710">
                            <w:pPr>
                              <w:snapToGrid w:val="0"/>
                              <w:spacing w:line="260" w:lineRule="exact"/>
                              <w:jc w:val="both"/>
                              <w:rPr>
                                <w:rFonts w:ascii="標楷體" w:eastAsia="標楷體" w:hAnsi="標楷體"/>
                                <w:b/>
                              </w:rPr>
                            </w:pPr>
                            <w:r w:rsidRPr="00114562">
                              <w:rPr>
                                <w:rFonts w:ascii="標楷體" w:eastAsia="標楷體" w:hAnsi="標楷體" w:hint="eastAsia"/>
                                <w:b/>
                              </w:rPr>
                              <w:t xml:space="preserve">表1　</w:t>
                            </w:r>
                            <w:r w:rsidRPr="00114562">
                              <w:rPr>
                                <w:rFonts w:ascii="標楷體" w:eastAsia="標楷體" w:hAnsi="標楷體" w:hint="eastAsia"/>
                                <w:b/>
                                <w:spacing w:val="-8"/>
                              </w:rPr>
                              <w:t>民國</w:t>
                            </w:r>
                            <w:proofErr w:type="gramStart"/>
                            <w:r w:rsidRPr="00114562">
                              <w:rPr>
                                <w:rFonts w:ascii="標楷體" w:eastAsia="標楷體" w:hAnsi="標楷體" w:hint="eastAsia"/>
                                <w:b/>
                                <w:spacing w:val="-8"/>
                              </w:rPr>
                              <w:t>107</w:t>
                            </w:r>
                            <w:proofErr w:type="gramEnd"/>
                            <w:r w:rsidRPr="00114562">
                              <w:rPr>
                                <w:rFonts w:ascii="標楷體" w:eastAsia="標楷體" w:hAnsi="標楷體" w:hint="eastAsia"/>
                                <w:b/>
                                <w:spacing w:val="-8"/>
                              </w:rPr>
                              <w:t>年度宜蘭縣作業基金本期餘</w:t>
                            </w:r>
                            <w:proofErr w:type="gramStart"/>
                            <w:r w:rsidRPr="00114562">
                              <w:rPr>
                                <w:rFonts w:ascii="標楷體" w:eastAsia="標楷體" w:hAnsi="標楷體" w:hint="eastAsia"/>
                                <w:b/>
                                <w:spacing w:val="-8"/>
                              </w:rPr>
                              <w:t>絀</w:t>
                            </w:r>
                            <w:proofErr w:type="gramEnd"/>
                            <w:r w:rsidRPr="00114562">
                              <w:rPr>
                                <w:rFonts w:ascii="標楷體" w:eastAsia="標楷體" w:hAnsi="標楷體" w:hint="eastAsia"/>
                                <w:b/>
                                <w:spacing w:val="-8"/>
                              </w:rPr>
                              <w:t>預算執行排名情形表</w:t>
                            </w:r>
                          </w:p>
                          <w:p w14:paraId="34D8B081" w14:textId="77777777" w:rsidR="00B5555F" w:rsidRPr="00114562" w:rsidRDefault="00B5555F" w:rsidP="00755F1F">
                            <w:pPr>
                              <w:spacing w:beforeLines="50" w:before="120" w:afterLines="10" w:after="24" w:line="200" w:lineRule="exact"/>
                              <w:jc w:val="right"/>
                              <w:rPr>
                                <w:rFonts w:ascii="標楷體" w:eastAsia="標楷體" w:hAnsi="標楷體"/>
                                <w:sz w:val="20"/>
                                <w:szCs w:val="20"/>
                              </w:rPr>
                            </w:pPr>
                            <w:r w:rsidRPr="00114562">
                              <w:rPr>
                                <w:rFonts w:ascii="標楷體" w:eastAsia="標楷體" w:hAnsi="標楷體"/>
                                <w:spacing w:val="60"/>
                                <w:sz w:val="20"/>
                                <w:szCs w:val="20"/>
                              </w:rPr>
                              <w:tab/>
                            </w:r>
                            <w:r w:rsidRPr="00114562">
                              <w:rPr>
                                <w:rFonts w:ascii="標楷體" w:eastAsia="標楷體" w:hAnsi="標楷體" w:hint="eastAsia"/>
                                <w:spacing w:val="-20"/>
                                <w:kern w:val="0"/>
                                <w:sz w:val="20"/>
                                <w:szCs w:val="20"/>
                              </w:rPr>
                              <w:t>單位：</w:t>
                            </w:r>
                            <w:r w:rsidRPr="00114562">
                              <w:rPr>
                                <w:rFonts w:ascii="標楷體" w:eastAsia="標楷體" w:hAnsi="標楷體" w:hint="eastAsia"/>
                                <w:sz w:val="20"/>
                                <w:szCs w:val="20"/>
                              </w:rPr>
                              <w:t>新臺幣千元、％</w:t>
                            </w:r>
                          </w:p>
                        </w:tc>
                      </w:tr>
                      <w:tr w:rsidR="00B5555F" w:rsidRPr="00114562" w14:paraId="7EF46673" w14:textId="77777777" w:rsidTr="00D90710">
                        <w:trPr>
                          <w:trHeight w:val="738"/>
                        </w:trPr>
                        <w:tc>
                          <w:tcPr>
                            <w:tcW w:w="2867" w:type="dxa"/>
                            <w:vAlign w:val="center"/>
                          </w:tcPr>
                          <w:p w14:paraId="0545CAFD" w14:textId="77777777" w:rsidR="00B5555F" w:rsidRPr="00114562" w:rsidRDefault="00B5555F" w:rsidP="00D90710">
                            <w:pPr>
                              <w:widowControl/>
                              <w:snapToGrid w:val="0"/>
                              <w:jc w:val="center"/>
                              <w:rPr>
                                <w:rFonts w:ascii="標楷體" w:eastAsia="標楷體" w:hAnsi="標楷體"/>
                                <w:sz w:val="20"/>
                                <w:szCs w:val="20"/>
                              </w:rPr>
                            </w:pPr>
                            <w:r w:rsidRPr="00114562">
                              <w:rPr>
                                <w:rFonts w:ascii="標楷體" w:eastAsia="標楷體" w:hAnsi="標楷體" w:hint="eastAsia"/>
                                <w:sz w:val="20"/>
                                <w:szCs w:val="20"/>
                              </w:rPr>
                              <w:t>基金名稱</w:t>
                            </w:r>
                          </w:p>
                        </w:tc>
                        <w:tc>
                          <w:tcPr>
                            <w:tcW w:w="856" w:type="dxa"/>
                            <w:vAlign w:val="center"/>
                          </w:tcPr>
                          <w:p w14:paraId="6188FD23" w14:textId="77777777" w:rsidR="00B5555F" w:rsidRPr="00114562" w:rsidRDefault="00B5555F" w:rsidP="00D90710">
                            <w:pPr>
                              <w:jc w:val="center"/>
                              <w:rPr>
                                <w:rFonts w:ascii="標楷體" w:eastAsia="標楷體" w:hAnsi="標楷體"/>
                                <w:sz w:val="20"/>
                                <w:szCs w:val="20"/>
                              </w:rPr>
                            </w:pPr>
                            <w:r w:rsidRPr="00114562">
                              <w:rPr>
                                <w:rFonts w:ascii="標楷體" w:eastAsia="標楷體" w:hAnsi="標楷體" w:hint="eastAsia"/>
                                <w:sz w:val="20"/>
                                <w:szCs w:val="20"/>
                              </w:rPr>
                              <w:t>預算數</w:t>
                            </w:r>
                          </w:p>
                        </w:tc>
                        <w:tc>
                          <w:tcPr>
                            <w:tcW w:w="861" w:type="dxa"/>
                            <w:vAlign w:val="center"/>
                          </w:tcPr>
                          <w:p w14:paraId="5F640E84" w14:textId="77777777" w:rsidR="00B5555F" w:rsidRPr="00114562" w:rsidRDefault="00B5555F"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審定數</w:t>
                            </w:r>
                          </w:p>
                        </w:tc>
                        <w:tc>
                          <w:tcPr>
                            <w:tcW w:w="1002" w:type="dxa"/>
                            <w:vAlign w:val="center"/>
                          </w:tcPr>
                          <w:p w14:paraId="1C8DBFE3" w14:textId="77777777" w:rsidR="00B5555F" w:rsidRPr="00114562" w:rsidRDefault="00B5555F"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增減數</w:t>
                            </w:r>
                          </w:p>
                        </w:tc>
                        <w:tc>
                          <w:tcPr>
                            <w:tcW w:w="992" w:type="dxa"/>
                            <w:vAlign w:val="center"/>
                          </w:tcPr>
                          <w:p w14:paraId="05072A74" w14:textId="77777777" w:rsidR="00B5555F" w:rsidRPr="00114562" w:rsidRDefault="00B5555F" w:rsidP="00D90710">
                            <w:pPr>
                              <w:jc w:val="center"/>
                              <w:rPr>
                                <w:rFonts w:ascii="標楷體" w:eastAsia="標楷體" w:hAnsi="標楷體"/>
                                <w:sz w:val="20"/>
                                <w:szCs w:val="20"/>
                              </w:rPr>
                            </w:pPr>
                            <w:r w:rsidRPr="00114562">
                              <w:rPr>
                                <w:rFonts w:ascii="標楷體" w:eastAsia="標楷體" w:hAnsi="標楷體" w:hint="eastAsia"/>
                                <w:sz w:val="20"/>
                                <w:szCs w:val="20"/>
                              </w:rPr>
                              <w:t>增減   比率</w:t>
                            </w:r>
                          </w:p>
                        </w:tc>
                      </w:tr>
                      <w:tr w:rsidR="00B5555F" w:rsidRPr="00114562" w14:paraId="573C8369" w14:textId="77777777" w:rsidTr="00D90710">
                        <w:trPr>
                          <w:trHeight w:val="170"/>
                        </w:trPr>
                        <w:tc>
                          <w:tcPr>
                            <w:tcW w:w="2867" w:type="dxa"/>
                            <w:tcBorders>
                              <w:bottom w:val="nil"/>
                            </w:tcBorders>
                            <w:vAlign w:val="center"/>
                          </w:tcPr>
                          <w:p w14:paraId="010B4078" w14:textId="77777777" w:rsidR="00B5555F" w:rsidRPr="00114562" w:rsidRDefault="00B5555F" w:rsidP="00D90710">
                            <w:pPr>
                              <w:widowControl/>
                              <w:snapToGrid w:val="0"/>
                              <w:jc w:val="both"/>
                              <w:rPr>
                                <w:rFonts w:ascii="標楷體" w:eastAsia="標楷體" w:hAnsi="標楷體" w:cs="新細明體"/>
                                <w:b/>
                                <w:bCs/>
                                <w:noProof/>
                                <w:spacing w:val="-10"/>
                                <w:kern w:val="0"/>
                                <w:sz w:val="20"/>
                                <w:szCs w:val="20"/>
                              </w:rPr>
                            </w:pPr>
                            <w:r w:rsidRPr="00114562">
                              <w:rPr>
                                <w:rFonts w:ascii="標楷體" w:eastAsia="標楷體" w:hAnsi="標楷體" w:cs="新細明體" w:hint="eastAsia"/>
                                <w:b/>
                                <w:bCs/>
                                <w:noProof/>
                                <w:spacing w:val="-10"/>
                                <w:kern w:val="0"/>
                                <w:sz w:val="20"/>
                                <w:szCs w:val="20"/>
                              </w:rPr>
                              <w:t>賸餘較預算數增加者</w:t>
                            </w:r>
                          </w:p>
                        </w:tc>
                        <w:tc>
                          <w:tcPr>
                            <w:tcW w:w="856" w:type="dxa"/>
                            <w:tcBorders>
                              <w:bottom w:val="nil"/>
                            </w:tcBorders>
                            <w:vAlign w:val="center"/>
                          </w:tcPr>
                          <w:p w14:paraId="27B4E448"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861" w:type="dxa"/>
                            <w:tcBorders>
                              <w:bottom w:val="nil"/>
                            </w:tcBorders>
                            <w:vAlign w:val="center"/>
                          </w:tcPr>
                          <w:p w14:paraId="61A669D5"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1002" w:type="dxa"/>
                            <w:tcBorders>
                              <w:bottom w:val="nil"/>
                            </w:tcBorders>
                            <w:vAlign w:val="center"/>
                          </w:tcPr>
                          <w:p w14:paraId="48370741"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bottom w:val="nil"/>
                            </w:tcBorders>
                            <w:vAlign w:val="center"/>
                          </w:tcPr>
                          <w:p w14:paraId="021E15F2"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B5555F" w:rsidRPr="00114562" w14:paraId="1CB3450C" w14:textId="77777777" w:rsidTr="00D90710">
                        <w:trPr>
                          <w:trHeight w:val="170"/>
                        </w:trPr>
                        <w:tc>
                          <w:tcPr>
                            <w:tcW w:w="2867" w:type="dxa"/>
                            <w:tcBorders>
                              <w:top w:val="nil"/>
                              <w:bottom w:val="nil"/>
                            </w:tcBorders>
                            <w:vAlign w:val="center"/>
                          </w:tcPr>
                          <w:p w14:paraId="478A2A37" w14:textId="77777777" w:rsidR="00B5555F" w:rsidRPr="00114562" w:rsidRDefault="00B5555F"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宜蘭縣實施平均地權基金</w:t>
                            </w:r>
                          </w:p>
                        </w:tc>
                        <w:tc>
                          <w:tcPr>
                            <w:tcW w:w="856" w:type="dxa"/>
                            <w:tcBorders>
                              <w:top w:val="nil"/>
                              <w:bottom w:val="nil"/>
                            </w:tcBorders>
                            <w:vAlign w:val="center"/>
                          </w:tcPr>
                          <w:p w14:paraId="1A824D02"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108,004</w:t>
                            </w:r>
                          </w:p>
                        </w:tc>
                        <w:tc>
                          <w:tcPr>
                            <w:tcW w:w="861" w:type="dxa"/>
                            <w:tcBorders>
                              <w:top w:val="nil"/>
                              <w:bottom w:val="nil"/>
                            </w:tcBorders>
                            <w:vAlign w:val="center"/>
                          </w:tcPr>
                          <w:p w14:paraId="13D11514"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111,546</w:t>
                            </w:r>
                          </w:p>
                        </w:tc>
                        <w:tc>
                          <w:tcPr>
                            <w:tcW w:w="1002" w:type="dxa"/>
                            <w:tcBorders>
                              <w:top w:val="nil"/>
                              <w:bottom w:val="nil"/>
                            </w:tcBorders>
                            <w:vAlign w:val="center"/>
                          </w:tcPr>
                          <w:p w14:paraId="57226174"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3,542</w:t>
                            </w:r>
                          </w:p>
                        </w:tc>
                        <w:tc>
                          <w:tcPr>
                            <w:tcW w:w="992" w:type="dxa"/>
                            <w:tcBorders>
                              <w:top w:val="nil"/>
                              <w:bottom w:val="nil"/>
                            </w:tcBorders>
                            <w:vAlign w:val="center"/>
                          </w:tcPr>
                          <w:p w14:paraId="5D017A07" w14:textId="77777777" w:rsidR="00B5555F" w:rsidRPr="00114562" w:rsidRDefault="00B5555F"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3.28</w:t>
                            </w:r>
                          </w:p>
                        </w:tc>
                      </w:tr>
                      <w:tr w:rsidR="00B5555F" w:rsidRPr="00114562" w14:paraId="29066DD0" w14:textId="77777777" w:rsidTr="00D90710">
                        <w:trPr>
                          <w:trHeight w:val="170"/>
                        </w:trPr>
                        <w:tc>
                          <w:tcPr>
                            <w:tcW w:w="2867" w:type="dxa"/>
                            <w:tcBorders>
                              <w:top w:val="nil"/>
                              <w:bottom w:val="nil"/>
                            </w:tcBorders>
                            <w:vAlign w:val="center"/>
                          </w:tcPr>
                          <w:p w14:paraId="246CA36B" w14:textId="77777777" w:rsidR="00B5555F" w:rsidRPr="00114562" w:rsidRDefault="00B5555F" w:rsidP="00D90710">
                            <w:pPr>
                              <w:widowControl/>
                              <w:snapToGrid w:val="0"/>
                              <w:ind w:firstLineChars="100" w:firstLine="180"/>
                              <w:jc w:val="both"/>
                              <w:rPr>
                                <w:rFonts w:ascii="標楷體" w:eastAsia="標楷體" w:hAnsi="標楷體" w:cs="新細明體"/>
                                <w:bCs/>
                                <w:noProof/>
                                <w:kern w:val="0"/>
                                <w:sz w:val="20"/>
                                <w:szCs w:val="20"/>
                              </w:rPr>
                            </w:pPr>
                            <w:r w:rsidRPr="00114562">
                              <w:rPr>
                                <w:rFonts w:ascii="標楷體" w:eastAsia="標楷體" w:hAnsi="標楷體" w:cs="新細明體" w:hint="eastAsia"/>
                                <w:bCs/>
                                <w:noProof/>
                                <w:spacing w:val="-10"/>
                                <w:kern w:val="0"/>
                                <w:sz w:val="20"/>
                                <w:szCs w:val="20"/>
                              </w:rPr>
                              <w:t>宜蘭縣蘭陽戲劇團戲曲發展基金</w:t>
                            </w:r>
                          </w:p>
                        </w:tc>
                        <w:tc>
                          <w:tcPr>
                            <w:tcW w:w="856" w:type="dxa"/>
                            <w:tcBorders>
                              <w:top w:val="nil"/>
                              <w:bottom w:val="nil"/>
                            </w:tcBorders>
                            <w:vAlign w:val="center"/>
                          </w:tcPr>
                          <w:p w14:paraId="76C61357"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47</w:t>
                            </w:r>
                          </w:p>
                        </w:tc>
                        <w:tc>
                          <w:tcPr>
                            <w:tcW w:w="861" w:type="dxa"/>
                            <w:tcBorders>
                              <w:top w:val="nil"/>
                              <w:bottom w:val="nil"/>
                            </w:tcBorders>
                            <w:vAlign w:val="center"/>
                          </w:tcPr>
                          <w:p w14:paraId="27E0D7C9"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2,908</w:t>
                            </w:r>
                          </w:p>
                        </w:tc>
                        <w:tc>
                          <w:tcPr>
                            <w:tcW w:w="1002" w:type="dxa"/>
                            <w:tcBorders>
                              <w:top w:val="nil"/>
                              <w:bottom w:val="nil"/>
                            </w:tcBorders>
                            <w:vAlign w:val="center"/>
                          </w:tcPr>
                          <w:p w14:paraId="77C2F223" w14:textId="77777777" w:rsidR="00B5555F" w:rsidRPr="00114562" w:rsidRDefault="00B5555F"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2,861</w:t>
                            </w:r>
                          </w:p>
                        </w:tc>
                        <w:tc>
                          <w:tcPr>
                            <w:tcW w:w="992" w:type="dxa"/>
                            <w:tcBorders>
                              <w:top w:val="nil"/>
                              <w:bottom w:val="nil"/>
                            </w:tcBorders>
                            <w:vAlign w:val="center"/>
                          </w:tcPr>
                          <w:p w14:paraId="0CD02ACB" w14:textId="77777777" w:rsidR="00B5555F" w:rsidRPr="00114562" w:rsidRDefault="00B5555F"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6,088.74</w:t>
                            </w:r>
                          </w:p>
                        </w:tc>
                      </w:tr>
                      <w:tr w:rsidR="00B5555F" w:rsidRPr="00114562" w14:paraId="13F840F7" w14:textId="77777777" w:rsidTr="00D90710">
                        <w:trPr>
                          <w:trHeight w:val="170"/>
                        </w:trPr>
                        <w:tc>
                          <w:tcPr>
                            <w:tcW w:w="2867" w:type="dxa"/>
                            <w:tcBorders>
                              <w:top w:val="nil"/>
                              <w:bottom w:val="nil"/>
                            </w:tcBorders>
                            <w:vAlign w:val="center"/>
                          </w:tcPr>
                          <w:p w14:paraId="76AF83A6" w14:textId="77777777" w:rsidR="00B5555F" w:rsidRPr="00114562" w:rsidRDefault="00B5555F" w:rsidP="00D90710">
                            <w:pPr>
                              <w:widowControl/>
                              <w:snapToGrid w:val="0"/>
                              <w:jc w:val="both"/>
                              <w:rPr>
                                <w:rFonts w:ascii="標楷體" w:eastAsia="標楷體" w:hAnsi="標楷體" w:cs="新細明體"/>
                                <w:b/>
                                <w:bCs/>
                                <w:noProof/>
                                <w:spacing w:val="-6"/>
                                <w:kern w:val="0"/>
                                <w:sz w:val="20"/>
                                <w:szCs w:val="20"/>
                              </w:rPr>
                            </w:pPr>
                            <w:r w:rsidRPr="00114562">
                              <w:rPr>
                                <w:rFonts w:ascii="標楷體" w:eastAsia="標楷體" w:hAnsi="標楷體" w:cs="新細明體" w:hint="eastAsia"/>
                                <w:b/>
                                <w:bCs/>
                                <w:noProof/>
                                <w:spacing w:val="-6"/>
                                <w:kern w:val="0"/>
                                <w:sz w:val="20"/>
                                <w:szCs w:val="20"/>
                              </w:rPr>
                              <w:t>預算賸餘，實際短絀者</w:t>
                            </w:r>
                          </w:p>
                        </w:tc>
                        <w:tc>
                          <w:tcPr>
                            <w:tcW w:w="856" w:type="dxa"/>
                            <w:tcBorders>
                              <w:top w:val="nil"/>
                              <w:bottom w:val="nil"/>
                            </w:tcBorders>
                            <w:vAlign w:val="center"/>
                          </w:tcPr>
                          <w:p w14:paraId="465A7542" w14:textId="77777777" w:rsidR="00B5555F" w:rsidRPr="00114562" w:rsidRDefault="00B5555F" w:rsidP="00D90710">
                            <w:pPr>
                              <w:widowControl/>
                              <w:snapToGrid w:val="0"/>
                              <w:jc w:val="right"/>
                              <w:rPr>
                                <w:rFonts w:ascii="標楷體" w:eastAsia="標楷體" w:hAnsi="標楷體"/>
                                <w:b/>
                                <w:bCs/>
                                <w:noProof/>
                                <w:spacing w:val="-20"/>
                                <w:kern w:val="0"/>
                                <w:sz w:val="20"/>
                                <w:szCs w:val="20"/>
                              </w:rPr>
                            </w:pPr>
                          </w:p>
                        </w:tc>
                        <w:tc>
                          <w:tcPr>
                            <w:tcW w:w="861" w:type="dxa"/>
                            <w:tcBorders>
                              <w:top w:val="nil"/>
                              <w:bottom w:val="nil"/>
                            </w:tcBorders>
                            <w:vAlign w:val="center"/>
                          </w:tcPr>
                          <w:p w14:paraId="17514BDB" w14:textId="77777777" w:rsidR="00B5555F" w:rsidRPr="00114562" w:rsidRDefault="00B5555F" w:rsidP="00D90710">
                            <w:pPr>
                              <w:widowControl/>
                              <w:snapToGrid w:val="0"/>
                              <w:jc w:val="right"/>
                              <w:rPr>
                                <w:rFonts w:ascii="標楷體" w:eastAsia="標楷體" w:hAnsi="標楷體"/>
                                <w:b/>
                                <w:bCs/>
                                <w:noProof/>
                                <w:spacing w:val="-20"/>
                                <w:kern w:val="0"/>
                                <w:sz w:val="20"/>
                                <w:szCs w:val="20"/>
                              </w:rPr>
                            </w:pPr>
                          </w:p>
                        </w:tc>
                        <w:tc>
                          <w:tcPr>
                            <w:tcW w:w="1002" w:type="dxa"/>
                            <w:tcBorders>
                              <w:top w:val="nil"/>
                              <w:bottom w:val="nil"/>
                            </w:tcBorders>
                            <w:vAlign w:val="center"/>
                          </w:tcPr>
                          <w:p w14:paraId="24D7D319"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top w:val="nil"/>
                              <w:bottom w:val="nil"/>
                            </w:tcBorders>
                            <w:vAlign w:val="center"/>
                          </w:tcPr>
                          <w:p w14:paraId="06CA24F3" w14:textId="77777777" w:rsidR="00B5555F" w:rsidRPr="00114562" w:rsidRDefault="00B5555F"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B5555F" w:rsidRPr="00114562" w14:paraId="06361374" w14:textId="77777777" w:rsidTr="00D90710">
                        <w:trPr>
                          <w:trHeight w:val="170"/>
                        </w:trPr>
                        <w:tc>
                          <w:tcPr>
                            <w:tcW w:w="2867" w:type="dxa"/>
                            <w:tcBorders>
                              <w:top w:val="nil"/>
                              <w:bottom w:val="nil"/>
                            </w:tcBorders>
                            <w:vAlign w:val="center"/>
                          </w:tcPr>
                          <w:p w14:paraId="35E11088" w14:textId="77777777" w:rsidR="00B5555F" w:rsidRPr="00114562" w:rsidRDefault="00B5555F"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宜蘭縣城鄉開發基金</w:t>
                            </w:r>
                          </w:p>
                        </w:tc>
                        <w:tc>
                          <w:tcPr>
                            <w:tcW w:w="856" w:type="dxa"/>
                            <w:tcBorders>
                              <w:top w:val="nil"/>
                              <w:bottom w:val="nil"/>
                            </w:tcBorders>
                            <w:vAlign w:val="center"/>
                          </w:tcPr>
                          <w:p w14:paraId="16441237"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44,102</w:t>
                            </w:r>
                          </w:p>
                        </w:tc>
                        <w:tc>
                          <w:tcPr>
                            <w:tcW w:w="861" w:type="dxa"/>
                            <w:tcBorders>
                              <w:top w:val="nil"/>
                              <w:bottom w:val="nil"/>
                            </w:tcBorders>
                            <w:vAlign w:val="center"/>
                          </w:tcPr>
                          <w:p w14:paraId="4C7B9588"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- 32,350</w:t>
                            </w:r>
                          </w:p>
                        </w:tc>
                        <w:tc>
                          <w:tcPr>
                            <w:tcW w:w="1002" w:type="dxa"/>
                            <w:tcBorders>
                              <w:top w:val="nil"/>
                              <w:bottom w:val="nil"/>
                            </w:tcBorders>
                            <w:vAlign w:val="center"/>
                          </w:tcPr>
                          <w:p w14:paraId="3C245C2C"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- 76,452</w:t>
                            </w:r>
                          </w:p>
                        </w:tc>
                        <w:tc>
                          <w:tcPr>
                            <w:tcW w:w="992" w:type="dxa"/>
                            <w:tcBorders>
                              <w:top w:val="nil"/>
                              <w:bottom w:val="nil"/>
                            </w:tcBorders>
                            <w:vAlign w:val="center"/>
                          </w:tcPr>
                          <w:p w14:paraId="59F0CEB0"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B5555F" w:rsidRPr="00114562" w14:paraId="09480A40" w14:textId="77777777" w:rsidTr="00D90710">
                        <w:trPr>
                          <w:trHeight w:val="170"/>
                        </w:trPr>
                        <w:tc>
                          <w:tcPr>
                            <w:tcW w:w="2867" w:type="dxa"/>
                            <w:tcBorders>
                              <w:top w:val="nil"/>
                              <w:bottom w:val="nil"/>
                            </w:tcBorders>
                            <w:vAlign w:val="center"/>
                          </w:tcPr>
                          <w:p w14:paraId="6394F0A0" w14:textId="77777777" w:rsidR="00B5555F" w:rsidRPr="00114562" w:rsidRDefault="00B5555F"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宜蘭縣殯葬管理基金</w:t>
                            </w:r>
                          </w:p>
                        </w:tc>
                        <w:tc>
                          <w:tcPr>
                            <w:tcW w:w="856" w:type="dxa"/>
                            <w:tcBorders>
                              <w:top w:val="nil"/>
                              <w:bottom w:val="nil"/>
                            </w:tcBorders>
                            <w:vAlign w:val="center"/>
                          </w:tcPr>
                          <w:p w14:paraId="63E01FC3"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6,546</w:t>
                            </w:r>
                          </w:p>
                        </w:tc>
                        <w:tc>
                          <w:tcPr>
                            <w:tcW w:w="861" w:type="dxa"/>
                            <w:tcBorders>
                              <w:top w:val="nil"/>
                              <w:bottom w:val="nil"/>
                            </w:tcBorders>
                            <w:vAlign w:val="center"/>
                          </w:tcPr>
                          <w:p w14:paraId="282F5C6D"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- 5,490</w:t>
                            </w:r>
                          </w:p>
                        </w:tc>
                        <w:tc>
                          <w:tcPr>
                            <w:tcW w:w="1002" w:type="dxa"/>
                            <w:tcBorders>
                              <w:top w:val="nil"/>
                              <w:bottom w:val="nil"/>
                            </w:tcBorders>
                            <w:vAlign w:val="center"/>
                          </w:tcPr>
                          <w:p w14:paraId="3BF97A3E"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-12,036</w:t>
                            </w:r>
                          </w:p>
                        </w:tc>
                        <w:tc>
                          <w:tcPr>
                            <w:tcW w:w="992" w:type="dxa"/>
                            <w:tcBorders>
                              <w:top w:val="nil"/>
                              <w:bottom w:val="nil"/>
                            </w:tcBorders>
                            <w:vAlign w:val="center"/>
                          </w:tcPr>
                          <w:p w14:paraId="6CD382A6"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B5555F" w:rsidRPr="00114562" w14:paraId="4326E33D" w14:textId="77777777" w:rsidTr="00D90710">
                        <w:trPr>
                          <w:trHeight w:val="170"/>
                        </w:trPr>
                        <w:tc>
                          <w:tcPr>
                            <w:tcW w:w="2867" w:type="dxa"/>
                            <w:tcBorders>
                              <w:top w:val="nil"/>
                              <w:bottom w:val="single" w:sz="4" w:space="0" w:color="auto"/>
                            </w:tcBorders>
                            <w:vAlign w:val="center"/>
                          </w:tcPr>
                          <w:p w14:paraId="2BBDFB1D" w14:textId="77777777" w:rsidR="00B5555F" w:rsidRPr="00114562" w:rsidRDefault="00B5555F"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宜蘭縣立蘭陽博物館基金</w:t>
                            </w:r>
                          </w:p>
                        </w:tc>
                        <w:tc>
                          <w:tcPr>
                            <w:tcW w:w="856" w:type="dxa"/>
                            <w:tcBorders>
                              <w:top w:val="nil"/>
                              <w:bottom w:val="single" w:sz="4" w:space="0" w:color="auto"/>
                            </w:tcBorders>
                            <w:vAlign w:val="center"/>
                          </w:tcPr>
                          <w:p w14:paraId="3257546A"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348</w:t>
                            </w:r>
                          </w:p>
                        </w:tc>
                        <w:tc>
                          <w:tcPr>
                            <w:tcW w:w="861" w:type="dxa"/>
                            <w:tcBorders>
                              <w:top w:val="nil"/>
                              <w:bottom w:val="single" w:sz="4" w:space="0" w:color="auto"/>
                            </w:tcBorders>
                            <w:vAlign w:val="center"/>
                          </w:tcPr>
                          <w:p w14:paraId="5B4E27EB"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-7,635</w:t>
                            </w:r>
                          </w:p>
                        </w:tc>
                        <w:tc>
                          <w:tcPr>
                            <w:tcW w:w="1002" w:type="dxa"/>
                            <w:tcBorders>
                              <w:top w:val="nil"/>
                              <w:bottom w:val="single" w:sz="4" w:space="0" w:color="auto"/>
                            </w:tcBorders>
                            <w:vAlign w:val="center"/>
                          </w:tcPr>
                          <w:p w14:paraId="605E522A" w14:textId="77777777" w:rsidR="00B5555F" w:rsidRPr="00114562" w:rsidRDefault="00B5555F"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-7,983</w:t>
                            </w:r>
                          </w:p>
                        </w:tc>
                        <w:tc>
                          <w:tcPr>
                            <w:tcW w:w="992" w:type="dxa"/>
                            <w:tcBorders>
                              <w:top w:val="nil"/>
                              <w:bottom w:val="single" w:sz="4" w:space="0" w:color="auto"/>
                            </w:tcBorders>
                            <w:vAlign w:val="center"/>
                          </w:tcPr>
                          <w:p w14:paraId="1D82EF66" w14:textId="77777777" w:rsidR="00B5555F" w:rsidRPr="00114562" w:rsidRDefault="00B5555F"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B5555F" w:rsidRPr="00114562" w14:paraId="488FEE95" w14:textId="77777777" w:rsidTr="00D90710">
                        <w:trPr>
                          <w:trHeight w:val="25"/>
                        </w:trPr>
                        <w:tc>
                          <w:tcPr>
                            <w:tcW w:w="6578" w:type="dxa"/>
                            <w:gridSpan w:val="5"/>
                            <w:tcBorders>
                              <w:top w:val="single" w:sz="4" w:space="0" w:color="auto"/>
                              <w:left w:val="nil"/>
                              <w:bottom w:val="nil"/>
                              <w:right w:val="nil"/>
                            </w:tcBorders>
                            <w:vAlign w:val="center"/>
                          </w:tcPr>
                          <w:p w14:paraId="45E86411" w14:textId="77777777" w:rsidR="00B5555F" w:rsidRPr="00114562" w:rsidRDefault="00B5555F" w:rsidP="00D90710">
                            <w:pPr>
                              <w:widowControl/>
                              <w:snapToGrid w:val="0"/>
                              <w:ind w:leftChars="-29" w:left="470" w:hangingChars="300" w:hanging="540"/>
                              <w:jc w:val="both"/>
                              <w:rPr>
                                <w:rFonts w:ascii="標楷體" w:eastAsia="標楷體" w:hAnsi="標楷體"/>
                                <w:sz w:val="18"/>
                                <w:szCs w:val="18"/>
                              </w:rPr>
                            </w:pPr>
                            <w:proofErr w:type="gramStart"/>
                            <w:r w:rsidRPr="00114562">
                              <w:rPr>
                                <w:rFonts w:ascii="標楷體" w:eastAsia="標楷體" w:hAnsi="標楷體" w:hint="eastAsia"/>
                                <w:sz w:val="18"/>
                                <w:szCs w:val="18"/>
                              </w:rPr>
                              <w:t>註</w:t>
                            </w:r>
                            <w:proofErr w:type="gramEnd"/>
                            <w:r w:rsidRPr="00114562">
                              <w:rPr>
                                <w:rFonts w:ascii="標楷體" w:eastAsia="標楷體" w:hAnsi="標楷體" w:hint="eastAsia"/>
                                <w:sz w:val="18"/>
                                <w:szCs w:val="18"/>
                              </w:rPr>
                              <w:t>：1.表列賸餘較預算數增加之基金，其評比標準係以主要營運計畫執行率已達</w:t>
                            </w:r>
                            <w:proofErr w:type="gramStart"/>
                            <w:r w:rsidRPr="00114562">
                              <w:rPr>
                                <w:rFonts w:ascii="標楷體" w:eastAsia="標楷體" w:hAnsi="標楷體" w:hint="eastAsia"/>
                                <w:sz w:val="18"/>
                                <w:szCs w:val="18"/>
                              </w:rPr>
                              <w:t>8成</w:t>
                            </w:r>
                            <w:proofErr w:type="gramEnd"/>
                            <w:r w:rsidRPr="00114562">
                              <w:rPr>
                                <w:rFonts w:ascii="標楷體" w:eastAsia="標楷體" w:hAnsi="標楷體" w:hint="eastAsia"/>
                                <w:sz w:val="18"/>
                                <w:szCs w:val="18"/>
                              </w:rPr>
                              <w:t>以上者為限，</w:t>
                            </w:r>
                            <w:proofErr w:type="gramStart"/>
                            <w:r w:rsidRPr="00114562">
                              <w:rPr>
                                <w:rFonts w:ascii="標楷體" w:eastAsia="標楷體" w:hAnsi="標楷體" w:hint="eastAsia"/>
                                <w:sz w:val="18"/>
                                <w:szCs w:val="18"/>
                              </w:rPr>
                              <w:t>俾免納列因</w:t>
                            </w:r>
                            <w:proofErr w:type="gramEnd"/>
                            <w:r w:rsidRPr="00114562">
                              <w:rPr>
                                <w:rFonts w:ascii="標楷體" w:eastAsia="標楷體" w:hAnsi="標楷體" w:hint="eastAsia"/>
                                <w:sz w:val="18"/>
                                <w:szCs w:val="18"/>
                              </w:rPr>
                              <w:t>營運計畫執行率欠佳致本期產生賸餘之基金。</w:t>
                            </w:r>
                          </w:p>
                          <w:p w14:paraId="7F53AFE5" w14:textId="77777777" w:rsidR="00B5555F" w:rsidRPr="00114562" w:rsidRDefault="00B5555F" w:rsidP="00D90710">
                            <w:pPr>
                              <w:widowControl/>
                              <w:snapToGrid w:val="0"/>
                              <w:ind w:leftChars="117" w:left="373" w:hangingChars="51" w:hanging="92"/>
                              <w:rPr>
                                <w:rFonts w:ascii="標楷體" w:eastAsia="標楷體" w:hAnsi="標楷體" w:cs="新細明體"/>
                                <w:bCs/>
                                <w:noProof/>
                                <w:spacing w:val="-20"/>
                                <w:kern w:val="0"/>
                                <w:sz w:val="20"/>
                                <w:szCs w:val="20"/>
                              </w:rPr>
                            </w:pPr>
                            <w:r w:rsidRPr="00114562">
                              <w:rPr>
                                <w:rFonts w:ascii="標楷體" w:eastAsia="標楷體" w:hAnsi="標楷體" w:hint="eastAsia"/>
                                <w:sz w:val="18"/>
                                <w:szCs w:val="18"/>
                              </w:rPr>
                              <w:t>2.資料來源：整理自宜蘭縣總決算審核報告附冊。</w:t>
                            </w:r>
                          </w:p>
                        </w:tc>
                      </w:tr>
                    </w:tbl>
                    <w:p w14:paraId="54C0B6D9" w14:textId="77777777" w:rsidR="00B5555F" w:rsidRPr="00114562" w:rsidRDefault="00B5555F" w:rsidP="00B5555F"/>
                  </w:txbxContent>
                </v:textbox>
                <w10:wrap type="square" anchorx="margin" anchory="margin"/>
              </v:shape>
            </w:pict>
          </mc:Fallback>
        </mc:AlternateContent>
      </w:r>
      <w:r w:rsidRPr="009D6B88">
        <w:rPr>
          <w:rFonts w:ascii="標楷體" w:eastAsia="標楷體" w:hAnsi="標楷體" w:hint="eastAsia"/>
          <w:kern w:val="0"/>
          <w:sz w:val="28"/>
          <w:szCs w:val="28"/>
        </w:rPr>
        <w:t>茲將</w:t>
      </w:r>
      <w:proofErr w:type="gramStart"/>
      <w:r w:rsidRPr="009D6B88">
        <w:rPr>
          <w:rFonts w:ascii="標楷體" w:eastAsia="標楷體" w:hAnsi="標楷體" w:hint="eastAsia"/>
          <w:kern w:val="0"/>
          <w:sz w:val="28"/>
          <w:szCs w:val="28"/>
        </w:rPr>
        <w:t>年來本室</w:t>
      </w:r>
      <w:proofErr w:type="gramEnd"/>
      <w:r w:rsidRPr="009D6B88">
        <w:rPr>
          <w:rFonts w:ascii="標楷體" w:eastAsia="標楷體" w:hAnsi="標楷體" w:hint="eastAsia"/>
          <w:kern w:val="0"/>
          <w:sz w:val="28"/>
          <w:szCs w:val="28"/>
        </w:rPr>
        <w:t>依決算法第23條規定審核各基金之事業效能，並提出建議意見，摘其</w:t>
      </w:r>
      <w:proofErr w:type="gramStart"/>
      <w:r w:rsidRPr="009D6B88">
        <w:rPr>
          <w:rFonts w:ascii="標楷體" w:eastAsia="標楷體" w:hAnsi="標楷體" w:hint="eastAsia"/>
          <w:kern w:val="0"/>
          <w:sz w:val="28"/>
          <w:szCs w:val="28"/>
        </w:rPr>
        <w:t>要者列述</w:t>
      </w:r>
      <w:proofErr w:type="gramEnd"/>
      <w:r w:rsidRPr="009D6B88">
        <w:rPr>
          <w:rFonts w:ascii="標楷體" w:eastAsia="標楷體" w:hAnsi="標楷體" w:hint="eastAsia"/>
          <w:kern w:val="0"/>
          <w:sz w:val="28"/>
          <w:szCs w:val="28"/>
        </w:rPr>
        <w:t>如次：</w:t>
      </w:r>
    </w:p>
    <w:p w14:paraId="54740099" w14:textId="2C3E2817" w:rsidR="00B5555F" w:rsidRPr="00711C97" w:rsidRDefault="00B5555F" w:rsidP="00B5555F">
      <w:pPr>
        <w:overflowPunct w:val="0"/>
        <w:snapToGrid w:val="0"/>
        <w:spacing w:beforeLines="50" w:before="120" w:afterLines="50" w:after="120" w:line="550" w:lineRule="exact"/>
        <w:ind w:firstLineChars="200" w:firstLine="561"/>
        <w:jc w:val="both"/>
        <w:rPr>
          <w:rFonts w:ascii="標楷體" w:eastAsia="標楷體" w:hAnsi="標楷體"/>
          <w:b/>
          <w:kern w:val="0"/>
          <w:sz w:val="28"/>
          <w:szCs w:val="28"/>
          <w:highlight w:val="yellow"/>
        </w:rPr>
      </w:pPr>
      <w:r w:rsidRPr="009D6B88">
        <w:rPr>
          <w:rFonts w:ascii="標楷體" w:eastAsia="標楷體" w:hAnsi="標楷體" w:hint="eastAsia"/>
          <w:b/>
          <w:kern w:val="0"/>
          <w:sz w:val="28"/>
          <w:szCs w:val="28"/>
        </w:rPr>
        <w:t>一、</w:t>
      </w:r>
      <w:r w:rsidRPr="009D6B88">
        <w:rPr>
          <w:rFonts w:ascii="標楷體" w:eastAsia="標楷體" w:hAnsi="標楷體" w:hint="eastAsia"/>
          <w:b/>
          <w:bCs/>
          <w:kern w:val="0"/>
          <w:sz w:val="28"/>
          <w:szCs w:val="28"/>
        </w:rPr>
        <w:t>全面推動學校午餐，打造校園健康飲食環境，惟聯合稽查小組未依規定定期辦理稽查，且部分學校未落實餐飲衛生自主管理及缺失頻仍遲未改善，或校園</w:t>
      </w:r>
      <w:proofErr w:type="gramStart"/>
      <w:r w:rsidRPr="009D6B88">
        <w:rPr>
          <w:rFonts w:ascii="標楷體" w:eastAsia="標楷體" w:hAnsi="標楷體" w:hint="eastAsia"/>
          <w:b/>
          <w:bCs/>
          <w:kern w:val="0"/>
          <w:sz w:val="28"/>
          <w:szCs w:val="28"/>
        </w:rPr>
        <w:t>食材標章</w:t>
      </w:r>
      <w:proofErr w:type="gramEnd"/>
      <w:r w:rsidRPr="009D6B88">
        <w:rPr>
          <w:rFonts w:ascii="標楷體" w:eastAsia="標楷體" w:hAnsi="標楷體" w:hint="eastAsia"/>
          <w:b/>
          <w:bCs/>
          <w:kern w:val="0"/>
          <w:sz w:val="28"/>
          <w:szCs w:val="28"/>
        </w:rPr>
        <w:t>（示）使用率低於全國平均值，未優先採購三章</w:t>
      </w:r>
      <w:proofErr w:type="gramStart"/>
      <w:r w:rsidRPr="009D6B88">
        <w:rPr>
          <w:rFonts w:ascii="標楷體" w:eastAsia="標楷體" w:hAnsi="標楷體" w:hint="eastAsia"/>
          <w:b/>
          <w:bCs/>
          <w:kern w:val="0"/>
          <w:sz w:val="28"/>
          <w:szCs w:val="28"/>
        </w:rPr>
        <w:t>一</w:t>
      </w:r>
      <w:proofErr w:type="gramEnd"/>
      <w:r w:rsidRPr="009D6B88">
        <w:rPr>
          <w:rFonts w:ascii="標楷體" w:eastAsia="標楷體" w:hAnsi="標楷體" w:hint="eastAsia"/>
          <w:b/>
          <w:bCs/>
          <w:kern w:val="0"/>
          <w:sz w:val="28"/>
          <w:szCs w:val="28"/>
        </w:rPr>
        <w:t>Q食材等，</w:t>
      </w:r>
      <w:proofErr w:type="gramStart"/>
      <w:r w:rsidRPr="009D6B88">
        <w:rPr>
          <w:rFonts w:ascii="標楷體" w:eastAsia="標楷體" w:hAnsi="標楷體" w:hint="eastAsia"/>
          <w:b/>
          <w:bCs/>
          <w:kern w:val="0"/>
          <w:sz w:val="28"/>
          <w:szCs w:val="28"/>
        </w:rPr>
        <w:t>均待督促改善妥處</w:t>
      </w:r>
      <w:proofErr w:type="gramEnd"/>
      <w:r w:rsidRPr="009D6B88">
        <w:rPr>
          <w:rFonts w:ascii="標楷體" w:eastAsia="標楷體" w:hAnsi="標楷體" w:hint="eastAsia"/>
          <w:b/>
          <w:bCs/>
          <w:kern w:val="0"/>
          <w:sz w:val="28"/>
          <w:szCs w:val="28"/>
        </w:rPr>
        <w:t>，以確保食材安全衛生及午餐供應品質</w:t>
      </w:r>
      <w:r w:rsidRPr="009D6B88">
        <w:rPr>
          <w:rFonts w:ascii="新細明體" w:hAnsi="新細明體" w:hint="eastAsia"/>
          <w:b/>
          <w:bCs/>
          <w:kern w:val="0"/>
          <w:sz w:val="28"/>
          <w:szCs w:val="28"/>
        </w:rPr>
        <w:t>：</w:t>
      </w:r>
      <w:r w:rsidRPr="008D1CB3">
        <w:rPr>
          <w:rFonts w:ascii="標楷體" w:eastAsia="標楷體" w:hAnsi="標楷體" w:hint="eastAsia"/>
          <w:noProof/>
          <w:spacing w:val="4"/>
          <w:kern w:val="0"/>
          <w:sz w:val="28"/>
          <w:szCs w:val="28"/>
        </w:rPr>
        <w:t>縣政府為減輕學生家長經濟負擔，自108學年起全面推動學校午餐，並積極打造校園健康飲食環境。113年度編列免費營養午餐預算2億9,600萬餘元，其中中央一般性補助款4,444萬餘元，縣政府自籌款2億5,155萬餘元，截至113年8月底止，累計執行數1億5,278萬餘元，執行率51.62％。經查學校午餐執行情形，核有：（一）</w:t>
      </w:r>
      <w:r w:rsidRPr="008D1CB3">
        <w:rPr>
          <w:rFonts w:ascii="標楷體" w:eastAsia="標楷體" w:hAnsi="標楷體" w:hint="eastAsia"/>
          <w:spacing w:val="4"/>
          <w:kern w:val="0"/>
          <w:sz w:val="28"/>
          <w:szCs w:val="28"/>
        </w:rPr>
        <w:t>部分學校未落實餐飲衛生自主管理致缺失</w:t>
      </w:r>
      <w:proofErr w:type="gramStart"/>
      <w:r w:rsidRPr="008D1CB3">
        <w:rPr>
          <w:rFonts w:ascii="標楷體" w:eastAsia="標楷體" w:hAnsi="標楷體" w:hint="eastAsia"/>
          <w:spacing w:val="4"/>
          <w:kern w:val="0"/>
          <w:sz w:val="28"/>
          <w:szCs w:val="28"/>
        </w:rPr>
        <w:t>頻仍且遲未</w:t>
      </w:r>
      <w:proofErr w:type="gramEnd"/>
      <w:r w:rsidRPr="008D1CB3">
        <w:rPr>
          <w:rFonts w:ascii="標楷體" w:eastAsia="標楷體" w:hAnsi="標楷體" w:hint="eastAsia"/>
          <w:spacing w:val="4"/>
          <w:kern w:val="0"/>
          <w:sz w:val="28"/>
          <w:szCs w:val="28"/>
        </w:rPr>
        <w:t>改善，又聯合稽查小組未依規定每學年定期辦理稽查；</w:t>
      </w:r>
      <w:r w:rsidRPr="008D1CB3">
        <w:rPr>
          <w:rFonts w:ascii="標楷體" w:eastAsia="標楷體" w:hAnsi="標楷體" w:hint="eastAsia"/>
          <w:noProof/>
          <w:spacing w:val="4"/>
          <w:kern w:val="0"/>
          <w:sz w:val="28"/>
          <w:szCs w:val="28"/>
        </w:rPr>
        <w:t>（二）</w:t>
      </w:r>
      <w:r w:rsidRPr="008D1CB3">
        <w:rPr>
          <w:rFonts w:ascii="標楷體" w:eastAsia="標楷體" w:hAnsi="標楷體" w:hint="eastAsia"/>
          <w:spacing w:val="4"/>
          <w:kern w:val="0"/>
          <w:sz w:val="28"/>
          <w:szCs w:val="28"/>
        </w:rPr>
        <w:t>部分學校附設幼兒園之餐點菜單，未依契約規定列出食材內容，各該</w:t>
      </w:r>
      <w:proofErr w:type="gramStart"/>
      <w:r w:rsidRPr="008D1CB3">
        <w:rPr>
          <w:rFonts w:ascii="標楷體" w:eastAsia="標楷體" w:hAnsi="標楷體" w:hint="eastAsia"/>
          <w:spacing w:val="4"/>
          <w:kern w:val="0"/>
          <w:sz w:val="28"/>
          <w:szCs w:val="28"/>
        </w:rPr>
        <w:t>校均未確實</w:t>
      </w:r>
      <w:proofErr w:type="gramEnd"/>
      <w:r w:rsidRPr="008D1CB3">
        <w:rPr>
          <w:rFonts w:ascii="標楷體" w:eastAsia="標楷體" w:hAnsi="標楷體" w:hint="eastAsia"/>
          <w:spacing w:val="4"/>
          <w:kern w:val="0"/>
          <w:sz w:val="28"/>
          <w:szCs w:val="28"/>
        </w:rPr>
        <w:t>審核是否符合營養基準；</w:t>
      </w:r>
      <w:r w:rsidRPr="008D1CB3">
        <w:rPr>
          <w:rFonts w:ascii="標楷體" w:eastAsia="標楷體" w:hAnsi="標楷體" w:hint="eastAsia"/>
          <w:noProof/>
          <w:spacing w:val="4"/>
          <w:kern w:val="0"/>
          <w:sz w:val="28"/>
          <w:szCs w:val="28"/>
        </w:rPr>
        <w:t>（三）</w:t>
      </w:r>
      <w:r w:rsidRPr="008D1CB3">
        <w:rPr>
          <w:rFonts w:ascii="標楷體" w:eastAsia="標楷體" w:hAnsi="標楷體" w:hint="eastAsia"/>
          <w:spacing w:val="4"/>
          <w:kern w:val="0"/>
          <w:sz w:val="28"/>
          <w:szCs w:val="28"/>
        </w:rPr>
        <w:t>校園</w:t>
      </w:r>
      <w:proofErr w:type="gramStart"/>
      <w:r w:rsidRPr="008D1CB3">
        <w:rPr>
          <w:rFonts w:ascii="標楷體" w:eastAsia="標楷體" w:hAnsi="標楷體" w:hint="eastAsia"/>
          <w:spacing w:val="4"/>
          <w:kern w:val="0"/>
          <w:sz w:val="28"/>
          <w:szCs w:val="28"/>
        </w:rPr>
        <w:t>食材標章</w:t>
      </w:r>
      <w:proofErr w:type="gramEnd"/>
      <w:r w:rsidRPr="008D1CB3">
        <w:rPr>
          <w:rFonts w:ascii="標楷體" w:eastAsia="標楷體" w:hAnsi="標楷體" w:hint="eastAsia"/>
          <w:spacing w:val="4"/>
          <w:kern w:val="0"/>
          <w:sz w:val="28"/>
          <w:szCs w:val="28"/>
        </w:rPr>
        <w:t>（示）使用率低於全國平均值，且部分學校未優先採購三章</w:t>
      </w:r>
      <w:proofErr w:type="gramStart"/>
      <w:r w:rsidRPr="008D1CB3">
        <w:rPr>
          <w:rFonts w:ascii="標楷體" w:eastAsia="標楷體" w:hAnsi="標楷體" w:hint="eastAsia"/>
          <w:spacing w:val="4"/>
          <w:kern w:val="0"/>
          <w:sz w:val="28"/>
          <w:szCs w:val="28"/>
        </w:rPr>
        <w:t>一</w:t>
      </w:r>
      <w:proofErr w:type="gramEnd"/>
      <w:r w:rsidRPr="008D1CB3">
        <w:rPr>
          <w:rFonts w:ascii="標楷體" w:eastAsia="標楷體" w:hAnsi="標楷體" w:hint="eastAsia"/>
          <w:spacing w:val="4"/>
          <w:kern w:val="0"/>
          <w:sz w:val="28"/>
          <w:szCs w:val="28"/>
        </w:rPr>
        <w:t>Q食材等，</w:t>
      </w:r>
      <w:proofErr w:type="gramStart"/>
      <w:r w:rsidRPr="008D1CB3">
        <w:rPr>
          <w:rFonts w:ascii="標楷體" w:eastAsia="標楷體" w:hAnsi="標楷體" w:hint="eastAsia"/>
          <w:spacing w:val="4"/>
          <w:kern w:val="0"/>
          <w:sz w:val="28"/>
          <w:szCs w:val="28"/>
        </w:rPr>
        <w:t>均待督促</w:t>
      </w:r>
      <w:proofErr w:type="gramEnd"/>
      <w:r w:rsidRPr="008D1CB3">
        <w:rPr>
          <w:rFonts w:ascii="標楷體" w:eastAsia="標楷體" w:hAnsi="標楷體" w:hint="eastAsia"/>
          <w:spacing w:val="4"/>
          <w:kern w:val="0"/>
          <w:sz w:val="28"/>
          <w:szCs w:val="28"/>
        </w:rPr>
        <w:t>檢討</w:t>
      </w:r>
      <w:proofErr w:type="gramStart"/>
      <w:r w:rsidRPr="008D1CB3">
        <w:rPr>
          <w:rFonts w:ascii="標楷體" w:eastAsia="標楷體" w:hAnsi="標楷體" w:hint="eastAsia"/>
          <w:spacing w:val="4"/>
          <w:kern w:val="0"/>
          <w:sz w:val="28"/>
          <w:szCs w:val="28"/>
        </w:rPr>
        <w:t>改善妥處</w:t>
      </w:r>
      <w:proofErr w:type="gramEnd"/>
      <w:r w:rsidRPr="008D1CB3">
        <w:rPr>
          <w:rFonts w:ascii="標楷體" w:eastAsia="標楷體" w:hAnsi="標楷體" w:hint="eastAsia"/>
          <w:spacing w:val="4"/>
          <w:kern w:val="0"/>
          <w:sz w:val="28"/>
          <w:szCs w:val="28"/>
        </w:rPr>
        <w:t>。</w:t>
      </w:r>
      <w:r w:rsidRPr="00711C97">
        <w:rPr>
          <w:rFonts w:ascii="標楷體" w:eastAsia="標楷體" w:hAnsi="標楷體" w:hint="eastAsia"/>
          <w:bCs/>
          <w:spacing w:val="4"/>
          <w:kern w:val="0"/>
          <w:sz w:val="28"/>
          <w:szCs w:val="28"/>
        </w:rPr>
        <w:t>（詳乙－</w:t>
      </w:r>
      <w:r w:rsidR="00711C97" w:rsidRPr="00711C97">
        <w:rPr>
          <w:rFonts w:ascii="標楷體" w:eastAsia="標楷體" w:hAnsi="標楷體" w:hint="eastAsia"/>
          <w:bCs/>
          <w:spacing w:val="4"/>
          <w:kern w:val="0"/>
          <w:sz w:val="28"/>
          <w:szCs w:val="28"/>
        </w:rPr>
        <w:t>56</w:t>
      </w:r>
      <w:r w:rsidRPr="00711C97">
        <w:rPr>
          <w:rFonts w:ascii="標楷體" w:eastAsia="標楷體" w:hAnsi="標楷體" w:hint="eastAsia"/>
          <w:bCs/>
          <w:spacing w:val="4"/>
          <w:kern w:val="0"/>
          <w:sz w:val="28"/>
          <w:szCs w:val="28"/>
        </w:rPr>
        <w:t>頁）</w:t>
      </w:r>
    </w:p>
    <w:p w14:paraId="0147DBBB" w14:textId="328109E2" w:rsidR="00B5555F" w:rsidRPr="001D6D0E" w:rsidRDefault="00B5555F" w:rsidP="00B5555F">
      <w:pPr>
        <w:overflowPunct w:val="0"/>
        <w:snapToGrid w:val="0"/>
        <w:spacing w:beforeLines="50" w:before="120" w:afterLines="50" w:after="120" w:line="550" w:lineRule="exact"/>
        <w:ind w:firstLineChars="200" w:firstLine="561"/>
        <w:jc w:val="both"/>
        <w:rPr>
          <w:rFonts w:ascii="標楷體" w:eastAsia="標楷體" w:hAnsi="標楷體"/>
          <w:b/>
          <w:kern w:val="0"/>
          <w:sz w:val="28"/>
          <w:szCs w:val="28"/>
        </w:rPr>
      </w:pPr>
      <w:r w:rsidRPr="0067118C">
        <w:rPr>
          <w:rFonts w:ascii="標楷體" w:eastAsia="標楷體" w:hAnsi="標楷體"/>
          <w:b/>
          <w:kern w:val="0"/>
          <w:sz w:val="28"/>
          <w:szCs w:val="28"/>
        </w:rPr>
        <w:t>二</w:t>
      </w:r>
      <w:r w:rsidRPr="0067118C">
        <w:rPr>
          <w:rFonts w:ascii="標楷體" w:eastAsia="標楷體" w:hAnsi="標楷體" w:hint="eastAsia"/>
          <w:b/>
          <w:kern w:val="0"/>
          <w:sz w:val="28"/>
          <w:szCs w:val="28"/>
        </w:rPr>
        <w:t>、</w:t>
      </w:r>
      <w:r w:rsidRPr="006140C3">
        <w:rPr>
          <w:rFonts w:ascii="標楷體" w:eastAsia="標楷體" w:hAnsi="標楷體" w:hint="eastAsia"/>
          <w:b/>
          <w:kern w:val="0"/>
          <w:sz w:val="28"/>
          <w:szCs w:val="28"/>
        </w:rPr>
        <w:t>興建員山福園</w:t>
      </w:r>
      <w:proofErr w:type="gramStart"/>
      <w:r w:rsidRPr="006140C3">
        <w:rPr>
          <w:rFonts w:ascii="標楷體" w:eastAsia="標楷體" w:hAnsi="標楷體" w:hint="eastAsia"/>
          <w:b/>
          <w:kern w:val="0"/>
          <w:sz w:val="28"/>
          <w:szCs w:val="28"/>
        </w:rPr>
        <w:t>第三期納骨</w:t>
      </w:r>
      <w:proofErr w:type="gramEnd"/>
      <w:r w:rsidRPr="006140C3">
        <w:rPr>
          <w:rFonts w:ascii="標楷體" w:eastAsia="標楷體" w:hAnsi="標楷體" w:hint="eastAsia"/>
          <w:b/>
          <w:kern w:val="0"/>
          <w:sz w:val="28"/>
          <w:szCs w:val="28"/>
        </w:rPr>
        <w:t>樓，以提供民眾殯葬納骨服務，惟自工程驗收合格將屆3年，納骨樓3樓尚未辦理</w:t>
      </w:r>
      <w:proofErr w:type="gramStart"/>
      <w:r w:rsidRPr="006140C3">
        <w:rPr>
          <w:rFonts w:ascii="標楷體" w:eastAsia="標楷體" w:hAnsi="標楷體" w:hint="eastAsia"/>
          <w:b/>
          <w:kern w:val="0"/>
          <w:sz w:val="28"/>
          <w:szCs w:val="28"/>
        </w:rPr>
        <w:t>納骨櫃裝修</w:t>
      </w:r>
      <w:proofErr w:type="gramEnd"/>
      <w:r w:rsidRPr="006140C3">
        <w:rPr>
          <w:rFonts w:ascii="標楷體" w:eastAsia="標楷體" w:hAnsi="標楷體" w:hint="eastAsia"/>
          <w:b/>
          <w:kern w:val="0"/>
          <w:sz w:val="28"/>
          <w:szCs w:val="28"/>
        </w:rPr>
        <w:t>工程，</w:t>
      </w:r>
      <w:proofErr w:type="gramStart"/>
      <w:r w:rsidRPr="006140C3">
        <w:rPr>
          <w:rFonts w:ascii="標楷體" w:eastAsia="標楷體" w:hAnsi="標楷體" w:hint="eastAsia"/>
          <w:b/>
          <w:kern w:val="0"/>
          <w:sz w:val="28"/>
          <w:szCs w:val="28"/>
        </w:rPr>
        <w:t>允待檢討</w:t>
      </w:r>
      <w:proofErr w:type="gramEnd"/>
      <w:r w:rsidRPr="006140C3">
        <w:rPr>
          <w:rFonts w:ascii="標楷體" w:eastAsia="標楷體" w:hAnsi="標楷體" w:hint="eastAsia"/>
          <w:b/>
          <w:kern w:val="0"/>
          <w:sz w:val="28"/>
          <w:szCs w:val="28"/>
        </w:rPr>
        <w:t>積極辦理，</w:t>
      </w:r>
      <w:proofErr w:type="gramStart"/>
      <w:r w:rsidRPr="006140C3">
        <w:rPr>
          <w:rFonts w:ascii="標楷體" w:eastAsia="標楷體" w:hAnsi="標楷體" w:hint="eastAsia"/>
          <w:b/>
          <w:kern w:val="0"/>
          <w:sz w:val="28"/>
          <w:szCs w:val="28"/>
        </w:rPr>
        <w:t>俾</w:t>
      </w:r>
      <w:proofErr w:type="gramEnd"/>
      <w:r w:rsidRPr="006140C3">
        <w:rPr>
          <w:rFonts w:ascii="標楷體" w:eastAsia="標楷體" w:hAnsi="標楷體" w:hint="eastAsia"/>
          <w:b/>
          <w:kern w:val="0"/>
          <w:sz w:val="28"/>
          <w:szCs w:val="28"/>
        </w:rPr>
        <w:t>強化資產運用，以提升基金經營績效：</w:t>
      </w:r>
      <w:r w:rsidRPr="006140C3">
        <w:rPr>
          <w:rFonts w:ascii="標楷體" w:eastAsia="標楷體" w:hAnsi="標楷體" w:hint="eastAsia"/>
          <w:bCs/>
          <w:kern w:val="0"/>
          <w:sz w:val="28"/>
          <w:szCs w:val="28"/>
        </w:rPr>
        <w:t>殯葬管理所考量宜蘭縣殯葬管理基金員山福園園區納骨位設施不足，規劃辦理員山福園</w:t>
      </w:r>
      <w:proofErr w:type="gramStart"/>
      <w:r w:rsidRPr="006140C3">
        <w:rPr>
          <w:rFonts w:ascii="標楷體" w:eastAsia="標楷體" w:hAnsi="標楷體" w:hint="eastAsia"/>
          <w:bCs/>
          <w:kern w:val="0"/>
          <w:sz w:val="28"/>
          <w:szCs w:val="28"/>
        </w:rPr>
        <w:t>第三期納骨</w:t>
      </w:r>
      <w:proofErr w:type="gramEnd"/>
      <w:r w:rsidRPr="006140C3">
        <w:rPr>
          <w:rFonts w:ascii="標楷體" w:eastAsia="標楷體" w:hAnsi="標楷體" w:hint="eastAsia"/>
          <w:bCs/>
          <w:kern w:val="0"/>
          <w:sz w:val="28"/>
          <w:szCs w:val="28"/>
        </w:rPr>
        <w:t>樓暨牌位區興建計畫及北區區</w:t>
      </w:r>
      <w:r w:rsidRPr="006140C3">
        <w:rPr>
          <w:rFonts w:ascii="標楷體" w:eastAsia="標楷體" w:hAnsi="標楷體" w:hint="eastAsia"/>
          <w:bCs/>
          <w:kern w:val="0"/>
          <w:sz w:val="28"/>
          <w:szCs w:val="28"/>
        </w:rPr>
        <w:lastRenderedPageBreak/>
        <w:t>域公墓火化場</w:t>
      </w:r>
      <w:proofErr w:type="gramStart"/>
      <w:r w:rsidRPr="006140C3">
        <w:rPr>
          <w:rFonts w:ascii="標楷體" w:eastAsia="標楷體" w:hAnsi="標楷體" w:hint="eastAsia"/>
          <w:bCs/>
          <w:kern w:val="0"/>
          <w:sz w:val="28"/>
          <w:szCs w:val="28"/>
        </w:rPr>
        <w:t>火化爐具及</w:t>
      </w:r>
      <w:proofErr w:type="gramEnd"/>
      <w:r w:rsidRPr="006140C3">
        <w:rPr>
          <w:rFonts w:ascii="標楷體" w:eastAsia="標楷體" w:hAnsi="標楷體" w:hint="eastAsia"/>
          <w:bCs/>
          <w:kern w:val="0"/>
          <w:sz w:val="28"/>
          <w:szCs w:val="28"/>
        </w:rPr>
        <w:t>相關附屬設施更新計畫，</w:t>
      </w:r>
      <w:r w:rsidRPr="00B6089D">
        <w:rPr>
          <w:rFonts w:ascii="標楷體" w:eastAsia="標楷體" w:hAnsi="標楷體" w:hint="eastAsia"/>
          <w:bCs/>
          <w:kern w:val="0"/>
          <w:sz w:val="28"/>
          <w:szCs w:val="28"/>
        </w:rPr>
        <w:t>設置38,</w:t>
      </w:r>
      <w:proofErr w:type="gramStart"/>
      <w:r w:rsidRPr="00B6089D">
        <w:rPr>
          <w:rFonts w:ascii="標楷體" w:eastAsia="標楷體" w:hAnsi="標楷體" w:hint="eastAsia"/>
          <w:bCs/>
          <w:kern w:val="0"/>
          <w:sz w:val="28"/>
          <w:szCs w:val="28"/>
        </w:rPr>
        <w:t>000個納</w:t>
      </w:r>
      <w:proofErr w:type="gramEnd"/>
      <w:r w:rsidRPr="00B6089D">
        <w:rPr>
          <w:rFonts w:ascii="標楷體" w:eastAsia="標楷體" w:hAnsi="標楷體" w:hint="eastAsia"/>
          <w:bCs/>
          <w:kern w:val="0"/>
          <w:sz w:val="28"/>
          <w:szCs w:val="28"/>
        </w:rPr>
        <w:t>骨位、15,000個牌位，並分次辦理</w:t>
      </w:r>
      <w:proofErr w:type="gramStart"/>
      <w:r w:rsidRPr="00B6089D">
        <w:rPr>
          <w:rFonts w:ascii="標楷體" w:eastAsia="標楷體" w:hAnsi="標楷體" w:hint="eastAsia"/>
          <w:bCs/>
          <w:kern w:val="0"/>
          <w:sz w:val="28"/>
          <w:szCs w:val="28"/>
        </w:rPr>
        <w:t>納骨櫃裝修</w:t>
      </w:r>
      <w:proofErr w:type="gramEnd"/>
      <w:r w:rsidRPr="00B6089D">
        <w:rPr>
          <w:rFonts w:ascii="標楷體" w:eastAsia="標楷體" w:hAnsi="標楷體" w:hint="eastAsia"/>
          <w:bCs/>
          <w:kern w:val="0"/>
          <w:sz w:val="28"/>
          <w:szCs w:val="28"/>
        </w:rPr>
        <w:t>工程</w:t>
      </w:r>
      <w:r>
        <w:rPr>
          <w:rFonts w:ascii="標楷體" w:eastAsia="標楷體" w:hAnsi="標楷體" w:hint="eastAsia"/>
          <w:bCs/>
          <w:kern w:val="0"/>
          <w:sz w:val="28"/>
          <w:szCs w:val="28"/>
        </w:rPr>
        <w:t>，</w:t>
      </w:r>
      <w:r w:rsidRPr="00B6089D">
        <w:rPr>
          <w:rFonts w:ascii="標楷體" w:eastAsia="標楷體" w:hAnsi="標楷體" w:hint="eastAsia"/>
          <w:bCs/>
          <w:kern w:val="0"/>
          <w:sz w:val="28"/>
          <w:szCs w:val="28"/>
        </w:rPr>
        <w:t>每年約銷售納骨設施1,400個，平均收入5,600萬元、管理費收入56萬元</w:t>
      </w:r>
      <w:r>
        <w:rPr>
          <w:rFonts w:ascii="標楷體" w:eastAsia="標楷體" w:hAnsi="標楷體" w:hint="eastAsia"/>
          <w:bCs/>
          <w:kern w:val="0"/>
          <w:sz w:val="28"/>
          <w:szCs w:val="28"/>
        </w:rPr>
        <w:t>。</w:t>
      </w:r>
      <w:r w:rsidRPr="006140C3">
        <w:rPr>
          <w:rFonts w:ascii="標楷體" w:eastAsia="標楷體" w:hAnsi="標楷體" w:hint="eastAsia"/>
          <w:bCs/>
          <w:kern w:val="0"/>
          <w:sz w:val="28"/>
          <w:szCs w:val="28"/>
        </w:rPr>
        <w:t>經查福園第三</w:t>
      </w:r>
      <w:proofErr w:type="gramStart"/>
      <w:r w:rsidRPr="006140C3">
        <w:rPr>
          <w:rFonts w:ascii="標楷體" w:eastAsia="標楷體" w:hAnsi="標楷體" w:hint="eastAsia"/>
          <w:bCs/>
          <w:kern w:val="0"/>
          <w:sz w:val="28"/>
          <w:szCs w:val="28"/>
        </w:rPr>
        <w:t>期納骨樓於</w:t>
      </w:r>
      <w:proofErr w:type="gramEnd"/>
      <w:r w:rsidRPr="006140C3">
        <w:rPr>
          <w:rFonts w:ascii="標楷體" w:eastAsia="標楷體" w:hAnsi="標楷體" w:hint="eastAsia"/>
          <w:bCs/>
          <w:kern w:val="0"/>
          <w:sz w:val="28"/>
          <w:szCs w:val="28"/>
        </w:rPr>
        <w:t>111年3月22日驗收合格後，陸續於111年3月、112年8月及113年10月分別完成第1期、第2期及第3期</w:t>
      </w:r>
      <w:proofErr w:type="gramStart"/>
      <w:r w:rsidRPr="006140C3">
        <w:rPr>
          <w:rFonts w:ascii="標楷體" w:eastAsia="標楷體" w:hAnsi="標楷體" w:hint="eastAsia"/>
          <w:bCs/>
          <w:kern w:val="0"/>
          <w:sz w:val="28"/>
          <w:szCs w:val="28"/>
        </w:rPr>
        <w:t>等納骨櫃</w:t>
      </w:r>
      <w:proofErr w:type="gramEnd"/>
      <w:r w:rsidRPr="006140C3">
        <w:rPr>
          <w:rFonts w:ascii="標楷體" w:eastAsia="標楷體" w:hAnsi="標楷體" w:hint="eastAsia"/>
          <w:bCs/>
          <w:kern w:val="0"/>
          <w:sz w:val="28"/>
          <w:szCs w:val="28"/>
        </w:rPr>
        <w:t>裝修工程，合計設置25,</w:t>
      </w:r>
      <w:proofErr w:type="gramStart"/>
      <w:r w:rsidRPr="006140C3">
        <w:rPr>
          <w:rFonts w:ascii="標楷體" w:eastAsia="標楷體" w:hAnsi="標楷體" w:hint="eastAsia"/>
          <w:bCs/>
          <w:kern w:val="0"/>
          <w:sz w:val="28"/>
          <w:szCs w:val="28"/>
        </w:rPr>
        <w:t>875個納骨櫃，</w:t>
      </w:r>
      <w:proofErr w:type="gramEnd"/>
      <w:r w:rsidRPr="006140C3">
        <w:rPr>
          <w:rFonts w:ascii="標楷體" w:eastAsia="標楷體" w:hAnsi="標楷體" w:hint="eastAsia"/>
          <w:bCs/>
          <w:kern w:val="0"/>
          <w:sz w:val="28"/>
          <w:szCs w:val="28"/>
        </w:rPr>
        <w:t>截至114年2月底止，已銷售13,533個，經估算每年平均銷售4,</w:t>
      </w:r>
      <w:proofErr w:type="gramStart"/>
      <w:r w:rsidRPr="006140C3">
        <w:rPr>
          <w:rFonts w:ascii="標楷體" w:eastAsia="標楷體" w:hAnsi="標楷體" w:hint="eastAsia"/>
          <w:bCs/>
          <w:kern w:val="0"/>
          <w:sz w:val="28"/>
          <w:szCs w:val="28"/>
        </w:rPr>
        <w:t>511個納骨櫃，</w:t>
      </w:r>
      <w:proofErr w:type="gramEnd"/>
      <w:r w:rsidRPr="006140C3">
        <w:rPr>
          <w:rFonts w:ascii="標楷體" w:eastAsia="標楷體" w:hAnsi="標楷體" w:hint="eastAsia"/>
          <w:bCs/>
          <w:kern w:val="0"/>
          <w:sz w:val="28"/>
          <w:szCs w:val="28"/>
        </w:rPr>
        <w:t>較計畫銷售1,400個增加逾3倍，剩餘12,</w:t>
      </w:r>
      <w:proofErr w:type="gramStart"/>
      <w:r w:rsidRPr="006140C3">
        <w:rPr>
          <w:rFonts w:ascii="標楷體" w:eastAsia="標楷體" w:hAnsi="標楷體" w:hint="eastAsia"/>
          <w:bCs/>
          <w:kern w:val="0"/>
          <w:sz w:val="28"/>
          <w:szCs w:val="28"/>
        </w:rPr>
        <w:t>342個納骨櫃將</w:t>
      </w:r>
      <w:proofErr w:type="gramEnd"/>
      <w:r w:rsidRPr="006140C3">
        <w:rPr>
          <w:rFonts w:ascii="標楷體" w:eastAsia="標楷體" w:hAnsi="標楷體" w:hint="eastAsia"/>
          <w:bCs/>
          <w:kern w:val="0"/>
          <w:sz w:val="28"/>
          <w:szCs w:val="28"/>
        </w:rPr>
        <w:t>於3年內售罄。</w:t>
      </w:r>
      <w:proofErr w:type="gramStart"/>
      <w:r w:rsidRPr="006140C3">
        <w:rPr>
          <w:rFonts w:ascii="標楷體" w:eastAsia="標楷體" w:hAnsi="標楷體" w:hint="eastAsia"/>
          <w:bCs/>
          <w:kern w:val="0"/>
          <w:sz w:val="28"/>
          <w:szCs w:val="28"/>
        </w:rPr>
        <w:t>鑑</w:t>
      </w:r>
      <w:proofErr w:type="gramEnd"/>
      <w:r w:rsidRPr="006140C3">
        <w:rPr>
          <w:rFonts w:ascii="標楷體" w:eastAsia="標楷體" w:hAnsi="標楷體" w:hint="eastAsia"/>
          <w:bCs/>
          <w:kern w:val="0"/>
          <w:sz w:val="28"/>
          <w:szCs w:val="28"/>
        </w:rPr>
        <w:t>於福園第三</w:t>
      </w:r>
      <w:proofErr w:type="gramStart"/>
      <w:r w:rsidRPr="006140C3">
        <w:rPr>
          <w:rFonts w:ascii="標楷體" w:eastAsia="標楷體" w:hAnsi="標楷體" w:hint="eastAsia"/>
          <w:bCs/>
          <w:kern w:val="0"/>
          <w:sz w:val="28"/>
          <w:szCs w:val="28"/>
        </w:rPr>
        <w:t>期納骨樓納</w:t>
      </w:r>
      <w:proofErr w:type="gramEnd"/>
      <w:r w:rsidRPr="006140C3">
        <w:rPr>
          <w:rFonts w:ascii="標楷體" w:eastAsia="標楷體" w:hAnsi="標楷體" w:hint="eastAsia"/>
          <w:bCs/>
          <w:kern w:val="0"/>
          <w:sz w:val="28"/>
          <w:szCs w:val="28"/>
        </w:rPr>
        <w:t>骨設施銷售熱絡，惟3樓空間自111年3月22日工程驗收合格迄</w:t>
      </w:r>
      <w:proofErr w:type="gramStart"/>
      <w:r w:rsidRPr="006140C3">
        <w:rPr>
          <w:rFonts w:ascii="標楷體" w:eastAsia="標楷體" w:hAnsi="標楷體" w:hint="eastAsia"/>
          <w:bCs/>
          <w:kern w:val="0"/>
          <w:sz w:val="28"/>
          <w:szCs w:val="28"/>
        </w:rPr>
        <w:t>至本室抽查</w:t>
      </w:r>
      <w:proofErr w:type="gramEnd"/>
      <w:r w:rsidRPr="006140C3">
        <w:rPr>
          <w:rFonts w:ascii="標楷體" w:eastAsia="標楷體" w:hAnsi="標楷體" w:hint="eastAsia"/>
          <w:bCs/>
          <w:kern w:val="0"/>
          <w:sz w:val="28"/>
          <w:szCs w:val="28"/>
        </w:rPr>
        <w:t>日（114年3月12日）止將屆3年，仍未裝修納</w:t>
      </w:r>
      <w:proofErr w:type="gramStart"/>
      <w:r w:rsidRPr="006140C3">
        <w:rPr>
          <w:rFonts w:ascii="標楷體" w:eastAsia="標楷體" w:hAnsi="標楷體" w:hint="eastAsia"/>
          <w:bCs/>
          <w:kern w:val="0"/>
          <w:sz w:val="28"/>
          <w:szCs w:val="28"/>
        </w:rPr>
        <w:t>骨櫃，允待</w:t>
      </w:r>
      <w:proofErr w:type="gramEnd"/>
      <w:r w:rsidRPr="006140C3">
        <w:rPr>
          <w:rFonts w:ascii="標楷體" w:eastAsia="標楷體" w:hAnsi="標楷體" w:hint="eastAsia"/>
          <w:bCs/>
          <w:kern w:val="0"/>
          <w:sz w:val="28"/>
          <w:szCs w:val="28"/>
        </w:rPr>
        <w:t>積極辦理</w:t>
      </w:r>
      <w:proofErr w:type="gramStart"/>
      <w:r w:rsidRPr="006140C3">
        <w:rPr>
          <w:rFonts w:ascii="標楷體" w:eastAsia="標楷體" w:hAnsi="標楷體" w:hint="eastAsia"/>
          <w:bCs/>
          <w:kern w:val="0"/>
          <w:sz w:val="28"/>
          <w:szCs w:val="28"/>
        </w:rPr>
        <w:t>納骨櫃裝修</w:t>
      </w:r>
      <w:proofErr w:type="gramEnd"/>
      <w:r w:rsidRPr="006140C3">
        <w:rPr>
          <w:rFonts w:ascii="標楷體" w:eastAsia="標楷體" w:hAnsi="標楷體" w:hint="eastAsia"/>
          <w:bCs/>
          <w:kern w:val="0"/>
          <w:sz w:val="28"/>
          <w:szCs w:val="28"/>
        </w:rPr>
        <w:t>工程，</w:t>
      </w:r>
      <w:proofErr w:type="gramStart"/>
      <w:r w:rsidRPr="006140C3">
        <w:rPr>
          <w:rFonts w:ascii="標楷體" w:eastAsia="標楷體" w:hAnsi="標楷體" w:hint="eastAsia"/>
          <w:bCs/>
          <w:kern w:val="0"/>
          <w:sz w:val="28"/>
          <w:szCs w:val="28"/>
        </w:rPr>
        <w:t>俾</w:t>
      </w:r>
      <w:proofErr w:type="gramEnd"/>
      <w:r w:rsidRPr="006140C3">
        <w:rPr>
          <w:rFonts w:ascii="標楷體" w:eastAsia="標楷體" w:hAnsi="標楷體" w:hint="eastAsia"/>
          <w:bCs/>
          <w:kern w:val="0"/>
          <w:sz w:val="28"/>
          <w:szCs w:val="28"/>
        </w:rPr>
        <w:t>強化資產運用。</w:t>
      </w:r>
      <w:r w:rsidRPr="001D6D0E">
        <w:rPr>
          <w:rFonts w:ascii="標楷體" w:eastAsia="標楷體" w:hAnsi="標楷體" w:hint="eastAsia"/>
          <w:bCs/>
          <w:kern w:val="0"/>
          <w:sz w:val="28"/>
          <w:szCs w:val="28"/>
        </w:rPr>
        <w:t>（詳乙－</w:t>
      </w:r>
      <w:r w:rsidR="001D6D0E" w:rsidRPr="001D6D0E">
        <w:rPr>
          <w:rFonts w:ascii="標楷體" w:eastAsia="標楷體" w:hAnsi="標楷體" w:hint="eastAsia"/>
          <w:bCs/>
          <w:kern w:val="0"/>
          <w:sz w:val="28"/>
          <w:szCs w:val="28"/>
        </w:rPr>
        <w:t>93</w:t>
      </w:r>
      <w:r w:rsidRPr="001D6D0E">
        <w:rPr>
          <w:rFonts w:ascii="標楷體" w:eastAsia="標楷體" w:hAnsi="標楷體" w:hint="eastAsia"/>
          <w:bCs/>
          <w:kern w:val="0"/>
          <w:sz w:val="28"/>
          <w:szCs w:val="28"/>
        </w:rPr>
        <w:t>頁）</w:t>
      </w:r>
    </w:p>
    <w:p w14:paraId="3CC548DC" w14:textId="412120C9" w:rsidR="00B5555F" w:rsidRPr="001D6D0E" w:rsidRDefault="00B5555F" w:rsidP="00B5555F">
      <w:pPr>
        <w:spacing w:before="50" w:afterLines="50" w:after="120" w:line="550" w:lineRule="exact"/>
        <w:ind w:firstLineChars="200" w:firstLine="561"/>
        <w:jc w:val="both"/>
        <w:rPr>
          <w:rFonts w:ascii="標楷體" w:eastAsia="標楷體" w:hAnsi="標楷體"/>
          <w:kern w:val="0"/>
          <w:sz w:val="28"/>
          <w:szCs w:val="28"/>
          <w:highlight w:val="yellow"/>
        </w:rPr>
      </w:pPr>
      <w:r w:rsidRPr="006140C3">
        <w:rPr>
          <w:rFonts w:ascii="標楷體" w:eastAsia="標楷體" w:hAnsi="標楷體" w:hint="eastAsia"/>
          <w:b/>
          <w:kern w:val="0"/>
          <w:sz w:val="28"/>
          <w:szCs w:val="28"/>
        </w:rPr>
        <w:t>三、</w:t>
      </w:r>
      <w:r w:rsidRPr="0067118C">
        <w:rPr>
          <w:rFonts w:ascii="標楷體" w:eastAsia="標楷體" w:hAnsi="標楷體" w:hint="eastAsia"/>
          <w:b/>
          <w:kern w:val="0"/>
          <w:sz w:val="28"/>
          <w:szCs w:val="28"/>
        </w:rPr>
        <w:t>為救助海難漁民，設置海難救助基金，惟有拖救</w:t>
      </w:r>
      <w:proofErr w:type="gramStart"/>
      <w:r w:rsidRPr="0067118C">
        <w:rPr>
          <w:rFonts w:ascii="標楷體" w:eastAsia="標楷體" w:hAnsi="標楷體" w:hint="eastAsia"/>
          <w:b/>
          <w:kern w:val="0"/>
          <w:sz w:val="28"/>
          <w:szCs w:val="28"/>
        </w:rPr>
        <w:t>位置逾救難</w:t>
      </w:r>
      <w:proofErr w:type="gramEnd"/>
      <w:r w:rsidRPr="0067118C">
        <w:rPr>
          <w:rFonts w:ascii="標楷體" w:eastAsia="標楷體" w:hAnsi="標楷體" w:hint="eastAsia"/>
          <w:b/>
          <w:kern w:val="0"/>
          <w:sz w:val="28"/>
          <w:szCs w:val="28"/>
        </w:rPr>
        <w:t>規定範圍或拖救位置登載異常，且海難救助金申請檢附醫療機構規範與中央不一致及未配合法規修正，均待</w:t>
      </w:r>
      <w:proofErr w:type="gramStart"/>
      <w:r w:rsidRPr="0067118C">
        <w:rPr>
          <w:rFonts w:ascii="標楷體" w:eastAsia="標楷體" w:hAnsi="標楷體" w:hint="eastAsia"/>
          <w:b/>
          <w:kern w:val="0"/>
          <w:sz w:val="28"/>
          <w:szCs w:val="28"/>
        </w:rPr>
        <w:t>研</w:t>
      </w:r>
      <w:proofErr w:type="gramEnd"/>
      <w:r w:rsidRPr="0067118C">
        <w:rPr>
          <w:rFonts w:ascii="標楷體" w:eastAsia="標楷體" w:hAnsi="標楷體" w:hint="eastAsia"/>
          <w:b/>
          <w:kern w:val="0"/>
          <w:sz w:val="28"/>
          <w:szCs w:val="28"/>
        </w:rPr>
        <w:t>謀</w:t>
      </w:r>
      <w:proofErr w:type="gramStart"/>
      <w:r w:rsidRPr="0067118C">
        <w:rPr>
          <w:rFonts w:ascii="標楷體" w:eastAsia="標楷體" w:hAnsi="標楷體" w:hint="eastAsia"/>
          <w:b/>
          <w:kern w:val="0"/>
          <w:sz w:val="28"/>
          <w:szCs w:val="28"/>
        </w:rPr>
        <w:t>改善妥處</w:t>
      </w:r>
      <w:proofErr w:type="gramEnd"/>
      <w:r w:rsidRPr="0067118C">
        <w:rPr>
          <w:rFonts w:ascii="標楷體" w:eastAsia="標楷體" w:hAnsi="標楷體" w:hint="eastAsia"/>
          <w:b/>
          <w:kern w:val="0"/>
          <w:sz w:val="28"/>
          <w:szCs w:val="28"/>
        </w:rPr>
        <w:t>，以降低</w:t>
      </w:r>
      <w:proofErr w:type="gramStart"/>
      <w:r w:rsidRPr="0067118C">
        <w:rPr>
          <w:rFonts w:ascii="標楷體" w:eastAsia="標楷體" w:hAnsi="標楷體" w:hint="eastAsia"/>
          <w:b/>
          <w:kern w:val="0"/>
          <w:sz w:val="28"/>
          <w:szCs w:val="28"/>
        </w:rPr>
        <w:t>拖救危安</w:t>
      </w:r>
      <w:proofErr w:type="gramEnd"/>
      <w:r w:rsidRPr="0067118C">
        <w:rPr>
          <w:rFonts w:ascii="標楷體" w:eastAsia="標楷體" w:hAnsi="標楷體" w:hint="eastAsia"/>
          <w:b/>
          <w:kern w:val="0"/>
          <w:sz w:val="28"/>
          <w:szCs w:val="28"/>
        </w:rPr>
        <w:t>風險及完備制度規章</w:t>
      </w:r>
      <w:r w:rsidRPr="00A8345C">
        <w:rPr>
          <w:rFonts w:ascii="新細明體" w:hAnsi="新細明體" w:hint="eastAsia"/>
          <w:b/>
          <w:kern w:val="0"/>
          <w:sz w:val="28"/>
          <w:szCs w:val="28"/>
        </w:rPr>
        <w:t>：</w:t>
      </w:r>
      <w:r w:rsidRPr="008D1CB3">
        <w:rPr>
          <w:rFonts w:ascii="標楷體" w:eastAsia="標楷體" w:hAnsi="標楷體" w:hint="eastAsia"/>
          <w:spacing w:val="4"/>
          <w:kern w:val="0"/>
          <w:sz w:val="28"/>
          <w:szCs w:val="28"/>
        </w:rPr>
        <w:t>縣政府為救助宜蘭縣籍海難漁民，安定其親屬生活，設置海難救助基金，並由宜蘭縣海洋及漁業發展所負責辦理漁業</w:t>
      </w:r>
      <w:proofErr w:type="gramStart"/>
      <w:r w:rsidRPr="008D1CB3">
        <w:rPr>
          <w:rFonts w:ascii="標楷體" w:eastAsia="標楷體" w:hAnsi="標楷體" w:hint="eastAsia"/>
          <w:spacing w:val="4"/>
          <w:kern w:val="0"/>
          <w:sz w:val="28"/>
          <w:szCs w:val="28"/>
        </w:rPr>
        <w:t>巡護救難</w:t>
      </w:r>
      <w:proofErr w:type="gramEnd"/>
      <w:r w:rsidRPr="008D1CB3">
        <w:rPr>
          <w:rFonts w:ascii="標楷體" w:eastAsia="標楷體" w:hAnsi="標楷體" w:hint="eastAsia"/>
          <w:spacing w:val="4"/>
          <w:kern w:val="0"/>
          <w:sz w:val="28"/>
          <w:szCs w:val="28"/>
        </w:rPr>
        <w:t>及海難救助金、慰問金發給業務，近</w:t>
      </w:r>
      <w:proofErr w:type="gramStart"/>
      <w:r w:rsidRPr="008D1CB3">
        <w:rPr>
          <w:rFonts w:ascii="標楷體" w:eastAsia="標楷體" w:hAnsi="標楷體" w:hint="eastAsia"/>
          <w:spacing w:val="4"/>
          <w:kern w:val="0"/>
          <w:sz w:val="28"/>
          <w:szCs w:val="28"/>
        </w:rPr>
        <w:t>5</w:t>
      </w:r>
      <w:proofErr w:type="gramEnd"/>
      <w:r w:rsidRPr="008D1CB3">
        <w:rPr>
          <w:rFonts w:ascii="標楷體" w:eastAsia="標楷體" w:hAnsi="標楷體" w:hint="eastAsia"/>
          <w:spacing w:val="4"/>
          <w:kern w:val="0"/>
          <w:sz w:val="28"/>
          <w:szCs w:val="28"/>
        </w:rPr>
        <w:t>年度（109至113年度）核發海難救助金、慰問金合計39件，分別為268萬餘元、27萬元。經查漁民海難救助執行情形，核有：</w:t>
      </w:r>
      <w:r w:rsidRPr="008D1CB3">
        <w:rPr>
          <w:rFonts w:ascii="標楷體" w:eastAsia="標楷體" w:hAnsi="標楷體" w:hint="eastAsia"/>
          <w:noProof/>
          <w:spacing w:val="4"/>
          <w:kern w:val="0"/>
          <w:sz w:val="28"/>
          <w:szCs w:val="28"/>
        </w:rPr>
        <w:t>（一）宜安6號船體結構及輪機設備老舊，已逾耐用年限10餘年，且間有拖救位置逾救難任務執行範圍及拖救位置登載異常情事</w:t>
      </w:r>
      <w:r w:rsidRPr="008D1CB3">
        <w:rPr>
          <w:rFonts w:ascii="標楷體" w:eastAsia="標楷體" w:hAnsi="標楷體" w:hint="eastAsia"/>
          <w:spacing w:val="4"/>
          <w:kern w:val="0"/>
          <w:sz w:val="28"/>
          <w:szCs w:val="28"/>
        </w:rPr>
        <w:t>；</w:t>
      </w:r>
      <w:r w:rsidRPr="008D1CB3">
        <w:rPr>
          <w:rFonts w:ascii="標楷體" w:eastAsia="標楷體" w:hAnsi="標楷體" w:hint="eastAsia"/>
          <w:noProof/>
          <w:spacing w:val="4"/>
          <w:kern w:val="0"/>
          <w:sz w:val="28"/>
          <w:szCs w:val="28"/>
        </w:rPr>
        <w:t>（二）海難救助基金申請發給辦法間有開具失能診斷書之醫療機構規範與中央不一致，且部分條文未配合法規修正等，均待檢討改善妥處</w:t>
      </w:r>
      <w:r w:rsidRPr="008D1CB3">
        <w:rPr>
          <w:rFonts w:ascii="標楷體" w:eastAsia="標楷體" w:hAnsi="標楷體" w:hint="eastAsia"/>
          <w:spacing w:val="4"/>
          <w:kern w:val="0"/>
          <w:sz w:val="28"/>
          <w:szCs w:val="28"/>
        </w:rPr>
        <w:t>。</w:t>
      </w:r>
      <w:r w:rsidRPr="001D6D0E">
        <w:rPr>
          <w:rFonts w:ascii="標楷體" w:eastAsia="標楷體" w:hAnsi="標楷體" w:hint="eastAsia"/>
          <w:bCs/>
          <w:spacing w:val="4"/>
          <w:kern w:val="0"/>
          <w:sz w:val="28"/>
          <w:szCs w:val="28"/>
        </w:rPr>
        <w:t>（詳乙－</w:t>
      </w:r>
      <w:r w:rsidR="001D6D0E" w:rsidRPr="001D6D0E">
        <w:rPr>
          <w:rFonts w:ascii="標楷體" w:eastAsia="標楷體" w:hAnsi="標楷體" w:hint="eastAsia"/>
          <w:bCs/>
          <w:spacing w:val="4"/>
          <w:kern w:val="0"/>
          <w:sz w:val="28"/>
          <w:szCs w:val="28"/>
        </w:rPr>
        <w:t>118</w:t>
      </w:r>
      <w:r w:rsidRPr="001D6D0E">
        <w:rPr>
          <w:rFonts w:ascii="標楷體" w:eastAsia="標楷體" w:hAnsi="標楷體" w:hint="eastAsia"/>
          <w:bCs/>
          <w:spacing w:val="4"/>
          <w:kern w:val="0"/>
          <w:sz w:val="28"/>
          <w:szCs w:val="28"/>
        </w:rPr>
        <w:t>頁）</w:t>
      </w:r>
    </w:p>
    <w:p w14:paraId="7788F50A" w14:textId="31635CC8" w:rsidR="00B5555F" w:rsidRPr="00F315F0" w:rsidRDefault="00B5555F" w:rsidP="00B5555F">
      <w:pPr>
        <w:overflowPunct w:val="0"/>
        <w:autoSpaceDE w:val="0"/>
        <w:autoSpaceDN w:val="0"/>
        <w:adjustRightInd w:val="0"/>
        <w:snapToGrid w:val="0"/>
        <w:spacing w:before="50" w:afterLines="50" w:after="120" w:line="550" w:lineRule="exact"/>
        <w:ind w:firstLineChars="200" w:firstLine="561"/>
        <w:jc w:val="both"/>
        <w:rPr>
          <w:rFonts w:ascii="標楷體" w:eastAsia="標楷體" w:hAnsi="標楷體"/>
          <w:b/>
          <w:color w:val="FF0000"/>
          <w:kern w:val="0"/>
          <w:sz w:val="28"/>
          <w:szCs w:val="28"/>
          <w:highlight w:val="yellow"/>
        </w:rPr>
      </w:pPr>
      <w:r w:rsidRPr="00A8345C">
        <w:rPr>
          <w:rFonts w:ascii="標楷體" w:eastAsia="標楷體" w:hAnsi="標楷體" w:hint="eastAsia"/>
          <w:b/>
          <w:kern w:val="0"/>
          <w:sz w:val="28"/>
          <w:szCs w:val="28"/>
        </w:rPr>
        <w:t>四、</w:t>
      </w:r>
      <w:r w:rsidRPr="0067118C">
        <w:rPr>
          <w:rFonts w:ascii="標楷體" w:eastAsia="標楷體" w:hAnsi="標楷體" w:hint="eastAsia"/>
          <w:b/>
          <w:kern w:val="0"/>
          <w:sz w:val="28"/>
          <w:szCs w:val="28"/>
        </w:rPr>
        <w:t>規劃辦理大羅東地區治水防災國土復育促進地區區段徵收，主要計畫修</w:t>
      </w:r>
      <w:r w:rsidRPr="00A8345C">
        <w:rPr>
          <w:rFonts w:ascii="標楷體" w:eastAsia="標楷體" w:hAnsi="標楷體" w:hint="eastAsia"/>
          <w:b/>
          <w:kern w:val="0"/>
          <w:sz w:val="28"/>
          <w:szCs w:val="28"/>
        </w:rPr>
        <w:t>正報經審議，仍有部分事項尚待</w:t>
      </w:r>
      <w:proofErr w:type="gramStart"/>
      <w:r w:rsidRPr="00A8345C">
        <w:rPr>
          <w:rFonts w:ascii="標楷體" w:eastAsia="標楷體" w:hAnsi="標楷體" w:hint="eastAsia"/>
          <w:b/>
          <w:kern w:val="0"/>
          <w:sz w:val="28"/>
          <w:szCs w:val="28"/>
        </w:rPr>
        <w:t>釐</w:t>
      </w:r>
      <w:proofErr w:type="gramEnd"/>
      <w:r w:rsidRPr="00A8345C">
        <w:rPr>
          <w:rFonts w:ascii="標楷體" w:eastAsia="標楷體" w:hAnsi="標楷體" w:hint="eastAsia"/>
          <w:b/>
          <w:kern w:val="0"/>
          <w:sz w:val="28"/>
          <w:szCs w:val="28"/>
        </w:rPr>
        <w:t>清，且先行區段徵收地區開發範圍及抵價地比例報核作業亦</w:t>
      </w:r>
      <w:proofErr w:type="gramStart"/>
      <w:r w:rsidRPr="00A8345C">
        <w:rPr>
          <w:rFonts w:ascii="標楷體" w:eastAsia="標楷體" w:hAnsi="標楷體" w:hint="eastAsia"/>
          <w:b/>
          <w:kern w:val="0"/>
          <w:sz w:val="28"/>
          <w:szCs w:val="28"/>
        </w:rPr>
        <w:t>待排審</w:t>
      </w:r>
      <w:proofErr w:type="gramEnd"/>
      <w:r w:rsidRPr="00A8345C">
        <w:rPr>
          <w:rFonts w:ascii="標楷體" w:eastAsia="標楷體" w:hAnsi="標楷體" w:hint="eastAsia"/>
          <w:b/>
          <w:kern w:val="0"/>
          <w:sz w:val="28"/>
          <w:szCs w:val="28"/>
        </w:rPr>
        <w:t>，開發進度持續落後，</w:t>
      </w:r>
      <w:proofErr w:type="gramStart"/>
      <w:r w:rsidRPr="00A8345C">
        <w:rPr>
          <w:rFonts w:ascii="標楷體" w:eastAsia="標楷體" w:hAnsi="標楷體" w:hint="eastAsia"/>
          <w:b/>
          <w:kern w:val="0"/>
          <w:sz w:val="28"/>
          <w:szCs w:val="28"/>
        </w:rPr>
        <w:t>允待加強</w:t>
      </w:r>
      <w:proofErr w:type="gramEnd"/>
      <w:r w:rsidRPr="00A8345C">
        <w:rPr>
          <w:rFonts w:ascii="標楷體" w:eastAsia="標楷體" w:hAnsi="標楷體" w:hint="eastAsia"/>
          <w:b/>
          <w:kern w:val="0"/>
          <w:sz w:val="28"/>
          <w:szCs w:val="28"/>
        </w:rPr>
        <w:t>溝通協調，以利開發計畫執行</w:t>
      </w:r>
      <w:r w:rsidRPr="00A8345C">
        <w:rPr>
          <w:rFonts w:ascii="新細明體" w:hAnsi="新細明體" w:hint="eastAsia"/>
          <w:b/>
          <w:kern w:val="0"/>
          <w:sz w:val="28"/>
          <w:szCs w:val="28"/>
        </w:rPr>
        <w:t>：</w:t>
      </w:r>
      <w:r w:rsidRPr="000D1EEB">
        <w:rPr>
          <w:rFonts w:ascii="標楷體" w:eastAsia="標楷體" w:hAnsi="標楷體" w:hint="eastAsia"/>
          <w:spacing w:val="2"/>
          <w:kern w:val="0"/>
          <w:sz w:val="28"/>
          <w:szCs w:val="28"/>
        </w:rPr>
        <w:t>縣政府為解決羅東都市計畫容納人口及公共設施用地不足與長期淹水等問題，辦理</w:t>
      </w:r>
      <w:r w:rsidRPr="000D1EEB">
        <w:rPr>
          <w:rFonts w:ascii="標楷體" w:eastAsia="標楷體" w:hAnsi="標楷體" w:hint="eastAsia"/>
          <w:spacing w:val="2"/>
          <w:kern w:val="0"/>
          <w:sz w:val="28"/>
          <w:szCs w:val="28"/>
        </w:rPr>
        <w:lastRenderedPageBreak/>
        <w:t>「訂正暨變更羅東都市計畫（部分工業區及保護區通盤檢討）（配合大羅東地區治水防災系統計畫）」案，並自</w:t>
      </w:r>
      <w:proofErr w:type="gramStart"/>
      <w:r w:rsidRPr="000D1EEB">
        <w:rPr>
          <w:rFonts w:ascii="標楷體" w:eastAsia="標楷體" w:hAnsi="標楷體"/>
          <w:spacing w:val="2"/>
          <w:kern w:val="0"/>
          <w:sz w:val="28"/>
          <w:szCs w:val="28"/>
        </w:rPr>
        <w:t>105</w:t>
      </w:r>
      <w:proofErr w:type="gramEnd"/>
      <w:r w:rsidRPr="000D1EEB">
        <w:rPr>
          <w:rFonts w:ascii="標楷體" w:eastAsia="標楷體" w:hAnsi="標楷體" w:hint="eastAsia"/>
          <w:spacing w:val="2"/>
          <w:kern w:val="0"/>
          <w:sz w:val="28"/>
          <w:szCs w:val="28"/>
        </w:rPr>
        <w:t>年度起於宜蘭縣區段徵收基金編列預算辦理大羅東地區治水防災國土復育促進地區區段徵收開發計畫，截至</w:t>
      </w:r>
      <w:r w:rsidRPr="000D1EEB">
        <w:rPr>
          <w:rFonts w:ascii="標楷體" w:eastAsia="標楷體" w:hAnsi="標楷體"/>
          <w:spacing w:val="2"/>
          <w:kern w:val="0"/>
          <w:sz w:val="28"/>
          <w:szCs w:val="28"/>
        </w:rPr>
        <w:t>113</w:t>
      </w:r>
      <w:r w:rsidRPr="000D1EEB">
        <w:rPr>
          <w:rFonts w:ascii="標楷體" w:eastAsia="標楷體" w:hAnsi="標楷體" w:hint="eastAsia"/>
          <w:spacing w:val="2"/>
          <w:kern w:val="0"/>
          <w:sz w:val="28"/>
          <w:szCs w:val="28"/>
        </w:rPr>
        <w:t>年</w:t>
      </w:r>
      <w:r w:rsidRPr="000D1EEB">
        <w:rPr>
          <w:rFonts w:ascii="標楷體" w:eastAsia="標楷體" w:hAnsi="標楷體"/>
          <w:spacing w:val="2"/>
          <w:kern w:val="0"/>
          <w:sz w:val="28"/>
          <w:szCs w:val="28"/>
        </w:rPr>
        <w:t>8</w:t>
      </w:r>
      <w:r w:rsidRPr="000D1EEB">
        <w:rPr>
          <w:rFonts w:ascii="標楷體" w:eastAsia="標楷體" w:hAnsi="標楷體" w:hint="eastAsia"/>
          <w:spacing w:val="2"/>
          <w:kern w:val="0"/>
          <w:sz w:val="28"/>
          <w:szCs w:val="28"/>
        </w:rPr>
        <w:t>月底止，已投入開發經費</w:t>
      </w:r>
      <w:r w:rsidRPr="000D1EEB">
        <w:rPr>
          <w:rFonts w:ascii="標楷體" w:eastAsia="標楷體" w:hAnsi="標楷體"/>
          <w:spacing w:val="2"/>
          <w:kern w:val="0"/>
          <w:sz w:val="28"/>
          <w:szCs w:val="28"/>
        </w:rPr>
        <w:t>8,210</w:t>
      </w:r>
      <w:r w:rsidRPr="000D1EEB">
        <w:rPr>
          <w:rFonts w:ascii="標楷體" w:eastAsia="標楷體" w:hAnsi="標楷體" w:hint="eastAsia"/>
          <w:spacing w:val="2"/>
          <w:kern w:val="0"/>
          <w:sz w:val="28"/>
          <w:szCs w:val="28"/>
        </w:rPr>
        <w:t>萬餘元</w:t>
      </w:r>
      <w:r>
        <w:rPr>
          <w:rFonts w:ascii="標楷體" w:eastAsia="標楷體" w:hAnsi="標楷體" w:hint="eastAsia"/>
          <w:spacing w:val="2"/>
          <w:kern w:val="0"/>
          <w:sz w:val="28"/>
          <w:szCs w:val="28"/>
        </w:rPr>
        <w:t>。</w:t>
      </w:r>
      <w:r w:rsidRPr="000D1EEB">
        <w:rPr>
          <w:rFonts w:ascii="標楷體" w:eastAsia="標楷體" w:hAnsi="標楷體" w:hint="eastAsia"/>
          <w:spacing w:val="2"/>
          <w:kern w:val="0"/>
          <w:sz w:val="28"/>
          <w:szCs w:val="28"/>
        </w:rPr>
        <w:t>經查</w:t>
      </w:r>
      <w:r w:rsidRPr="000D1EEB">
        <w:rPr>
          <w:rFonts w:ascii="標楷體" w:eastAsia="標楷體" w:hAnsi="標楷體" w:hint="eastAsia"/>
          <w:noProof/>
          <w:spacing w:val="2"/>
          <w:kern w:val="0"/>
          <w:sz w:val="28"/>
          <w:szCs w:val="28"/>
        </w:rPr>
        <w:t>本案修正之都市計畫之主要計畫部分，內政部於112年9月及113年5月召開審查會議，請縣政府依委員建議意見辦理，惟據該府稱因其中需由交通單位出具單元12道路路型調整同意公文部分，已排入宜蘭縣都市計畫委員會等待審議中，致截至本室查核日止（113年9月12日），仍未回復</w:t>
      </w:r>
      <w:r>
        <w:rPr>
          <w:rFonts w:ascii="標楷體" w:eastAsia="標楷體" w:hAnsi="標楷體" w:hint="eastAsia"/>
          <w:noProof/>
          <w:spacing w:val="2"/>
          <w:kern w:val="0"/>
          <w:sz w:val="28"/>
          <w:szCs w:val="28"/>
        </w:rPr>
        <w:t>內政部</w:t>
      </w:r>
      <w:r w:rsidRPr="000D1EEB">
        <w:rPr>
          <w:rFonts w:ascii="標楷體" w:eastAsia="標楷體" w:hAnsi="標楷體" w:hint="eastAsia"/>
          <w:noProof/>
          <w:spacing w:val="2"/>
          <w:kern w:val="0"/>
          <w:sz w:val="28"/>
          <w:szCs w:val="28"/>
        </w:rPr>
        <w:t>國土</w:t>
      </w:r>
      <w:r>
        <w:rPr>
          <w:rFonts w:ascii="標楷體" w:eastAsia="標楷體" w:hAnsi="標楷體" w:hint="eastAsia"/>
          <w:noProof/>
          <w:spacing w:val="2"/>
          <w:kern w:val="0"/>
          <w:sz w:val="28"/>
          <w:szCs w:val="28"/>
        </w:rPr>
        <w:t>管理</w:t>
      </w:r>
      <w:r w:rsidRPr="000D1EEB">
        <w:rPr>
          <w:rFonts w:ascii="標楷體" w:eastAsia="標楷體" w:hAnsi="標楷體" w:hint="eastAsia"/>
          <w:noProof/>
          <w:spacing w:val="2"/>
          <w:kern w:val="0"/>
          <w:sz w:val="28"/>
          <w:szCs w:val="28"/>
        </w:rPr>
        <w:t>署（</w:t>
      </w:r>
      <w:r>
        <w:rPr>
          <w:rFonts w:ascii="標楷體" w:eastAsia="標楷體" w:hAnsi="標楷體" w:hint="eastAsia"/>
          <w:noProof/>
          <w:spacing w:val="2"/>
          <w:kern w:val="0"/>
          <w:sz w:val="28"/>
          <w:szCs w:val="28"/>
        </w:rPr>
        <w:t>下稱</w:t>
      </w:r>
      <w:r w:rsidRPr="000D1EEB">
        <w:rPr>
          <w:rFonts w:ascii="標楷體" w:eastAsia="標楷體" w:hAnsi="標楷體" w:hint="eastAsia"/>
          <w:noProof/>
          <w:spacing w:val="2"/>
          <w:kern w:val="0"/>
          <w:sz w:val="28"/>
          <w:szCs w:val="28"/>
        </w:rPr>
        <w:t>國土署）</w:t>
      </w:r>
      <w:r>
        <w:rPr>
          <w:rFonts w:ascii="標楷體" w:eastAsia="標楷體" w:hAnsi="標楷體" w:hint="eastAsia"/>
          <w:noProof/>
          <w:spacing w:val="2"/>
          <w:kern w:val="0"/>
          <w:sz w:val="28"/>
          <w:szCs w:val="28"/>
        </w:rPr>
        <w:t>；</w:t>
      </w:r>
      <w:r w:rsidRPr="000D1EEB">
        <w:rPr>
          <w:rFonts w:ascii="標楷體" w:eastAsia="標楷體" w:hAnsi="標楷體" w:hint="eastAsia"/>
          <w:noProof/>
          <w:spacing w:val="2"/>
          <w:kern w:val="0"/>
          <w:sz w:val="28"/>
          <w:szCs w:val="28"/>
        </w:rPr>
        <w:t>又縣政府於112年7月18日函報修正之財務評估報告書請內政部審議，惟截至本室查核日止，仍待內政部排審中</w:t>
      </w:r>
      <w:r>
        <w:rPr>
          <w:rFonts w:ascii="標楷體" w:eastAsia="標楷體" w:hAnsi="標楷體" w:hint="eastAsia"/>
          <w:noProof/>
          <w:spacing w:val="2"/>
          <w:kern w:val="0"/>
          <w:sz w:val="28"/>
          <w:szCs w:val="28"/>
        </w:rPr>
        <w:t>；</w:t>
      </w:r>
      <w:r w:rsidRPr="000D1EEB">
        <w:rPr>
          <w:rFonts w:ascii="標楷體" w:eastAsia="標楷體" w:hAnsi="標楷體" w:hint="eastAsia"/>
          <w:noProof/>
          <w:spacing w:val="2"/>
          <w:kern w:val="0"/>
          <w:sz w:val="28"/>
          <w:szCs w:val="28"/>
        </w:rPr>
        <w:t>另查本案經</w:t>
      </w:r>
      <w:r w:rsidRPr="00C61EE9">
        <w:rPr>
          <w:rFonts w:ascii="標楷體" w:eastAsia="標楷體" w:hAnsi="標楷體" w:hint="eastAsia"/>
          <w:noProof/>
          <w:spacing w:val="2"/>
          <w:kern w:val="0"/>
          <w:sz w:val="28"/>
          <w:szCs w:val="28"/>
        </w:rPr>
        <w:t>內政部都市計畫委員會（下稱內政部都委會）</w:t>
      </w:r>
      <w:r w:rsidRPr="000D1EEB">
        <w:rPr>
          <w:rFonts w:ascii="標楷體" w:eastAsia="標楷體" w:hAnsi="標楷體" w:hint="eastAsia"/>
          <w:noProof/>
          <w:spacing w:val="2"/>
          <w:kern w:val="0"/>
          <w:sz w:val="28"/>
          <w:szCs w:val="28"/>
        </w:rPr>
        <w:t>決議延長3年至113年2月12日，嗣經縣政府評估於期限屆滿前仍無法辦竣，乃於112年10月6日函請國土署准予再延長3年，並經內政部都委會決議再延長至116年2月12日，為順遂開發計畫執行，允待儘速查明</w:t>
      </w:r>
      <w:r>
        <w:rPr>
          <w:rFonts w:ascii="標楷體" w:eastAsia="標楷體" w:hAnsi="標楷體" w:hint="eastAsia"/>
          <w:noProof/>
          <w:spacing w:val="2"/>
          <w:kern w:val="0"/>
          <w:sz w:val="28"/>
          <w:szCs w:val="28"/>
        </w:rPr>
        <w:t>檢討妥處</w:t>
      </w:r>
      <w:r w:rsidRPr="000D1EEB">
        <w:rPr>
          <w:rFonts w:ascii="標楷體" w:eastAsia="標楷體" w:hAnsi="標楷體" w:hint="eastAsia"/>
          <w:bCs/>
          <w:spacing w:val="2"/>
          <w:kern w:val="0"/>
          <w:sz w:val="28"/>
          <w:szCs w:val="28"/>
        </w:rPr>
        <w:t>。</w:t>
      </w:r>
      <w:r w:rsidRPr="001D6D0E">
        <w:rPr>
          <w:rFonts w:ascii="標楷體" w:eastAsia="標楷體" w:hAnsi="標楷體" w:hint="eastAsia"/>
          <w:bCs/>
          <w:spacing w:val="2"/>
          <w:kern w:val="0"/>
          <w:sz w:val="28"/>
          <w:szCs w:val="28"/>
        </w:rPr>
        <w:t>（詳乙－</w:t>
      </w:r>
      <w:r w:rsidR="001D6D0E" w:rsidRPr="001D6D0E">
        <w:rPr>
          <w:rFonts w:ascii="標楷體" w:eastAsia="標楷體" w:hAnsi="標楷體" w:hint="eastAsia"/>
          <w:bCs/>
          <w:spacing w:val="2"/>
          <w:kern w:val="0"/>
          <w:sz w:val="28"/>
          <w:szCs w:val="28"/>
        </w:rPr>
        <w:t>134</w:t>
      </w:r>
      <w:r w:rsidRPr="001D6D0E">
        <w:rPr>
          <w:rFonts w:ascii="標楷體" w:eastAsia="標楷體" w:hAnsi="標楷體" w:hint="eastAsia"/>
          <w:bCs/>
          <w:spacing w:val="2"/>
          <w:kern w:val="0"/>
          <w:sz w:val="28"/>
          <w:szCs w:val="28"/>
        </w:rPr>
        <w:t>頁）</w:t>
      </w:r>
    </w:p>
    <w:p w14:paraId="5C2D731F" w14:textId="6D7505A3" w:rsidR="00B5555F" w:rsidRPr="000D1EEB" w:rsidRDefault="00B5555F" w:rsidP="00B5555F">
      <w:pPr>
        <w:kinsoku w:val="0"/>
        <w:overflowPunct w:val="0"/>
        <w:autoSpaceDE w:val="0"/>
        <w:spacing w:beforeLines="50" w:before="120" w:afterLines="50" w:after="120" w:line="550" w:lineRule="exact"/>
        <w:ind w:firstLineChars="200" w:firstLine="561"/>
        <w:jc w:val="both"/>
        <w:rPr>
          <w:rFonts w:ascii="標楷體" w:eastAsia="標楷體" w:hAnsi="標楷體"/>
          <w:color w:val="FF0000"/>
          <w:spacing w:val="2"/>
          <w:kern w:val="0"/>
          <w:sz w:val="28"/>
          <w:szCs w:val="28"/>
        </w:rPr>
      </w:pPr>
      <w:r w:rsidRPr="0067118C">
        <w:rPr>
          <w:rFonts w:ascii="標楷體" w:eastAsia="標楷體" w:hAnsi="標楷體" w:hint="eastAsia"/>
          <w:b/>
          <w:kern w:val="0"/>
          <w:sz w:val="28"/>
          <w:szCs w:val="28"/>
        </w:rPr>
        <w:t>五、</w:t>
      </w:r>
      <w:r w:rsidRPr="0067118C">
        <w:rPr>
          <w:rFonts w:ascii="標楷體" w:eastAsia="標楷體" w:hAnsi="標楷體" w:hint="eastAsia"/>
          <w:b/>
          <w:bCs/>
          <w:kern w:val="0"/>
          <w:sz w:val="28"/>
          <w:szCs w:val="28"/>
        </w:rPr>
        <w:t>訂定基金會計制度以完備制度規章，惟部分基金未依規定訂定或配合會計法修正檢討</w:t>
      </w:r>
      <w:proofErr w:type="gramStart"/>
      <w:r w:rsidRPr="0067118C">
        <w:rPr>
          <w:rFonts w:ascii="標楷體" w:eastAsia="標楷體" w:hAnsi="標楷體" w:hint="eastAsia"/>
          <w:b/>
          <w:bCs/>
          <w:kern w:val="0"/>
          <w:sz w:val="28"/>
          <w:szCs w:val="28"/>
        </w:rPr>
        <w:t>研</w:t>
      </w:r>
      <w:proofErr w:type="gramEnd"/>
      <w:r w:rsidRPr="0067118C">
        <w:rPr>
          <w:rFonts w:ascii="標楷體" w:eastAsia="標楷體" w:hAnsi="標楷體" w:hint="eastAsia"/>
          <w:b/>
          <w:bCs/>
          <w:kern w:val="0"/>
          <w:sz w:val="28"/>
          <w:szCs w:val="28"/>
        </w:rPr>
        <w:t>修，允宜儘速督促配合訂定（修正）會計制度並公告施行，</w:t>
      </w:r>
      <w:proofErr w:type="gramStart"/>
      <w:r w:rsidRPr="0067118C">
        <w:rPr>
          <w:rFonts w:ascii="標楷體" w:eastAsia="標楷體" w:hAnsi="標楷體" w:hint="eastAsia"/>
          <w:b/>
          <w:bCs/>
          <w:kern w:val="0"/>
          <w:sz w:val="28"/>
          <w:szCs w:val="28"/>
        </w:rPr>
        <w:t>俾</w:t>
      </w:r>
      <w:proofErr w:type="gramEnd"/>
      <w:r w:rsidRPr="0067118C">
        <w:rPr>
          <w:rFonts w:ascii="標楷體" w:eastAsia="標楷體" w:hAnsi="標楷體" w:hint="eastAsia"/>
          <w:b/>
          <w:bCs/>
          <w:kern w:val="0"/>
          <w:sz w:val="28"/>
          <w:szCs w:val="28"/>
        </w:rPr>
        <w:t>供遵循</w:t>
      </w:r>
      <w:r w:rsidRPr="0067118C">
        <w:rPr>
          <w:rFonts w:ascii="標楷體" w:eastAsia="標楷體" w:hAnsi="標楷體" w:hint="eastAsia"/>
          <w:bCs/>
          <w:kern w:val="0"/>
          <w:sz w:val="28"/>
          <w:szCs w:val="28"/>
        </w:rPr>
        <w:t>：</w:t>
      </w:r>
      <w:r w:rsidRPr="0067118C">
        <w:rPr>
          <w:rFonts w:ascii="標楷體" w:eastAsia="標楷體" w:hAnsi="標楷體" w:hint="eastAsia"/>
          <w:kern w:val="0"/>
          <w:sz w:val="28"/>
          <w:szCs w:val="28"/>
        </w:rPr>
        <w:t>宜蘭縣計有1個營業基金、10個作業基金及6個特別收入基金</w:t>
      </w:r>
      <w:r>
        <w:rPr>
          <w:rFonts w:ascii="標楷體" w:eastAsia="標楷體" w:hAnsi="標楷體" w:hint="eastAsia"/>
          <w:kern w:val="0"/>
          <w:sz w:val="28"/>
          <w:szCs w:val="28"/>
        </w:rPr>
        <w:t>。經查</w:t>
      </w:r>
      <w:r w:rsidRPr="0067118C">
        <w:rPr>
          <w:rFonts w:ascii="標楷體" w:eastAsia="標楷體" w:hAnsi="標楷體" w:hint="eastAsia"/>
          <w:kern w:val="0"/>
          <w:sz w:val="28"/>
          <w:szCs w:val="28"/>
        </w:rPr>
        <w:t>宜蘭縣公共造產基金等4個作業基金，及宜蘭縣海難救助基金等3個特別收入基金，迄至113年3月底</w:t>
      </w:r>
      <w:proofErr w:type="gramStart"/>
      <w:r w:rsidRPr="0067118C">
        <w:rPr>
          <w:rFonts w:ascii="標楷體" w:eastAsia="標楷體" w:hAnsi="標楷體" w:hint="eastAsia"/>
          <w:kern w:val="0"/>
          <w:sz w:val="28"/>
          <w:szCs w:val="28"/>
        </w:rPr>
        <w:t>止</w:t>
      </w:r>
      <w:proofErr w:type="gramEnd"/>
      <w:r w:rsidRPr="0067118C">
        <w:rPr>
          <w:rFonts w:ascii="標楷體" w:eastAsia="標楷體" w:hAnsi="標楷體" w:hint="eastAsia"/>
          <w:kern w:val="0"/>
          <w:sz w:val="28"/>
          <w:szCs w:val="28"/>
        </w:rPr>
        <w:t>尚未依規定訂定會計制度，核與中央政府特種基金管理準則第12條</w:t>
      </w:r>
      <w:r>
        <w:rPr>
          <w:rFonts w:ascii="標楷體" w:eastAsia="標楷體" w:hAnsi="標楷體" w:hint="eastAsia"/>
          <w:kern w:val="0"/>
          <w:sz w:val="28"/>
          <w:szCs w:val="28"/>
        </w:rPr>
        <w:t>，每一特種</w:t>
      </w:r>
      <w:proofErr w:type="gramStart"/>
      <w:r>
        <w:rPr>
          <w:rFonts w:ascii="標楷體" w:eastAsia="標楷體" w:hAnsi="標楷體" w:hint="eastAsia"/>
          <w:kern w:val="0"/>
          <w:sz w:val="28"/>
          <w:szCs w:val="28"/>
        </w:rPr>
        <w:t>基金均應訂</w:t>
      </w:r>
      <w:proofErr w:type="gramEnd"/>
      <w:r>
        <w:rPr>
          <w:rFonts w:ascii="標楷體" w:eastAsia="標楷體" w:hAnsi="標楷體" w:hint="eastAsia"/>
          <w:kern w:val="0"/>
          <w:sz w:val="28"/>
          <w:szCs w:val="28"/>
        </w:rPr>
        <w:t>定會計制度規定</w:t>
      </w:r>
      <w:r w:rsidRPr="0067118C">
        <w:rPr>
          <w:rFonts w:ascii="標楷體" w:eastAsia="標楷體" w:hAnsi="標楷體" w:hint="eastAsia"/>
          <w:kern w:val="0"/>
          <w:sz w:val="28"/>
          <w:szCs w:val="28"/>
        </w:rPr>
        <w:t>未合；宜蘭縣區段徵收基金等5個作業基金，及宜蘭縣地方教育發展基金（特別收入基金）雖已訂定會計制度，惟尚未導入企業會計處理準則，或未配合會計法修正檢討</w:t>
      </w:r>
      <w:proofErr w:type="gramStart"/>
      <w:r w:rsidRPr="0067118C">
        <w:rPr>
          <w:rFonts w:ascii="標楷體" w:eastAsia="標楷體" w:hAnsi="標楷體" w:hint="eastAsia"/>
          <w:kern w:val="0"/>
          <w:sz w:val="28"/>
          <w:szCs w:val="28"/>
        </w:rPr>
        <w:t>研</w:t>
      </w:r>
      <w:proofErr w:type="gramEnd"/>
      <w:r w:rsidRPr="0067118C">
        <w:rPr>
          <w:rFonts w:ascii="標楷體" w:eastAsia="標楷體" w:hAnsi="標楷體" w:hint="eastAsia"/>
          <w:kern w:val="0"/>
          <w:sz w:val="28"/>
          <w:szCs w:val="28"/>
        </w:rPr>
        <w:t>修會計制度，</w:t>
      </w:r>
      <w:proofErr w:type="gramStart"/>
      <w:r>
        <w:rPr>
          <w:rFonts w:ascii="標楷體" w:eastAsia="標楷體" w:hAnsi="標楷體" w:hint="eastAsia"/>
          <w:kern w:val="0"/>
          <w:sz w:val="28"/>
          <w:szCs w:val="28"/>
        </w:rPr>
        <w:t>均待</w:t>
      </w:r>
      <w:r w:rsidRPr="0067118C">
        <w:rPr>
          <w:rFonts w:ascii="標楷體" w:eastAsia="標楷體" w:hAnsi="標楷體" w:hint="eastAsia"/>
          <w:kern w:val="0"/>
          <w:sz w:val="28"/>
          <w:szCs w:val="28"/>
        </w:rPr>
        <w:t>儘速</w:t>
      </w:r>
      <w:proofErr w:type="gramEnd"/>
      <w:r w:rsidRPr="0067118C">
        <w:rPr>
          <w:rFonts w:ascii="標楷體" w:eastAsia="標楷體" w:hAnsi="標楷體" w:hint="eastAsia"/>
          <w:kern w:val="0"/>
          <w:sz w:val="28"/>
          <w:szCs w:val="28"/>
        </w:rPr>
        <w:t>督促配合訂定（修正）會計制度並公告施行，</w:t>
      </w:r>
      <w:proofErr w:type="gramStart"/>
      <w:r w:rsidRPr="0067118C">
        <w:rPr>
          <w:rFonts w:ascii="標楷體" w:eastAsia="標楷體" w:hAnsi="標楷體" w:hint="eastAsia"/>
          <w:kern w:val="0"/>
          <w:sz w:val="28"/>
          <w:szCs w:val="28"/>
        </w:rPr>
        <w:t>俾</w:t>
      </w:r>
      <w:proofErr w:type="gramEnd"/>
      <w:r w:rsidRPr="0067118C">
        <w:rPr>
          <w:rFonts w:ascii="標楷體" w:eastAsia="標楷體" w:hAnsi="標楷體" w:hint="eastAsia"/>
          <w:kern w:val="0"/>
          <w:sz w:val="28"/>
          <w:szCs w:val="28"/>
        </w:rPr>
        <w:t>供遵循</w:t>
      </w:r>
      <w:r w:rsidRPr="0067118C">
        <w:rPr>
          <w:rFonts w:ascii="標楷體" w:eastAsia="標楷體" w:hAnsi="標楷體" w:hint="eastAsia"/>
          <w:bCs/>
          <w:kern w:val="0"/>
          <w:sz w:val="28"/>
          <w:szCs w:val="28"/>
        </w:rPr>
        <w:t>。</w:t>
      </w:r>
      <w:r w:rsidRPr="001D6D0E">
        <w:rPr>
          <w:rFonts w:ascii="標楷體" w:eastAsia="標楷體" w:hAnsi="標楷體" w:hint="eastAsia"/>
          <w:bCs/>
          <w:kern w:val="0"/>
          <w:sz w:val="28"/>
          <w:szCs w:val="28"/>
        </w:rPr>
        <w:t>（詳乙－</w:t>
      </w:r>
      <w:r w:rsidR="001D6D0E" w:rsidRPr="001D6D0E">
        <w:rPr>
          <w:rFonts w:ascii="標楷體" w:eastAsia="標楷體" w:hAnsi="標楷體" w:hint="eastAsia"/>
          <w:bCs/>
          <w:kern w:val="0"/>
          <w:sz w:val="28"/>
          <w:szCs w:val="28"/>
        </w:rPr>
        <w:t>69</w:t>
      </w:r>
      <w:r w:rsidRPr="001D6D0E">
        <w:rPr>
          <w:rFonts w:ascii="標楷體" w:eastAsia="標楷體" w:hAnsi="標楷體" w:hint="eastAsia"/>
          <w:bCs/>
          <w:kern w:val="0"/>
          <w:sz w:val="28"/>
          <w:szCs w:val="28"/>
        </w:rPr>
        <w:t>頁）</w:t>
      </w:r>
    </w:p>
    <w:p w14:paraId="56A65B14" w14:textId="77777777" w:rsidR="00B5555F" w:rsidRPr="004812F6" w:rsidRDefault="00B5555F" w:rsidP="00B5555F">
      <w:pPr>
        <w:tabs>
          <w:tab w:val="left" w:pos="142"/>
        </w:tabs>
        <w:overflowPunct w:val="0"/>
        <w:snapToGrid w:val="0"/>
        <w:spacing w:beforeLines="50" w:before="120" w:afterLines="50" w:after="120" w:line="550" w:lineRule="exact"/>
        <w:ind w:firstLineChars="200" w:firstLine="560"/>
        <w:jc w:val="both"/>
        <w:rPr>
          <w:rFonts w:ascii="標楷體" w:eastAsia="標楷體" w:hAnsi="標楷體"/>
          <w:kern w:val="0"/>
          <w:sz w:val="28"/>
          <w:szCs w:val="28"/>
        </w:rPr>
      </w:pPr>
      <w:r w:rsidRPr="004812F6">
        <w:rPr>
          <w:rFonts w:ascii="標楷體" w:eastAsia="標楷體" w:hAnsi="標楷體" w:hint="eastAsia"/>
          <w:kern w:val="0"/>
          <w:sz w:val="28"/>
          <w:szCs w:val="28"/>
        </w:rPr>
        <w:t>以上</w:t>
      </w:r>
      <w:r w:rsidRPr="004812F6">
        <w:rPr>
          <w:rFonts w:ascii="新細明體" w:hAnsi="新細明體" w:hint="eastAsia"/>
          <w:kern w:val="0"/>
          <w:sz w:val="28"/>
          <w:szCs w:val="28"/>
        </w:rPr>
        <w:t>，</w:t>
      </w:r>
      <w:proofErr w:type="gramStart"/>
      <w:r w:rsidRPr="004812F6">
        <w:rPr>
          <w:rFonts w:ascii="標楷體" w:eastAsia="標楷體" w:hAnsi="標楷體" w:hint="eastAsia"/>
          <w:kern w:val="0"/>
          <w:sz w:val="28"/>
          <w:szCs w:val="28"/>
        </w:rPr>
        <w:t>各非營業</w:t>
      </w:r>
      <w:proofErr w:type="gramEnd"/>
      <w:r w:rsidRPr="004812F6">
        <w:rPr>
          <w:rFonts w:ascii="標楷體" w:eastAsia="標楷體" w:hAnsi="標楷體" w:hint="eastAsia"/>
          <w:kern w:val="0"/>
          <w:sz w:val="28"/>
          <w:szCs w:val="28"/>
        </w:rPr>
        <w:t>特種基金營運效能之待改善事項</w:t>
      </w:r>
      <w:r w:rsidRPr="004812F6">
        <w:rPr>
          <w:rFonts w:ascii="新細明體" w:hAnsi="新細明體" w:hint="eastAsia"/>
          <w:kern w:val="0"/>
          <w:sz w:val="28"/>
          <w:szCs w:val="28"/>
        </w:rPr>
        <w:t>，</w:t>
      </w:r>
      <w:r w:rsidRPr="004812F6">
        <w:rPr>
          <w:rFonts w:ascii="標楷體" w:eastAsia="標楷體" w:hAnsi="標楷體" w:hint="eastAsia"/>
          <w:kern w:val="0"/>
          <w:sz w:val="28"/>
          <w:szCs w:val="28"/>
        </w:rPr>
        <w:t>業據函復提出妥善改進措施</w:t>
      </w:r>
      <w:r w:rsidRPr="004812F6">
        <w:rPr>
          <w:rFonts w:ascii="新細明體" w:hAnsi="新細明體" w:hint="eastAsia"/>
          <w:kern w:val="0"/>
          <w:sz w:val="28"/>
          <w:szCs w:val="28"/>
        </w:rPr>
        <w:t>，</w:t>
      </w:r>
      <w:proofErr w:type="gramStart"/>
      <w:r w:rsidRPr="004812F6">
        <w:rPr>
          <w:rFonts w:ascii="標楷體" w:eastAsia="標楷體" w:hAnsi="標楷體" w:hint="eastAsia"/>
          <w:kern w:val="0"/>
          <w:sz w:val="28"/>
          <w:szCs w:val="28"/>
        </w:rPr>
        <w:t>本室已</w:t>
      </w:r>
      <w:proofErr w:type="gramEnd"/>
      <w:r w:rsidRPr="004812F6">
        <w:rPr>
          <w:rFonts w:ascii="標楷體" w:eastAsia="標楷體" w:hAnsi="標楷體" w:hint="eastAsia"/>
          <w:kern w:val="0"/>
          <w:sz w:val="28"/>
          <w:szCs w:val="28"/>
        </w:rPr>
        <w:t>列管繼續注意其改善成效。</w:t>
      </w:r>
    </w:p>
    <w:p w14:paraId="4084CBDD" w14:textId="77777777" w:rsidR="00DF21CA" w:rsidRPr="003C384F" w:rsidRDefault="00DF21CA" w:rsidP="00DF21CA">
      <w:pPr>
        <w:pStyle w:val="12"/>
        <w:spacing w:beforeLines="50" w:before="120" w:line="540" w:lineRule="exact"/>
        <w:jc w:val="both"/>
        <w:rPr>
          <w:rFonts w:ascii="標楷體" w:hAnsi="標楷體"/>
          <w:b/>
          <w:bCs/>
          <w:spacing w:val="2"/>
          <w:sz w:val="36"/>
          <w:szCs w:val="36"/>
        </w:rPr>
      </w:pPr>
      <w:r w:rsidRPr="003C384F">
        <w:rPr>
          <w:rFonts w:ascii="標楷體" w:hAnsi="標楷體" w:hint="eastAsia"/>
          <w:b/>
          <w:bCs/>
          <w:spacing w:val="2"/>
          <w:sz w:val="36"/>
          <w:szCs w:val="36"/>
        </w:rPr>
        <w:lastRenderedPageBreak/>
        <w:t>陸、決算審核綜合成果</w:t>
      </w:r>
      <w:r w:rsidRPr="003C384F">
        <w:rPr>
          <w:rFonts w:ascii="標楷體" w:hAnsi="標楷體" w:hint="eastAsia"/>
          <w:b/>
          <w:bCs/>
          <w:spacing w:val="2"/>
          <w:sz w:val="36"/>
          <w:szCs w:val="36"/>
        </w:rPr>
        <w:tab/>
      </w:r>
    </w:p>
    <w:p w14:paraId="418DA956" w14:textId="77777777" w:rsidR="00DF21CA" w:rsidRPr="003C384F" w:rsidRDefault="00DF21CA" w:rsidP="00DF21CA">
      <w:pPr>
        <w:pStyle w:val="a4"/>
        <w:wordWrap/>
        <w:spacing w:beforeLines="20" w:before="48" w:afterLines="20" w:after="48" w:line="540" w:lineRule="exact"/>
        <w:ind w:left="0" w:firstLineChars="200" w:firstLine="560"/>
        <w:jc w:val="both"/>
        <w:rPr>
          <w:rFonts w:ascii="標楷體" w:eastAsia="標楷體" w:hAnsi="標楷體"/>
        </w:rPr>
      </w:pPr>
      <w:proofErr w:type="gramStart"/>
      <w:r w:rsidRPr="003C384F">
        <w:rPr>
          <w:rFonts w:ascii="標楷體" w:eastAsia="標楷體" w:hAnsi="標楷體" w:hint="eastAsia"/>
        </w:rPr>
        <w:t>113</w:t>
      </w:r>
      <w:proofErr w:type="gramEnd"/>
      <w:r w:rsidRPr="003C384F">
        <w:rPr>
          <w:rFonts w:ascii="標楷體" w:eastAsia="標楷體" w:hAnsi="標楷體" w:hint="eastAsia"/>
        </w:rPr>
        <w:t>年度宜蘭縣總決算暨附屬單位決算及綜計表，</w:t>
      </w:r>
      <w:proofErr w:type="gramStart"/>
      <w:r w:rsidRPr="003C384F">
        <w:rPr>
          <w:rFonts w:ascii="標楷體" w:eastAsia="標楷體" w:hAnsi="標楷體" w:hint="eastAsia"/>
        </w:rPr>
        <w:t>經本室審核</w:t>
      </w:r>
      <w:proofErr w:type="gramEnd"/>
      <w:r w:rsidRPr="003C384F">
        <w:rPr>
          <w:rFonts w:ascii="標楷體" w:eastAsia="標楷體" w:hAnsi="標楷體" w:hint="eastAsia"/>
        </w:rPr>
        <w:t>結果，計</w:t>
      </w:r>
      <w:proofErr w:type="gramStart"/>
      <w:r w:rsidRPr="003C384F">
        <w:rPr>
          <w:rFonts w:ascii="標楷體" w:eastAsia="標楷體" w:hAnsi="標楷體" w:hint="eastAsia"/>
        </w:rPr>
        <w:t>編具總決算</w:t>
      </w:r>
      <w:proofErr w:type="gramEnd"/>
      <w:r w:rsidRPr="003C384F">
        <w:rPr>
          <w:rFonts w:ascii="標楷體" w:eastAsia="標楷體" w:hAnsi="標楷體" w:hint="eastAsia"/>
        </w:rPr>
        <w:t>審核報告，茲就財務審計、績效審計及稽察違失之成果，摘</w:t>
      </w:r>
      <w:proofErr w:type="gramStart"/>
      <w:r w:rsidRPr="003C384F">
        <w:rPr>
          <w:rFonts w:ascii="標楷體" w:eastAsia="標楷體" w:hAnsi="標楷體" w:hint="eastAsia"/>
        </w:rPr>
        <w:t>其要者</w:t>
      </w:r>
      <w:proofErr w:type="gramEnd"/>
      <w:r w:rsidRPr="003C384F">
        <w:rPr>
          <w:rFonts w:ascii="標楷體" w:eastAsia="標楷體" w:hAnsi="標楷體" w:hint="eastAsia"/>
        </w:rPr>
        <w:t>，綜合分述如次：</w:t>
      </w:r>
    </w:p>
    <w:p w14:paraId="72A63017" w14:textId="77777777" w:rsidR="00DF21CA" w:rsidRPr="003C384F" w:rsidRDefault="00DF21CA" w:rsidP="00DF21CA">
      <w:pPr>
        <w:kinsoku w:val="0"/>
        <w:overflowPunct w:val="0"/>
        <w:autoSpaceDE w:val="0"/>
        <w:spacing w:beforeLines="20" w:before="48" w:afterLines="20" w:after="48" w:line="540" w:lineRule="exact"/>
        <w:ind w:firstLineChars="100" w:firstLine="320"/>
        <w:jc w:val="both"/>
        <w:rPr>
          <w:rFonts w:ascii="標楷體" w:eastAsia="標楷體" w:hAnsi="標楷體"/>
          <w:b/>
          <w:bCs/>
          <w:sz w:val="32"/>
          <w:szCs w:val="32"/>
        </w:rPr>
      </w:pPr>
      <w:r w:rsidRPr="003C384F">
        <w:rPr>
          <w:rFonts w:ascii="標楷體" w:eastAsia="標楷體" w:hAnsi="標楷體" w:hint="eastAsia"/>
          <w:b/>
          <w:bCs/>
          <w:sz w:val="32"/>
          <w:szCs w:val="32"/>
        </w:rPr>
        <w:t>一、財務審計成果</w:t>
      </w:r>
    </w:p>
    <w:p w14:paraId="6C8FD91D" w14:textId="77777777" w:rsidR="00DF21CA" w:rsidRPr="003C384F" w:rsidRDefault="00DF21CA" w:rsidP="00DF21CA">
      <w:pPr>
        <w:kinsoku w:val="0"/>
        <w:overflowPunct w:val="0"/>
        <w:autoSpaceDE w:val="0"/>
        <w:spacing w:beforeLines="20" w:before="48" w:afterLines="20" w:after="48" w:line="540" w:lineRule="exact"/>
        <w:ind w:firstLineChars="200" w:firstLine="641"/>
        <w:jc w:val="both"/>
        <w:rPr>
          <w:rFonts w:ascii="標楷體" w:eastAsia="標楷體" w:hAnsi="標楷體"/>
          <w:color w:val="000000"/>
        </w:rPr>
      </w:pPr>
      <w:r w:rsidRPr="003C384F">
        <w:rPr>
          <w:rFonts w:ascii="標楷體" w:eastAsia="標楷體" w:hAnsi="標楷體" w:hint="eastAsia"/>
          <w:b/>
          <w:bCs/>
          <w:sz w:val="32"/>
          <w:szCs w:val="32"/>
        </w:rPr>
        <w:t>（一）  審核決算情形</w:t>
      </w:r>
    </w:p>
    <w:p w14:paraId="658929FD" w14:textId="77777777" w:rsidR="00DF21CA" w:rsidRPr="003C384F" w:rsidRDefault="00DF21CA" w:rsidP="00DF21CA">
      <w:pPr>
        <w:pStyle w:val="a4"/>
        <w:kinsoku/>
        <w:wordWrap/>
        <w:autoSpaceDN/>
        <w:spacing w:line="520" w:lineRule="exact"/>
        <w:ind w:left="0" w:firstLineChars="195" w:firstLine="530"/>
        <w:jc w:val="both"/>
        <w:rPr>
          <w:rFonts w:ascii="標楷體" w:eastAsia="標楷體" w:hAnsi="標楷體"/>
        </w:rPr>
      </w:pPr>
      <w:r w:rsidRPr="003C384F">
        <w:rPr>
          <w:rFonts w:ascii="標楷體" w:eastAsia="標楷體" w:hAnsi="標楷體" w:hint="eastAsia"/>
          <w:snapToGrid w:val="0"/>
          <w:spacing w:val="-4"/>
          <w:kern w:val="0"/>
        </w:rPr>
        <w:t>宜蘭縣總決算審核結果，歲入決算經</w:t>
      </w:r>
      <w:proofErr w:type="gramStart"/>
      <w:r w:rsidRPr="003C384F">
        <w:rPr>
          <w:rFonts w:ascii="標楷體" w:eastAsia="標楷體" w:hAnsi="標楷體" w:hint="eastAsia"/>
          <w:snapToGrid w:val="0"/>
          <w:spacing w:val="-4"/>
          <w:kern w:val="0"/>
        </w:rPr>
        <w:t>修正淨減列</w:t>
      </w:r>
      <w:proofErr w:type="gramEnd"/>
      <w:r w:rsidRPr="003C384F">
        <w:rPr>
          <w:rFonts w:ascii="標楷體" w:eastAsia="標楷體" w:hAnsi="標楷體" w:hint="eastAsia"/>
          <w:snapToGrid w:val="0"/>
          <w:spacing w:val="-4"/>
          <w:kern w:val="0"/>
        </w:rPr>
        <w:t>2億7,275萬餘元（增列60萬餘元，減列2億7,336萬餘元），審定為303億2,654萬餘元；歲出決算經修正減列2億7,483萬餘元，審定為287億9,635萬餘元。</w:t>
      </w:r>
    </w:p>
    <w:p w14:paraId="5A1CC3DF" w14:textId="77777777" w:rsidR="00DF21CA" w:rsidRPr="003C384F" w:rsidRDefault="00DF21CA" w:rsidP="00DF21CA">
      <w:pPr>
        <w:spacing w:beforeLines="50" w:before="120" w:line="520" w:lineRule="exact"/>
        <w:ind w:firstLineChars="200" w:firstLine="641"/>
        <w:jc w:val="both"/>
        <w:rPr>
          <w:rFonts w:ascii="標楷體" w:eastAsia="標楷體" w:hAnsi="標楷體"/>
          <w:b/>
          <w:bCs/>
          <w:sz w:val="32"/>
          <w:szCs w:val="32"/>
        </w:rPr>
      </w:pPr>
      <w:r w:rsidRPr="003C384F">
        <w:rPr>
          <w:rFonts w:ascii="標楷體" w:eastAsia="標楷體" w:hAnsi="標楷體" w:hint="eastAsia"/>
          <w:b/>
          <w:bCs/>
          <w:sz w:val="32"/>
          <w:szCs w:val="32"/>
        </w:rPr>
        <w:t>（二）  審核稅捐</w:t>
      </w:r>
      <w:proofErr w:type="gramStart"/>
      <w:r w:rsidRPr="003C384F">
        <w:rPr>
          <w:rFonts w:ascii="標楷體" w:eastAsia="標楷體" w:hAnsi="標楷體" w:hint="eastAsia"/>
          <w:b/>
          <w:bCs/>
          <w:sz w:val="32"/>
          <w:szCs w:val="32"/>
        </w:rPr>
        <w:t>稽</w:t>
      </w:r>
      <w:proofErr w:type="gramEnd"/>
      <w:r w:rsidRPr="003C384F">
        <w:rPr>
          <w:rFonts w:ascii="標楷體" w:eastAsia="標楷體" w:hAnsi="標楷體" w:hint="eastAsia"/>
          <w:b/>
          <w:bCs/>
          <w:sz w:val="32"/>
          <w:szCs w:val="32"/>
        </w:rPr>
        <w:t>徵事務情形</w:t>
      </w:r>
    </w:p>
    <w:p w14:paraId="1C93309C" w14:textId="77777777" w:rsidR="00DF21CA" w:rsidRPr="003C384F" w:rsidRDefault="00DF21CA" w:rsidP="00DF21CA">
      <w:pPr>
        <w:pStyle w:val="a4"/>
        <w:kinsoku/>
        <w:wordWrap/>
        <w:autoSpaceDN/>
        <w:spacing w:line="520" w:lineRule="exact"/>
        <w:ind w:left="0" w:firstLineChars="195" w:firstLine="530"/>
        <w:jc w:val="both"/>
        <w:rPr>
          <w:rFonts w:ascii="標楷體" w:eastAsia="標楷體" w:hAnsi="標楷體"/>
          <w:spacing w:val="-4"/>
        </w:rPr>
      </w:pPr>
      <w:r w:rsidRPr="003C384F">
        <w:rPr>
          <w:rFonts w:ascii="標楷體" w:eastAsia="標楷體" w:hAnsi="標楷體" w:hint="eastAsia"/>
          <w:spacing w:val="-4"/>
        </w:rPr>
        <w:t>審核地方稅</w:t>
      </w:r>
      <w:proofErr w:type="gramStart"/>
      <w:r w:rsidRPr="003C384F">
        <w:rPr>
          <w:rFonts w:ascii="標楷體" w:eastAsia="標楷體" w:hAnsi="標楷體" w:hint="eastAsia"/>
          <w:spacing w:val="-4"/>
        </w:rPr>
        <w:t>稽</w:t>
      </w:r>
      <w:proofErr w:type="gramEnd"/>
      <w:r w:rsidRPr="003C384F">
        <w:rPr>
          <w:rFonts w:ascii="標楷體" w:eastAsia="標楷體" w:hAnsi="標楷體" w:hint="eastAsia"/>
          <w:spacing w:val="-4"/>
        </w:rPr>
        <w:t>徵機關賦稅捐費</w:t>
      </w:r>
      <w:proofErr w:type="gramStart"/>
      <w:r w:rsidRPr="003C384F">
        <w:rPr>
          <w:rFonts w:ascii="標楷體" w:eastAsia="標楷體" w:hAnsi="標楷體" w:hint="eastAsia"/>
          <w:spacing w:val="-4"/>
        </w:rPr>
        <w:t>徵收納庫業務</w:t>
      </w:r>
      <w:proofErr w:type="gramEnd"/>
      <w:r w:rsidRPr="003C384F">
        <w:rPr>
          <w:rFonts w:ascii="標楷體" w:eastAsia="標楷體" w:hAnsi="標楷體" w:hint="eastAsia"/>
          <w:spacing w:val="-4"/>
        </w:rPr>
        <w:t>，發現法令適用不當或計算錯誤，通知縣政府財政稅務局查明依法處理，</w:t>
      </w:r>
      <w:proofErr w:type="gramStart"/>
      <w:r w:rsidRPr="003C384F">
        <w:rPr>
          <w:rFonts w:ascii="標楷體" w:eastAsia="標楷體" w:hAnsi="標楷體" w:hint="eastAsia"/>
          <w:spacing w:val="-4"/>
        </w:rPr>
        <w:t>113</w:t>
      </w:r>
      <w:proofErr w:type="gramEnd"/>
      <w:r w:rsidRPr="003C384F">
        <w:rPr>
          <w:rFonts w:ascii="標楷體" w:eastAsia="標楷體" w:hAnsi="標楷體" w:hint="eastAsia"/>
          <w:spacing w:val="-4"/>
        </w:rPr>
        <w:t>年度補徵稅款846件，總計413萬餘元。</w:t>
      </w:r>
    </w:p>
    <w:p w14:paraId="55BC880B" w14:textId="77777777" w:rsidR="00DF21CA" w:rsidRPr="003C384F" w:rsidRDefault="00DF21CA" w:rsidP="00DF21CA">
      <w:pPr>
        <w:kinsoku w:val="0"/>
        <w:overflowPunct w:val="0"/>
        <w:autoSpaceDE w:val="0"/>
        <w:spacing w:beforeLines="20" w:before="48" w:afterLines="20" w:after="48" w:line="520" w:lineRule="exact"/>
        <w:ind w:firstLineChars="200" w:firstLine="641"/>
        <w:jc w:val="both"/>
        <w:rPr>
          <w:rFonts w:ascii="標楷體" w:eastAsia="標楷體" w:hAnsi="標楷體"/>
          <w:b/>
          <w:bCs/>
          <w:sz w:val="32"/>
          <w:szCs w:val="32"/>
        </w:rPr>
      </w:pPr>
      <w:r w:rsidRPr="003C384F">
        <w:rPr>
          <w:rFonts w:ascii="標楷體" w:eastAsia="標楷體" w:hAnsi="標楷體" w:hint="eastAsia"/>
          <w:b/>
          <w:bCs/>
          <w:sz w:val="32"/>
          <w:szCs w:val="32"/>
        </w:rPr>
        <w:t>（三）</w:t>
      </w:r>
      <w:r w:rsidRPr="003C384F">
        <w:rPr>
          <w:rFonts w:ascii="標楷體" w:eastAsia="標楷體" w:hAnsi="標楷體"/>
          <w:b/>
          <w:bCs/>
          <w:sz w:val="32"/>
          <w:szCs w:val="32"/>
        </w:rPr>
        <w:t xml:space="preserve">  </w:t>
      </w:r>
      <w:r w:rsidRPr="003C384F">
        <w:rPr>
          <w:rFonts w:ascii="標楷體" w:eastAsia="標楷體" w:hAnsi="標楷體" w:hint="eastAsia"/>
          <w:b/>
          <w:bCs/>
          <w:sz w:val="32"/>
          <w:szCs w:val="32"/>
        </w:rPr>
        <w:t>稽察採購事務情形</w:t>
      </w:r>
    </w:p>
    <w:p w14:paraId="3CBBF0C1" w14:textId="77777777" w:rsidR="00DF21CA" w:rsidRPr="003C384F" w:rsidRDefault="00DF21CA" w:rsidP="00DF21CA">
      <w:pPr>
        <w:pStyle w:val="a4"/>
        <w:wordWrap/>
        <w:autoSpaceDN/>
        <w:spacing w:beforeLines="20" w:before="48" w:afterLines="20" w:after="48" w:line="520" w:lineRule="exact"/>
        <w:ind w:left="0" w:firstLineChars="205" w:firstLine="574"/>
        <w:jc w:val="both"/>
        <w:rPr>
          <w:rFonts w:ascii="標楷體" w:eastAsia="標楷體" w:hAnsi="標楷體"/>
        </w:rPr>
      </w:pPr>
      <w:r w:rsidRPr="003C384F">
        <w:rPr>
          <w:rFonts w:ascii="標楷體" w:eastAsia="標楷體" w:hAnsi="標楷體" w:hint="eastAsia"/>
        </w:rPr>
        <w:t>各機關辦理採購案件，經派員稽察結果，</w:t>
      </w:r>
      <w:proofErr w:type="gramStart"/>
      <w:r w:rsidRPr="003C384F">
        <w:rPr>
          <w:rFonts w:ascii="標楷體" w:eastAsia="標楷體" w:hAnsi="標楷體" w:hint="eastAsia"/>
        </w:rPr>
        <w:t>間有不符</w:t>
      </w:r>
      <w:proofErr w:type="gramEnd"/>
      <w:r w:rsidRPr="003C384F">
        <w:rPr>
          <w:rFonts w:ascii="標楷體" w:eastAsia="標楷體" w:hAnsi="標楷體" w:hint="eastAsia"/>
        </w:rPr>
        <w:t>法令或契約規定，</w:t>
      </w:r>
      <w:proofErr w:type="gramStart"/>
      <w:r w:rsidRPr="003C384F">
        <w:rPr>
          <w:rFonts w:ascii="標楷體" w:eastAsia="標楷體" w:hAnsi="標楷體" w:hint="eastAsia"/>
        </w:rPr>
        <w:t>或估驗</w:t>
      </w:r>
      <w:proofErr w:type="gramEnd"/>
      <w:r w:rsidRPr="003C384F">
        <w:rPr>
          <w:rFonts w:ascii="標楷體" w:eastAsia="標楷體" w:hAnsi="標楷體" w:hint="eastAsia"/>
        </w:rPr>
        <w:t>不實、監造不周及施工不符等情形，通知各該機關查明並依法或依約處理，</w:t>
      </w:r>
      <w:proofErr w:type="gramStart"/>
      <w:r w:rsidRPr="003C384F">
        <w:rPr>
          <w:rFonts w:ascii="標楷體" w:eastAsia="標楷體" w:hAnsi="標楷體" w:hint="eastAsia"/>
        </w:rPr>
        <w:t>113</w:t>
      </w:r>
      <w:proofErr w:type="gramEnd"/>
      <w:r w:rsidRPr="003C384F">
        <w:rPr>
          <w:rFonts w:ascii="標楷體" w:eastAsia="標楷體" w:hAnsi="標楷體" w:hint="eastAsia"/>
        </w:rPr>
        <w:t>年度收回、扣（罰）款、</w:t>
      </w:r>
      <w:proofErr w:type="gramStart"/>
      <w:r w:rsidRPr="003C384F">
        <w:rPr>
          <w:rFonts w:ascii="標楷體" w:eastAsia="標楷體" w:hAnsi="標楷體" w:hint="eastAsia"/>
        </w:rPr>
        <w:t>減帳金額</w:t>
      </w:r>
      <w:proofErr w:type="gramEnd"/>
      <w:r w:rsidRPr="003C384F">
        <w:rPr>
          <w:rFonts w:ascii="標楷體" w:eastAsia="標楷體" w:hAnsi="標楷體" w:hint="eastAsia"/>
        </w:rPr>
        <w:t>，合計1,203萬餘元。</w:t>
      </w:r>
    </w:p>
    <w:p w14:paraId="110FDF07" w14:textId="77777777" w:rsidR="00DF21CA" w:rsidRPr="003C384F" w:rsidRDefault="00DF21CA" w:rsidP="00DF21CA">
      <w:pPr>
        <w:kinsoku w:val="0"/>
        <w:overflowPunct w:val="0"/>
        <w:autoSpaceDE w:val="0"/>
        <w:spacing w:beforeLines="100" w:before="240" w:afterLines="50" w:after="120" w:line="520" w:lineRule="exact"/>
        <w:ind w:firstLineChars="100" w:firstLine="320"/>
        <w:jc w:val="both"/>
        <w:rPr>
          <w:rFonts w:ascii="標楷體" w:eastAsia="標楷體" w:hAnsi="標楷體"/>
          <w:b/>
          <w:bCs/>
          <w:snapToGrid w:val="0"/>
          <w:kern w:val="0"/>
          <w:sz w:val="32"/>
          <w:szCs w:val="32"/>
        </w:rPr>
      </w:pPr>
      <w:r w:rsidRPr="003C384F">
        <w:rPr>
          <w:rFonts w:ascii="標楷體" w:eastAsia="標楷體" w:hAnsi="標楷體" w:hint="eastAsia"/>
          <w:b/>
          <w:bCs/>
          <w:snapToGrid w:val="0"/>
          <w:kern w:val="0"/>
          <w:sz w:val="32"/>
          <w:szCs w:val="32"/>
        </w:rPr>
        <w:t>二、績效審計成果</w:t>
      </w:r>
    </w:p>
    <w:p w14:paraId="28EBCAE3" w14:textId="77777777" w:rsidR="00DF21CA" w:rsidRPr="003C384F" w:rsidRDefault="00DF21CA" w:rsidP="00DF21CA">
      <w:pPr>
        <w:kinsoku w:val="0"/>
        <w:overflowPunct w:val="0"/>
        <w:autoSpaceDE w:val="0"/>
        <w:spacing w:beforeLines="50" w:before="120" w:afterLines="50" w:after="120" w:line="520" w:lineRule="exact"/>
        <w:ind w:firstLineChars="200" w:firstLine="641"/>
        <w:jc w:val="both"/>
        <w:rPr>
          <w:rFonts w:ascii="標楷體" w:eastAsia="標楷體" w:hAnsi="標楷體"/>
          <w:b/>
          <w:bCs/>
          <w:snapToGrid w:val="0"/>
          <w:kern w:val="0"/>
          <w:sz w:val="32"/>
          <w:szCs w:val="32"/>
        </w:rPr>
      </w:pPr>
      <w:r w:rsidRPr="003C384F">
        <w:rPr>
          <w:rFonts w:ascii="標楷體" w:eastAsia="標楷體" w:hAnsi="標楷體" w:hint="eastAsia"/>
          <w:b/>
          <w:bCs/>
          <w:snapToGrid w:val="0"/>
          <w:kern w:val="0"/>
          <w:sz w:val="32"/>
          <w:szCs w:val="32"/>
        </w:rPr>
        <w:t>（一）  增進財務效能之建議</w:t>
      </w:r>
    </w:p>
    <w:p w14:paraId="78D33AE8" w14:textId="4B32350B" w:rsidR="00DF21CA" w:rsidRPr="003C384F" w:rsidRDefault="00DF21CA" w:rsidP="00DF21CA">
      <w:pPr>
        <w:pStyle w:val="a9"/>
        <w:overflowPunct w:val="0"/>
        <w:autoSpaceDE w:val="0"/>
        <w:spacing w:beforeLines="20" w:before="48" w:afterLines="20" w:after="48" w:line="520" w:lineRule="exact"/>
        <w:ind w:firstLineChars="200" w:firstLine="560"/>
        <w:jc w:val="both"/>
        <w:rPr>
          <w:rFonts w:ascii="標楷體" w:eastAsia="標楷體" w:hAnsi="標楷體"/>
          <w:snapToGrid w:val="0"/>
          <w:kern w:val="0"/>
          <w:sz w:val="28"/>
        </w:rPr>
      </w:pPr>
      <w:r w:rsidRPr="003C384F">
        <w:rPr>
          <w:rFonts w:ascii="標楷體" w:eastAsia="標楷體" w:hAnsi="標楷體" w:hint="eastAsia"/>
          <w:snapToGrid w:val="0"/>
          <w:kern w:val="0"/>
          <w:sz w:val="28"/>
          <w:szCs w:val="28"/>
        </w:rPr>
        <w:t>依審計法第70條及預算法第28條規定，審計機關於政府編擬下年度概算前，應提供審核以前年度預算執行之有關資料，及對財務上增進效能與減少不經濟支出之建議意見，以作為決定下年度施政方針之參考。</w:t>
      </w:r>
      <w:proofErr w:type="gramStart"/>
      <w:r>
        <w:rPr>
          <w:rFonts w:ascii="標楷體" w:eastAsia="標楷體" w:hAnsi="標楷體" w:hint="eastAsia"/>
          <w:snapToGrid w:val="0"/>
          <w:kern w:val="0"/>
          <w:sz w:val="28"/>
          <w:szCs w:val="28"/>
        </w:rPr>
        <w:t>本室</w:t>
      </w:r>
      <w:r w:rsidRPr="003C384F">
        <w:rPr>
          <w:rFonts w:ascii="標楷體" w:eastAsia="標楷體" w:hAnsi="標楷體" w:hint="eastAsia"/>
          <w:snapToGrid w:val="0"/>
          <w:kern w:val="0"/>
          <w:sz w:val="28"/>
          <w:szCs w:val="28"/>
        </w:rPr>
        <w:t>對</w:t>
      </w:r>
      <w:proofErr w:type="gramEnd"/>
      <w:r w:rsidRPr="003C384F">
        <w:rPr>
          <w:rFonts w:ascii="標楷體" w:eastAsia="標楷體" w:hAnsi="標楷體" w:hint="eastAsia"/>
          <w:snapToGrid w:val="0"/>
          <w:kern w:val="0"/>
          <w:sz w:val="28"/>
          <w:szCs w:val="28"/>
        </w:rPr>
        <w:t>縣政府所提建議意見計有8項</w:t>
      </w:r>
      <w:r w:rsidRPr="00DF21CA">
        <w:rPr>
          <w:rFonts w:ascii="標楷體" w:eastAsia="標楷體" w:hAnsi="標楷體" w:hint="eastAsia"/>
          <w:snapToGrid w:val="0"/>
          <w:kern w:val="0"/>
          <w:sz w:val="28"/>
          <w:szCs w:val="28"/>
        </w:rPr>
        <w:t>（詳乙－3至9頁）</w:t>
      </w:r>
      <w:r w:rsidRPr="003C384F">
        <w:rPr>
          <w:rFonts w:ascii="標楷體" w:eastAsia="標楷體" w:hAnsi="標楷體" w:hint="eastAsia"/>
          <w:snapToGrid w:val="0"/>
          <w:kern w:val="0"/>
          <w:sz w:val="28"/>
          <w:szCs w:val="28"/>
        </w:rPr>
        <w:t>，分述如次</w:t>
      </w:r>
      <w:r w:rsidRPr="003C384F">
        <w:rPr>
          <w:rFonts w:ascii="標楷體" w:eastAsia="標楷體" w:hAnsi="標楷體" w:hint="eastAsia"/>
          <w:snapToGrid w:val="0"/>
          <w:kern w:val="0"/>
          <w:sz w:val="28"/>
        </w:rPr>
        <w:t>：</w:t>
      </w:r>
    </w:p>
    <w:p w14:paraId="5A87CB51" w14:textId="77777777" w:rsidR="00DF21CA" w:rsidRPr="003C384F" w:rsidRDefault="00DF21CA" w:rsidP="00DF21CA">
      <w:pPr>
        <w:pStyle w:val="a4"/>
        <w:kinsoku/>
        <w:wordWrap/>
        <w:autoSpaceDN/>
        <w:spacing w:beforeLines="20" w:before="48" w:afterLines="20" w:after="48" w:line="520" w:lineRule="exact"/>
        <w:ind w:left="0" w:firstLineChars="350" w:firstLine="980"/>
        <w:jc w:val="both"/>
        <w:rPr>
          <w:rFonts w:ascii="標楷體" w:eastAsia="標楷體" w:hAnsi="標楷體"/>
          <w:snapToGrid w:val="0"/>
          <w:kern w:val="0"/>
          <w:szCs w:val="24"/>
        </w:rPr>
      </w:pPr>
      <w:r w:rsidRPr="003C384F">
        <w:rPr>
          <w:rFonts w:ascii="標楷體" w:eastAsia="標楷體" w:hAnsi="標楷體" w:hint="eastAsia"/>
          <w:snapToGrid w:val="0"/>
          <w:kern w:val="0"/>
          <w:szCs w:val="24"/>
        </w:rPr>
        <w:t>1.  部分開源節流措施項目尚未產生實質效益，且近年來執行數逐年遞減，亟待積極檢討開拓自籌財源，並強化執行成效，以提升財政自主能力。</w:t>
      </w:r>
    </w:p>
    <w:p w14:paraId="268FD824" w14:textId="77777777" w:rsidR="00DF21CA" w:rsidRPr="003C384F" w:rsidRDefault="00DF21CA" w:rsidP="00DF21CA">
      <w:pPr>
        <w:pStyle w:val="a4"/>
        <w:kinsoku/>
        <w:wordWrap/>
        <w:autoSpaceDN/>
        <w:spacing w:beforeLines="20" w:before="48" w:afterLines="20" w:after="48" w:line="520" w:lineRule="exact"/>
        <w:ind w:left="0" w:firstLineChars="350" w:firstLine="980"/>
        <w:jc w:val="both"/>
        <w:rPr>
          <w:rFonts w:ascii="標楷體" w:eastAsia="標楷體" w:hAnsi="標楷體"/>
          <w:snapToGrid w:val="0"/>
          <w:kern w:val="0"/>
          <w:szCs w:val="24"/>
        </w:rPr>
      </w:pPr>
      <w:r w:rsidRPr="003C384F">
        <w:rPr>
          <w:rFonts w:ascii="標楷體" w:eastAsia="標楷體" w:hAnsi="標楷體" w:hint="eastAsia"/>
          <w:snapToGrid w:val="0"/>
          <w:kern w:val="0"/>
          <w:szCs w:val="28"/>
        </w:rPr>
        <w:lastRenderedPageBreak/>
        <w:t xml:space="preserve">2.  </w:t>
      </w:r>
      <w:r w:rsidRPr="003C384F">
        <w:rPr>
          <w:rFonts w:ascii="標楷體" w:eastAsia="標楷體" w:hAnsi="標楷體" w:hint="eastAsia"/>
          <w:snapToGrid w:val="0"/>
          <w:kern w:val="0"/>
        </w:rPr>
        <w:t>為</w:t>
      </w:r>
      <w:proofErr w:type="gramStart"/>
      <w:r w:rsidRPr="003C384F">
        <w:rPr>
          <w:rFonts w:ascii="標楷體" w:eastAsia="標楷體" w:hAnsi="標楷體" w:hint="eastAsia"/>
          <w:snapToGrid w:val="0"/>
          <w:kern w:val="0"/>
        </w:rPr>
        <w:t>蒐</w:t>
      </w:r>
      <w:proofErr w:type="gramEnd"/>
      <w:r w:rsidRPr="003C384F">
        <w:rPr>
          <w:rFonts w:ascii="標楷體" w:eastAsia="標楷體" w:hAnsi="標楷體" w:hint="eastAsia"/>
          <w:snapToGrid w:val="0"/>
          <w:kern w:val="0"/>
        </w:rPr>
        <w:t>藏宜蘭特色，提升在地認同，設置宜蘭縣立蘭陽博物館基金，惟近</w:t>
      </w:r>
      <w:proofErr w:type="gramStart"/>
      <w:r w:rsidRPr="003C384F">
        <w:rPr>
          <w:rFonts w:ascii="標楷體" w:eastAsia="標楷體" w:hAnsi="標楷體" w:hint="eastAsia"/>
          <w:snapToGrid w:val="0"/>
          <w:kern w:val="0"/>
        </w:rPr>
        <w:t>5</w:t>
      </w:r>
      <w:proofErr w:type="gramEnd"/>
      <w:r w:rsidRPr="003C384F">
        <w:rPr>
          <w:rFonts w:ascii="標楷體" w:eastAsia="標楷體" w:hAnsi="標楷體" w:hint="eastAsia"/>
          <w:snapToGrid w:val="0"/>
          <w:kern w:val="0"/>
        </w:rPr>
        <w:t>年度服務收入實際</w:t>
      </w:r>
      <w:proofErr w:type="gramStart"/>
      <w:r w:rsidRPr="003C384F">
        <w:rPr>
          <w:rFonts w:ascii="標楷體" w:eastAsia="標楷體" w:hAnsi="標楷體" w:hint="eastAsia"/>
          <w:snapToGrid w:val="0"/>
          <w:kern w:val="0"/>
        </w:rPr>
        <w:t>數均未達</w:t>
      </w:r>
      <w:proofErr w:type="gramEnd"/>
      <w:r w:rsidRPr="003C384F">
        <w:rPr>
          <w:rFonts w:ascii="標楷體" w:eastAsia="標楷體" w:hAnsi="標楷體" w:hint="eastAsia"/>
          <w:snapToGrid w:val="0"/>
          <w:kern w:val="0"/>
        </w:rPr>
        <w:t>預計數，且償債資金來源主要仰賴縣庫補助收入</w:t>
      </w:r>
      <w:proofErr w:type="gramStart"/>
      <w:r w:rsidRPr="003C384F">
        <w:rPr>
          <w:rFonts w:ascii="標楷體" w:eastAsia="標楷體" w:hAnsi="標楷體" w:hint="eastAsia"/>
          <w:snapToGrid w:val="0"/>
          <w:kern w:val="0"/>
        </w:rPr>
        <w:t>挹</w:t>
      </w:r>
      <w:proofErr w:type="gramEnd"/>
      <w:r w:rsidRPr="003C384F">
        <w:rPr>
          <w:rFonts w:ascii="標楷體" w:eastAsia="標楷體" w:hAnsi="標楷體" w:hint="eastAsia"/>
          <w:snapToGrid w:val="0"/>
          <w:kern w:val="0"/>
        </w:rPr>
        <w:t>注，亟待提升債務償還能力，並</w:t>
      </w:r>
      <w:proofErr w:type="gramStart"/>
      <w:r w:rsidRPr="003C384F">
        <w:rPr>
          <w:rFonts w:ascii="標楷體" w:eastAsia="標楷體" w:hAnsi="標楷體" w:hint="eastAsia"/>
          <w:snapToGrid w:val="0"/>
          <w:kern w:val="0"/>
        </w:rPr>
        <w:t>增裕縣庫</w:t>
      </w:r>
      <w:proofErr w:type="gramEnd"/>
      <w:r w:rsidRPr="003C384F">
        <w:rPr>
          <w:rFonts w:ascii="標楷體" w:eastAsia="標楷體" w:hAnsi="標楷體" w:hint="eastAsia"/>
          <w:snapToGrid w:val="0"/>
          <w:kern w:val="0"/>
        </w:rPr>
        <w:t>收入。</w:t>
      </w:r>
    </w:p>
    <w:p w14:paraId="77639E43" w14:textId="77777777" w:rsidR="00DF21CA" w:rsidRPr="003C384F" w:rsidRDefault="00DF21CA" w:rsidP="00DF21CA">
      <w:pPr>
        <w:pStyle w:val="a4"/>
        <w:kinsoku/>
        <w:wordWrap/>
        <w:autoSpaceDN/>
        <w:spacing w:beforeLines="20" w:before="48" w:afterLines="20" w:after="48" w:line="520" w:lineRule="exact"/>
        <w:ind w:left="0" w:firstLineChars="350" w:firstLine="980"/>
        <w:jc w:val="both"/>
        <w:rPr>
          <w:rFonts w:ascii="標楷體" w:eastAsia="標楷體" w:hAnsi="標楷體"/>
          <w:snapToGrid w:val="0"/>
          <w:kern w:val="0"/>
          <w:szCs w:val="24"/>
        </w:rPr>
      </w:pPr>
      <w:r w:rsidRPr="003C384F">
        <w:rPr>
          <w:rFonts w:ascii="標楷體" w:eastAsia="標楷體" w:hAnsi="標楷體" w:hint="eastAsia"/>
          <w:snapToGrid w:val="0"/>
          <w:kern w:val="0"/>
          <w:szCs w:val="24"/>
        </w:rPr>
        <w:t xml:space="preserve">3.  </w:t>
      </w:r>
      <w:r w:rsidRPr="003C384F">
        <w:rPr>
          <w:rFonts w:ascii="標楷體" w:eastAsia="標楷體" w:hAnsi="標楷體" w:cs="華康楷書體W7" w:hint="eastAsia"/>
          <w:snapToGrid w:val="0"/>
          <w:kern w:val="0"/>
        </w:rPr>
        <w:t>2023年宜蘭國際童玩藝術節活動總收入未及總支出經費</w:t>
      </w:r>
      <w:proofErr w:type="gramStart"/>
      <w:r w:rsidRPr="003C384F">
        <w:rPr>
          <w:rFonts w:ascii="標楷體" w:eastAsia="標楷體" w:hAnsi="標楷體" w:cs="華康楷書體W7" w:hint="eastAsia"/>
          <w:snapToGrid w:val="0"/>
          <w:kern w:val="0"/>
        </w:rPr>
        <w:t>4成</w:t>
      </w:r>
      <w:proofErr w:type="gramEnd"/>
      <w:r w:rsidRPr="003C384F">
        <w:rPr>
          <w:rFonts w:ascii="標楷體" w:eastAsia="標楷體" w:hAnsi="標楷體" w:cs="華康楷書體W7" w:hint="eastAsia"/>
          <w:snapToGrid w:val="0"/>
          <w:kern w:val="0"/>
        </w:rPr>
        <w:t>，</w:t>
      </w:r>
      <w:proofErr w:type="gramStart"/>
      <w:r w:rsidRPr="003C384F">
        <w:rPr>
          <w:rFonts w:ascii="標楷體" w:eastAsia="標楷體" w:hAnsi="標楷體" w:cs="華康楷書體W7" w:hint="eastAsia"/>
          <w:snapToGrid w:val="0"/>
          <w:kern w:val="0"/>
        </w:rPr>
        <w:t>且入園</w:t>
      </w:r>
      <w:proofErr w:type="gramEnd"/>
      <w:r w:rsidRPr="003C384F">
        <w:rPr>
          <w:rFonts w:ascii="標楷體" w:eastAsia="標楷體" w:hAnsi="標楷體" w:cs="華康楷書體W7" w:hint="eastAsia"/>
          <w:snapToGrid w:val="0"/>
          <w:kern w:val="0"/>
        </w:rPr>
        <w:t>遊客人數及園區內經濟</w:t>
      </w:r>
      <w:proofErr w:type="gramStart"/>
      <w:r w:rsidRPr="003C384F">
        <w:rPr>
          <w:rFonts w:ascii="標楷體" w:eastAsia="標楷體" w:hAnsi="標楷體" w:cs="華康楷書體W7" w:hint="eastAsia"/>
          <w:snapToGrid w:val="0"/>
          <w:kern w:val="0"/>
        </w:rPr>
        <w:t>產值均未達</w:t>
      </w:r>
      <w:proofErr w:type="gramEnd"/>
      <w:r w:rsidRPr="003C384F">
        <w:rPr>
          <w:rFonts w:ascii="標楷體" w:eastAsia="標楷體" w:hAnsi="標楷體" w:cs="華康楷書體W7" w:hint="eastAsia"/>
          <w:snapToGrid w:val="0"/>
          <w:kern w:val="0"/>
        </w:rPr>
        <w:t>預期效益，允宜檢討強化節目活動安排策劃管理，並持續增強宣傳與行銷策略，以提升遊客入園人數及實際收益，達成預期經濟效益。</w:t>
      </w:r>
    </w:p>
    <w:p w14:paraId="43BB7197" w14:textId="77777777" w:rsidR="00DF21CA" w:rsidRPr="003C384F" w:rsidRDefault="00DF21CA" w:rsidP="00DF21CA">
      <w:pPr>
        <w:pStyle w:val="a4"/>
        <w:kinsoku/>
        <w:wordWrap/>
        <w:autoSpaceDN/>
        <w:spacing w:beforeLines="20" w:before="48" w:afterLines="20" w:after="48" w:line="500" w:lineRule="exact"/>
        <w:ind w:left="0" w:firstLineChars="350" w:firstLine="980"/>
        <w:jc w:val="both"/>
        <w:rPr>
          <w:rFonts w:ascii="標楷體" w:eastAsia="標楷體" w:hAnsi="標楷體"/>
          <w:snapToGrid w:val="0"/>
          <w:kern w:val="0"/>
          <w:szCs w:val="24"/>
        </w:rPr>
      </w:pPr>
      <w:r w:rsidRPr="003C384F">
        <w:rPr>
          <w:rFonts w:ascii="標楷體" w:eastAsia="標楷體" w:hAnsi="標楷體" w:hint="eastAsia"/>
          <w:snapToGrid w:val="0"/>
          <w:kern w:val="0"/>
          <w:szCs w:val="24"/>
        </w:rPr>
        <w:t xml:space="preserve">4.  </w:t>
      </w:r>
      <w:r w:rsidRPr="003C384F">
        <w:rPr>
          <w:rFonts w:ascii="標楷體" w:eastAsia="標楷體" w:hAnsi="標楷體" w:hint="eastAsia"/>
          <w:snapToGrid w:val="0"/>
          <w:kern w:val="0"/>
        </w:rPr>
        <w:t>員山福園及櫻花陵園部分納骨設施銷售情形欠佳，</w:t>
      </w:r>
      <w:proofErr w:type="gramStart"/>
      <w:r w:rsidRPr="003C384F">
        <w:rPr>
          <w:rFonts w:ascii="標楷體" w:eastAsia="標楷體" w:hAnsi="標楷體" w:hint="eastAsia"/>
          <w:snapToGrid w:val="0"/>
          <w:kern w:val="0"/>
        </w:rPr>
        <w:t>致銷貨</w:t>
      </w:r>
      <w:proofErr w:type="gramEnd"/>
      <w:r w:rsidRPr="003C384F">
        <w:rPr>
          <w:rFonts w:ascii="標楷體" w:eastAsia="標楷體" w:hAnsi="標楷體" w:hint="eastAsia"/>
          <w:snapToGrid w:val="0"/>
          <w:kern w:val="0"/>
        </w:rPr>
        <w:t>收入逐年遞減，亟待儘速評估整體市場環境、人口變遷、價格競爭等因素，及分析現有殯葬設施產品銷售額銳減癥結原因，並及早調整納骨設施類型及容量，以提升殯葬管理及設施興建執行成效。</w:t>
      </w:r>
    </w:p>
    <w:p w14:paraId="09019470" w14:textId="77777777" w:rsidR="00DF21CA" w:rsidRPr="003C384F" w:rsidRDefault="00DF21CA" w:rsidP="00DF21CA">
      <w:pPr>
        <w:pStyle w:val="a4"/>
        <w:kinsoku/>
        <w:wordWrap/>
        <w:autoSpaceDN/>
        <w:spacing w:beforeLines="20" w:before="48" w:afterLines="20" w:after="48" w:line="500" w:lineRule="exact"/>
        <w:ind w:left="0" w:firstLineChars="350" w:firstLine="980"/>
        <w:jc w:val="both"/>
        <w:rPr>
          <w:rFonts w:ascii="標楷體" w:eastAsia="標楷體" w:hAnsi="標楷體"/>
          <w:snapToGrid w:val="0"/>
          <w:kern w:val="0"/>
          <w:szCs w:val="24"/>
        </w:rPr>
      </w:pPr>
      <w:r w:rsidRPr="003C384F">
        <w:rPr>
          <w:rFonts w:ascii="標楷體" w:eastAsia="標楷體" w:hAnsi="標楷體" w:hint="eastAsia"/>
          <w:snapToGrid w:val="0"/>
          <w:kern w:val="0"/>
          <w:szCs w:val="24"/>
        </w:rPr>
        <w:t xml:space="preserve">5.  </w:t>
      </w:r>
      <w:r w:rsidRPr="003C384F">
        <w:rPr>
          <w:rFonts w:ascii="標楷體" w:eastAsia="標楷體" w:hAnsi="標楷體" w:hint="eastAsia"/>
          <w:snapToGrid w:val="0"/>
          <w:kern w:val="0"/>
        </w:rPr>
        <w:t>持續辦理雨水下水道系統興建工程，以改善都市計畫區之排水系統及生活環境，惟雨水下水道實施率不及全國及臺灣省平均值，且兩者間差距逐年加大，亟待積極爭取中央經費補助，並強化系統建設進度管控，避免</w:t>
      </w:r>
      <w:proofErr w:type="gramStart"/>
      <w:r w:rsidRPr="003C384F">
        <w:rPr>
          <w:rFonts w:ascii="標楷體" w:eastAsia="標楷體" w:hAnsi="標楷體" w:hint="eastAsia"/>
          <w:snapToGrid w:val="0"/>
          <w:kern w:val="0"/>
        </w:rPr>
        <w:t>豪</w:t>
      </w:r>
      <w:proofErr w:type="gramEnd"/>
      <w:r w:rsidRPr="003C384F">
        <w:rPr>
          <w:rFonts w:ascii="標楷體" w:eastAsia="標楷體" w:hAnsi="標楷體" w:hint="eastAsia"/>
          <w:snapToGrid w:val="0"/>
          <w:kern w:val="0"/>
        </w:rPr>
        <w:t>大雨造成市區淹水，影響民眾生命財產安全。</w:t>
      </w:r>
    </w:p>
    <w:p w14:paraId="1CA8335A" w14:textId="77777777" w:rsidR="00DF21CA" w:rsidRPr="003C384F" w:rsidRDefault="00DF21CA" w:rsidP="00DF21CA">
      <w:pPr>
        <w:pStyle w:val="a4"/>
        <w:kinsoku/>
        <w:wordWrap/>
        <w:autoSpaceDN/>
        <w:spacing w:beforeLines="20" w:before="48" w:afterLines="20" w:after="48" w:line="500" w:lineRule="exact"/>
        <w:ind w:left="0" w:firstLineChars="350" w:firstLine="980"/>
        <w:jc w:val="both"/>
        <w:rPr>
          <w:rFonts w:ascii="標楷體" w:eastAsia="標楷體" w:hAnsi="標楷體"/>
          <w:snapToGrid w:val="0"/>
          <w:kern w:val="0"/>
        </w:rPr>
      </w:pPr>
      <w:r w:rsidRPr="003C384F">
        <w:rPr>
          <w:rFonts w:ascii="標楷體" w:eastAsia="標楷體" w:hAnsi="標楷體" w:hint="eastAsia"/>
          <w:snapToGrid w:val="0"/>
          <w:kern w:val="0"/>
          <w:szCs w:val="24"/>
        </w:rPr>
        <w:t xml:space="preserve">6.  </w:t>
      </w:r>
      <w:r w:rsidRPr="003C384F">
        <w:rPr>
          <w:rFonts w:ascii="標楷體" w:eastAsia="標楷體" w:hAnsi="標楷體" w:hint="eastAsia"/>
          <w:snapToGrid w:val="0"/>
          <w:kern w:val="0"/>
        </w:rPr>
        <w:t>為提升機關服務品質，便利民眾洽公，辦理宜蘭縣第二行政中心工程興建計畫，惟於實質設計前未先確認設施需求內容，復</w:t>
      </w:r>
      <w:proofErr w:type="gramStart"/>
      <w:r w:rsidRPr="003C384F">
        <w:rPr>
          <w:rFonts w:ascii="標楷體" w:eastAsia="標楷體" w:hAnsi="標楷體" w:hint="eastAsia"/>
          <w:snapToGrid w:val="0"/>
          <w:kern w:val="0"/>
        </w:rPr>
        <w:t>未確依</w:t>
      </w:r>
      <w:proofErr w:type="gramEnd"/>
      <w:r w:rsidRPr="003C384F">
        <w:rPr>
          <w:rFonts w:ascii="標楷體" w:eastAsia="標楷體" w:hAnsi="標楷體" w:hint="eastAsia"/>
          <w:snapToGrid w:val="0"/>
          <w:kern w:val="0"/>
        </w:rPr>
        <w:t>規定程序啟動流（廢）標檢討機制，且於施工進度大幅落後，未妥</w:t>
      </w:r>
      <w:proofErr w:type="gramStart"/>
      <w:r w:rsidRPr="003C384F">
        <w:rPr>
          <w:rFonts w:ascii="標楷體" w:eastAsia="標楷體" w:hAnsi="標楷體" w:hint="eastAsia"/>
          <w:snapToGrid w:val="0"/>
          <w:kern w:val="0"/>
        </w:rPr>
        <w:t>適</w:t>
      </w:r>
      <w:proofErr w:type="gramEnd"/>
      <w:r w:rsidRPr="003C384F">
        <w:rPr>
          <w:rFonts w:ascii="標楷體" w:eastAsia="標楷體" w:hAnsi="標楷體" w:hint="eastAsia"/>
          <w:snapToGrid w:val="0"/>
          <w:kern w:val="0"/>
        </w:rPr>
        <w:t>擬訂具體改善措施，已較核定計畫期程延宕6年餘仍未完成，肇致無法達成原定節省租金支出與收取權利金收入之預期效益，亟待查明檢討</w:t>
      </w:r>
      <w:proofErr w:type="gramStart"/>
      <w:r w:rsidRPr="003C384F">
        <w:rPr>
          <w:rFonts w:ascii="標楷體" w:eastAsia="標楷體" w:hAnsi="標楷體" w:hint="eastAsia"/>
          <w:snapToGrid w:val="0"/>
          <w:kern w:val="0"/>
        </w:rPr>
        <w:t>改善妥處</w:t>
      </w:r>
      <w:proofErr w:type="gramEnd"/>
      <w:r w:rsidRPr="003C384F">
        <w:rPr>
          <w:rFonts w:ascii="標楷體" w:eastAsia="標楷體" w:hAnsi="標楷體" w:hint="eastAsia"/>
          <w:snapToGrid w:val="0"/>
          <w:kern w:val="0"/>
        </w:rPr>
        <w:t>。</w:t>
      </w:r>
    </w:p>
    <w:p w14:paraId="7BC6D30B" w14:textId="77777777" w:rsidR="00DF21CA" w:rsidRPr="003C384F" w:rsidRDefault="00DF21CA" w:rsidP="00DF21CA">
      <w:pPr>
        <w:pStyle w:val="a4"/>
        <w:kinsoku/>
        <w:wordWrap/>
        <w:autoSpaceDN/>
        <w:spacing w:beforeLines="20" w:before="48" w:afterLines="20" w:after="48" w:line="500" w:lineRule="exact"/>
        <w:ind w:left="0" w:firstLineChars="350" w:firstLine="980"/>
        <w:jc w:val="both"/>
        <w:rPr>
          <w:rFonts w:ascii="標楷體" w:eastAsia="標楷體" w:hAnsi="標楷體"/>
          <w:snapToGrid w:val="0"/>
          <w:kern w:val="0"/>
        </w:rPr>
      </w:pPr>
      <w:r w:rsidRPr="003C384F">
        <w:rPr>
          <w:rFonts w:ascii="標楷體" w:eastAsia="標楷體" w:hAnsi="標楷體" w:hint="eastAsia"/>
          <w:snapToGrid w:val="0"/>
          <w:kern w:val="0"/>
        </w:rPr>
        <w:t>7.  近年來持續辦理污水下水道建設計畫，以改善民眾居住環境衛生及提升生活品質，惟近</w:t>
      </w:r>
      <w:proofErr w:type="gramStart"/>
      <w:r w:rsidRPr="003C384F">
        <w:rPr>
          <w:rFonts w:ascii="標楷體" w:eastAsia="標楷體" w:hAnsi="標楷體" w:hint="eastAsia"/>
          <w:snapToGrid w:val="0"/>
          <w:kern w:val="0"/>
        </w:rPr>
        <w:t>5</w:t>
      </w:r>
      <w:proofErr w:type="gramEnd"/>
      <w:r w:rsidRPr="003C384F">
        <w:rPr>
          <w:rFonts w:ascii="標楷體" w:eastAsia="標楷體" w:hAnsi="標楷體" w:hint="eastAsia"/>
          <w:snapToGrid w:val="0"/>
          <w:kern w:val="0"/>
        </w:rPr>
        <w:t>年度公共污水下水道用戶接管普及率均低於全國平均值，且差距逐年加大，有待儘早確定宜蘭縣污水下水道系統發展計畫，持續加速礁溪及三星地區污水下水道系統規劃，與蘇澳及頭城地區污水下水道系統建設，</w:t>
      </w:r>
      <w:proofErr w:type="gramStart"/>
      <w:r w:rsidRPr="003C384F">
        <w:rPr>
          <w:rFonts w:ascii="標楷體" w:eastAsia="標楷體" w:hAnsi="標楷體" w:hint="eastAsia"/>
          <w:snapToGrid w:val="0"/>
          <w:kern w:val="0"/>
        </w:rPr>
        <w:t>俾</w:t>
      </w:r>
      <w:proofErr w:type="gramEnd"/>
      <w:r w:rsidRPr="003C384F">
        <w:rPr>
          <w:rFonts w:ascii="標楷體" w:eastAsia="標楷體" w:hAnsi="標楷體" w:hint="eastAsia"/>
          <w:snapToGrid w:val="0"/>
          <w:kern w:val="0"/>
        </w:rPr>
        <w:t>達成水資源永續發展目標。</w:t>
      </w:r>
    </w:p>
    <w:p w14:paraId="159B348D" w14:textId="77777777" w:rsidR="00DF21CA" w:rsidRPr="003C384F" w:rsidRDefault="00DF21CA" w:rsidP="00DF21CA">
      <w:pPr>
        <w:pStyle w:val="a4"/>
        <w:kinsoku/>
        <w:wordWrap/>
        <w:autoSpaceDN/>
        <w:spacing w:beforeLines="20" w:before="48" w:afterLines="20" w:after="48" w:line="500" w:lineRule="exact"/>
        <w:ind w:left="0" w:firstLineChars="350" w:firstLine="980"/>
        <w:jc w:val="both"/>
        <w:rPr>
          <w:rFonts w:ascii="標楷體" w:eastAsia="標楷體" w:hAnsi="標楷體"/>
          <w:snapToGrid w:val="0"/>
          <w:kern w:val="0"/>
          <w:szCs w:val="24"/>
        </w:rPr>
      </w:pPr>
      <w:r w:rsidRPr="003C384F">
        <w:rPr>
          <w:rFonts w:ascii="標楷體" w:eastAsia="標楷體" w:hAnsi="標楷體" w:hint="eastAsia"/>
          <w:snapToGrid w:val="0"/>
          <w:kern w:val="0"/>
        </w:rPr>
        <w:t>8.  為建立優質、平價、普及之長期照顧服務體系，</w:t>
      </w:r>
      <w:proofErr w:type="gramStart"/>
      <w:r w:rsidRPr="003C384F">
        <w:rPr>
          <w:rFonts w:ascii="標楷體" w:eastAsia="標楷體" w:hAnsi="標楷體" w:hint="eastAsia"/>
          <w:snapToGrid w:val="0"/>
          <w:kern w:val="0"/>
        </w:rPr>
        <w:t>賡</w:t>
      </w:r>
      <w:proofErr w:type="gramEnd"/>
      <w:r w:rsidRPr="003C384F">
        <w:rPr>
          <w:rFonts w:ascii="標楷體" w:eastAsia="標楷體" w:hAnsi="標楷體" w:hint="eastAsia"/>
          <w:snapToGrid w:val="0"/>
          <w:kern w:val="0"/>
        </w:rPr>
        <w:t>續辦理長期照顧十年計畫 2.0，惟近</w:t>
      </w:r>
      <w:proofErr w:type="gramStart"/>
      <w:r w:rsidRPr="003C384F">
        <w:rPr>
          <w:rFonts w:ascii="標楷體" w:eastAsia="標楷體" w:hAnsi="標楷體" w:hint="eastAsia"/>
          <w:snapToGrid w:val="0"/>
          <w:kern w:val="0"/>
        </w:rPr>
        <w:t>3</w:t>
      </w:r>
      <w:proofErr w:type="gramEnd"/>
      <w:r w:rsidRPr="003C384F">
        <w:rPr>
          <w:rFonts w:ascii="標楷體" w:eastAsia="標楷體" w:hAnsi="標楷體" w:hint="eastAsia"/>
          <w:snapToGrid w:val="0"/>
          <w:kern w:val="0"/>
        </w:rPr>
        <w:t>年度照顧管理專員平均管理個案</w:t>
      </w:r>
      <w:proofErr w:type="gramStart"/>
      <w:r w:rsidRPr="003C384F">
        <w:rPr>
          <w:rFonts w:ascii="標楷體" w:eastAsia="標楷體" w:hAnsi="標楷體" w:hint="eastAsia"/>
          <w:snapToGrid w:val="0"/>
          <w:kern w:val="0"/>
        </w:rPr>
        <w:t>數均超逾</w:t>
      </w:r>
      <w:proofErr w:type="gramEnd"/>
      <w:r w:rsidRPr="003C384F">
        <w:rPr>
          <w:rFonts w:ascii="標楷體" w:eastAsia="標楷體" w:hAnsi="標楷體" w:hint="eastAsia"/>
          <w:snapToGrid w:val="0"/>
          <w:kern w:val="0"/>
        </w:rPr>
        <w:t>規劃配置，且</w:t>
      </w:r>
      <w:proofErr w:type="gramStart"/>
      <w:r w:rsidRPr="003C384F">
        <w:rPr>
          <w:rFonts w:ascii="標楷體" w:eastAsia="標楷體" w:hAnsi="標楷體" w:hint="eastAsia"/>
          <w:snapToGrid w:val="0"/>
          <w:kern w:val="0"/>
        </w:rPr>
        <w:t>112</w:t>
      </w:r>
      <w:proofErr w:type="gramEnd"/>
      <w:r w:rsidRPr="003C384F">
        <w:rPr>
          <w:rFonts w:ascii="標楷體" w:eastAsia="標楷體" w:hAnsi="標楷體" w:hint="eastAsia"/>
          <w:snapToGrid w:val="0"/>
          <w:kern w:val="0"/>
        </w:rPr>
        <w:t>年</w:t>
      </w:r>
      <w:r w:rsidRPr="003C384F">
        <w:rPr>
          <w:rFonts w:ascii="標楷體" w:eastAsia="標楷體" w:hAnsi="標楷體" w:hint="eastAsia"/>
          <w:snapToGrid w:val="0"/>
          <w:kern w:val="0"/>
        </w:rPr>
        <w:lastRenderedPageBreak/>
        <w:t>度離職率為近</w:t>
      </w:r>
      <w:proofErr w:type="gramStart"/>
      <w:r w:rsidRPr="003C384F">
        <w:rPr>
          <w:rFonts w:ascii="標楷體" w:eastAsia="標楷體" w:hAnsi="標楷體" w:hint="eastAsia"/>
          <w:snapToGrid w:val="0"/>
          <w:kern w:val="0"/>
        </w:rPr>
        <w:t>3</w:t>
      </w:r>
      <w:proofErr w:type="gramEnd"/>
      <w:r w:rsidRPr="003C384F">
        <w:rPr>
          <w:rFonts w:ascii="標楷體" w:eastAsia="標楷體" w:hAnsi="標楷體" w:hint="eastAsia"/>
          <w:snapToGrid w:val="0"/>
          <w:kern w:val="0"/>
        </w:rPr>
        <w:t>年度最高，又民眾對於長期照護政策之滿意度未盡理想，部分長照服務項目提供服務人次減少，均亟待檢討改善，以確保服務量能及品質。</w:t>
      </w:r>
    </w:p>
    <w:p w14:paraId="7E3BB9E5" w14:textId="77777777" w:rsidR="00DF21CA" w:rsidRPr="003C384F" w:rsidRDefault="00DF21CA" w:rsidP="00DF21CA">
      <w:pPr>
        <w:kinsoku w:val="0"/>
        <w:overflowPunct w:val="0"/>
        <w:autoSpaceDE w:val="0"/>
        <w:spacing w:beforeLines="20" w:before="48" w:afterLines="20" w:after="48" w:line="520" w:lineRule="exact"/>
        <w:ind w:firstLineChars="200" w:firstLine="641"/>
        <w:jc w:val="both"/>
        <w:rPr>
          <w:rFonts w:ascii="標楷體" w:eastAsia="標楷體" w:hAnsi="標楷體"/>
          <w:b/>
          <w:bCs/>
          <w:snapToGrid w:val="0"/>
          <w:kern w:val="0"/>
          <w:sz w:val="32"/>
        </w:rPr>
      </w:pPr>
      <w:r w:rsidRPr="003C384F">
        <w:rPr>
          <w:rFonts w:ascii="標楷體" w:eastAsia="標楷體" w:hAnsi="標楷體" w:hint="eastAsia"/>
          <w:b/>
          <w:bCs/>
          <w:snapToGrid w:val="0"/>
          <w:kern w:val="0"/>
          <w:sz w:val="32"/>
        </w:rPr>
        <w:t>（二）  監督預算執行及考核財務效能之</w:t>
      </w:r>
      <w:bookmarkStart w:id="3" w:name="_Hlk168669476"/>
      <w:r w:rsidRPr="003C384F">
        <w:rPr>
          <w:rFonts w:ascii="標楷體" w:eastAsia="標楷體" w:hAnsi="標楷體" w:hint="eastAsia"/>
          <w:b/>
          <w:bCs/>
          <w:snapToGrid w:val="0"/>
          <w:kern w:val="0"/>
          <w:sz w:val="32"/>
        </w:rPr>
        <w:t>重要審核意見</w:t>
      </w:r>
      <w:bookmarkEnd w:id="3"/>
    </w:p>
    <w:p w14:paraId="54577AA1" w14:textId="1751BB34" w:rsidR="00DF21CA" w:rsidRPr="003C384F" w:rsidRDefault="00DF21CA" w:rsidP="00DF21CA">
      <w:pPr>
        <w:pStyle w:val="a4"/>
        <w:spacing w:beforeLines="20" w:before="48" w:afterLines="20" w:after="48" w:line="480" w:lineRule="atLeast"/>
        <w:ind w:left="0" w:firstLineChars="207" w:firstLine="580"/>
        <w:jc w:val="both"/>
        <w:rPr>
          <w:rFonts w:ascii="標楷體" w:eastAsia="標楷體" w:hAnsi="標楷體"/>
          <w:snapToGrid w:val="0"/>
          <w:kern w:val="0"/>
        </w:rPr>
      </w:pPr>
      <w:r w:rsidRPr="003C384F">
        <w:rPr>
          <w:rFonts w:ascii="標楷體" w:eastAsia="標楷體" w:hAnsi="標楷體" w:hint="eastAsia"/>
          <w:snapToGrid w:val="0"/>
          <w:kern w:val="0"/>
        </w:rPr>
        <w:t>依審計法規定監督各機關、縣營事業及基金預算執行及考核財務效能結果，</w:t>
      </w:r>
      <w:r w:rsidRPr="003C384F">
        <w:rPr>
          <w:rFonts w:ascii="標楷體" w:eastAsia="標楷體" w:hAnsi="標楷體" w:hint="eastAsia"/>
          <w:snapToGrid w:val="0"/>
          <w:color w:val="000000" w:themeColor="text1"/>
          <w:kern w:val="0"/>
        </w:rPr>
        <w:t>提出審核意見於各該機關改進，擇其重要列入本報告有關章節者，共6類70項（表</w:t>
      </w:r>
      <w:r w:rsidRPr="003C384F">
        <w:rPr>
          <w:rFonts w:ascii="標楷體" w:eastAsia="標楷體" w:hAnsi="標楷體" w:hint="eastAsia"/>
          <w:snapToGrid w:val="0"/>
          <w:kern w:val="0"/>
        </w:rPr>
        <w:t>2，</w:t>
      </w:r>
      <w:r w:rsidRPr="00756C5D">
        <w:rPr>
          <w:rFonts w:ascii="標楷體" w:eastAsia="標楷體" w:hAnsi="標楷體" w:hint="eastAsia"/>
          <w:snapToGrid w:val="0"/>
          <w:kern w:val="0"/>
        </w:rPr>
        <w:t>甲－</w:t>
      </w:r>
      <w:r w:rsidR="00756C5D" w:rsidRPr="00756C5D">
        <w:rPr>
          <w:rFonts w:ascii="標楷體" w:eastAsia="標楷體" w:hAnsi="標楷體" w:hint="eastAsia"/>
          <w:snapToGrid w:val="0"/>
          <w:kern w:val="0"/>
        </w:rPr>
        <w:t>46</w:t>
      </w:r>
      <w:r w:rsidRPr="00756C5D">
        <w:rPr>
          <w:rFonts w:ascii="標楷體" w:eastAsia="標楷體" w:hAnsi="標楷體" w:hint="eastAsia"/>
          <w:snapToGrid w:val="0"/>
          <w:kern w:val="0"/>
        </w:rPr>
        <w:t>頁）</w:t>
      </w:r>
      <w:r w:rsidRPr="003C384F">
        <w:rPr>
          <w:rFonts w:ascii="標楷體" w:eastAsia="標楷體" w:hAnsi="標楷體" w:hint="eastAsia"/>
          <w:snapToGrid w:val="0"/>
          <w:kern w:val="0"/>
        </w:rPr>
        <w:t xml:space="preserve">： </w:t>
      </w:r>
    </w:p>
    <w:p w14:paraId="3B0856D1" w14:textId="77777777" w:rsidR="00DF21CA" w:rsidRPr="003C384F" w:rsidRDefault="00DF21CA" w:rsidP="00DF21CA">
      <w:pPr>
        <w:pStyle w:val="a4"/>
        <w:spacing w:beforeLines="20" w:before="48" w:afterLines="20" w:after="48" w:line="480" w:lineRule="atLeast"/>
        <w:ind w:left="0" w:firstLineChars="469" w:firstLine="1313"/>
        <w:jc w:val="both"/>
        <w:rPr>
          <w:rFonts w:ascii="標楷體" w:eastAsia="標楷體" w:hAnsi="標楷體"/>
          <w:snapToGrid w:val="0"/>
          <w:color w:val="000000" w:themeColor="text1"/>
          <w:kern w:val="0"/>
          <w:szCs w:val="24"/>
        </w:rPr>
      </w:pPr>
      <w:r w:rsidRPr="003C384F">
        <w:rPr>
          <w:rFonts w:ascii="標楷體" w:eastAsia="標楷體" w:hAnsi="標楷體" w:hint="eastAsia"/>
          <w:snapToGrid w:val="0"/>
          <w:color w:val="000000" w:themeColor="text1"/>
          <w:kern w:val="0"/>
          <w:szCs w:val="24"/>
        </w:rPr>
        <w:t>1.  對於內部</w:t>
      </w:r>
      <w:proofErr w:type="gramStart"/>
      <w:r w:rsidRPr="003C384F">
        <w:rPr>
          <w:rFonts w:ascii="標楷體" w:eastAsia="標楷體" w:hAnsi="標楷體" w:hint="eastAsia"/>
          <w:snapToGrid w:val="0"/>
          <w:color w:val="000000" w:themeColor="text1"/>
          <w:kern w:val="0"/>
          <w:szCs w:val="24"/>
        </w:rPr>
        <w:t>稽</w:t>
      </w:r>
      <w:proofErr w:type="gramEnd"/>
      <w:r w:rsidRPr="003C384F">
        <w:rPr>
          <w:rFonts w:ascii="標楷體" w:eastAsia="標楷體" w:hAnsi="標楷體" w:hint="eastAsia"/>
          <w:snapToGrid w:val="0"/>
          <w:color w:val="000000" w:themeColor="text1"/>
          <w:kern w:val="0"/>
          <w:szCs w:val="24"/>
        </w:rPr>
        <w:t>（審）核之實施提出意見者，計有為落實農地農用，辦理農業設施容許使用稽查作業，惟部分案件未確實辦理</w:t>
      </w:r>
      <w:proofErr w:type="gramStart"/>
      <w:r w:rsidRPr="003C384F">
        <w:rPr>
          <w:rFonts w:ascii="標楷體" w:eastAsia="標楷體" w:hAnsi="標楷體" w:hint="eastAsia"/>
          <w:snapToGrid w:val="0"/>
          <w:color w:val="000000" w:themeColor="text1"/>
          <w:kern w:val="0"/>
          <w:szCs w:val="24"/>
        </w:rPr>
        <w:t>複勘</w:t>
      </w:r>
      <w:proofErr w:type="gramEnd"/>
      <w:r w:rsidRPr="003C384F">
        <w:rPr>
          <w:rFonts w:ascii="標楷體" w:eastAsia="標楷體" w:hAnsi="標楷體" w:hint="eastAsia"/>
          <w:snapToGrid w:val="0"/>
          <w:color w:val="000000" w:themeColor="text1"/>
          <w:kern w:val="0"/>
          <w:szCs w:val="24"/>
        </w:rPr>
        <w:t>作業，或未依原核准計畫使用，未依規定廢止許可，且委任作業要點所規範應檢附之文件與中央</w:t>
      </w:r>
      <w:proofErr w:type="gramStart"/>
      <w:r w:rsidRPr="003C384F">
        <w:rPr>
          <w:rFonts w:ascii="標楷體" w:eastAsia="標楷體" w:hAnsi="標楷體" w:hint="eastAsia"/>
          <w:snapToGrid w:val="0"/>
          <w:color w:val="000000" w:themeColor="text1"/>
          <w:kern w:val="0"/>
          <w:szCs w:val="24"/>
        </w:rPr>
        <w:t>不</w:t>
      </w:r>
      <w:proofErr w:type="gramEnd"/>
      <w:r w:rsidRPr="003C384F">
        <w:rPr>
          <w:rFonts w:ascii="標楷體" w:eastAsia="標楷體" w:hAnsi="標楷體" w:hint="eastAsia"/>
          <w:snapToGrid w:val="0"/>
          <w:color w:val="000000" w:themeColor="text1"/>
          <w:kern w:val="0"/>
          <w:szCs w:val="24"/>
        </w:rPr>
        <w:t>一等，</w:t>
      </w:r>
      <w:proofErr w:type="gramStart"/>
      <w:r w:rsidRPr="003C384F">
        <w:rPr>
          <w:rFonts w:ascii="標楷體" w:eastAsia="標楷體" w:hAnsi="標楷體" w:hint="eastAsia"/>
          <w:snapToGrid w:val="0"/>
          <w:color w:val="000000" w:themeColor="text1"/>
          <w:kern w:val="0"/>
          <w:szCs w:val="24"/>
        </w:rPr>
        <w:t>均待檢討</w:t>
      </w:r>
      <w:proofErr w:type="gramEnd"/>
      <w:r w:rsidRPr="003C384F">
        <w:rPr>
          <w:rFonts w:ascii="標楷體" w:eastAsia="標楷體" w:hAnsi="標楷體" w:hint="eastAsia"/>
          <w:snapToGrid w:val="0"/>
          <w:color w:val="000000" w:themeColor="text1"/>
          <w:kern w:val="0"/>
          <w:szCs w:val="24"/>
        </w:rPr>
        <w:t>改善，以有效改善農地違規使用，並完備制度規章；</w:t>
      </w:r>
      <w:r>
        <w:rPr>
          <w:rFonts w:ascii="標楷體" w:eastAsia="標楷體" w:hAnsi="標楷體" w:hint="eastAsia"/>
          <w:snapToGrid w:val="0"/>
          <w:color w:val="000000" w:themeColor="text1"/>
          <w:kern w:val="0"/>
          <w:szCs w:val="24"/>
        </w:rPr>
        <w:t>為強化學校內部控制機制定期實施內部審核</w:t>
      </w:r>
      <w:r w:rsidRPr="002F6149">
        <w:rPr>
          <w:rFonts w:ascii="標楷體" w:eastAsia="標楷體" w:hAnsi="標楷體" w:hint="eastAsia"/>
          <w:snapToGrid w:val="0"/>
          <w:color w:val="000000" w:themeColor="text1"/>
          <w:kern w:val="0"/>
          <w:szCs w:val="24"/>
        </w:rPr>
        <w:t>，惟近</w:t>
      </w:r>
      <w:proofErr w:type="gramStart"/>
      <w:r w:rsidRPr="002F6149">
        <w:rPr>
          <w:rFonts w:ascii="標楷體" w:eastAsia="標楷體" w:hAnsi="標楷體" w:hint="eastAsia"/>
          <w:snapToGrid w:val="0"/>
          <w:color w:val="000000" w:themeColor="text1"/>
          <w:kern w:val="0"/>
          <w:szCs w:val="24"/>
        </w:rPr>
        <w:t>5成</w:t>
      </w:r>
      <w:proofErr w:type="gramEnd"/>
      <w:r w:rsidRPr="002F6149">
        <w:rPr>
          <w:rFonts w:ascii="標楷體" w:eastAsia="標楷體" w:hAnsi="標楷體" w:hint="eastAsia"/>
          <w:snapToGrid w:val="0"/>
          <w:color w:val="000000" w:themeColor="text1"/>
          <w:kern w:val="0"/>
          <w:szCs w:val="24"/>
        </w:rPr>
        <w:t>學校未設置專任主計人員，部分學校</w:t>
      </w:r>
      <w:r>
        <w:rPr>
          <w:rFonts w:ascii="標楷體" w:eastAsia="標楷體" w:hAnsi="標楷體" w:hint="eastAsia"/>
          <w:snapToGrid w:val="0"/>
          <w:color w:val="000000" w:themeColor="text1"/>
          <w:kern w:val="0"/>
          <w:szCs w:val="24"/>
        </w:rPr>
        <w:t>會計</w:t>
      </w:r>
      <w:r w:rsidRPr="002F6149">
        <w:rPr>
          <w:rFonts w:ascii="標楷體" w:eastAsia="標楷體" w:hAnsi="標楷體" w:hint="eastAsia"/>
          <w:snapToGrid w:val="0"/>
          <w:color w:val="000000" w:themeColor="text1"/>
          <w:kern w:val="0"/>
          <w:szCs w:val="24"/>
        </w:rPr>
        <w:t>業務由未接受專業訓練幹事兼任，且兼辦業務相關管理規範未盡周延，允宜</w:t>
      </w:r>
      <w:proofErr w:type="gramStart"/>
      <w:r w:rsidRPr="002F6149">
        <w:rPr>
          <w:rFonts w:ascii="標楷體" w:eastAsia="標楷體" w:hAnsi="標楷體" w:hint="eastAsia"/>
          <w:snapToGrid w:val="0"/>
          <w:color w:val="000000" w:themeColor="text1"/>
          <w:kern w:val="0"/>
          <w:szCs w:val="24"/>
        </w:rPr>
        <w:t>研</w:t>
      </w:r>
      <w:proofErr w:type="gramEnd"/>
      <w:r w:rsidRPr="002F6149">
        <w:rPr>
          <w:rFonts w:ascii="標楷體" w:eastAsia="標楷體" w:hAnsi="標楷體" w:hint="eastAsia"/>
          <w:snapToGrid w:val="0"/>
          <w:color w:val="000000" w:themeColor="text1"/>
          <w:kern w:val="0"/>
          <w:szCs w:val="24"/>
        </w:rPr>
        <w:t>謀</w:t>
      </w:r>
      <w:proofErr w:type="gramStart"/>
      <w:r w:rsidRPr="002F6149">
        <w:rPr>
          <w:rFonts w:ascii="標楷體" w:eastAsia="標楷體" w:hAnsi="標楷體" w:hint="eastAsia"/>
          <w:snapToGrid w:val="0"/>
          <w:color w:val="000000" w:themeColor="text1"/>
          <w:kern w:val="0"/>
          <w:szCs w:val="24"/>
        </w:rPr>
        <w:t>改善妥處</w:t>
      </w:r>
      <w:proofErr w:type="gramEnd"/>
      <w:r w:rsidRPr="002F6149">
        <w:rPr>
          <w:rFonts w:ascii="標楷體" w:eastAsia="標楷體" w:hAnsi="標楷體" w:hint="eastAsia"/>
          <w:snapToGrid w:val="0"/>
          <w:color w:val="000000" w:themeColor="text1"/>
          <w:kern w:val="0"/>
          <w:szCs w:val="24"/>
        </w:rPr>
        <w:t>，以提升財務效能及增進行政效率</w:t>
      </w:r>
      <w:r>
        <w:rPr>
          <w:rFonts w:ascii="標楷體" w:eastAsia="標楷體" w:hAnsi="標楷體" w:hint="eastAsia"/>
          <w:snapToGrid w:val="0"/>
          <w:color w:val="000000" w:themeColor="text1"/>
          <w:kern w:val="0"/>
          <w:szCs w:val="24"/>
        </w:rPr>
        <w:t>；</w:t>
      </w:r>
      <w:r w:rsidRPr="002F6149">
        <w:rPr>
          <w:rFonts w:ascii="標楷體" w:eastAsia="標楷體" w:hAnsi="標楷體" w:hint="eastAsia"/>
          <w:snapToGrid w:val="0"/>
          <w:color w:val="000000" w:themeColor="text1"/>
          <w:kern w:val="0"/>
          <w:szCs w:val="24"/>
        </w:rPr>
        <w:t>訂定基金會計制度以完備制度規章，惟部分基金未依規定訂定或配合會計法修正檢討</w:t>
      </w:r>
      <w:proofErr w:type="gramStart"/>
      <w:r w:rsidRPr="002F6149">
        <w:rPr>
          <w:rFonts w:ascii="標楷體" w:eastAsia="標楷體" w:hAnsi="標楷體" w:hint="eastAsia"/>
          <w:snapToGrid w:val="0"/>
          <w:color w:val="000000" w:themeColor="text1"/>
          <w:kern w:val="0"/>
          <w:szCs w:val="24"/>
        </w:rPr>
        <w:t>研</w:t>
      </w:r>
      <w:proofErr w:type="gramEnd"/>
      <w:r w:rsidRPr="002F6149">
        <w:rPr>
          <w:rFonts w:ascii="標楷體" w:eastAsia="標楷體" w:hAnsi="標楷體" w:hint="eastAsia"/>
          <w:snapToGrid w:val="0"/>
          <w:color w:val="000000" w:themeColor="text1"/>
          <w:kern w:val="0"/>
          <w:szCs w:val="24"/>
        </w:rPr>
        <w:t>修，允宜儘速督促配合訂定（修正）會計制度並公告施行，</w:t>
      </w:r>
      <w:proofErr w:type="gramStart"/>
      <w:r w:rsidRPr="002F6149">
        <w:rPr>
          <w:rFonts w:ascii="標楷體" w:eastAsia="標楷體" w:hAnsi="標楷體" w:hint="eastAsia"/>
          <w:snapToGrid w:val="0"/>
          <w:color w:val="000000" w:themeColor="text1"/>
          <w:kern w:val="0"/>
          <w:szCs w:val="24"/>
        </w:rPr>
        <w:t>俾</w:t>
      </w:r>
      <w:proofErr w:type="gramEnd"/>
      <w:r w:rsidRPr="002F6149">
        <w:rPr>
          <w:rFonts w:ascii="標楷體" w:eastAsia="標楷體" w:hAnsi="標楷體" w:hint="eastAsia"/>
          <w:snapToGrid w:val="0"/>
          <w:color w:val="000000" w:themeColor="text1"/>
          <w:kern w:val="0"/>
          <w:szCs w:val="24"/>
        </w:rPr>
        <w:t>供遵循</w:t>
      </w:r>
      <w:r w:rsidRPr="003C384F">
        <w:rPr>
          <w:rFonts w:ascii="標楷體" w:eastAsia="標楷體" w:hAnsi="標楷體" w:hint="eastAsia"/>
          <w:snapToGrid w:val="0"/>
          <w:color w:val="000000" w:themeColor="text1"/>
          <w:kern w:val="0"/>
          <w:szCs w:val="24"/>
        </w:rPr>
        <w:t>等6項。</w:t>
      </w:r>
    </w:p>
    <w:p w14:paraId="49F77215" w14:textId="77777777" w:rsidR="00DF21CA" w:rsidRPr="003C384F" w:rsidRDefault="00DF21CA" w:rsidP="00DF21CA">
      <w:pPr>
        <w:pStyle w:val="a4"/>
        <w:spacing w:beforeLines="20" w:before="48" w:afterLines="20" w:after="48" w:line="480" w:lineRule="atLeast"/>
        <w:ind w:left="0" w:firstLineChars="469" w:firstLine="1313"/>
        <w:jc w:val="both"/>
        <w:rPr>
          <w:rFonts w:ascii="標楷體" w:eastAsia="標楷體" w:hAnsi="標楷體"/>
          <w:snapToGrid w:val="0"/>
          <w:color w:val="000000" w:themeColor="text1"/>
          <w:kern w:val="0"/>
          <w:szCs w:val="24"/>
        </w:rPr>
      </w:pPr>
      <w:r w:rsidRPr="002F6149">
        <w:rPr>
          <w:rFonts w:ascii="標楷體" w:eastAsia="標楷體" w:hAnsi="標楷體" w:hint="eastAsia"/>
          <w:snapToGrid w:val="0"/>
          <w:color w:val="000000" w:themeColor="text1"/>
          <w:kern w:val="0"/>
          <w:szCs w:val="24"/>
        </w:rPr>
        <w:t>2.  對於計畫之實施及預算之執行提出意見者，計有持續爭取前瞻基礎</w:t>
      </w:r>
      <w:r w:rsidRPr="003C384F">
        <w:rPr>
          <w:rFonts w:ascii="標楷體" w:eastAsia="標楷體" w:hAnsi="標楷體" w:hint="eastAsia"/>
          <w:snapToGrid w:val="0"/>
          <w:kern w:val="0"/>
          <w:szCs w:val="24"/>
        </w:rPr>
        <w:t>建設計畫補助經費，以促進地方建設與整體發展，惟部分計畫已逾實施期程仍未執行完成，或呈報主管機關審議已逾2年仍未通過，致未達成計畫效益，</w:t>
      </w:r>
      <w:proofErr w:type="gramStart"/>
      <w:r w:rsidRPr="003C384F">
        <w:rPr>
          <w:rFonts w:ascii="標楷體" w:eastAsia="標楷體" w:hAnsi="標楷體" w:hint="eastAsia"/>
          <w:snapToGrid w:val="0"/>
          <w:kern w:val="0"/>
          <w:szCs w:val="24"/>
        </w:rPr>
        <w:t>允待加強</w:t>
      </w:r>
      <w:proofErr w:type="gramEnd"/>
      <w:r w:rsidRPr="003C384F">
        <w:rPr>
          <w:rFonts w:ascii="標楷體" w:eastAsia="標楷體" w:hAnsi="標楷體" w:hint="eastAsia"/>
          <w:snapToGrid w:val="0"/>
          <w:kern w:val="0"/>
          <w:szCs w:val="24"/>
        </w:rPr>
        <w:t>計畫執行進度管控作業，</w:t>
      </w:r>
      <w:proofErr w:type="gramStart"/>
      <w:r w:rsidRPr="003C384F">
        <w:rPr>
          <w:rFonts w:ascii="標楷體" w:eastAsia="標楷體" w:hAnsi="標楷體" w:hint="eastAsia"/>
          <w:snapToGrid w:val="0"/>
          <w:kern w:val="0"/>
          <w:szCs w:val="24"/>
        </w:rPr>
        <w:t>俾</w:t>
      </w:r>
      <w:proofErr w:type="gramEnd"/>
      <w:r w:rsidRPr="003C384F">
        <w:rPr>
          <w:rFonts w:ascii="標楷體" w:eastAsia="標楷體" w:hAnsi="標楷體" w:hint="eastAsia"/>
          <w:snapToGrid w:val="0"/>
          <w:kern w:val="0"/>
          <w:szCs w:val="24"/>
        </w:rPr>
        <w:t>發揮計畫預期效益；歲入決算數為近</w:t>
      </w:r>
      <w:proofErr w:type="gramStart"/>
      <w:r w:rsidRPr="003C384F">
        <w:rPr>
          <w:rFonts w:ascii="標楷體" w:eastAsia="標楷體" w:hAnsi="標楷體" w:hint="eastAsia"/>
          <w:snapToGrid w:val="0"/>
          <w:kern w:val="0"/>
          <w:szCs w:val="24"/>
        </w:rPr>
        <w:t>5</w:t>
      </w:r>
      <w:proofErr w:type="gramEnd"/>
      <w:r w:rsidRPr="003C384F">
        <w:rPr>
          <w:rFonts w:ascii="標楷體" w:eastAsia="標楷體" w:hAnsi="標楷體" w:hint="eastAsia"/>
          <w:snapToGrid w:val="0"/>
          <w:kern w:val="0"/>
          <w:szCs w:val="24"/>
        </w:rPr>
        <w:t>年度最高，惟自籌財源比率有待提升，各項施政計畫財源仍需仰賴中央補助</w:t>
      </w:r>
      <w:proofErr w:type="gramStart"/>
      <w:r w:rsidRPr="003C384F">
        <w:rPr>
          <w:rFonts w:ascii="標楷體" w:eastAsia="標楷體" w:hAnsi="標楷體" w:hint="eastAsia"/>
          <w:snapToGrid w:val="0"/>
          <w:kern w:val="0"/>
          <w:szCs w:val="24"/>
        </w:rPr>
        <w:t>挹</w:t>
      </w:r>
      <w:proofErr w:type="gramEnd"/>
      <w:r w:rsidRPr="003C384F">
        <w:rPr>
          <w:rFonts w:ascii="標楷體" w:eastAsia="標楷體" w:hAnsi="標楷體" w:hint="eastAsia"/>
          <w:snapToGrid w:val="0"/>
          <w:kern w:val="0"/>
          <w:szCs w:val="24"/>
        </w:rPr>
        <w:t>注，</w:t>
      </w:r>
      <w:proofErr w:type="gramStart"/>
      <w:r w:rsidRPr="003C384F">
        <w:rPr>
          <w:rFonts w:ascii="標楷體" w:eastAsia="標楷體" w:hAnsi="標楷體" w:hint="eastAsia"/>
          <w:snapToGrid w:val="0"/>
          <w:kern w:val="0"/>
          <w:szCs w:val="24"/>
        </w:rPr>
        <w:t>又歲出</w:t>
      </w:r>
      <w:proofErr w:type="gramEnd"/>
      <w:r w:rsidRPr="003C384F">
        <w:rPr>
          <w:rFonts w:ascii="標楷體" w:eastAsia="標楷體" w:hAnsi="標楷體" w:hint="eastAsia"/>
          <w:snapToGrid w:val="0"/>
          <w:kern w:val="0"/>
          <w:szCs w:val="24"/>
        </w:rPr>
        <w:t>預算規模雖逐年擴張，惟部分機關歲出預算實現率未達</w:t>
      </w:r>
      <w:proofErr w:type="gramStart"/>
      <w:r w:rsidRPr="003C384F">
        <w:rPr>
          <w:rFonts w:ascii="標楷體" w:eastAsia="標楷體" w:hAnsi="標楷體" w:hint="eastAsia"/>
          <w:snapToGrid w:val="0"/>
          <w:kern w:val="0"/>
          <w:szCs w:val="24"/>
        </w:rPr>
        <w:t>8成</w:t>
      </w:r>
      <w:proofErr w:type="gramEnd"/>
      <w:r w:rsidRPr="003C384F">
        <w:rPr>
          <w:rFonts w:ascii="標楷體" w:eastAsia="標楷體" w:hAnsi="標楷體" w:hint="eastAsia"/>
          <w:snapToGrid w:val="0"/>
          <w:kern w:val="0"/>
          <w:szCs w:val="24"/>
        </w:rPr>
        <w:t>，</w:t>
      </w:r>
      <w:proofErr w:type="gramStart"/>
      <w:r w:rsidRPr="003C384F">
        <w:rPr>
          <w:rFonts w:ascii="標楷體" w:eastAsia="標楷體" w:hAnsi="標楷體" w:hint="eastAsia"/>
          <w:snapToGrid w:val="0"/>
          <w:kern w:val="0"/>
          <w:szCs w:val="24"/>
        </w:rPr>
        <w:t>允待審慎</w:t>
      </w:r>
      <w:proofErr w:type="gramEnd"/>
      <w:r w:rsidRPr="003C384F">
        <w:rPr>
          <w:rFonts w:ascii="標楷體" w:eastAsia="標楷體" w:hAnsi="標楷體" w:hint="eastAsia"/>
          <w:snapToGrid w:val="0"/>
          <w:kern w:val="0"/>
          <w:szCs w:val="24"/>
        </w:rPr>
        <w:t>籌編預算及落實管制考核，以健全財務結構，提升執行成效</w:t>
      </w:r>
      <w:r w:rsidRPr="003C384F">
        <w:rPr>
          <w:rFonts w:ascii="標楷體" w:eastAsia="標楷體" w:hAnsi="標楷體" w:hint="eastAsia"/>
          <w:snapToGrid w:val="0"/>
          <w:color w:val="000000" w:themeColor="text1"/>
          <w:kern w:val="0"/>
          <w:szCs w:val="24"/>
        </w:rPr>
        <w:t>；</w:t>
      </w:r>
      <w:r w:rsidRPr="003C384F">
        <w:rPr>
          <w:rFonts w:ascii="標楷體" w:eastAsia="標楷體" w:hAnsi="標楷體" w:hint="eastAsia"/>
          <w:bCs/>
          <w:snapToGrid w:val="0"/>
          <w:color w:val="000000" w:themeColor="text1"/>
          <w:kern w:val="0"/>
          <w:szCs w:val="28"/>
        </w:rPr>
        <w:t>為實現施政願景，</w:t>
      </w:r>
      <w:proofErr w:type="gramStart"/>
      <w:r w:rsidRPr="003C384F">
        <w:rPr>
          <w:rFonts w:ascii="標楷體" w:eastAsia="標楷體" w:hAnsi="標楷體" w:hint="eastAsia"/>
          <w:bCs/>
          <w:snapToGrid w:val="0"/>
          <w:color w:val="000000" w:themeColor="text1"/>
          <w:kern w:val="0"/>
          <w:szCs w:val="28"/>
        </w:rPr>
        <w:t>擘</w:t>
      </w:r>
      <w:proofErr w:type="gramEnd"/>
      <w:r w:rsidRPr="003C384F">
        <w:rPr>
          <w:rFonts w:ascii="標楷體" w:eastAsia="標楷體" w:hAnsi="標楷體" w:hint="eastAsia"/>
          <w:bCs/>
          <w:snapToGrid w:val="0"/>
          <w:color w:val="000000" w:themeColor="text1"/>
          <w:kern w:val="0"/>
          <w:szCs w:val="28"/>
        </w:rPr>
        <w:t>劃3大施政主軸，並提報中長程及重要施政計畫，惟民眾對於縣政府施政滿意度連續2年未達</w:t>
      </w:r>
      <w:proofErr w:type="gramStart"/>
      <w:r w:rsidRPr="003C384F">
        <w:rPr>
          <w:rFonts w:ascii="標楷體" w:eastAsia="標楷體" w:hAnsi="標楷體" w:hint="eastAsia"/>
          <w:bCs/>
          <w:snapToGrid w:val="0"/>
          <w:color w:val="000000" w:themeColor="text1"/>
          <w:kern w:val="0"/>
          <w:szCs w:val="28"/>
        </w:rPr>
        <w:t>8成</w:t>
      </w:r>
      <w:proofErr w:type="gramEnd"/>
      <w:r w:rsidRPr="003C384F">
        <w:rPr>
          <w:rFonts w:ascii="標楷體" w:eastAsia="標楷體" w:hAnsi="標楷體" w:hint="eastAsia"/>
          <w:bCs/>
          <w:snapToGrid w:val="0"/>
          <w:color w:val="000000" w:themeColor="text1"/>
          <w:kern w:val="0"/>
          <w:szCs w:val="28"/>
        </w:rPr>
        <w:t>，且部分施政項目滿意度逐年下降，及部分中長程施政計畫關鍵績效指標連續2年未達成年度目標，</w:t>
      </w:r>
      <w:proofErr w:type="gramStart"/>
      <w:r w:rsidRPr="003C384F">
        <w:rPr>
          <w:rFonts w:ascii="標楷體" w:eastAsia="標楷體" w:hAnsi="標楷體" w:hint="eastAsia"/>
          <w:bCs/>
          <w:snapToGrid w:val="0"/>
          <w:color w:val="000000" w:themeColor="text1"/>
          <w:kern w:val="0"/>
          <w:szCs w:val="28"/>
        </w:rPr>
        <w:t>允待加強</w:t>
      </w:r>
      <w:proofErr w:type="gramEnd"/>
      <w:r w:rsidRPr="003C384F">
        <w:rPr>
          <w:rFonts w:ascii="標楷體" w:eastAsia="標楷體" w:hAnsi="標楷體" w:hint="eastAsia"/>
          <w:bCs/>
          <w:snapToGrid w:val="0"/>
          <w:color w:val="000000" w:themeColor="text1"/>
          <w:kern w:val="0"/>
          <w:szCs w:val="28"/>
        </w:rPr>
        <w:t>控管計畫執行進度，以提升施政績效及民眾滿意度</w:t>
      </w:r>
      <w:r w:rsidRPr="003C384F">
        <w:rPr>
          <w:rFonts w:ascii="標楷體" w:eastAsia="標楷體" w:hAnsi="標楷體" w:hint="eastAsia"/>
          <w:snapToGrid w:val="0"/>
          <w:color w:val="000000" w:themeColor="text1"/>
          <w:kern w:val="0"/>
          <w:szCs w:val="24"/>
        </w:rPr>
        <w:t>等39項。</w:t>
      </w:r>
    </w:p>
    <w:p w14:paraId="34E06785" w14:textId="77777777" w:rsidR="00DF21CA" w:rsidRPr="002F6149" w:rsidRDefault="00DF21CA" w:rsidP="00DF21CA">
      <w:pPr>
        <w:pStyle w:val="a4"/>
        <w:spacing w:beforeLines="20" w:before="48" w:afterLines="20" w:after="48" w:line="480" w:lineRule="atLeast"/>
        <w:ind w:left="0" w:firstLineChars="469" w:firstLine="1313"/>
        <w:jc w:val="both"/>
        <w:rPr>
          <w:rFonts w:ascii="標楷體" w:eastAsia="標楷體" w:hAnsi="標楷體"/>
          <w:snapToGrid w:val="0"/>
          <w:color w:val="000000" w:themeColor="text1"/>
          <w:kern w:val="0"/>
          <w:szCs w:val="24"/>
        </w:rPr>
      </w:pPr>
      <w:r w:rsidRPr="002F6149">
        <w:rPr>
          <w:rFonts w:ascii="標楷體" w:eastAsia="標楷體" w:hAnsi="標楷體" w:hint="eastAsia"/>
          <w:snapToGrid w:val="0"/>
          <w:color w:val="000000" w:themeColor="text1"/>
          <w:kern w:val="0"/>
          <w:szCs w:val="24"/>
        </w:rPr>
        <w:t>3.  對於財務（物）之管理、運用提出意見者，計有</w:t>
      </w:r>
      <w:r w:rsidRPr="002F6149">
        <w:rPr>
          <w:rFonts w:ascii="標楷體" w:eastAsia="標楷體" w:hAnsi="標楷體"/>
          <w:szCs w:val="28"/>
        </w:rPr>
        <w:t>公共債務</w:t>
      </w:r>
      <w:proofErr w:type="gramStart"/>
      <w:r w:rsidRPr="002F6149">
        <w:rPr>
          <w:rFonts w:ascii="標楷體" w:eastAsia="標楷體" w:hAnsi="標楷體"/>
          <w:szCs w:val="28"/>
        </w:rPr>
        <w:t>未償</w:t>
      </w:r>
      <w:proofErr w:type="gramEnd"/>
      <w:r w:rsidRPr="002F6149">
        <w:rPr>
          <w:rFonts w:ascii="標楷體" w:eastAsia="標楷體" w:hAnsi="標楷體"/>
          <w:szCs w:val="28"/>
        </w:rPr>
        <w:t>餘額為近5年新低，</w:t>
      </w:r>
      <w:r w:rsidRPr="002F6149">
        <w:rPr>
          <w:rFonts w:ascii="標楷體" w:eastAsia="標楷體" w:hAnsi="標楷體" w:hint="eastAsia"/>
          <w:szCs w:val="28"/>
        </w:rPr>
        <w:t>惟地方政府財政業務輔導方案考評成績退步，且債務利息支出逐年增加，及開源節流措施執行成效逐年遞減，又部分</w:t>
      </w:r>
      <w:proofErr w:type="gramStart"/>
      <w:r w:rsidRPr="002F6149">
        <w:rPr>
          <w:rFonts w:ascii="標楷體" w:eastAsia="標楷體" w:hAnsi="標楷體" w:hint="eastAsia"/>
          <w:szCs w:val="28"/>
        </w:rPr>
        <w:t>基金間有長期</w:t>
      </w:r>
      <w:proofErr w:type="gramEnd"/>
      <w:r w:rsidRPr="002F6149">
        <w:rPr>
          <w:rFonts w:ascii="標楷體" w:eastAsia="標楷體" w:hAnsi="標楷體" w:hint="eastAsia"/>
          <w:szCs w:val="28"/>
        </w:rPr>
        <w:t>債務金額龐鉅，</w:t>
      </w:r>
      <w:proofErr w:type="gramStart"/>
      <w:r w:rsidRPr="002F6149">
        <w:rPr>
          <w:rFonts w:ascii="標楷體" w:eastAsia="標楷體" w:hAnsi="標楷體" w:hint="eastAsia"/>
          <w:szCs w:val="28"/>
        </w:rPr>
        <w:t>允</w:t>
      </w:r>
      <w:r w:rsidRPr="002F6149">
        <w:rPr>
          <w:rFonts w:ascii="標楷體" w:eastAsia="標楷體" w:hAnsi="標楷體" w:hint="eastAsia"/>
          <w:szCs w:val="28"/>
        </w:rPr>
        <w:lastRenderedPageBreak/>
        <w:t>待檢討</w:t>
      </w:r>
      <w:proofErr w:type="gramEnd"/>
      <w:r w:rsidRPr="002F6149">
        <w:rPr>
          <w:rFonts w:ascii="標楷體" w:eastAsia="標楷體" w:hAnsi="標楷體" w:hint="eastAsia"/>
          <w:szCs w:val="28"/>
        </w:rPr>
        <w:t>適時增加償還債務，並積極開闢自有財源，節省債務付息支出，以減輕縣庫負擔，</w:t>
      </w:r>
      <w:proofErr w:type="gramStart"/>
      <w:r w:rsidRPr="002F6149">
        <w:rPr>
          <w:rFonts w:ascii="標楷體" w:eastAsia="標楷體" w:hAnsi="標楷體" w:hint="eastAsia"/>
          <w:szCs w:val="28"/>
        </w:rPr>
        <w:t>俾</w:t>
      </w:r>
      <w:proofErr w:type="gramEnd"/>
      <w:r w:rsidRPr="002F6149">
        <w:rPr>
          <w:rFonts w:ascii="標楷體" w:eastAsia="標楷體" w:hAnsi="標楷體" w:hint="eastAsia"/>
          <w:szCs w:val="28"/>
        </w:rPr>
        <w:t>提升資金運用效率，健全財務結構；</w:t>
      </w:r>
      <w:r w:rsidRPr="002F6149">
        <w:rPr>
          <w:rFonts w:ascii="標楷體" w:eastAsia="標楷體" w:hAnsi="標楷體" w:hint="eastAsia"/>
          <w:bCs/>
          <w:snapToGrid w:val="0"/>
          <w:color w:val="000000" w:themeColor="text1"/>
          <w:kern w:val="0"/>
          <w:szCs w:val="28"/>
        </w:rPr>
        <w:t>考量宜蘭氣候多雨特性，為增加民眾等候公車之舒適性，持續建置公車候車亭，惟造型缺乏地方特色，且未設置照明設備，衍生安全疑慮及使用不便，又尚無建立以公私協力合作機制推動候車亭建置及維護管理，</w:t>
      </w:r>
      <w:proofErr w:type="gramStart"/>
      <w:r w:rsidRPr="002F6149">
        <w:rPr>
          <w:rFonts w:ascii="標楷體" w:eastAsia="標楷體" w:hAnsi="標楷體" w:hint="eastAsia"/>
          <w:bCs/>
          <w:snapToGrid w:val="0"/>
          <w:color w:val="000000" w:themeColor="text1"/>
          <w:kern w:val="0"/>
          <w:szCs w:val="28"/>
        </w:rPr>
        <w:t>均待檢討</w:t>
      </w:r>
      <w:proofErr w:type="gramEnd"/>
      <w:r w:rsidRPr="002F6149">
        <w:rPr>
          <w:rFonts w:ascii="標楷體" w:eastAsia="標楷體" w:hAnsi="標楷體" w:hint="eastAsia"/>
          <w:bCs/>
          <w:snapToGrid w:val="0"/>
          <w:color w:val="000000" w:themeColor="text1"/>
          <w:kern w:val="0"/>
          <w:szCs w:val="28"/>
        </w:rPr>
        <w:t>改進</w:t>
      </w:r>
      <w:proofErr w:type="gramStart"/>
      <w:r w:rsidRPr="002F6149">
        <w:rPr>
          <w:rFonts w:ascii="標楷體" w:eastAsia="標楷體" w:hAnsi="標楷體" w:hint="eastAsia"/>
          <w:bCs/>
          <w:snapToGrid w:val="0"/>
          <w:color w:val="000000" w:themeColor="text1"/>
          <w:kern w:val="0"/>
          <w:szCs w:val="28"/>
        </w:rPr>
        <w:t>妥處，俾</w:t>
      </w:r>
      <w:proofErr w:type="gramEnd"/>
      <w:r w:rsidRPr="002F6149">
        <w:rPr>
          <w:rFonts w:ascii="標楷體" w:eastAsia="標楷體" w:hAnsi="標楷體" w:hint="eastAsia"/>
          <w:bCs/>
          <w:snapToGrid w:val="0"/>
          <w:color w:val="000000" w:themeColor="text1"/>
          <w:kern w:val="0"/>
          <w:szCs w:val="28"/>
        </w:rPr>
        <w:t>提升民眾候車安全及品質；為負責緊急救護業務，配置救護車輛及電氣心臟刺激甦醒器，惟有</w:t>
      </w:r>
      <w:proofErr w:type="gramStart"/>
      <w:r w:rsidRPr="002F6149">
        <w:rPr>
          <w:rFonts w:ascii="標楷體" w:eastAsia="標楷體" w:hAnsi="標楷體" w:hint="eastAsia"/>
          <w:bCs/>
          <w:snapToGrid w:val="0"/>
          <w:color w:val="000000" w:themeColor="text1"/>
          <w:kern w:val="0"/>
          <w:szCs w:val="28"/>
        </w:rPr>
        <w:t>4成</w:t>
      </w:r>
      <w:proofErr w:type="gramEnd"/>
      <w:r w:rsidRPr="002F6149">
        <w:rPr>
          <w:rFonts w:ascii="標楷體" w:eastAsia="標楷體" w:hAnsi="標楷體" w:hint="eastAsia"/>
          <w:bCs/>
          <w:snapToGrid w:val="0"/>
          <w:color w:val="000000" w:themeColor="text1"/>
          <w:kern w:val="0"/>
          <w:szCs w:val="28"/>
        </w:rPr>
        <w:t>救護車輛及</w:t>
      </w:r>
      <w:proofErr w:type="gramStart"/>
      <w:r w:rsidRPr="002F6149">
        <w:rPr>
          <w:rFonts w:ascii="標楷體" w:eastAsia="標楷體" w:hAnsi="標楷體" w:hint="eastAsia"/>
          <w:bCs/>
          <w:snapToGrid w:val="0"/>
          <w:color w:val="000000" w:themeColor="text1"/>
          <w:kern w:val="0"/>
          <w:szCs w:val="28"/>
        </w:rPr>
        <w:t>6成</w:t>
      </w:r>
      <w:proofErr w:type="gramEnd"/>
      <w:r w:rsidRPr="002F6149">
        <w:rPr>
          <w:rFonts w:ascii="標楷體" w:eastAsia="標楷體" w:hAnsi="標楷體" w:hint="eastAsia"/>
          <w:bCs/>
          <w:snapToGrid w:val="0"/>
          <w:color w:val="000000" w:themeColor="text1"/>
          <w:kern w:val="0"/>
          <w:szCs w:val="28"/>
        </w:rPr>
        <w:t>電氣心臟刺激甦醒器已逾使用年限，</w:t>
      </w:r>
      <w:proofErr w:type="gramStart"/>
      <w:r w:rsidRPr="002F6149">
        <w:rPr>
          <w:rFonts w:ascii="標楷體" w:eastAsia="標楷體" w:hAnsi="標楷體" w:hint="eastAsia"/>
          <w:bCs/>
          <w:snapToGrid w:val="0"/>
          <w:color w:val="000000" w:themeColor="text1"/>
          <w:kern w:val="0"/>
          <w:szCs w:val="28"/>
        </w:rPr>
        <w:t>允待適時</w:t>
      </w:r>
      <w:proofErr w:type="gramEnd"/>
      <w:r w:rsidRPr="002F6149">
        <w:rPr>
          <w:rFonts w:ascii="標楷體" w:eastAsia="標楷體" w:hAnsi="標楷體" w:hint="eastAsia"/>
          <w:bCs/>
          <w:snapToGrid w:val="0"/>
          <w:color w:val="000000" w:themeColor="text1"/>
          <w:kern w:val="0"/>
          <w:szCs w:val="28"/>
        </w:rPr>
        <w:t>進行</w:t>
      </w:r>
      <w:proofErr w:type="gramStart"/>
      <w:r w:rsidRPr="002F6149">
        <w:rPr>
          <w:rFonts w:ascii="標楷體" w:eastAsia="標楷體" w:hAnsi="標楷體" w:hint="eastAsia"/>
          <w:bCs/>
          <w:snapToGrid w:val="0"/>
          <w:color w:val="000000" w:themeColor="text1"/>
          <w:kern w:val="0"/>
          <w:szCs w:val="28"/>
        </w:rPr>
        <w:t>汰</w:t>
      </w:r>
      <w:proofErr w:type="gramEnd"/>
      <w:r w:rsidRPr="002F6149">
        <w:rPr>
          <w:rFonts w:ascii="標楷體" w:eastAsia="標楷體" w:hAnsi="標楷體" w:hint="eastAsia"/>
          <w:bCs/>
          <w:snapToGrid w:val="0"/>
          <w:color w:val="000000" w:themeColor="text1"/>
          <w:kern w:val="0"/>
          <w:szCs w:val="28"/>
        </w:rPr>
        <w:t>換，以保護民眾及救護人員執勤安全，並確保緊急救護時正常運作等10項。</w:t>
      </w:r>
    </w:p>
    <w:p w14:paraId="1FF035A1" w14:textId="77777777" w:rsidR="00DF21CA" w:rsidRPr="004059C9" w:rsidRDefault="00DF21CA" w:rsidP="00DF21CA">
      <w:pPr>
        <w:pStyle w:val="a4"/>
        <w:spacing w:beforeLines="20" w:before="48" w:afterLines="20" w:after="48" w:line="480" w:lineRule="atLeast"/>
        <w:ind w:left="0" w:firstLineChars="469" w:firstLine="1313"/>
        <w:jc w:val="both"/>
        <w:rPr>
          <w:rFonts w:ascii="標楷體" w:eastAsia="標楷體" w:hAnsi="標楷體"/>
          <w:snapToGrid w:val="0"/>
          <w:color w:val="000000" w:themeColor="text1"/>
          <w:kern w:val="0"/>
          <w:szCs w:val="24"/>
        </w:rPr>
      </w:pPr>
      <w:r w:rsidRPr="004059C9">
        <w:rPr>
          <w:rFonts w:ascii="標楷體" w:eastAsia="標楷體" w:hAnsi="標楷體" w:hint="eastAsia"/>
          <w:snapToGrid w:val="0"/>
          <w:color w:val="000000" w:themeColor="text1"/>
          <w:kern w:val="0"/>
          <w:szCs w:val="24"/>
        </w:rPr>
        <w:t>4.  對於產銷營運管理提出意見者，計有</w:t>
      </w:r>
      <w:r w:rsidRPr="004059C9">
        <w:rPr>
          <w:rFonts w:ascii="標楷體" w:eastAsia="標楷體" w:hAnsi="標楷體" w:hint="eastAsia"/>
          <w:bCs/>
          <w:spacing w:val="2"/>
          <w:szCs w:val="28"/>
        </w:rPr>
        <w:t>設</w:t>
      </w:r>
      <w:r w:rsidRPr="004059C9">
        <w:rPr>
          <w:rFonts w:ascii="標楷體" w:eastAsia="標楷體" w:hAnsi="標楷體" w:hint="eastAsia"/>
          <w:snapToGrid w:val="0"/>
          <w:color w:val="000000" w:themeColor="text1"/>
          <w:kern w:val="0"/>
          <w:szCs w:val="24"/>
        </w:rPr>
        <w:t>置宜蘭肉品市場，以提供現代化毛豬交易場所，惟近</w:t>
      </w:r>
      <w:proofErr w:type="gramStart"/>
      <w:r w:rsidRPr="004059C9">
        <w:rPr>
          <w:rFonts w:ascii="標楷體" w:eastAsia="標楷體" w:hAnsi="標楷體" w:hint="eastAsia"/>
          <w:snapToGrid w:val="0"/>
          <w:color w:val="000000" w:themeColor="text1"/>
          <w:kern w:val="0"/>
          <w:szCs w:val="24"/>
        </w:rPr>
        <w:t>5</w:t>
      </w:r>
      <w:proofErr w:type="gramEnd"/>
      <w:r w:rsidRPr="004059C9">
        <w:rPr>
          <w:rFonts w:ascii="標楷體" w:eastAsia="標楷體" w:hAnsi="標楷體" w:hint="eastAsia"/>
          <w:snapToGrid w:val="0"/>
          <w:color w:val="000000" w:themeColor="text1"/>
          <w:kern w:val="0"/>
          <w:szCs w:val="24"/>
        </w:rPr>
        <w:t>年度毛豬拍賣及電宰頭數逐年遞減，</w:t>
      </w:r>
      <w:proofErr w:type="gramStart"/>
      <w:r w:rsidRPr="004059C9">
        <w:rPr>
          <w:rFonts w:ascii="標楷體" w:eastAsia="標楷體" w:hAnsi="標楷體" w:hint="eastAsia"/>
          <w:snapToGrid w:val="0"/>
          <w:color w:val="000000" w:themeColor="text1"/>
          <w:kern w:val="0"/>
          <w:szCs w:val="24"/>
        </w:rPr>
        <w:t>且均未達</w:t>
      </w:r>
      <w:proofErr w:type="gramEnd"/>
      <w:r w:rsidRPr="004059C9">
        <w:rPr>
          <w:rFonts w:ascii="標楷體" w:eastAsia="標楷體" w:hAnsi="標楷體" w:hint="eastAsia"/>
          <w:snapToGrid w:val="0"/>
          <w:color w:val="000000" w:themeColor="text1"/>
          <w:kern w:val="0"/>
          <w:szCs w:val="24"/>
        </w:rPr>
        <w:t>預計目標，又毛豬調配及電宰作業欠周妥，增加違約及補償費用支出，</w:t>
      </w:r>
      <w:proofErr w:type="gramStart"/>
      <w:r w:rsidRPr="004059C9">
        <w:rPr>
          <w:rFonts w:ascii="標楷體" w:eastAsia="標楷體" w:hAnsi="標楷體" w:hint="eastAsia"/>
          <w:snapToGrid w:val="0"/>
          <w:color w:val="000000" w:themeColor="text1"/>
          <w:kern w:val="0"/>
          <w:szCs w:val="24"/>
        </w:rPr>
        <w:t>均待檢討改進妥處</w:t>
      </w:r>
      <w:proofErr w:type="gramEnd"/>
      <w:r w:rsidRPr="004059C9">
        <w:rPr>
          <w:rFonts w:ascii="標楷體" w:eastAsia="標楷體" w:hAnsi="標楷體" w:hint="eastAsia"/>
          <w:snapToGrid w:val="0"/>
          <w:color w:val="000000" w:themeColor="text1"/>
          <w:kern w:val="0"/>
          <w:szCs w:val="24"/>
        </w:rPr>
        <w:t>，以提升營運績效；興建員山福園</w:t>
      </w:r>
      <w:proofErr w:type="gramStart"/>
      <w:r w:rsidRPr="004059C9">
        <w:rPr>
          <w:rFonts w:ascii="標楷體" w:eastAsia="標楷體" w:hAnsi="標楷體" w:hint="eastAsia"/>
          <w:snapToGrid w:val="0"/>
          <w:color w:val="000000" w:themeColor="text1"/>
          <w:kern w:val="0"/>
          <w:szCs w:val="24"/>
        </w:rPr>
        <w:t>第三期納骨</w:t>
      </w:r>
      <w:proofErr w:type="gramEnd"/>
      <w:r w:rsidRPr="004059C9">
        <w:rPr>
          <w:rFonts w:ascii="標楷體" w:eastAsia="標楷體" w:hAnsi="標楷體" w:hint="eastAsia"/>
          <w:snapToGrid w:val="0"/>
          <w:color w:val="000000" w:themeColor="text1"/>
          <w:kern w:val="0"/>
          <w:szCs w:val="24"/>
        </w:rPr>
        <w:t>樓，以提供民眾殯葬納骨服務，惟自工程驗收合格將屆3年，納骨樓3樓尚未辦理</w:t>
      </w:r>
      <w:proofErr w:type="gramStart"/>
      <w:r w:rsidRPr="004059C9">
        <w:rPr>
          <w:rFonts w:ascii="標楷體" w:eastAsia="標楷體" w:hAnsi="標楷體" w:hint="eastAsia"/>
          <w:snapToGrid w:val="0"/>
          <w:color w:val="000000" w:themeColor="text1"/>
          <w:kern w:val="0"/>
          <w:szCs w:val="24"/>
        </w:rPr>
        <w:t>納骨櫃裝</w:t>
      </w:r>
      <w:r w:rsidRPr="004059C9">
        <w:rPr>
          <w:rFonts w:ascii="標楷體" w:eastAsia="標楷體" w:hAnsi="標楷體" w:hint="eastAsia"/>
          <w:bCs/>
          <w:snapToGrid w:val="0"/>
          <w:color w:val="000000" w:themeColor="text1"/>
          <w:kern w:val="0"/>
          <w:szCs w:val="28"/>
        </w:rPr>
        <w:t>修</w:t>
      </w:r>
      <w:proofErr w:type="gramEnd"/>
      <w:r w:rsidRPr="004059C9">
        <w:rPr>
          <w:rFonts w:ascii="標楷體" w:eastAsia="標楷體" w:hAnsi="標楷體" w:hint="eastAsia"/>
          <w:bCs/>
          <w:snapToGrid w:val="0"/>
          <w:color w:val="000000" w:themeColor="text1"/>
          <w:kern w:val="0"/>
          <w:szCs w:val="28"/>
        </w:rPr>
        <w:t>工程，</w:t>
      </w:r>
      <w:proofErr w:type="gramStart"/>
      <w:r w:rsidRPr="004059C9">
        <w:rPr>
          <w:rFonts w:ascii="標楷體" w:eastAsia="標楷體" w:hAnsi="標楷體" w:hint="eastAsia"/>
          <w:bCs/>
          <w:snapToGrid w:val="0"/>
          <w:color w:val="000000" w:themeColor="text1"/>
          <w:kern w:val="0"/>
          <w:szCs w:val="28"/>
        </w:rPr>
        <w:t>允待檢討</w:t>
      </w:r>
      <w:proofErr w:type="gramEnd"/>
      <w:r w:rsidRPr="004059C9">
        <w:rPr>
          <w:rFonts w:ascii="標楷體" w:eastAsia="標楷體" w:hAnsi="標楷體" w:hint="eastAsia"/>
          <w:bCs/>
          <w:snapToGrid w:val="0"/>
          <w:color w:val="000000" w:themeColor="text1"/>
          <w:kern w:val="0"/>
          <w:szCs w:val="28"/>
        </w:rPr>
        <w:t>積極辦理，</w:t>
      </w:r>
      <w:proofErr w:type="gramStart"/>
      <w:r w:rsidRPr="004059C9">
        <w:rPr>
          <w:rFonts w:ascii="標楷體" w:eastAsia="標楷體" w:hAnsi="標楷體" w:hint="eastAsia"/>
          <w:bCs/>
          <w:snapToGrid w:val="0"/>
          <w:color w:val="000000" w:themeColor="text1"/>
          <w:kern w:val="0"/>
          <w:szCs w:val="28"/>
        </w:rPr>
        <w:t>俾</w:t>
      </w:r>
      <w:proofErr w:type="gramEnd"/>
      <w:r w:rsidRPr="004059C9">
        <w:rPr>
          <w:rFonts w:ascii="標楷體" w:eastAsia="標楷體" w:hAnsi="標楷體" w:hint="eastAsia"/>
          <w:bCs/>
          <w:snapToGrid w:val="0"/>
          <w:color w:val="000000" w:themeColor="text1"/>
          <w:kern w:val="0"/>
          <w:szCs w:val="28"/>
        </w:rPr>
        <w:t>強化資產運用，以提升基金經營績效</w:t>
      </w:r>
      <w:r w:rsidRPr="004059C9">
        <w:rPr>
          <w:rFonts w:ascii="標楷體" w:eastAsia="標楷體" w:hAnsi="標楷體" w:hint="eastAsia"/>
          <w:snapToGrid w:val="0"/>
          <w:color w:val="000000" w:themeColor="text1"/>
          <w:kern w:val="0"/>
          <w:szCs w:val="24"/>
        </w:rPr>
        <w:t>；積極活化再利用</w:t>
      </w:r>
      <w:proofErr w:type="gramStart"/>
      <w:r w:rsidRPr="004059C9">
        <w:rPr>
          <w:rFonts w:ascii="標楷體" w:eastAsia="標楷體" w:hAnsi="標楷體" w:hint="eastAsia"/>
          <w:snapToGrid w:val="0"/>
          <w:color w:val="000000" w:themeColor="text1"/>
          <w:kern w:val="0"/>
          <w:szCs w:val="24"/>
        </w:rPr>
        <w:t>中興文創園區</w:t>
      </w:r>
      <w:proofErr w:type="gramEnd"/>
      <w:r w:rsidRPr="004059C9">
        <w:rPr>
          <w:rFonts w:ascii="標楷體" w:eastAsia="標楷體" w:hAnsi="標楷體" w:hint="eastAsia"/>
          <w:snapToGrid w:val="0"/>
          <w:color w:val="000000" w:themeColor="text1"/>
          <w:kern w:val="0"/>
          <w:szCs w:val="24"/>
        </w:rPr>
        <w:t>，惟部分開放租借場次申請單位未依規定期限提出申請，且園區57號建物部分活動內容與計畫建置目標未符，又假日攤商市集活動餐飲內容配置同質性偏高等，</w:t>
      </w:r>
      <w:proofErr w:type="gramStart"/>
      <w:r w:rsidRPr="004059C9">
        <w:rPr>
          <w:rFonts w:ascii="標楷體" w:eastAsia="標楷體" w:hAnsi="標楷體" w:hint="eastAsia"/>
          <w:snapToGrid w:val="0"/>
          <w:color w:val="000000" w:themeColor="text1"/>
          <w:kern w:val="0"/>
          <w:szCs w:val="24"/>
        </w:rPr>
        <w:t>均待檢討改善妥處</w:t>
      </w:r>
      <w:proofErr w:type="gramEnd"/>
      <w:r w:rsidRPr="004059C9">
        <w:rPr>
          <w:rFonts w:ascii="標楷體" w:eastAsia="標楷體" w:hAnsi="標楷體" w:hint="eastAsia"/>
          <w:snapToGrid w:val="0"/>
          <w:color w:val="000000" w:themeColor="text1"/>
          <w:kern w:val="0"/>
          <w:szCs w:val="24"/>
        </w:rPr>
        <w:t>，以提升園區發展效益及活動執行成效等3項。</w:t>
      </w:r>
    </w:p>
    <w:p w14:paraId="5D4632EF" w14:textId="77777777" w:rsidR="00DF21CA" w:rsidRPr="003C384F" w:rsidRDefault="00DF21CA" w:rsidP="00DF21CA">
      <w:pPr>
        <w:pStyle w:val="a4"/>
        <w:spacing w:beforeLines="20" w:before="48" w:afterLines="20" w:after="48" w:line="480" w:lineRule="atLeast"/>
        <w:ind w:left="0" w:firstLineChars="469" w:firstLine="1313"/>
        <w:jc w:val="both"/>
        <w:rPr>
          <w:rFonts w:ascii="標楷體" w:eastAsia="標楷體" w:hAnsi="標楷體"/>
          <w:snapToGrid w:val="0"/>
          <w:color w:val="000000" w:themeColor="text1"/>
          <w:kern w:val="0"/>
          <w:szCs w:val="24"/>
        </w:rPr>
      </w:pPr>
      <w:r w:rsidRPr="003C384F">
        <w:rPr>
          <w:rFonts w:ascii="標楷體" w:eastAsia="標楷體" w:hAnsi="標楷體" w:hint="eastAsia"/>
          <w:snapToGrid w:val="0"/>
          <w:color w:val="000000" w:themeColor="text1"/>
          <w:kern w:val="0"/>
          <w:szCs w:val="24"/>
        </w:rPr>
        <w:t>5.  對於採購作業提出意見者，計有</w:t>
      </w:r>
      <w:r w:rsidRPr="003C384F">
        <w:rPr>
          <w:rFonts w:ascii="標楷體" w:eastAsia="標楷體" w:hAnsi="標楷體" w:hint="eastAsia"/>
          <w:bCs/>
          <w:snapToGrid w:val="0"/>
          <w:color w:val="000000" w:themeColor="text1"/>
          <w:kern w:val="0"/>
          <w:szCs w:val="28"/>
        </w:rPr>
        <w:t>持續投入重大公共建設計畫，完善大眾運輸服務系統，並積極推動永續城鄉建設，全面提升整體競爭力與發展韌性，惟部分工程因規劃設計未如預期或前置作業未盡周延等，致工程執行進度落後，預算執行率偏低，影響計畫預期效益達成，</w:t>
      </w:r>
      <w:proofErr w:type="gramStart"/>
      <w:r w:rsidRPr="003C384F">
        <w:rPr>
          <w:rFonts w:ascii="標楷體" w:eastAsia="標楷體" w:hAnsi="標楷體" w:hint="eastAsia"/>
          <w:bCs/>
          <w:snapToGrid w:val="0"/>
          <w:color w:val="000000" w:themeColor="text1"/>
          <w:kern w:val="0"/>
          <w:szCs w:val="28"/>
        </w:rPr>
        <w:t>允待檢討</w:t>
      </w:r>
      <w:proofErr w:type="gramEnd"/>
      <w:r w:rsidRPr="003C384F">
        <w:rPr>
          <w:rFonts w:ascii="標楷體" w:eastAsia="標楷體" w:hAnsi="標楷體" w:hint="eastAsia"/>
          <w:bCs/>
          <w:snapToGrid w:val="0"/>
          <w:color w:val="000000" w:themeColor="text1"/>
          <w:kern w:val="0"/>
          <w:szCs w:val="28"/>
        </w:rPr>
        <w:t>積極趕辦，以期提升計畫執行及施政效能</w:t>
      </w:r>
      <w:r w:rsidRPr="00C46A4C">
        <w:rPr>
          <w:rFonts w:ascii="標楷體" w:eastAsia="標楷體" w:hAnsi="標楷體" w:hint="eastAsia"/>
          <w:bCs/>
          <w:snapToGrid w:val="0"/>
          <w:color w:val="000000" w:themeColor="text1"/>
          <w:kern w:val="0"/>
          <w:szCs w:val="28"/>
        </w:rPr>
        <w:t>；推動低碳</w:t>
      </w:r>
      <w:proofErr w:type="gramStart"/>
      <w:r w:rsidRPr="00C46A4C">
        <w:rPr>
          <w:rFonts w:ascii="標楷體" w:eastAsia="標楷體" w:hAnsi="標楷體" w:hint="eastAsia"/>
          <w:bCs/>
          <w:snapToGrid w:val="0"/>
          <w:color w:val="000000" w:themeColor="text1"/>
          <w:kern w:val="0"/>
          <w:szCs w:val="28"/>
        </w:rPr>
        <w:t>城市綠能政策</w:t>
      </w:r>
      <w:proofErr w:type="gramEnd"/>
      <w:r w:rsidRPr="00C46A4C">
        <w:rPr>
          <w:rFonts w:ascii="標楷體" w:eastAsia="標楷體" w:hAnsi="標楷體" w:hint="eastAsia"/>
          <w:bCs/>
          <w:snapToGrid w:val="0"/>
          <w:color w:val="000000" w:themeColor="text1"/>
          <w:kern w:val="0"/>
          <w:szCs w:val="28"/>
        </w:rPr>
        <w:t>，於學校設置太陽光電發電系統，惟未確實盤點可利用基地空間，且部分學校屋頂漏水未及時修復，又對於廠商維護計畫及模組</w:t>
      </w:r>
      <w:r w:rsidRPr="00C46A4C">
        <w:rPr>
          <w:rFonts w:ascii="標楷體" w:eastAsia="標楷體" w:hAnsi="標楷體"/>
          <w:bCs/>
          <w:snapToGrid w:val="0"/>
          <w:color w:val="000000" w:themeColor="text1"/>
          <w:kern w:val="0"/>
          <w:szCs w:val="28"/>
        </w:rPr>
        <w:t>清洗</w:t>
      </w:r>
      <w:r w:rsidRPr="00C46A4C">
        <w:rPr>
          <w:rFonts w:ascii="標楷體" w:eastAsia="標楷體" w:hAnsi="標楷體" w:hint="eastAsia"/>
          <w:bCs/>
          <w:snapToGrid w:val="0"/>
          <w:color w:val="000000" w:themeColor="text1"/>
          <w:kern w:val="0"/>
          <w:szCs w:val="28"/>
        </w:rPr>
        <w:t>作業，有待建立相關管制機制</w:t>
      </w:r>
      <w:r w:rsidRPr="00C46A4C">
        <w:rPr>
          <w:rFonts w:ascii="標楷體" w:eastAsia="標楷體" w:hAnsi="標楷體"/>
          <w:bCs/>
          <w:snapToGrid w:val="0"/>
          <w:color w:val="000000" w:themeColor="text1"/>
          <w:kern w:val="0"/>
          <w:szCs w:val="28"/>
        </w:rPr>
        <w:t>，</w:t>
      </w:r>
      <w:r w:rsidRPr="00C46A4C">
        <w:rPr>
          <w:rFonts w:ascii="標楷體" w:eastAsia="標楷體" w:hAnsi="標楷體" w:hint="eastAsia"/>
          <w:bCs/>
          <w:snapToGrid w:val="0"/>
          <w:color w:val="000000" w:themeColor="text1"/>
          <w:kern w:val="0"/>
          <w:szCs w:val="28"/>
        </w:rPr>
        <w:t>並通盤檢討</w:t>
      </w:r>
      <w:proofErr w:type="gramStart"/>
      <w:r w:rsidRPr="00C46A4C">
        <w:rPr>
          <w:rFonts w:ascii="標楷體" w:eastAsia="標楷體" w:hAnsi="標楷體" w:hint="eastAsia"/>
          <w:bCs/>
          <w:snapToGrid w:val="0"/>
          <w:color w:val="000000" w:themeColor="text1"/>
          <w:kern w:val="0"/>
          <w:szCs w:val="28"/>
        </w:rPr>
        <w:t>改善妥處</w:t>
      </w:r>
      <w:proofErr w:type="gramEnd"/>
      <w:r w:rsidRPr="00C46A4C">
        <w:rPr>
          <w:rFonts w:ascii="標楷體" w:eastAsia="標楷體" w:hAnsi="標楷體" w:hint="eastAsia"/>
          <w:bCs/>
          <w:snapToGrid w:val="0"/>
          <w:color w:val="000000" w:themeColor="text1"/>
          <w:kern w:val="0"/>
          <w:szCs w:val="28"/>
        </w:rPr>
        <w:t>，以確保校園環境安全；為改善民眾居住環境衛生及提升生活品質，持續辦理污水下水道建設計畫，惟公共污水下水道普及</w:t>
      </w:r>
      <w:r w:rsidRPr="003C384F">
        <w:rPr>
          <w:rFonts w:ascii="標楷體" w:eastAsia="標楷體" w:hAnsi="標楷體" w:hint="eastAsia"/>
          <w:snapToGrid w:val="0"/>
          <w:color w:val="000000" w:themeColor="text1"/>
          <w:kern w:val="0"/>
          <w:szCs w:val="24"/>
        </w:rPr>
        <w:t>率持續低於全國平均值，且兩者間差距逐年擴大，又污水下水道用戶接管工程接管戶數達成率偏低，未及</w:t>
      </w:r>
      <w:proofErr w:type="gramStart"/>
      <w:r w:rsidRPr="003C384F">
        <w:rPr>
          <w:rFonts w:ascii="標楷體" w:eastAsia="標楷體" w:hAnsi="標楷體" w:hint="eastAsia"/>
          <w:snapToGrid w:val="0"/>
          <w:color w:val="000000" w:themeColor="text1"/>
          <w:kern w:val="0"/>
          <w:szCs w:val="24"/>
        </w:rPr>
        <w:t>5成</w:t>
      </w:r>
      <w:proofErr w:type="gramEnd"/>
      <w:r w:rsidRPr="003C384F">
        <w:rPr>
          <w:rFonts w:ascii="標楷體" w:eastAsia="標楷體" w:hAnsi="標楷體" w:hint="eastAsia"/>
          <w:snapToGrid w:val="0"/>
          <w:color w:val="000000" w:themeColor="text1"/>
          <w:kern w:val="0"/>
          <w:szCs w:val="24"/>
        </w:rPr>
        <w:t>，有待加速污水下水道系統之規劃與建設，</w:t>
      </w:r>
      <w:proofErr w:type="gramStart"/>
      <w:r w:rsidRPr="003C384F">
        <w:rPr>
          <w:rFonts w:ascii="標楷體" w:eastAsia="標楷體" w:hAnsi="標楷體" w:hint="eastAsia"/>
          <w:snapToGrid w:val="0"/>
          <w:color w:val="000000" w:themeColor="text1"/>
          <w:kern w:val="0"/>
          <w:szCs w:val="24"/>
        </w:rPr>
        <w:t>俾</w:t>
      </w:r>
      <w:proofErr w:type="gramEnd"/>
      <w:r w:rsidRPr="003C384F">
        <w:rPr>
          <w:rFonts w:ascii="標楷體" w:eastAsia="標楷體" w:hAnsi="標楷體" w:hint="eastAsia"/>
          <w:snapToGrid w:val="0"/>
          <w:color w:val="000000" w:themeColor="text1"/>
          <w:kern w:val="0"/>
          <w:szCs w:val="24"/>
        </w:rPr>
        <w:t>及早達成水資源永續發展目標等11項。</w:t>
      </w:r>
    </w:p>
    <w:p w14:paraId="691CE5AB" w14:textId="77777777" w:rsidR="00DF21CA" w:rsidRPr="003C384F" w:rsidRDefault="00DF21CA" w:rsidP="00DF21CA">
      <w:pPr>
        <w:pStyle w:val="a4"/>
        <w:spacing w:beforeLines="20" w:before="48" w:afterLines="20" w:after="48" w:line="480" w:lineRule="atLeast"/>
        <w:ind w:left="0" w:firstLineChars="469" w:firstLine="1313"/>
        <w:jc w:val="both"/>
        <w:rPr>
          <w:rFonts w:ascii="標楷體" w:eastAsia="標楷體" w:hAnsi="標楷體"/>
          <w:b/>
          <w:sz w:val="36"/>
          <w:szCs w:val="36"/>
        </w:rPr>
      </w:pPr>
      <w:r w:rsidRPr="003C384F">
        <w:rPr>
          <w:rFonts w:ascii="標楷體" w:eastAsia="標楷體" w:hAnsi="標楷體" w:hint="eastAsia"/>
          <w:snapToGrid w:val="0"/>
          <w:color w:val="000000" w:themeColor="text1"/>
          <w:kern w:val="0"/>
          <w:szCs w:val="24"/>
        </w:rPr>
        <w:lastRenderedPageBreak/>
        <w:t>6.  對於事務管理及其他事項提出意見者，計有</w:t>
      </w:r>
      <w:r w:rsidRPr="003C384F">
        <w:rPr>
          <w:rFonts w:ascii="標楷體" w:eastAsia="標楷體" w:hAnsi="標楷體" w:hint="eastAsia"/>
          <w:bCs/>
          <w:snapToGrid w:val="0"/>
          <w:color w:val="000000" w:themeColor="text1"/>
          <w:kern w:val="0"/>
          <w:szCs w:val="28"/>
        </w:rPr>
        <w:t>為應業務需求推展，進用非典型人力，惟部分機關（基金）核定進用人數逾正式職員預算員額，</w:t>
      </w:r>
      <w:proofErr w:type="gramStart"/>
      <w:r w:rsidRPr="003C384F">
        <w:rPr>
          <w:rFonts w:ascii="標楷體" w:eastAsia="標楷體" w:hAnsi="標楷體" w:hint="eastAsia"/>
          <w:bCs/>
          <w:snapToGrid w:val="0"/>
          <w:color w:val="000000" w:themeColor="text1"/>
          <w:kern w:val="0"/>
          <w:szCs w:val="28"/>
        </w:rPr>
        <w:t>允待衡評</w:t>
      </w:r>
      <w:proofErr w:type="gramEnd"/>
      <w:r w:rsidRPr="003C384F">
        <w:rPr>
          <w:rFonts w:ascii="標楷體" w:eastAsia="標楷體" w:hAnsi="標楷體" w:hint="eastAsia"/>
          <w:bCs/>
          <w:snapToGrid w:val="0"/>
          <w:color w:val="000000" w:themeColor="text1"/>
          <w:kern w:val="0"/>
          <w:szCs w:val="28"/>
        </w:rPr>
        <w:t>自有財源及財政狀況，並兼顧行政效能及精簡用人原則，審慎檢討</w:t>
      </w:r>
      <w:proofErr w:type="gramStart"/>
      <w:r w:rsidRPr="003C384F">
        <w:rPr>
          <w:rFonts w:ascii="標楷體" w:eastAsia="標楷體" w:hAnsi="標楷體" w:hint="eastAsia"/>
          <w:bCs/>
          <w:snapToGrid w:val="0"/>
          <w:color w:val="000000" w:themeColor="text1"/>
          <w:kern w:val="0"/>
          <w:szCs w:val="28"/>
        </w:rPr>
        <w:t>研</w:t>
      </w:r>
      <w:proofErr w:type="gramEnd"/>
      <w:r w:rsidRPr="003C384F">
        <w:rPr>
          <w:rFonts w:ascii="標楷體" w:eastAsia="標楷體" w:hAnsi="標楷體" w:hint="eastAsia"/>
          <w:bCs/>
          <w:snapToGrid w:val="0"/>
          <w:color w:val="000000" w:themeColor="text1"/>
          <w:kern w:val="0"/>
          <w:szCs w:val="28"/>
        </w:rPr>
        <w:t>提改進</w:t>
      </w:r>
      <w:proofErr w:type="gramStart"/>
      <w:r w:rsidRPr="003C384F">
        <w:rPr>
          <w:rFonts w:ascii="標楷體" w:eastAsia="標楷體" w:hAnsi="標楷體" w:hint="eastAsia"/>
          <w:bCs/>
          <w:snapToGrid w:val="0"/>
          <w:color w:val="000000" w:themeColor="text1"/>
          <w:kern w:val="0"/>
          <w:szCs w:val="28"/>
        </w:rPr>
        <w:t>措施妥處1</w:t>
      </w:r>
      <w:r w:rsidRPr="003C384F">
        <w:rPr>
          <w:rFonts w:ascii="標楷體" w:eastAsia="標楷體" w:hAnsi="標楷體" w:hint="eastAsia"/>
          <w:snapToGrid w:val="0"/>
          <w:color w:val="000000" w:themeColor="text1"/>
          <w:kern w:val="0"/>
          <w:szCs w:val="24"/>
        </w:rPr>
        <w:t>項</w:t>
      </w:r>
      <w:proofErr w:type="gramEnd"/>
      <w:r w:rsidRPr="003C384F">
        <w:rPr>
          <w:rFonts w:ascii="標楷體" w:eastAsia="標楷體" w:hAnsi="標楷體" w:hint="eastAsia"/>
          <w:snapToGrid w:val="0"/>
          <w:color w:val="000000" w:themeColor="text1"/>
          <w:kern w:val="0"/>
          <w:szCs w:val="24"/>
        </w:rPr>
        <w:t>。</w:t>
      </w:r>
    </w:p>
    <w:p w14:paraId="14A3D213" w14:textId="77777777" w:rsidR="00DF21CA" w:rsidRPr="003C384F" w:rsidRDefault="00DF21CA" w:rsidP="00DF21CA">
      <w:pPr>
        <w:kinsoku w:val="0"/>
        <w:overflowPunct w:val="0"/>
        <w:autoSpaceDE w:val="0"/>
        <w:spacing w:beforeLines="80" w:before="192" w:afterLines="20" w:after="48" w:line="500" w:lineRule="exact"/>
        <w:ind w:firstLineChars="100" w:firstLine="324"/>
        <w:jc w:val="both"/>
        <w:rPr>
          <w:rFonts w:ascii="標楷體" w:eastAsia="標楷體" w:hAnsi="標楷體"/>
          <w:b/>
          <w:bCs/>
          <w:spacing w:val="2"/>
          <w:sz w:val="32"/>
          <w:szCs w:val="32"/>
        </w:rPr>
      </w:pPr>
      <w:r w:rsidRPr="003C384F">
        <w:rPr>
          <w:rFonts w:ascii="標楷體" w:eastAsia="標楷體" w:hAnsi="標楷體" w:hint="eastAsia"/>
          <w:b/>
          <w:bCs/>
          <w:spacing w:val="2"/>
          <w:sz w:val="32"/>
          <w:szCs w:val="32"/>
        </w:rPr>
        <w:t>三、稽察違失之成果</w:t>
      </w:r>
    </w:p>
    <w:p w14:paraId="6BBEED87" w14:textId="363B8542" w:rsidR="00DF21CA" w:rsidRPr="003C384F" w:rsidRDefault="00DF21CA" w:rsidP="00DF21CA">
      <w:pPr>
        <w:pStyle w:val="a9"/>
        <w:overflowPunct w:val="0"/>
        <w:autoSpaceDE w:val="0"/>
        <w:spacing w:before="192" w:after="48" w:line="460" w:lineRule="exact"/>
        <w:ind w:firstLineChars="200" w:firstLine="640"/>
        <w:rPr>
          <w:rFonts w:ascii="標楷體" w:eastAsia="標楷體" w:hAnsi="標楷體"/>
          <w:color w:val="FF0000"/>
          <w:spacing w:val="2"/>
          <w:sz w:val="28"/>
          <w:szCs w:val="28"/>
        </w:rPr>
      </w:pPr>
      <w:r w:rsidRPr="003C384F">
        <w:rPr>
          <w:rFonts w:ascii="標楷體" w:eastAsia="標楷體" w:hAnsi="標楷體"/>
          <w:noProof/>
        </w:rPr>
        <mc:AlternateContent>
          <mc:Choice Requires="wps">
            <w:drawing>
              <wp:anchor distT="0" distB="0" distL="114300" distR="114300" simplePos="0" relativeHeight="251806208" behindDoc="0" locked="0" layoutInCell="1" allowOverlap="1" wp14:anchorId="153A09C2" wp14:editId="6E9525D9">
                <wp:simplePos x="0" y="0"/>
                <wp:positionH relativeFrom="column">
                  <wp:posOffset>-139700</wp:posOffset>
                </wp:positionH>
                <wp:positionV relativeFrom="paragraph">
                  <wp:posOffset>3123565</wp:posOffset>
                </wp:positionV>
                <wp:extent cx="6581775" cy="3714750"/>
                <wp:effectExtent l="0" t="0" r="9525"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1775" cy="3714750"/>
                        </a:xfrm>
                        <a:prstGeom prst="rect">
                          <a:avLst/>
                        </a:prstGeom>
                        <a:solidFill>
                          <a:srgbClr val="FFFFFF"/>
                        </a:solidFill>
                        <a:ln w="9525">
                          <a:noFill/>
                          <a:miter lim="800000"/>
                          <a:headEnd/>
                          <a:tailEnd/>
                        </a:ln>
                      </wps:spPr>
                      <wps:txbx>
                        <w:txbxContent>
                          <w:tbl>
                            <w:tblPr>
                              <w:tblW w:w="9938" w:type="dxa"/>
                              <w:jc w:val="center"/>
                              <w:tblCellMar>
                                <w:left w:w="28" w:type="dxa"/>
                                <w:right w:w="28" w:type="dxa"/>
                              </w:tblCellMar>
                              <w:tblLook w:val="04A0" w:firstRow="1" w:lastRow="0" w:firstColumn="1" w:lastColumn="0" w:noHBand="0" w:noVBand="1"/>
                            </w:tblPr>
                            <w:tblGrid>
                              <w:gridCol w:w="3093"/>
                              <w:gridCol w:w="1369"/>
                              <w:gridCol w:w="1357"/>
                              <w:gridCol w:w="1381"/>
                              <w:gridCol w:w="1369"/>
                              <w:gridCol w:w="1369"/>
                            </w:tblGrid>
                            <w:tr w:rsidR="00DF21CA" w:rsidRPr="00DB2DC4" w14:paraId="0A5C28D8" w14:textId="77777777" w:rsidTr="00C46A4C">
                              <w:trPr>
                                <w:trHeight w:val="510"/>
                                <w:jc w:val="center"/>
                              </w:trPr>
                              <w:tc>
                                <w:tcPr>
                                  <w:tcW w:w="9938" w:type="dxa"/>
                                  <w:gridSpan w:val="6"/>
                                  <w:tcBorders>
                                    <w:top w:val="nil"/>
                                    <w:left w:val="nil"/>
                                    <w:bottom w:val="single" w:sz="4" w:space="0" w:color="auto"/>
                                    <w:right w:val="nil"/>
                                  </w:tcBorders>
                                  <w:shd w:val="clear" w:color="auto" w:fill="auto"/>
                                  <w:noWrap/>
                                  <w:vAlign w:val="center"/>
                                  <w:hideMark/>
                                </w:tcPr>
                                <w:p w14:paraId="740F4F25" w14:textId="77777777" w:rsidR="00DF21CA" w:rsidRPr="00DB2DC4" w:rsidRDefault="00DF21CA" w:rsidP="00331F7F">
                                  <w:pPr>
                                    <w:widowControl/>
                                    <w:jc w:val="center"/>
                                    <w:rPr>
                                      <w:rFonts w:ascii="標楷體" w:eastAsia="標楷體" w:hAnsi="標楷體" w:cs="新細明體"/>
                                      <w:b/>
                                      <w:bCs/>
                                      <w:kern w:val="0"/>
                                    </w:rPr>
                                  </w:pPr>
                                  <w:r w:rsidRPr="00DB2DC4">
                                    <w:rPr>
                                      <w:rFonts w:ascii="標楷體" w:eastAsia="標楷體" w:hAnsi="標楷體" w:cs="新細明體" w:hint="eastAsia"/>
                                      <w:b/>
                                      <w:bCs/>
                                      <w:kern w:val="0"/>
                                    </w:rPr>
                                    <w:t>表</w:t>
                                  </w:r>
                                  <w:r>
                                    <w:rPr>
                                      <w:rFonts w:ascii="標楷體" w:eastAsia="標楷體" w:hAnsi="標楷體" w:cs="新細明體" w:hint="eastAsia"/>
                                      <w:b/>
                                      <w:bCs/>
                                      <w:kern w:val="0"/>
                                    </w:rPr>
                                    <w:t>1</w:t>
                                  </w:r>
                                  <w:r w:rsidRPr="00DB2DC4">
                                    <w:rPr>
                                      <w:rFonts w:ascii="標楷體" w:eastAsia="標楷體" w:hAnsi="標楷體" w:cs="新細明體" w:hint="eastAsia"/>
                                      <w:b/>
                                      <w:bCs/>
                                      <w:kern w:val="0"/>
                                    </w:rPr>
                                    <w:t xml:space="preserve">  審計部臺灣省宜蘭縣審計室於</w:t>
                                  </w:r>
                                  <w:proofErr w:type="gramStart"/>
                                  <w:r w:rsidRPr="00DB2DC4">
                                    <w:rPr>
                                      <w:rFonts w:ascii="標楷體" w:eastAsia="標楷體" w:hAnsi="標楷體" w:cs="新細明體" w:hint="eastAsia"/>
                                      <w:b/>
                                      <w:bCs/>
                                      <w:kern w:val="0"/>
                                    </w:rPr>
                                    <w:t>11</w:t>
                                  </w:r>
                                  <w:r>
                                    <w:rPr>
                                      <w:rFonts w:ascii="標楷體" w:eastAsia="標楷體" w:hAnsi="標楷體" w:cs="新細明體"/>
                                      <w:b/>
                                      <w:bCs/>
                                      <w:kern w:val="0"/>
                                    </w:rPr>
                                    <w:t>3</w:t>
                                  </w:r>
                                  <w:proofErr w:type="gramEnd"/>
                                  <w:r w:rsidRPr="00DB2DC4">
                                    <w:rPr>
                                      <w:rFonts w:ascii="標楷體" w:eastAsia="標楷體" w:hAnsi="標楷體" w:cs="新細明體" w:hint="eastAsia"/>
                                      <w:b/>
                                      <w:bCs/>
                                      <w:kern w:val="0"/>
                                    </w:rPr>
                                    <w:t>年度通知機關查明處分彙計</w:t>
                                  </w:r>
                                </w:p>
                              </w:tc>
                            </w:tr>
                            <w:tr w:rsidR="00DF21CA" w:rsidRPr="00430549" w14:paraId="2E922F3E" w14:textId="77777777" w:rsidTr="00C46A4C">
                              <w:trPr>
                                <w:trHeight w:val="397"/>
                                <w:jc w:val="center"/>
                              </w:trPr>
                              <w:tc>
                                <w:tcPr>
                                  <w:tcW w:w="9938"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979740" w14:textId="77777777" w:rsidR="00DF21CA" w:rsidRPr="00430549" w:rsidRDefault="00DF21CA" w:rsidP="00331F7F">
                                  <w:pPr>
                                    <w:widowControl/>
                                    <w:spacing w:line="200" w:lineRule="exact"/>
                                    <w:ind w:leftChars="50" w:left="120" w:rightChars="50" w:right="120"/>
                                    <w:rPr>
                                      <w:rFonts w:ascii="標楷體" w:eastAsia="標楷體" w:hAnsi="標楷體" w:cs="新細明體"/>
                                      <w:b/>
                                      <w:bCs/>
                                      <w:kern w:val="0"/>
                                      <w:sz w:val="20"/>
                                    </w:rPr>
                                  </w:pPr>
                                  <w:r w:rsidRPr="00430549">
                                    <w:rPr>
                                      <w:rFonts w:ascii="標楷體" w:eastAsia="標楷體" w:hAnsi="標楷體" w:cs="新細明體" w:hint="eastAsia"/>
                                      <w:b/>
                                      <w:bCs/>
                                      <w:kern w:val="0"/>
                                      <w:sz w:val="20"/>
                                    </w:rPr>
                                    <w:t>一、按主管機關別</w:t>
                                  </w:r>
                                </w:p>
                              </w:tc>
                            </w:tr>
                            <w:tr w:rsidR="00DF21CA" w:rsidRPr="00DB2DC4" w14:paraId="40DDC969" w14:textId="77777777" w:rsidTr="00C46A4C">
                              <w:trPr>
                                <w:trHeight w:val="397"/>
                                <w:jc w:val="center"/>
                              </w:trPr>
                              <w:tc>
                                <w:tcPr>
                                  <w:tcW w:w="3093" w:type="dxa"/>
                                  <w:vMerge w:val="restart"/>
                                  <w:tcBorders>
                                    <w:top w:val="single" w:sz="4" w:space="0" w:color="auto"/>
                                    <w:left w:val="single" w:sz="4" w:space="0" w:color="auto"/>
                                    <w:right w:val="single" w:sz="4" w:space="0" w:color="auto"/>
                                  </w:tcBorders>
                                  <w:shd w:val="clear" w:color="auto" w:fill="auto"/>
                                  <w:vAlign w:val="center"/>
                                </w:tcPr>
                                <w:p w14:paraId="392B31D2"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7A7021">
                                    <w:rPr>
                                      <w:rFonts w:ascii="標楷體" w:eastAsia="標楷體" w:hAnsi="標楷體" w:cs="新細明體" w:hint="eastAsia"/>
                                      <w:kern w:val="0"/>
                                      <w:sz w:val="20"/>
                                    </w:rPr>
                                    <w:t>主管機關</w:t>
                                  </w:r>
                                </w:p>
                              </w:tc>
                              <w:tc>
                                <w:tcPr>
                                  <w:tcW w:w="1369" w:type="dxa"/>
                                  <w:vMerge w:val="restart"/>
                                  <w:tcBorders>
                                    <w:top w:val="single" w:sz="4" w:space="0" w:color="auto"/>
                                    <w:left w:val="nil"/>
                                    <w:right w:val="single" w:sz="4" w:space="0" w:color="auto"/>
                                  </w:tcBorders>
                                  <w:shd w:val="clear" w:color="auto" w:fill="auto"/>
                                  <w:vAlign w:val="center"/>
                                </w:tcPr>
                                <w:p w14:paraId="49230607"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7A7021">
                                    <w:rPr>
                                      <w:rFonts w:ascii="標楷體" w:eastAsia="標楷體" w:hAnsi="標楷體" w:cs="新細明體" w:hint="eastAsia"/>
                                      <w:kern w:val="0"/>
                                      <w:sz w:val="20"/>
                                    </w:rPr>
                                    <w:t>件數</w:t>
                                  </w:r>
                                </w:p>
                              </w:tc>
                              <w:tc>
                                <w:tcPr>
                                  <w:tcW w:w="5476" w:type="dxa"/>
                                  <w:gridSpan w:val="4"/>
                                  <w:tcBorders>
                                    <w:top w:val="single" w:sz="4" w:space="0" w:color="auto"/>
                                    <w:left w:val="nil"/>
                                    <w:bottom w:val="single" w:sz="4" w:space="0" w:color="auto"/>
                                    <w:right w:val="single" w:sz="4" w:space="0" w:color="auto"/>
                                  </w:tcBorders>
                                  <w:shd w:val="clear" w:color="auto" w:fill="auto"/>
                                  <w:vAlign w:val="center"/>
                                </w:tcPr>
                                <w:p w14:paraId="5FAB11FC"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kern w:val="0"/>
                                      <w:sz w:val="20"/>
                                    </w:rPr>
                                    <w:t>受處分人次</w:t>
                                  </w:r>
                                </w:p>
                              </w:tc>
                            </w:tr>
                            <w:tr w:rsidR="00DF21CA" w:rsidRPr="00DB2DC4" w14:paraId="5A4A8C86" w14:textId="77777777" w:rsidTr="00C46A4C">
                              <w:trPr>
                                <w:trHeight w:val="397"/>
                                <w:jc w:val="center"/>
                              </w:trPr>
                              <w:tc>
                                <w:tcPr>
                                  <w:tcW w:w="3093" w:type="dxa"/>
                                  <w:vMerge/>
                                  <w:tcBorders>
                                    <w:left w:val="single" w:sz="4" w:space="0" w:color="auto"/>
                                    <w:bottom w:val="single" w:sz="4" w:space="0" w:color="auto"/>
                                    <w:right w:val="single" w:sz="4" w:space="0" w:color="auto"/>
                                  </w:tcBorders>
                                  <w:shd w:val="clear" w:color="auto" w:fill="auto"/>
                                  <w:vAlign w:val="center"/>
                                </w:tcPr>
                                <w:p w14:paraId="1784AB52"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p>
                              </w:tc>
                              <w:tc>
                                <w:tcPr>
                                  <w:tcW w:w="1369" w:type="dxa"/>
                                  <w:vMerge/>
                                  <w:tcBorders>
                                    <w:left w:val="nil"/>
                                    <w:bottom w:val="single" w:sz="4" w:space="0" w:color="auto"/>
                                    <w:right w:val="single" w:sz="4" w:space="0" w:color="auto"/>
                                  </w:tcBorders>
                                  <w:shd w:val="clear" w:color="auto" w:fill="auto"/>
                                  <w:vAlign w:val="center"/>
                                </w:tcPr>
                                <w:p w14:paraId="57AD2B06"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p>
                              </w:tc>
                              <w:tc>
                                <w:tcPr>
                                  <w:tcW w:w="1357" w:type="dxa"/>
                                  <w:tcBorders>
                                    <w:top w:val="single" w:sz="4" w:space="0" w:color="auto"/>
                                    <w:left w:val="nil"/>
                                    <w:bottom w:val="single" w:sz="4" w:space="0" w:color="auto"/>
                                    <w:right w:val="single" w:sz="4" w:space="0" w:color="auto"/>
                                  </w:tcBorders>
                                  <w:shd w:val="clear" w:color="auto" w:fill="auto"/>
                                  <w:vAlign w:val="center"/>
                                </w:tcPr>
                                <w:p w14:paraId="295874E6"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7A7021">
                                    <w:rPr>
                                      <w:rFonts w:ascii="標楷體" w:eastAsia="標楷體" w:hAnsi="標楷體" w:cs="新細明體" w:hint="eastAsia"/>
                                      <w:kern w:val="0"/>
                                      <w:sz w:val="20"/>
                                    </w:rPr>
                                    <w:t>合計</w:t>
                                  </w:r>
                                </w:p>
                              </w:tc>
                              <w:tc>
                                <w:tcPr>
                                  <w:tcW w:w="1381" w:type="dxa"/>
                                  <w:tcBorders>
                                    <w:top w:val="single" w:sz="4" w:space="0" w:color="auto"/>
                                    <w:left w:val="nil"/>
                                    <w:bottom w:val="single" w:sz="4" w:space="0" w:color="auto"/>
                                    <w:right w:val="single" w:sz="4" w:space="0" w:color="auto"/>
                                  </w:tcBorders>
                                  <w:shd w:val="clear" w:color="auto" w:fill="auto"/>
                                  <w:vAlign w:val="center"/>
                                </w:tcPr>
                                <w:p w14:paraId="41896EBA" w14:textId="77777777" w:rsidR="00DF21CA" w:rsidRPr="00DB2DC4"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大過</w:t>
                                  </w:r>
                                </w:p>
                              </w:tc>
                              <w:tc>
                                <w:tcPr>
                                  <w:tcW w:w="1369" w:type="dxa"/>
                                  <w:tcBorders>
                                    <w:top w:val="single" w:sz="4" w:space="0" w:color="auto"/>
                                    <w:left w:val="nil"/>
                                    <w:bottom w:val="single" w:sz="4" w:space="0" w:color="auto"/>
                                    <w:right w:val="single" w:sz="4" w:space="0" w:color="auto"/>
                                  </w:tcBorders>
                                  <w:shd w:val="clear" w:color="auto" w:fill="auto"/>
                                  <w:vAlign w:val="center"/>
                                </w:tcPr>
                                <w:p w14:paraId="5069A0DF" w14:textId="77777777" w:rsidR="00DF21CA" w:rsidRPr="00DB2DC4"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記過</w:t>
                                  </w:r>
                                </w:p>
                              </w:tc>
                              <w:tc>
                                <w:tcPr>
                                  <w:tcW w:w="1369" w:type="dxa"/>
                                  <w:tcBorders>
                                    <w:top w:val="single" w:sz="4" w:space="0" w:color="auto"/>
                                    <w:left w:val="nil"/>
                                    <w:bottom w:val="single" w:sz="4" w:space="0" w:color="auto"/>
                                    <w:right w:val="single" w:sz="4" w:space="0" w:color="auto"/>
                                  </w:tcBorders>
                                  <w:shd w:val="clear" w:color="auto" w:fill="auto"/>
                                  <w:vAlign w:val="center"/>
                                </w:tcPr>
                                <w:p w14:paraId="7F4D79E7" w14:textId="77777777" w:rsidR="00DF21CA" w:rsidRPr="00DB2DC4"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申誡</w:t>
                                  </w:r>
                                </w:p>
                              </w:tc>
                            </w:tr>
                            <w:tr w:rsidR="00DF21CA" w:rsidRPr="00DB2DC4" w14:paraId="06EAAD7C"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78FDE963"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b/>
                                      <w:bCs/>
                                      <w:kern w:val="0"/>
                                      <w:sz w:val="20"/>
                                    </w:rPr>
                                    <w:t>合計</w:t>
                                  </w:r>
                                </w:p>
                              </w:tc>
                              <w:tc>
                                <w:tcPr>
                                  <w:tcW w:w="1369" w:type="dxa"/>
                                  <w:tcBorders>
                                    <w:top w:val="single" w:sz="4" w:space="0" w:color="auto"/>
                                    <w:left w:val="nil"/>
                                    <w:bottom w:val="single" w:sz="4" w:space="0" w:color="auto"/>
                                    <w:right w:val="single" w:sz="4" w:space="0" w:color="auto"/>
                                  </w:tcBorders>
                                  <w:shd w:val="clear" w:color="auto" w:fill="auto"/>
                                  <w:vAlign w:val="center"/>
                                </w:tcPr>
                                <w:p w14:paraId="3FEF6CB5"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hint="eastAsia"/>
                                      <w:b/>
                                      <w:bCs/>
                                      <w:kern w:val="0"/>
                                      <w:sz w:val="20"/>
                                    </w:rPr>
                                    <w:t>3</w:t>
                                  </w:r>
                                </w:p>
                              </w:tc>
                              <w:tc>
                                <w:tcPr>
                                  <w:tcW w:w="1357" w:type="dxa"/>
                                  <w:tcBorders>
                                    <w:top w:val="single" w:sz="4" w:space="0" w:color="auto"/>
                                    <w:left w:val="nil"/>
                                    <w:bottom w:val="single" w:sz="4" w:space="0" w:color="auto"/>
                                    <w:right w:val="single" w:sz="4" w:space="0" w:color="auto"/>
                                  </w:tcBorders>
                                  <w:shd w:val="clear" w:color="auto" w:fill="auto"/>
                                  <w:vAlign w:val="center"/>
                                </w:tcPr>
                                <w:p w14:paraId="5F2A2B67"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b/>
                                      <w:bCs/>
                                      <w:kern w:val="0"/>
                                      <w:sz w:val="20"/>
                                    </w:rPr>
                                    <w:t>28</w:t>
                                  </w:r>
                                </w:p>
                              </w:tc>
                              <w:tc>
                                <w:tcPr>
                                  <w:tcW w:w="1381" w:type="dxa"/>
                                  <w:tcBorders>
                                    <w:top w:val="single" w:sz="4" w:space="0" w:color="auto"/>
                                    <w:left w:val="nil"/>
                                    <w:bottom w:val="single" w:sz="4" w:space="0" w:color="auto"/>
                                    <w:right w:val="single" w:sz="4" w:space="0" w:color="auto"/>
                                  </w:tcBorders>
                                  <w:shd w:val="clear" w:color="auto" w:fill="auto"/>
                                  <w:vAlign w:val="center"/>
                                </w:tcPr>
                                <w:p w14:paraId="6FCFEB7A"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16899817"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b/>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379C6C12"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Pr>
                                      <w:rFonts w:ascii="標楷體" w:eastAsia="標楷體" w:hAnsi="標楷體" w:cs="新細明體"/>
                                      <w:b/>
                                      <w:bCs/>
                                      <w:kern w:val="0"/>
                                      <w:sz w:val="20"/>
                                    </w:rPr>
                                    <w:t>28</w:t>
                                  </w:r>
                                </w:p>
                              </w:tc>
                            </w:tr>
                            <w:tr w:rsidR="00DF21CA" w:rsidRPr="00DB2DC4" w14:paraId="3F5B8F7D"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740E1156"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Cs/>
                                      <w:kern w:val="0"/>
                                      <w:sz w:val="20"/>
                                    </w:rPr>
                                  </w:pPr>
                                  <w:r w:rsidRPr="007A7021">
                                    <w:rPr>
                                      <w:rFonts w:ascii="標楷體" w:eastAsia="標楷體" w:hAnsi="標楷體" w:cs="新細明體" w:hint="eastAsia"/>
                                      <w:bCs/>
                                      <w:kern w:val="0"/>
                                      <w:sz w:val="20"/>
                                    </w:rPr>
                                    <w:t>警察局</w:t>
                                  </w:r>
                                </w:p>
                              </w:tc>
                              <w:tc>
                                <w:tcPr>
                                  <w:tcW w:w="1369" w:type="dxa"/>
                                  <w:tcBorders>
                                    <w:top w:val="single" w:sz="4" w:space="0" w:color="auto"/>
                                    <w:left w:val="nil"/>
                                    <w:bottom w:val="single" w:sz="4" w:space="0" w:color="auto"/>
                                    <w:right w:val="single" w:sz="4" w:space="0" w:color="auto"/>
                                  </w:tcBorders>
                                  <w:shd w:val="clear" w:color="auto" w:fill="auto"/>
                                  <w:vAlign w:val="center"/>
                                </w:tcPr>
                                <w:p w14:paraId="5ABBFF49"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Cs/>
                                      <w:kern w:val="0"/>
                                      <w:sz w:val="20"/>
                                    </w:rPr>
                                  </w:pPr>
                                  <w:r w:rsidRPr="007A7021">
                                    <w:rPr>
                                      <w:rFonts w:ascii="標楷體" w:eastAsia="標楷體" w:hAnsi="標楷體" w:cs="新細明體"/>
                                      <w:bCs/>
                                      <w:kern w:val="0"/>
                                      <w:sz w:val="20"/>
                                    </w:rPr>
                                    <w:t>2</w:t>
                                  </w:r>
                                </w:p>
                              </w:tc>
                              <w:tc>
                                <w:tcPr>
                                  <w:tcW w:w="1357" w:type="dxa"/>
                                  <w:tcBorders>
                                    <w:top w:val="single" w:sz="4" w:space="0" w:color="auto"/>
                                    <w:left w:val="nil"/>
                                    <w:bottom w:val="single" w:sz="4" w:space="0" w:color="auto"/>
                                    <w:right w:val="single" w:sz="4" w:space="0" w:color="auto"/>
                                  </w:tcBorders>
                                  <w:shd w:val="clear" w:color="auto" w:fill="auto"/>
                                  <w:vAlign w:val="center"/>
                                </w:tcPr>
                                <w:p w14:paraId="793D74D9"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b/>
                                      <w:bCs/>
                                      <w:kern w:val="0"/>
                                      <w:sz w:val="20"/>
                                    </w:rPr>
                                    <w:t>27</w:t>
                                  </w:r>
                                </w:p>
                              </w:tc>
                              <w:tc>
                                <w:tcPr>
                                  <w:tcW w:w="1381" w:type="dxa"/>
                                  <w:tcBorders>
                                    <w:top w:val="single" w:sz="4" w:space="0" w:color="auto"/>
                                    <w:left w:val="nil"/>
                                    <w:bottom w:val="single" w:sz="4" w:space="0" w:color="auto"/>
                                    <w:right w:val="single" w:sz="4" w:space="0" w:color="auto"/>
                                  </w:tcBorders>
                                  <w:shd w:val="clear" w:color="auto" w:fill="auto"/>
                                  <w:vAlign w:val="center"/>
                                </w:tcPr>
                                <w:p w14:paraId="45B8A729"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kern w:val="0"/>
                                      <w:sz w:val="20"/>
                                    </w:rPr>
                                  </w:pPr>
                                  <w:r w:rsidRPr="00DB2DC4">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57F1B353"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6E79526A"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bCs/>
                                      <w:kern w:val="0"/>
                                      <w:sz w:val="20"/>
                                    </w:rPr>
                                  </w:pPr>
                                  <w:r>
                                    <w:rPr>
                                      <w:rFonts w:ascii="標楷體" w:eastAsia="標楷體" w:hAnsi="標楷體" w:cs="新細明體"/>
                                      <w:bCs/>
                                      <w:kern w:val="0"/>
                                      <w:sz w:val="20"/>
                                    </w:rPr>
                                    <w:t>27</w:t>
                                  </w:r>
                                </w:p>
                              </w:tc>
                            </w:tr>
                            <w:tr w:rsidR="00DF21CA" w:rsidRPr="00DB2DC4" w14:paraId="5581A643"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369C864D"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Cs/>
                                      <w:kern w:val="0"/>
                                      <w:sz w:val="20"/>
                                    </w:rPr>
                                  </w:pPr>
                                  <w:r w:rsidRPr="007A7021">
                                    <w:rPr>
                                      <w:rFonts w:ascii="標楷體" w:eastAsia="標楷體" w:hAnsi="標楷體" w:cs="新細明體" w:hint="eastAsia"/>
                                      <w:bCs/>
                                      <w:kern w:val="0"/>
                                      <w:sz w:val="20"/>
                                    </w:rPr>
                                    <w:t>衛生局</w:t>
                                  </w:r>
                                </w:p>
                              </w:tc>
                              <w:tc>
                                <w:tcPr>
                                  <w:tcW w:w="1369" w:type="dxa"/>
                                  <w:tcBorders>
                                    <w:top w:val="single" w:sz="4" w:space="0" w:color="auto"/>
                                    <w:left w:val="nil"/>
                                    <w:bottom w:val="single" w:sz="4" w:space="0" w:color="auto"/>
                                    <w:right w:val="single" w:sz="4" w:space="0" w:color="auto"/>
                                  </w:tcBorders>
                                  <w:shd w:val="clear" w:color="auto" w:fill="auto"/>
                                  <w:vAlign w:val="center"/>
                                </w:tcPr>
                                <w:p w14:paraId="2DD91449"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Cs/>
                                      <w:kern w:val="0"/>
                                      <w:sz w:val="20"/>
                                    </w:rPr>
                                  </w:pPr>
                                  <w:r w:rsidRPr="007A7021">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14:paraId="7BEC05F7"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hint="eastAsia"/>
                                      <w:b/>
                                      <w:bCs/>
                                      <w:kern w:val="0"/>
                                      <w:sz w:val="20"/>
                                    </w:rPr>
                                    <w:t>1</w:t>
                                  </w:r>
                                </w:p>
                              </w:tc>
                              <w:tc>
                                <w:tcPr>
                                  <w:tcW w:w="1381" w:type="dxa"/>
                                  <w:tcBorders>
                                    <w:top w:val="single" w:sz="4" w:space="0" w:color="auto"/>
                                    <w:left w:val="nil"/>
                                    <w:bottom w:val="single" w:sz="4" w:space="0" w:color="auto"/>
                                    <w:right w:val="single" w:sz="4" w:space="0" w:color="auto"/>
                                  </w:tcBorders>
                                  <w:shd w:val="clear" w:color="auto" w:fill="auto"/>
                                  <w:vAlign w:val="center"/>
                                </w:tcPr>
                                <w:p w14:paraId="28ADBF94"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kern w:val="0"/>
                                      <w:sz w:val="20"/>
                                    </w:rPr>
                                  </w:pPr>
                                  <w:r w:rsidRPr="00DB2DC4">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2C9B6B81"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61780C6D" w14:textId="77777777" w:rsidR="00DF21CA" w:rsidRDefault="00DF21CA" w:rsidP="00331F7F">
                                  <w:pPr>
                                    <w:widowControl/>
                                    <w:spacing w:line="200" w:lineRule="exact"/>
                                    <w:ind w:leftChars="50" w:left="120" w:rightChars="50" w:right="120"/>
                                    <w:jc w:val="right"/>
                                    <w:rPr>
                                      <w:rFonts w:ascii="標楷體" w:eastAsia="標楷體" w:hAnsi="標楷體" w:cs="新細明體"/>
                                      <w:bCs/>
                                      <w:kern w:val="0"/>
                                      <w:sz w:val="20"/>
                                    </w:rPr>
                                  </w:pPr>
                                  <w:r>
                                    <w:rPr>
                                      <w:rFonts w:ascii="標楷體" w:eastAsia="標楷體" w:hAnsi="標楷體" w:cs="新細明體" w:hint="eastAsia"/>
                                      <w:bCs/>
                                      <w:kern w:val="0"/>
                                      <w:sz w:val="20"/>
                                    </w:rPr>
                                    <w:t>1</w:t>
                                  </w:r>
                                </w:p>
                              </w:tc>
                            </w:tr>
                            <w:tr w:rsidR="00DF21CA" w:rsidRPr="00430549" w14:paraId="0B84CCAC" w14:textId="77777777" w:rsidTr="00C46A4C">
                              <w:trPr>
                                <w:trHeight w:val="397"/>
                                <w:jc w:val="center"/>
                              </w:trPr>
                              <w:tc>
                                <w:tcPr>
                                  <w:tcW w:w="99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9D42B0F" w14:textId="77777777" w:rsidR="00DF21CA" w:rsidRPr="007A7021" w:rsidRDefault="00DF21CA" w:rsidP="00331F7F">
                                  <w:pPr>
                                    <w:widowControl/>
                                    <w:spacing w:line="200" w:lineRule="exact"/>
                                    <w:ind w:leftChars="50" w:left="120" w:rightChars="50" w:right="120"/>
                                    <w:rPr>
                                      <w:rFonts w:ascii="標楷體" w:eastAsia="標楷體" w:hAnsi="標楷體" w:cs="新細明體"/>
                                      <w:kern w:val="0"/>
                                      <w:sz w:val="20"/>
                                    </w:rPr>
                                  </w:pPr>
                                  <w:r w:rsidRPr="007A7021">
                                    <w:rPr>
                                      <w:rFonts w:ascii="標楷體" w:eastAsia="標楷體" w:hAnsi="標楷體" w:cs="新細明體" w:hint="eastAsia"/>
                                      <w:b/>
                                      <w:bCs/>
                                      <w:kern w:val="0"/>
                                      <w:sz w:val="20"/>
                                    </w:rPr>
                                    <w:t>二、按疏失原因別</w:t>
                                  </w:r>
                                </w:p>
                              </w:tc>
                            </w:tr>
                            <w:tr w:rsidR="00DF21CA" w:rsidRPr="00430549" w14:paraId="16F96905" w14:textId="77777777" w:rsidTr="00C46A4C">
                              <w:trPr>
                                <w:trHeight w:val="397"/>
                                <w:jc w:val="center"/>
                              </w:trPr>
                              <w:tc>
                                <w:tcPr>
                                  <w:tcW w:w="3093" w:type="dxa"/>
                                  <w:vMerge w:val="restart"/>
                                  <w:tcBorders>
                                    <w:top w:val="single" w:sz="4" w:space="0" w:color="auto"/>
                                    <w:left w:val="single" w:sz="4" w:space="0" w:color="auto"/>
                                    <w:right w:val="single" w:sz="4" w:space="0" w:color="auto"/>
                                  </w:tcBorders>
                                  <w:shd w:val="clear" w:color="auto" w:fill="auto"/>
                                  <w:vAlign w:val="center"/>
                                </w:tcPr>
                                <w:p w14:paraId="00AC9D62"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kern w:val="0"/>
                                      <w:sz w:val="20"/>
                                    </w:rPr>
                                    <w:t>疏失原因</w:t>
                                  </w:r>
                                </w:p>
                              </w:tc>
                              <w:tc>
                                <w:tcPr>
                                  <w:tcW w:w="1369" w:type="dxa"/>
                                  <w:vMerge w:val="restart"/>
                                  <w:tcBorders>
                                    <w:top w:val="single" w:sz="4" w:space="0" w:color="auto"/>
                                    <w:left w:val="nil"/>
                                    <w:right w:val="single" w:sz="4" w:space="0" w:color="auto"/>
                                  </w:tcBorders>
                                  <w:shd w:val="clear" w:color="auto" w:fill="auto"/>
                                  <w:vAlign w:val="center"/>
                                </w:tcPr>
                                <w:p w14:paraId="791E633C"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kern w:val="0"/>
                                      <w:sz w:val="20"/>
                                    </w:rPr>
                                    <w:t>件數</w:t>
                                  </w:r>
                                </w:p>
                              </w:tc>
                              <w:tc>
                                <w:tcPr>
                                  <w:tcW w:w="5476" w:type="dxa"/>
                                  <w:gridSpan w:val="4"/>
                                  <w:tcBorders>
                                    <w:top w:val="single" w:sz="4" w:space="0" w:color="auto"/>
                                    <w:left w:val="nil"/>
                                    <w:bottom w:val="single" w:sz="4" w:space="0" w:color="auto"/>
                                    <w:right w:val="single" w:sz="4" w:space="0" w:color="auto"/>
                                  </w:tcBorders>
                                  <w:shd w:val="clear" w:color="auto" w:fill="auto"/>
                                  <w:vAlign w:val="center"/>
                                </w:tcPr>
                                <w:p w14:paraId="1DD1DC34"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kern w:val="0"/>
                                      <w:sz w:val="20"/>
                                    </w:rPr>
                                    <w:t>受處分人次</w:t>
                                  </w:r>
                                </w:p>
                              </w:tc>
                            </w:tr>
                            <w:tr w:rsidR="00DF21CA" w:rsidRPr="00430549" w14:paraId="225251F7" w14:textId="77777777" w:rsidTr="00C46A4C">
                              <w:trPr>
                                <w:trHeight w:val="397"/>
                                <w:jc w:val="center"/>
                              </w:trPr>
                              <w:tc>
                                <w:tcPr>
                                  <w:tcW w:w="3093" w:type="dxa"/>
                                  <w:vMerge/>
                                  <w:tcBorders>
                                    <w:left w:val="single" w:sz="4" w:space="0" w:color="auto"/>
                                    <w:bottom w:val="single" w:sz="4" w:space="0" w:color="auto"/>
                                    <w:right w:val="single" w:sz="4" w:space="0" w:color="auto"/>
                                  </w:tcBorders>
                                  <w:shd w:val="clear" w:color="auto" w:fill="auto"/>
                                  <w:vAlign w:val="center"/>
                                </w:tcPr>
                                <w:p w14:paraId="793EAC25"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p>
                              </w:tc>
                              <w:tc>
                                <w:tcPr>
                                  <w:tcW w:w="1369" w:type="dxa"/>
                                  <w:vMerge/>
                                  <w:tcBorders>
                                    <w:left w:val="nil"/>
                                    <w:bottom w:val="single" w:sz="4" w:space="0" w:color="auto"/>
                                    <w:right w:val="single" w:sz="4" w:space="0" w:color="auto"/>
                                  </w:tcBorders>
                                  <w:shd w:val="clear" w:color="auto" w:fill="auto"/>
                                  <w:vAlign w:val="center"/>
                                </w:tcPr>
                                <w:p w14:paraId="745F04A5"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p>
                              </w:tc>
                              <w:tc>
                                <w:tcPr>
                                  <w:tcW w:w="1357" w:type="dxa"/>
                                  <w:tcBorders>
                                    <w:top w:val="single" w:sz="4" w:space="0" w:color="auto"/>
                                    <w:left w:val="nil"/>
                                    <w:bottom w:val="single" w:sz="4" w:space="0" w:color="auto"/>
                                    <w:right w:val="single" w:sz="4" w:space="0" w:color="auto"/>
                                  </w:tcBorders>
                                  <w:shd w:val="clear" w:color="auto" w:fill="auto"/>
                                  <w:vAlign w:val="center"/>
                                </w:tcPr>
                                <w:p w14:paraId="7C421BDC"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7A7021">
                                    <w:rPr>
                                      <w:rFonts w:ascii="標楷體" w:eastAsia="標楷體" w:hAnsi="標楷體" w:cs="新細明體" w:hint="eastAsia"/>
                                      <w:kern w:val="0"/>
                                      <w:sz w:val="20"/>
                                    </w:rPr>
                                    <w:t>合計</w:t>
                                  </w:r>
                                </w:p>
                              </w:tc>
                              <w:tc>
                                <w:tcPr>
                                  <w:tcW w:w="1381" w:type="dxa"/>
                                  <w:tcBorders>
                                    <w:top w:val="single" w:sz="4" w:space="0" w:color="auto"/>
                                    <w:left w:val="nil"/>
                                    <w:bottom w:val="single" w:sz="4" w:space="0" w:color="auto"/>
                                    <w:right w:val="single" w:sz="4" w:space="0" w:color="auto"/>
                                  </w:tcBorders>
                                  <w:shd w:val="clear" w:color="auto" w:fill="auto"/>
                                  <w:vAlign w:val="center"/>
                                </w:tcPr>
                                <w:p w14:paraId="0F33B2BF" w14:textId="77777777" w:rsidR="00DF21CA" w:rsidRPr="00430549"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大過</w:t>
                                  </w:r>
                                </w:p>
                              </w:tc>
                              <w:tc>
                                <w:tcPr>
                                  <w:tcW w:w="1369" w:type="dxa"/>
                                  <w:tcBorders>
                                    <w:top w:val="single" w:sz="4" w:space="0" w:color="auto"/>
                                    <w:left w:val="nil"/>
                                    <w:bottom w:val="single" w:sz="4" w:space="0" w:color="auto"/>
                                    <w:right w:val="single" w:sz="4" w:space="0" w:color="auto"/>
                                  </w:tcBorders>
                                  <w:shd w:val="clear" w:color="auto" w:fill="auto"/>
                                  <w:vAlign w:val="center"/>
                                </w:tcPr>
                                <w:p w14:paraId="4D5D0B8C" w14:textId="77777777" w:rsidR="00DF21CA" w:rsidRPr="00430549"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記過</w:t>
                                  </w:r>
                                </w:p>
                              </w:tc>
                              <w:tc>
                                <w:tcPr>
                                  <w:tcW w:w="1369" w:type="dxa"/>
                                  <w:tcBorders>
                                    <w:top w:val="single" w:sz="4" w:space="0" w:color="auto"/>
                                    <w:left w:val="nil"/>
                                    <w:bottom w:val="single" w:sz="4" w:space="0" w:color="auto"/>
                                    <w:right w:val="single" w:sz="4" w:space="0" w:color="auto"/>
                                  </w:tcBorders>
                                  <w:shd w:val="clear" w:color="auto" w:fill="auto"/>
                                  <w:vAlign w:val="center"/>
                                </w:tcPr>
                                <w:p w14:paraId="0590E29D" w14:textId="77777777" w:rsidR="00DF21CA" w:rsidRPr="00430549"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申誡</w:t>
                                  </w:r>
                                </w:p>
                              </w:tc>
                            </w:tr>
                            <w:tr w:rsidR="00DF21CA" w:rsidRPr="00430549" w14:paraId="573091C4"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4B1F3BA9"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b/>
                                      <w:bCs/>
                                      <w:kern w:val="0"/>
                                      <w:sz w:val="20"/>
                                    </w:rPr>
                                    <w:t>合計</w:t>
                                  </w:r>
                                </w:p>
                              </w:tc>
                              <w:tc>
                                <w:tcPr>
                                  <w:tcW w:w="1369" w:type="dxa"/>
                                  <w:tcBorders>
                                    <w:top w:val="single" w:sz="4" w:space="0" w:color="auto"/>
                                    <w:left w:val="nil"/>
                                    <w:bottom w:val="single" w:sz="4" w:space="0" w:color="auto"/>
                                    <w:right w:val="single" w:sz="4" w:space="0" w:color="auto"/>
                                  </w:tcBorders>
                                  <w:shd w:val="clear" w:color="auto" w:fill="auto"/>
                                  <w:vAlign w:val="center"/>
                                </w:tcPr>
                                <w:p w14:paraId="08408E73"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hint="eastAsia"/>
                                      <w:b/>
                                      <w:bCs/>
                                      <w:kern w:val="0"/>
                                      <w:sz w:val="20"/>
                                    </w:rPr>
                                    <w:t>3</w:t>
                                  </w:r>
                                </w:p>
                              </w:tc>
                              <w:tc>
                                <w:tcPr>
                                  <w:tcW w:w="1357" w:type="dxa"/>
                                  <w:tcBorders>
                                    <w:top w:val="single" w:sz="4" w:space="0" w:color="auto"/>
                                    <w:left w:val="nil"/>
                                    <w:bottom w:val="single" w:sz="4" w:space="0" w:color="auto"/>
                                    <w:right w:val="single" w:sz="4" w:space="0" w:color="auto"/>
                                  </w:tcBorders>
                                  <w:shd w:val="clear" w:color="auto" w:fill="auto"/>
                                  <w:vAlign w:val="center"/>
                                </w:tcPr>
                                <w:p w14:paraId="2FA59344"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b/>
                                      <w:bCs/>
                                      <w:kern w:val="0"/>
                                      <w:sz w:val="20"/>
                                    </w:rPr>
                                    <w:t>28</w:t>
                                  </w:r>
                                </w:p>
                              </w:tc>
                              <w:tc>
                                <w:tcPr>
                                  <w:tcW w:w="1381" w:type="dxa"/>
                                  <w:tcBorders>
                                    <w:top w:val="single" w:sz="4" w:space="0" w:color="auto"/>
                                    <w:left w:val="nil"/>
                                    <w:bottom w:val="single" w:sz="4" w:space="0" w:color="auto"/>
                                    <w:right w:val="single" w:sz="4" w:space="0" w:color="auto"/>
                                  </w:tcBorders>
                                  <w:shd w:val="clear" w:color="auto" w:fill="auto"/>
                                  <w:vAlign w:val="center"/>
                                </w:tcPr>
                                <w:p w14:paraId="7E0F6819"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30198377"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5DD533C9"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Pr>
                                      <w:rFonts w:ascii="標楷體" w:eastAsia="標楷體" w:hAnsi="標楷體" w:cs="新細明體"/>
                                      <w:b/>
                                      <w:bCs/>
                                      <w:kern w:val="0"/>
                                      <w:sz w:val="20"/>
                                    </w:rPr>
                                    <w:t>28</w:t>
                                  </w:r>
                                </w:p>
                              </w:tc>
                            </w:tr>
                            <w:tr w:rsidR="00DF21CA" w:rsidRPr="00430549" w14:paraId="3601FF13"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7D54EDAE" w14:textId="77777777" w:rsidR="00DF21CA" w:rsidRPr="00A10D5D"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A10D5D">
                                    <w:rPr>
                                      <w:rFonts w:ascii="標楷體" w:eastAsia="標楷體" w:hAnsi="標楷體" w:cs="新細明體" w:hint="eastAsia"/>
                                      <w:kern w:val="0"/>
                                      <w:sz w:val="20"/>
                                    </w:rPr>
                                    <w:t>內部</w:t>
                                  </w:r>
                                  <w:proofErr w:type="gramStart"/>
                                  <w:r w:rsidRPr="00A10D5D">
                                    <w:rPr>
                                      <w:rFonts w:ascii="標楷體" w:eastAsia="標楷體" w:hAnsi="標楷體" w:cs="新細明體" w:hint="eastAsia"/>
                                      <w:kern w:val="0"/>
                                      <w:sz w:val="20"/>
                                    </w:rPr>
                                    <w:t>稽</w:t>
                                  </w:r>
                                  <w:proofErr w:type="gramEnd"/>
                                  <w:r w:rsidRPr="00A10D5D">
                                    <w:rPr>
                                      <w:rFonts w:ascii="標楷體" w:eastAsia="標楷體" w:hAnsi="標楷體" w:cs="新細明體" w:hint="eastAsia"/>
                                      <w:kern w:val="0"/>
                                      <w:sz w:val="20"/>
                                    </w:rPr>
                                    <w:t>（審）核疏失</w:t>
                                  </w:r>
                                </w:p>
                              </w:tc>
                              <w:tc>
                                <w:tcPr>
                                  <w:tcW w:w="1369" w:type="dxa"/>
                                  <w:tcBorders>
                                    <w:top w:val="single" w:sz="4" w:space="0" w:color="auto"/>
                                    <w:left w:val="nil"/>
                                    <w:bottom w:val="single" w:sz="4" w:space="0" w:color="auto"/>
                                    <w:right w:val="single" w:sz="4" w:space="0" w:color="auto"/>
                                  </w:tcBorders>
                                  <w:shd w:val="clear" w:color="auto" w:fill="auto"/>
                                  <w:vAlign w:val="center"/>
                                </w:tcPr>
                                <w:p w14:paraId="3E2F387A" w14:textId="77777777" w:rsidR="00DF21CA" w:rsidRDefault="00DF21CA" w:rsidP="00331F7F">
                                  <w:pPr>
                                    <w:widowControl/>
                                    <w:spacing w:line="200" w:lineRule="exact"/>
                                    <w:ind w:leftChars="50" w:left="120" w:rightChars="50" w:right="120"/>
                                    <w:jc w:val="right"/>
                                    <w:rPr>
                                      <w:rFonts w:ascii="標楷體" w:eastAsia="標楷體" w:hAnsi="標楷體" w:cs="新細明體"/>
                                      <w:bCs/>
                                      <w:kern w:val="0"/>
                                      <w:sz w:val="20"/>
                                    </w:rPr>
                                  </w:pPr>
                                  <w:r>
                                    <w:rPr>
                                      <w:rFonts w:ascii="標楷體" w:eastAsia="標楷體" w:hAnsi="標楷體" w:cs="新細明體"/>
                                      <w:bCs/>
                                      <w:kern w:val="0"/>
                                      <w:sz w:val="20"/>
                                    </w:rPr>
                                    <w:t>2</w:t>
                                  </w:r>
                                </w:p>
                              </w:tc>
                              <w:tc>
                                <w:tcPr>
                                  <w:tcW w:w="1357" w:type="dxa"/>
                                  <w:tcBorders>
                                    <w:top w:val="single" w:sz="4" w:space="0" w:color="auto"/>
                                    <w:left w:val="nil"/>
                                    <w:bottom w:val="single" w:sz="4" w:space="0" w:color="auto"/>
                                    <w:right w:val="single" w:sz="4" w:space="0" w:color="auto"/>
                                  </w:tcBorders>
                                  <w:shd w:val="clear" w:color="auto" w:fill="auto"/>
                                  <w:vAlign w:val="center"/>
                                </w:tcPr>
                                <w:p w14:paraId="34967B5C" w14:textId="77777777" w:rsidR="00DF21CA" w:rsidRDefault="00DF21CA" w:rsidP="00331F7F">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kern w:val="0"/>
                                      <w:sz w:val="20"/>
                                    </w:rPr>
                                    <w:t>27</w:t>
                                  </w:r>
                                </w:p>
                              </w:tc>
                              <w:tc>
                                <w:tcPr>
                                  <w:tcW w:w="1381" w:type="dxa"/>
                                  <w:tcBorders>
                                    <w:top w:val="single" w:sz="4" w:space="0" w:color="auto"/>
                                    <w:left w:val="nil"/>
                                    <w:bottom w:val="single" w:sz="4" w:space="0" w:color="auto"/>
                                    <w:right w:val="single" w:sz="4" w:space="0" w:color="auto"/>
                                  </w:tcBorders>
                                  <w:shd w:val="clear" w:color="auto" w:fill="auto"/>
                                  <w:vAlign w:val="center"/>
                                </w:tcPr>
                                <w:p w14:paraId="0C074680"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0E285A52"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3D1DA9A5" w14:textId="77777777" w:rsidR="00DF21CA" w:rsidRDefault="00DF21CA" w:rsidP="00331F7F">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hint="eastAsia"/>
                                      <w:kern w:val="0"/>
                                      <w:sz w:val="20"/>
                                    </w:rPr>
                                    <w:t>2</w:t>
                                  </w:r>
                                  <w:r>
                                    <w:rPr>
                                      <w:rFonts w:ascii="標楷體" w:eastAsia="標楷體" w:hAnsi="標楷體" w:cs="新細明體"/>
                                      <w:kern w:val="0"/>
                                      <w:sz w:val="20"/>
                                    </w:rPr>
                                    <w:t>7</w:t>
                                  </w:r>
                                </w:p>
                              </w:tc>
                            </w:tr>
                            <w:tr w:rsidR="00DF21CA" w:rsidRPr="00430549" w14:paraId="5F4D5530"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05A35778" w14:textId="77777777" w:rsidR="00DF21CA" w:rsidRPr="00A10D5D"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A10D5D">
                                    <w:rPr>
                                      <w:rFonts w:ascii="標楷體" w:eastAsia="標楷體" w:hAnsi="標楷體" w:cs="新細明體" w:hint="eastAsia"/>
                                      <w:kern w:val="0"/>
                                      <w:sz w:val="20"/>
                                    </w:rPr>
                                    <w:t>採購作業疏失</w:t>
                                  </w:r>
                                </w:p>
                              </w:tc>
                              <w:tc>
                                <w:tcPr>
                                  <w:tcW w:w="1369" w:type="dxa"/>
                                  <w:tcBorders>
                                    <w:top w:val="single" w:sz="4" w:space="0" w:color="auto"/>
                                    <w:left w:val="nil"/>
                                    <w:bottom w:val="single" w:sz="4" w:space="0" w:color="auto"/>
                                    <w:right w:val="single" w:sz="4" w:space="0" w:color="auto"/>
                                  </w:tcBorders>
                                  <w:shd w:val="clear" w:color="auto" w:fill="auto"/>
                                  <w:vAlign w:val="center"/>
                                </w:tcPr>
                                <w:p w14:paraId="665F48B8" w14:textId="77777777" w:rsidR="00DF21CA" w:rsidRDefault="00DF21CA" w:rsidP="00331F7F">
                                  <w:pPr>
                                    <w:widowControl/>
                                    <w:spacing w:line="200" w:lineRule="exact"/>
                                    <w:ind w:leftChars="50" w:left="120" w:rightChars="50" w:right="120"/>
                                    <w:jc w:val="right"/>
                                    <w:rPr>
                                      <w:rFonts w:ascii="標楷體" w:eastAsia="標楷體" w:hAnsi="標楷體" w:cs="新細明體"/>
                                      <w:bCs/>
                                      <w:kern w:val="0"/>
                                      <w:sz w:val="20"/>
                                    </w:rPr>
                                  </w:pPr>
                                  <w:r>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14:paraId="7075A889" w14:textId="77777777" w:rsidR="00DF21CA" w:rsidRDefault="00DF21CA" w:rsidP="00331F7F">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kern w:val="0"/>
                                      <w:sz w:val="20"/>
                                    </w:rPr>
                                    <w:t>1</w:t>
                                  </w:r>
                                </w:p>
                              </w:tc>
                              <w:tc>
                                <w:tcPr>
                                  <w:tcW w:w="1381" w:type="dxa"/>
                                  <w:tcBorders>
                                    <w:top w:val="single" w:sz="4" w:space="0" w:color="auto"/>
                                    <w:left w:val="nil"/>
                                    <w:bottom w:val="single" w:sz="4" w:space="0" w:color="auto"/>
                                    <w:right w:val="single" w:sz="4" w:space="0" w:color="auto"/>
                                  </w:tcBorders>
                                  <w:shd w:val="clear" w:color="auto" w:fill="auto"/>
                                  <w:vAlign w:val="center"/>
                                </w:tcPr>
                                <w:p w14:paraId="6CCF8CF9"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71601A60"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0EE0C0B3" w14:textId="77777777" w:rsidR="00DF21CA" w:rsidRDefault="00DF21CA" w:rsidP="00331F7F">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kern w:val="0"/>
                                      <w:sz w:val="20"/>
                                    </w:rPr>
                                    <w:t>1</w:t>
                                  </w:r>
                                </w:p>
                              </w:tc>
                            </w:tr>
                          </w:tbl>
                          <w:p w14:paraId="34C9FB30" w14:textId="77777777" w:rsidR="00DF21CA" w:rsidRDefault="00DF21CA" w:rsidP="00DF21C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3A09C2" id="_x0000_s1035" type="#_x0000_t202" style="position:absolute;left:0;text-align:left;margin-left:-11pt;margin-top:245.95pt;width:518.25pt;height:292.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" stroked="f">
                <v:textbox>
                  <w:txbxContent>
                    <w:tbl>
                      <w:tblPr>
                        <w:tblW w:w="9938" w:type="dxa"/>
                        <w:jc w:val="center"/>
                        <w:tblCellMar>
                          <w:left w:w="28" w:type="dxa"/>
                          <w:right w:w="28" w:type="dxa"/>
                        </w:tblCellMar>
                        <w:tblLook w:val="04A0" w:firstRow="1" w:lastRow="0" w:firstColumn="1" w:lastColumn="0" w:noHBand="0" w:noVBand="1"/>
                      </w:tblPr>
                      <w:tblGrid>
                        <w:gridCol w:w="3093"/>
                        <w:gridCol w:w="1369"/>
                        <w:gridCol w:w="1357"/>
                        <w:gridCol w:w="1381"/>
                        <w:gridCol w:w="1369"/>
                        <w:gridCol w:w="1369"/>
                      </w:tblGrid>
                      <w:tr w:rsidR="00DF21CA" w:rsidRPr="00DB2DC4" w14:paraId="0A5C28D8" w14:textId="77777777" w:rsidTr="00C46A4C">
                        <w:trPr>
                          <w:trHeight w:val="510"/>
                          <w:jc w:val="center"/>
                        </w:trPr>
                        <w:tc>
                          <w:tcPr>
                            <w:tcW w:w="9938" w:type="dxa"/>
                            <w:gridSpan w:val="6"/>
                            <w:tcBorders>
                              <w:top w:val="nil"/>
                              <w:left w:val="nil"/>
                              <w:bottom w:val="single" w:sz="4" w:space="0" w:color="auto"/>
                              <w:right w:val="nil"/>
                            </w:tcBorders>
                            <w:shd w:val="clear" w:color="auto" w:fill="auto"/>
                            <w:noWrap/>
                            <w:vAlign w:val="center"/>
                            <w:hideMark/>
                          </w:tcPr>
                          <w:p w14:paraId="740F4F25" w14:textId="77777777" w:rsidR="00DF21CA" w:rsidRPr="00DB2DC4" w:rsidRDefault="00DF21CA" w:rsidP="00331F7F">
                            <w:pPr>
                              <w:widowControl/>
                              <w:jc w:val="center"/>
                              <w:rPr>
                                <w:rFonts w:ascii="標楷體" w:eastAsia="標楷體" w:hAnsi="標楷體" w:cs="新細明體"/>
                                <w:b/>
                                <w:bCs/>
                                <w:kern w:val="0"/>
                              </w:rPr>
                            </w:pPr>
                            <w:r w:rsidRPr="00DB2DC4">
                              <w:rPr>
                                <w:rFonts w:ascii="標楷體" w:eastAsia="標楷體" w:hAnsi="標楷體" w:cs="新細明體" w:hint="eastAsia"/>
                                <w:b/>
                                <w:bCs/>
                                <w:kern w:val="0"/>
                              </w:rPr>
                              <w:t>表</w:t>
                            </w:r>
                            <w:r>
                              <w:rPr>
                                <w:rFonts w:ascii="標楷體" w:eastAsia="標楷體" w:hAnsi="標楷體" w:cs="新細明體" w:hint="eastAsia"/>
                                <w:b/>
                                <w:bCs/>
                                <w:kern w:val="0"/>
                              </w:rPr>
                              <w:t>1</w:t>
                            </w:r>
                            <w:r w:rsidRPr="00DB2DC4">
                              <w:rPr>
                                <w:rFonts w:ascii="標楷體" w:eastAsia="標楷體" w:hAnsi="標楷體" w:cs="新細明體" w:hint="eastAsia"/>
                                <w:b/>
                                <w:bCs/>
                                <w:kern w:val="0"/>
                              </w:rPr>
                              <w:t xml:space="preserve">  審計部臺灣省宜蘭縣審計室於</w:t>
                            </w:r>
                            <w:proofErr w:type="gramStart"/>
                            <w:r w:rsidRPr="00DB2DC4">
                              <w:rPr>
                                <w:rFonts w:ascii="標楷體" w:eastAsia="標楷體" w:hAnsi="標楷體" w:cs="新細明體" w:hint="eastAsia"/>
                                <w:b/>
                                <w:bCs/>
                                <w:kern w:val="0"/>
                              </w:rPr>
                              <w:t>11</w:t>
                            </w:r>
                            <w:r>
                              <w:rPr>
                                <w:rFonts w:ascii="標楷體" w:eastAsia="標楷體" w:hAnsi="標楷體" w:cs="新細明體"/>
                                <w:b/>
                                <w:bCs/>
                                <w:kern w:val="0"/>
                              </w:rPr>
                              <w:t>3</w:t>
                            </w:r>
                            <w:proofErr w:type="gramEnd"/>
                            <w:r w:rsidRPr="00DB2DC4">
                              <w:rPr>
                                <w:rFonts w:ascii="標楷體" w:eastAsia="標楷體" w:hAnsi="標楷體" w:cs="新細明體" w:hint="eastAsia"/>
                                <w:b/>
                                <w:bCs/>
                                <w:kern w:val="0"/>
                              </w:rPr>
                              <w:t>年度通知機關查明處分彙計</w:t>
                            </w:r>
                          </w:p>
                        </w:tc>
                      </w:tr>
                      <w:tr w:rsidR="00DF21CA" w:rsidRPr="00430549" w14:paraId="2E922F3E" w14:textId="77777777" w:rsidTr="00C46A4C">
                        <w:trPr>
                          <w:trHeight w:val="397"/>
                          <w:jc w:val="center"/>
                        </w:trPr>
                        <w:tc>
                          <w:tcPr>
                            <w:tcW w:w="9938"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979740" w14:textId="77777777" w:rsidR="00DF21CA" w:rsidRPr="00430549" w:rsidRDefault="00DF21CA" w:rsidP="00331F7F">
                            <w:pPr>
                              <w:widowControl/>
                              <w:spacing w:line="200" w:lineRule="exact"/>
                              <w:ind w:leftChars="50" w:left="120" w:rightChars="50" w:right="120"/>
                              <w:rPr>
                                <w:rFonts w:ascii="標楷體" w:eastAsia="標楷體" w:hAnsi="標楷體" w:cs="新細明體"/>
                                <w:b/>
                                <w:bCs/>
                                <w:kern w:val="0"/>
                                <w:sz w:val="20"/>
                              </w:rPr>
                            </w:pPr>
                            <w:r w:rsidRPr="00430549">
                              <w:rPr>
                                <w:rFonts w:ascii="標楷體" w:eastAsia="標楷體" w:hAnsi="標楷體" w:cs="新細明體" w:hint="eastAsia"/>
                                <w:b/>
                                <w:bCs/>
                                <w:kern w:val="0"/>
                                <w:sz w:val="20"/>
                              </w:rPr>
                              <w:t>一、按主管機關別</w:t>
                            </w:r>
                          </w:p>
                        </w:tc>
                      </w:tr>
                      <w:tr w:rsidR="00DF21CA" w:rsidRPr="00DB2DC4" w14:paraId="40DDC969" w14:textId="77777777" w:rsidTr="00C46A4C">
                        <w:trPr>
                          <w:trHeight w:val="397"/>
                          <w:jc w:val="center"/>
                        </w:trPr>
                        <w:tc>
                          <w:tcPr>
                            <w:tcW w:w="3093" w:type="dxa"/>
                            <w:vMerge w:val="restart"/>
                            <w:tcBorders>
                              <w:top w:val="single" w:sz="4" w:space="0" w:color="auto"/>
                              <w:left w:val="single" w:sz="4" w:space="0" w:color="auto"/>
                              <w:right w:val="single" w:sz="4" w:space="0" w:color="auto"/>
                            </w:tcBorders>
                            <w:shd w:val="clear" w:color="auto" w:fill="auto"/>
                            <w:vAlign w:val="center"/>
                          </w:tcPr>
                          <w:p w14:paraId="392B31D2"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7A7021">
                              <w:rPr>
                                <w:rFonts w:ascii="標楷體" w:eastAsia="標楷體" w:hAnsi="標楷體" w:cs="新細明體" w:hint="eastAsia"/>
                                <w:kern w:val="0"/>
                                <w:sz w:val="20"/>
                              </w:rPr>
                              <w:t>主管機關</w:t>
                            </w:r>
                          </w:p>
                        </w:tc>
                        <w:tc>
                          <w:tcPr>
                            <w:tcW w:w="1369" w:type="dxa"/>
                            <w:vMerge w:val="restart"/>
                            <w:tcBorders>
                              <w:top w:val="single" w:sz="4" w:space="0" w:color="auto"/>
                              <w:left w:val="nil"/>
                              <w:right w:val="single" w:sz="4" w:space="0" w:color="auto"/>
                            </w:tcBorders>
                            <w:shd w:val="clear" w:color="auto" w:fill="auto"/>
                            <w:vAlign w:val="center"/>
                          </w:tcPr>
                          <w:p w14:paraId="49230607"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7A7021">
                              <w:rPr>
                                <w:rFonts w:ascii="標楷體" w:eastAsia="標楷體" w:hAnsi="標楷體" w:cs="新細明體" w:hint="eastAsia"/>
                                <w:kern w:val="0"/>
                                <w:sz w:val="20"/>
                              </w:rPr>
                              <w:t>件數</w:t>
                            </w:r>
                          </w:p>
                        </w:tc>
                        <w:tc>
                          <w:tcPr>
                            <w:tcW w:w="5476" w:type="dxa"/>
                            <w:gridSpan w:val="4"/>
                            <w:tcBorders>
                              <w:top w:val="single" w:sz="4" w:space="0" w:color="auto"/>
                              <w:left w:val="nil"/>
                              <w:bottom w:val="single" w:sz="4" w:space="0" w:color="auto"/>
                              <w:right w:val="single" w:sz="4" w:space="0" w:color="auto"/>
                            </w:tcBorders>
                            <w:shd w:val="clear" w:color="auto" w:fill="auto"/>
                            <w:vAlign w:val="center"/>
                          </w:tcPr>
                          <w:p w14:paraId="5FAB11FC"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kern w:val="0"/>
                                <w:sz w:val="20"/>
                              </w:rPr>
                              <w:t>受處分人次</w:t>
                            </w:r>
                          </w:p>
                        </w:tc>
                      </w:tr>
                      <w:tr w:rsidR="00DF21CA" w:rsidRPr="00DB2DC4" w14:paraId="5A4A8C86" w14:textId="77777777" w:rsidTr="00C46A4C">
                        <w:trPr>
                          <w:trHeight w:val="397"/>
                          <w:jc w:val="center"/>
                        </w:trPr>
                        <w:tc>
                          <w:tcPr>
                            <w:tcW w:w="3093" w:type="dxa"/>
                            <w:vMerge/>
                            <w:tcBorders>
                              <w:left w:val="single" w:sz="4" w:space="0" w:color="auto"/>
                              <w:bottom w:val="single" w:sz="4" w:space="0" w:color="auto"/>
                              <w:right w:val="single" w:sz="4" w:space="0" w:color="auto"/>
                            </w:tcBorders>
                            <w:shd w:val="clear" w:color="auto" w:fill="auto"/>
                            <w:vAlign w:val="center"/>
                          </w:tcPr>
                          <w:p w14:paraId="1784AB52"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p>
                        </w:tc>
                        <w:tc>
                          <w:tcPr>
                            <w:tcW w:w="1369" w:type="dxa"/>
                            <w:vMerge/>
                            <w:tcBorders>
                              <w:left w:val="nil"/>
                              <w:bottom w:val="single" w:sz="4" w:space="0" w:color="auto"/>
                              <w:right w:val="single" w:sz="4" w:space="0" w:color="auto"/>
                            </w:tcBorders>
                            <w:shd w:val="clear" w:color="auto" w:fill="auto"/>
                            <w:vAlign w:val="center"/>
                          </w:tcPr>
                          <w:p w14:paraId="57AD2B06"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p>
                        </w:tc>
                        <w:tc>
                          <w:tcPr>
                            <w:tcW w:w="1357" w:type="dxa"/>
                            <w:tcBorders>
                              <w:top w:val="single" w:sz="4" w:space="0" w:color="auto"/>
                              <w:left w:val="nil"/>
                              <w:bottom w:val="single" w:sz="4" w:space="0" w:color="auto"/>
                              <w:right w:val="single" w:sz="4" w:space="0" w:color="auto"/>
                            </w:tcBorders>
                            <w:shd w:val="clear" w:color="auto" w:fill="auto"/>
                            <w:vAlign w:val="center"/>
                          </w:tcPr>
                          <w:p w14:paraId="295874E6"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7A7021">
                              <w:rPr>
                                <w:rFonts w:ascii="標楷體" w:eastAsia="標楷體" w:hAnsi="標楷體" w:cs="新細明體" w:hint="eastAsia"/>
                                <w:kern w:val="0"/>
                                <w:sz w:val="20"/>
                              </w:rPr>
                              <w:t>合計</w:t>
                            </w:r>
                          </w:p>
                        </w:tc>
                        <w:tc>
                          <w:tcPr>
                            <w:tcW w:w="1381" w:type="dxa"/>
                            <w:tcBorders>
                              <w:top w:val="single" w:sz="4" w:space="0" w:color="auto"/>
                              <w:left w:val="nil"/>
                              <w:bottom w:val="single" w:sz="4" w:space="0" w:color="auto"/>
                              <w:right w:val="single" w:sz="4" w:space="0" w:color="auto"/>
                            </w:tcBorders>
                            <w:shd w:val="clear" w:color="auto" w:fill="auto"/>
                            <w:vAlign w:val="center"/>
                          </w:tcPr>
                          <w:p w14:paraId="41896EBA" w14:textId="77777777" w:rsidR="00DF21CA" w:rsidRPr="00DB2DC4"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大過</w:t>
                            </w:r>
                          </w:p>
                        </w:tc>
                        <w:tc>
                          <w:tcPr>
                            <w:tcW w:w="1369" w:type="dxa"/>
                            <w:tcBorders>
                              <w:top w:val="single" w:sz="4" w:space="0" w:color="auto"/>
                              <w:left w:val="nil"/>
                              <w:bottom w:val="single" w:sz="4" w:space="0" w:color="auto"/>
                              <w:right w:val="single" w:sz="4" w:space="0" w:color="auto"/>
                            </w:tcBorders>
                            <w:shd w:val="clear" w:color="auto" w:fill="auto"/>
                            <w:vAlign w:val="center"/>
                          </w:tcPr>
                          <w:p w14:paraId="5069A0DF" w14:textId="77777777" w:rsidR="00DF21CA" w:rsidRPr="00DB2DC4"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記過</w:t>
                            </w:r>
                          </w:p>
                        </w:tc>
                        <w:tc>
                          <w:tcPr>
                            <w:tcW w:w="1369" w:type="dxa"/>
                            <w:tcBorders>
                              <w:top w:val="single" w:sz="4" w:space="0" w:color="auto"/>
                              <w:left w:val="nil"/>
                              <w:bottom w:val="single" w:sz="4" w:space="0" w:color="auto"/>
                              <w:right w:val="single" w:sz="4" w:space="0" w:color="auto"/>
                            </w:tcBorders>
                            <w:shd w:val="clear" w:color="auto" w:fill="auto"/>
                            <w:vAlign w:val="center"/>
                          </w:tcPr>
                          <w:p w14:paraId="7F4D79E7" w14:textId="77777777" w:rsidR="00DF21CA" w:rsidRPr="00DB2DC4"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申誡</w:t>
                            </w:r>
                          </w:p>
                        </w:tc>
                      </w:tr>
                      <w:tr w:rsidR="00DF21CA" w:rsidRPr="00DB2DC4" w14:paraId="06EAAD7C"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78FDE963"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b/>
                                <w:bCs/>
                                <w:kern w:val="0"/>
                                <w:sz w:val="20"/>
                              </w:rPr>
                              <w:t>合計</w:t>
                            </w:r>
                          </w:p>
                        </w:tc>
                        <w:tc>
                          <w:tcPr>
                            <w:tcW w:w="1369" w:type="dxa"/>
                            <w:tcBorders>
                              <w:top w:val="single" w:sz="4" w:space="0" w:color="auto"/>
                              <w:left w:val="nil"/>
                              <w:bottom w:val="single" w:sz="4" w:space="0" w:color="auto"/>
                              <w:right w:val="single" w:sz="4" w:space="0" w:color="auto"/>
                            </w:tcBorders>
                            <w:shd w:val="clear" w:color="auto" w:fill="auto"/>
                            <w:vAlign w:val="center"/>
                          </w:tcPr>
                          <w:p w14:paraId="3FEF6CB5"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hint="eastAsia"/>
                                <w:b/>
                                <w:bCs/>
                                <w:kern w:val="0"/>
                                <w:sz w:val="20"/>
                              </w:rPr>
                              <w:t>3</w:t>
                            </w:r>
                          </w:p>
                        </w:tc>
                        <w:tc>
                          <w:tcPr>
                            <w:tcW w:w="1357" w:type="dxa"/>
                            <w:tcBorders>
                              <w:top w:val="single" w:sz="4" w:space="0" w:color="auto"/>
                              <w:left w:val="nil"/>
                              <w:bottom w:val="single" w:sz="4" w:space="0" w:color="auto"/>
                              <w:right w:val="single" w:sz="4" w:space="0" w:color="auto"/>
                            </w:tcBorders>
                            <w:shd w:val="clear" w:color="auto" w:fill="auto"/>
                            <w:vAlign w:val="center"/>
                          </w:tcPr>
                          <w:p w14:paraId="5F2A2B67"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b/>
                                <w:bCs/>
                                <w:kern w:val="0"/>
                                <w:sz w:val="20"/>
                              </w:rPr>
                              <w:t>28</w:t>
                            </w:r>
                          </w:p>
                        </w:tc>
                        <w:tc>
                          <w:tcPr>
                            <w:tcW w:w="1381" w:type="dxa"/>
                            <w:tcBorders>
                              <w:top w:val="single" w:sz="4" w:space="0" w:color="auto"/>
                              <w:left w:val="nil"/>
                              <w:bottom w:val="single" w:sz="4" w:space="0" w:color="auto"/>
                              <w:right w:val="single" w:sz="4" w:space="0" w:color="auto"/>
                            </w:tcBorders>
                            <w:shd w:val="clear" w:color="auto" w:fill="auto"/>
                            <w:vAlign w:val="center"/>
                          </w:tcPr>
                          <w:p w14:paraId="6FCFEB7A"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16899817"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b/>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379C6C12"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Pr>
                                <w:rFonts w:ascii="標楷體" w:eastAsia="標楷體" w:hAnsi="標楷體" w:cs="新細明體"/>
                                <w:b/>
                                <w:bCs/>
                                <w:kern w:val="0"/>
                                <w:sz w:val="20"/>
                              </w:rPr>
                              <w:t>28</w:t>
                            </w:r>
                          </w:p>
                        </w:tc>
                      </w:tr>
                      <w:tr w:rsidR="00DF21CA" w:rsidRPr="00DB2DC4" w14:paraId="3F5B8F7D"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740E1156"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Cs/>
                                <w:kern w:val="0"/>
                                <w:sz w:val="20"/>
                              </w:rPr>
                            </w:pPr>
                            <w:r w:rsidRPr="007A7021">
                              <w:rPr>
                                <w:rFonts w:ascii="標楷體" w:eastAsia="標楷體" w:hAnsi="標楷體" w:cs="新細明體" w:hint="eastAsia"/>
                                <w:bCs/>
                                <w:kern w:val="0"/>
                                <w:sz w:val="20"/>
                              </w:rPr>
                              <w:t>警察局</w:t>
                            </w:r>
                          </w:p>
                        </w:tc>
                        <w:tc>
                          <w:tcPr>
                            <w:tcW w:w="1369" w:type="dxa"/>
                            <w:tcBorders>
                              <w:top w:val="single" w:sz="4" w:space="0" w:color="auto"/>
                              <w:left w:val="nil"/>
                              <w:bottom w:val="single" w:sz="4" w:space="0" w:color="auto"/>
                              <w:right w:val="single" w:sz="4" w:space="0" w:color="auto"/>
                            </w:tcBorders>
                            <w:shd w:val="clear" w:color="auto" w:fill="auto"/>
                            <w:vAlign w:val="center"/>
                          </w:tcPr>
                          <w:p w14:paraId="5ABBFF49"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Cs/>
                                <w:kern w:val="0"/>
                                <w:sz w:val="20"/>
                              </w:rPr>
                            </w:pPr>
                            <w:r w:rsidRPr="007A7021">
                              <w:rPr>
                                <w:rFonts w:ascii="標楷體" w:eastAsia="標楷體" w:hAnsi="標楷體" w:cs="新細明體"/>
                                <w:bCs/>
                                <w:kern w:val="0"/>
                                <w:sz w:val="20"/>
                              </w:rPr>
                              <w:t>2</w:t>
                            </w:r>
                          </w:p>
                        </w:tc>
                        <w:tc>
                          <w:tcPr>
                            <w:tcW w:w="1357" w:type="dxa"/>
                            <w:tcBorders>
                              <w:top w:val="single" w:sz="4" w:space="0" w:color="auto"/>
                              <w:left w:val="nil"/>
                              <w:bottom w:val="single" w:sz="4" w:space="0" w:color="auto"/>
                              <w:right w:val="single" w:sz="4" w:space="0" w:color="auto"/>
                            </w:tcBorders>
                            <w:shd w:val="clear" w:color="auto" w:fill="auto"/>
                            <w:vAlign w:val="center"/>
                          </w:tcPr>
                          <w:p w14:paraId="793D74D9"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b/>
                                <w:bCs/>
                                <w:kern w:val="0"/>
                                <w:sz w:val="20"/>
                              </w:rPr>
                              <w:t>27</w:t>
                            </w:r>
                          </w:p>
                        </w:tc>
                        <w:tc>
                          <w:tcPr>
                            <w:tcW w:w="1381" w:type="dxa"/>
                            <w:tcBorders>
                              <w:top w:val="single" w:sz="4" w:space="0" w:color="auto"/>
                              <w:left w:val="nil"/>
                              <w:bottom w:val="single" w:sz="4" w:space="0" w:color="auto"/>
                              <w:right w:val="single" w:sz="4" w:space="0" w:color="auto"/>
                            </w:tcBorders>
                            <w:shd w:val="clear" w:color="auto" w:fill="auto"/>
                            <w:vAlign w:val="center"/>
                          </w:tcPr>
                          <w:p w14:paraId="45B8A729"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kern w:val="0"/>
                                <w:sz w:val="20"/>
                              </w:rPr>
                            </w:pPr>
                            <w:r w:rsidRPr="00DB2DC4">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57F1B353"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6E79526A"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bCs/>
                                <w:kern w:val="0"/>
                                <w:sz w:val="20"/>
                              </w:rPr>
                            </w:pPr>
                            <w:r>
                              <w:rPr>
                                <w:rFonts w:ascii="標楷體" w:eastAsia="標楷體" w:hAnsi="標楷體" w:cs="新細明體"/>
                                <w:bCs/>
                                <w:kern w:val="0"/>
                                <w:sz w:val="20"/>
                              </w:rPr>
                              <w:t>27</w:t>
                            </w:r>
                          </w:p>
                        </w:tc>
                      </w:tr>
                      <w:tr w:rsidR="00DF21CA" w:rsidRPr="00DB2DC4" w14:paraId="5581A643"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369C864D"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Cs/>
                                <w:kern w:val="0"/>
                                <w:sz w:val="20"/>
                              </w:rPr>
                            </w:pPr>
                            <w:r w:rsidRPr="007A7021">
                              <w:rPr>
                                <w:rFonts w:ascii="標楷體" w:eastAsia="標楷體" w:hAnsi="標楷體" w:cs="新細明體" w:hint="eastAsia"/>
                                <w:bCs/>
                                <w:kern w:val="0"/>
                                <w:sz w:val="20"/>
                              </w:rPr>
                              <w:t>衛生局</w:t>
                            </w:r>
                          </w:p>
                        </w:tc>
                        <w:tc>
                          <w:tcPr>
                            <w:tcW w:w="1369" w:type="dxa"/>
                            <w:tcBorders>
                              <w:top w:val="single" w:sz="4" w:space="0" w:color="auto"/>
                              <w:left w:val="nil"/>
                              <w:bottom w:val="single" w:sz="4" w:space="0" w:color="auto"/>
                              <w:right w:val="single" w:sz="4" w:space="0" w:color="auto"/>
                            </w:tcBorders>
                            <w:shd w:val="clear" w:color="auto" w:fill="auto"/>
                            <w:vAlign w:val="center"/>
                          </w:tcPr>
                          <w:p w14:paraId="2DD91449"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Cs/>
                                <w:kern w:val="0"/>
                                <w:sz w:val="20"/>
                              </w:rPr>
                            </w:pPr>
                            <w:r w:rsidRPr="007A7021">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14:paraId="7BEC05F7"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hint="eastAsia"/>
                                <w:b/>
                                <w:bCs/>
                                <w:kern w:val="0"/>
                                <w:sz w:val="20"/>
                              </w:rPr>
                              <w:t>1</w:t>
                            </w:r>
                          </w:p>
                        </w:tc>
                        <w:tc>
                          <w:tcPr>
                            <w:tcW w:w="1381" w:type="dxa"/>
                            <w:tcBorders>
                              <w:top w:val="single" w:sz="4" w:space="0" w:color="auto"/>
                              <w:left w:val="nil"/>
                              <w:bottom w:val="single" w:sz="4" w:space="0" w:color="auto"/>
                              <w:right w:val="single" w:sz="4" w:space="0" w:color="auto"/>
                            </w:tcBorders>
                            <w:shd w:val="clear" w:color="auto" w:fill="auto"/>
                            <w:vAlign w:val="center"/>
                          </w:tcPr>
                          <w:p w14:paraId="28ADBF94"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kern w:val="0"/>
                                <w:sz w:val="20"/>
                              </w:rPr>
                            </w:pPr>
                            <w:r w:rsidRPr="00DB2DC4">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2C9B6B81" w14:textId="77777777" w:rsidR="00DF21CA" w:rsidRPr="00DB2DC4" w:rsidRDefault="00DF21CA" w:rsidP="00331F7F">
                            <w:pPr>
                              <w:widowControl/>
                              <w:spacing w:line="200" w:lineRule="exact"/>
                              <w:ind w:leftChars="50" w:left="120" w:rightChars="50" w:right="120"/>
                              <w:jc w:val="right"/>
                              <w:rPr>
                                <w:rFonts w:ascii="標楷體" w:eastAsia="標楷體" w:hAnsi="標楷體" w:cs="新細明體"/>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61780C6D" w14:textId="77777777" w:rsidR="00DF21CA" w:rsidRDefault="00DF21CA" w:rsidP="00331F7F">
                            <w:pPr>
                              <w:widowControl/>
                              <w:spacing w:line="200" w:lineRule="exact"/>
                              <w:ind w:leftChars="50" w:left="120" w:rightChars="50" w:right="120"/>
                              <w:jc w:val="right"/>
                              <w:rPr>
                                <w:rFonts w:ascii="標楷體" w:eastAsia="標楷體" w:hAnsi="標楷體" w:cs="新細明體"/>
                                <w:bCs/>
                                <w:kern w:val="0"/>
                                <w:sz w:val="20"/>
                              </w:rPr>
                            </w:pPr>
                            <w:r>
                              <w:rPr>
                                <w:rFonts w:ascii="標楷體" w:eastAsia="標楷體" w:hAnsi="標楷體" w:cs="新細明體" w:hint="eastAsia"/>
                                <w:bCs/>
                                <w:kern w:val="0"/>
                                <w:sz w:val="20"/>
                              </w:rPr>
                              <w:t>1</w:t>
                            </w:r>
                          </w:p>
                        </w:tc>
                      </w:tr>
                      <w:tr w:rsidR="00DF21CA" w:rsidRPr="00430549" w14:paraId="0B84CCAC" w14:textId="77777777" w:rsidTr="00C46A4C">
                        <w:trPr>
                          <w:trHeight w:val="397"/>
                          <w:jc w:val="center"/>
                        </w:trPr>
                        <w:tc>
                          <w:tcPr>
                            <w:tcW w:w="99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9D42B0F" w14:textId="77777777" w:rsidR="00DF21CA" w:rsidRPr="007A7021" w:rsidRDefault="00DF21CA" w:rsidP="00331F7F">
                            <w:pPr>
                              <w:widowControl/>
                              <w:spacing w:line="200" w:lineRule="exact"/>
                              <w:ind w:leftChars="50" w:left="120" w:rightChars="50" w:right="120"/>
                              <w:rPr>
                                <w:rFonts w:ascii="標楷體" w:eastAsia="標楷體" w:hAnsi="標楷體" w:cs="新細明體"/>
                                <w:kern w:val="0"/>
                                <w:sz w:val="20"/>
                              </w:rPr>
                            </w:pPr>
                            <w:r w:rsidRPr="007A7021">
                              <w:rPr>
                                <w:rFonts w:ascii="標楷體" w:eastAsia="標楷體" w:hAnsi="標楷體" w:cs="新細明體" w:hint="eastAsia"/>
                                <w:b/>
                                <w:bCs/>
                                <w:kern w:val="0"/>
                                <w:sz w:val="20"/>
                              </w:rPr>
                              <w:t>二、按疏失原因別</w:t>
                            </w:r>
                          </w:p>
                        </w:tc>
                      </w:tr>
                      <w:tr w:rsidR="00DF21CA" w:rsidRPr="00430549" w14:paraId="16F96905" w14:textId="77777777" w:rsidTr="00C46A4C">
                        <w:trPr>
                          <w:trHeight w:val="397"/>
                          <w:jc w:val="center"/>
                        </w:trPr>
                        <w:tc>
                          <w:tcPr>
                            <w:tcW w:w="3093" w:type="dxa"/>
                            <w:vMerge w:val="restart"/>
                            <w:tcBorders>
                              <w:top w:val="single" w:sz="4" w:space="0" w:color="auto"/>
                              <w:left w:val="single" w:sz="4" w:space="0" w:color="auto"/>
                              <w:right w:val="single" w:sz="4" w:space="0" w:color="auto"/>
                            </w:tcBorders>
                            <w:shd w:val="clear" w:color="auto" w:fill="auto"/>
                            <w:vAlign w:val="center"/>
                          </w:tcPr>
                          <w:p w14:paraId="00AC9D62"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kern w:val="0"/>
                                <w:sz w:val="20"/>
                              </w:rPr>
                              <w:t>疏失原因</w:t>
                            </w:r>
                          </w:p>
                        </w:tc>
                        <w:tc>
                          <w:tcPr>
                            <w:tcW w:w="1369" w:type="dxa"/>
                            <w:vMerge w:val="restart"/>
                            <w:tcBorders>
                              <w:top w:val="single" w:sz="4" w:space="0" w:color="auto"/>
                              <w:left w:val="nil"/>
                              <w:right w:val="single" w:sz="4" w:space="0" w:color="auto"/>
                            </w:tcBorders>
                            <w:shd w:val="clear" w:color="auto" w:fill="auto"/>
                            <w:vAlign w:val="center"/>
                          </w:tcPr>
                          <w:p w14:paraId="791E633C"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kern w:val="0"/>
                                <w:sz w:val="20"/>
                              </w:rPr>
                              <w:t>件數</w:t>
                            </w:r>
                          </w:p>
                        </w:tc>
                        <w:tc>
                          <w:tcPr>
                            <w:tcW w:w="5476" w:type="dxa"/>
                            <w:gridSpan w:val="4"/>
                            <w:tcBorders>
                              <w:top w:val="single" w:sz="4" w:space="0" w:color="auto"/>
                              <w:left w:val="nil"/>
                              <w:bottom w:val="single" w:sz="4" w:space="0" w:color="auto"/>
                              <w:right w:val="single" w:sz="4" w:space="0" w:color="auto"/>
                            </w:tcBorders>
                            <w:shd w:val="clear" w:color="auto" w:fill="auto"/>
                            <w:vAlign w:val="center"/>
                          </w:tcPr>
                          <w:p w14:paraId="1DD1DC34"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kern w:val="0"/>
                                <w:sz w:val="20"/>
                              </w:rPr>
                              <w:t>受處分人次</w:t>
                            </w:r>
                          </w:p>
                        </w:tc>
                      </w:tr>
                      <w:tr w:rsidR="00DF21CA" w:rsidRPr="00430549" w14:paraId="225251F7" w14:textId="77777777" w:rsidTr="00C46A4C">
                        <w:trPr>
                          <w:trHeight w:val="397"/>
                          <w:jc w:val="center"/>
                        </w:trPr>
                        <w:tc>
                          <w:tcPr>
                            <w:tcW w:w="3093" w:type="dxa"/>
                            <w:vMerge/>
                            <w:tcBorders>
                              <w:left w:val="single" w:sz="4" w:space="0" w:color="auto"/>
                              <w:bottom w:val="single" w:sz="4" w:space="0" w:color="auto"/>
                              <w:right w:val="single" w:sz="4" w:space="0" w:color="auto"/>
                            </w:tcBorders>
                            <w:shd w:val="clear" w:color="auto" w:fill="auto"/>
                            <w:vAlign w:val="center"/>
                          </w:tcPr>
                          <w:p w14:paraId="793EAC25"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p>
                        </w:tc>
                        <w:tc>
                          <w:tcPr>
                            <w:tcW w:w="1369" w:type="dxa"/>
                            <w:vMerge/>
                            <w:tcBorders>
                              <w:left w:val="nil"/>
                              <w:bottom w:val="single" w:sz="4" w:space="0" w:color="auto"/>
                              <w:right w:val="single" w:sz="4" w:space="0" w:color="auto"/>
                            </w:tcBorders>
                            <w:shd w:val="clear" w:color="auto" w:fill="auto"/>
                            <w:vAlign w:val="center"/>
                          </w:tcPr>
                          <w:p w14:paraId="745F04A5"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p>
                        </w:tc>
                        <w:tc>
                          <w:tcPr>
                            <w:tcW w:w="1357" w:type="dxa"/>
                            <w:tcBorders>
                              <w:top w:val="single" w:sz="4" w:space="0" w:color="auto"/>
                              <w:left w:val="nil"/>
                              <w:bottom w:val="single" w:sz="4" w:space="0" w:color="auto"/>
                              <w:right w:val="single" w:sz="4" w:space="0" w:color="auto"/>
                            </w:tcBorders>
                            <w:shd w:val="clear" w:color="auto" w:fill="auto"/>
                            <w:vAlign w:val="center"/>
                          </w:tcPr>
                          <w:p w14:paraId="7C421BDC"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7A7021">
                              <w:rPr>
                                <w:rFonts w:ascii="標楷體" w:eastAsia="標楷體" w:hAnsi="標楷體" w:cs="新細明體" w:hint="eastAsia"/>
                                <w:kern w:val="0"/>
                                <w:sz w:val="20"/>
                              </w:rPr>
                              <w:t>合計</w:t>
                            </w:r>
                          </w:p>
                        </w:tc>
                        <w:tc>
                          <w:tcPr>
                            <w:tcW w:w="1381" w:type="dxa"/>
                            <w:tcBorders>
                              <w:top w:val="single" w:sz="4" w:space="0" w:color="auto"/>
                              <w:left w:val="nil"/>
                              <w:bottom w:val="single" w:sz="4" w:space="0" w:color="auto"/>
                              <w:right w:val="single" w:sz="4" w:space="0" w:color="auto"/>
                            </w:tcBorders>
                            <w:shd w:val="clear" w:color="auto" w:fill="auto"/>
                            <w:vAlign w:val="center"/>
                          </w:tcPr>
                          <w:p w14:paraId="0F33B2BF" w14:textId="77777777" w:rsidR="00DF21CA" w:rsidRPr="00430549"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大過</w:t>
                            </w:r>
                          </w:p>
                        </w:tc>
                        <w:tc>
                          <w:tcPr>
                            <w:tcW w:w="1369" w:type="dxa"/>
                            <w:tcBorders>
                              <w:top w:val="single" w:sz="4" w:space="0" w:color="auto"/>
                              <w:left w:val="nil"/>
                              <w:bottom w:val="single" w:sz="4" w:space="0" w:color="auto"/>
                              <w:right w:val="single" w:sz="4" w:space="0" w:color="auto"/>
                            </w:tcBorders>
                            <w:shd w:val="clear" w:color="auto" w:fill="auto"/>
                            <w:vAlign w:val="center"/>
                          </w:tcPr>
                          <w:p w14:paraId="4D5D0B8C" w14:textId="77777777" w:rsidR="00DF21CA" w:rsidRPr="00430549"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記過</w:t>
                            </w:r>
                          </w:p>
                        </w:tc>
                        <w:tc>
                          <w:tcPr>
                            <w:tcW w:w="1369" w:type="dxa"/>
                            <w:tcBorders>
                              <w:top w:val="single" w:sz="4" w:space="0" w:color="auto"/>
                              <w:left w:val="nil"/>
                              <w:bottom w:val="single" w:sz="4" w:space="0" w:color="auto"/>
                              <w:right w:val="single" w:sz="4" w:space="0" w:color="auto"/>
                            </w:tcBorders>
                            <w:shd w:val="clear" w:color="auto" w:fill="auto"/>
                            <w:vAlign w:val="center"/>
                          </w:tcPr>
                          <w:p w14:paraId="0590E29D" w14:textId="77777777" w:rsidR="00DF21CA" w:rsidRPr="00430549"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申誡</w:t>
                            </w:r>
                          </w:p>
                        </w:tc>
                      </w:tr>
                      <w:tr w:rsidR="00DF21CA" w:rsidRPr="00430549" w14:paraId="573091C4"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4B1F3BA9" w14:textId="77777777" w:rsidR="00DF21CA" w:rsidRPr="007A7021" w:rsidRDefault="00DF21CA" w:rsidP="00331F7F">
                            <w:pPr>
                              <w:widowControl/>
                              <w:spacing w:line="200" w:lineRule="exact"/>
                              <w:ind w:leftChars="50" w:left="120" w:rightChars="50" w:right="120"/>
                              <w:jc w:val="distribute"/>
                              <w:rPr>
                                <w:rFonts w:ascii="標楷體" w:eastAsia="標楷體" w:hAnsi="標楷體" w:cs="新細明體"/>
                                <w:b/>
                                <w:bCs/>
                                <w:kern w:val="0"/>
                                <w:sz w:val="20"/>
                              </w:rPr>
                            </w:pPr>
                            <w:r w:rsidRPr="007A7021">
                              <w:rPr>
                                <w:rFonts w:ascii="標楷體" w:eastAsia="標楷體" w:hAnsi="標楷體" w:cs="新細明體" w:hint="eastAsia"/>
                                <w:b/>
                                <w:bCs/>
                                <w:kern w:val="0"/>
                                <w:sz w:val="20"/>
                              </w:rPr>
                              <w:t>合計</w:t>
                            </w:r>
                          </w:p>
                        </w:tc>
                        <w:tc>
                          <w:tcPr>
                            <w:tcW w:w="1369" w:type="dxa"/>
                            <w:tcBorders>
                              <w:top w:val="single" w:sz="4" w:space="0" w:color="auto"/>
                              <w:left w:val="nil"/>
                              <w:bottom w:val="single" w:sz="4" w:space="0" w:color="auto"/>
                              <w:right w:val="single" w:sz="4" w:space="0" w:color="auto"/>
                            </w:tcBorders>
                            <w:shd w:val="clear" w:color="auto" w:fill="auto"/>
                            <w:vAlign w:val="center"/>
                          </w:tcPr>
                          <w:p w14:paraId="08408E73"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hint="eastAsia"/>
                                <w:b/>
                                <w:bCs/>
                                <w:kern w:val="0"/>
                                <w:sz w:val="20"/>
                              </w:rPr>
                              <w:t>3</w:t>
                            </w:r>
                          </w:p>
                        </w:tc>
                        <w:tc>
                          <w:tcPr>
                            <w:tcW w:w="1357" w:type="dxa"/>
                            <w:tcBorders>
                              <w:top w:val="single" w:sz="4" w:space="0" w:color="auto"/>
                              <w:left w:val="nil"/>
                              <w:bottom w:val="single" w:sz="4" w:space="0" w:color="auto"/>
                              <w:right w:val="single" w:sz="4" w:space="0" w:color="auto"/>
                            </w:tcBorders>
                            <w:shd w:val="clear" w:color="auto" w:fill="auto"/>
                            <w:vAlign w:val="center"/>
                          </w:tcPr>
                          <w:p w14:paraId="2FA59344" w14:textId="77777777" w:rsidR="00DF21CA" w:rsidRPr="007A7021"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7A7021">
                              <w:rPr>
                                <w:rFonts w:ascii="標楷體" w:eastAsia="標楷體" w:hAnsi="標楷體" w:cs="新細明體"/>
                                <w:b/>
                                <w:bCs/>
                                <w:kern w:val="0"/>
                                <w:sz w:val="20"/>
                              </w:rPr>
                              <w:t>28</w:t>
                            </w:r>
                          </w:p>
                        </w:tc>
                        <w:tc>
                          <w:tcPr>
                            <w:tcW w:w="1381" w:type="dxa"/>
                            <w:tcBorders>
                              <w:top w:val="single" w:sz="4" w:space="0" w:color="auto"/>
                              <w:left w:val="nil"/>
                              <w:bottom w:val="single" w:sz="4" w:space="0" w:color="auto"/>
                              <w:right w:val="single" w:sz="4" w:space="0" w:color="auto"/>
                            </w:tcBorders>
                            <w:shd w:val="clear" w:color="auto" w:fill="auto"/>
                            <w:vAlign w:val="center"/>
                          </w:tcPr>
                          <w:p w14:paraId="7E0F6819"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30198377"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5DD533C9"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Pr>
                                <w:rFonts w:ascii="標楷體" w:eastAsia="標楷體" w:hAnsi="標楷體" w:cs="新細明體"/>
                                <w:b/>
                                <w:bCs/>
                                <w:kern w:val="0"/>
                                <w:sz w:val="20"/>
                              </w:rPr>
                              <w:t>28</w:t>
                            </w:r>
                          </w:p>
                        </w:tc>
                      </w:tr>
                      <w:tr w:rsidR="00DF21CA" w:rsidRPr="00430549" w14:paraId="3601FF13"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7D54EDAE" w14:textId="77777777" w:rsidR="00DF21CA" w:rsidRPr="00A10D5D"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A10D5D">
                              <w:rPr>
                                <w:rFonts w:ascii="標楷體" w:eastAsia="標楷體" w:hAnsi="標楷體" w:cs="新細明體" w:hint="eastAsia"/>
                                <w:kern w:val="0"/>
                                <w:sz w:val="20"/>
                              </w:rPr>
                              <w:t>內部</w:t>
                            </w:r>
                            <w:proofErr w:type="gramStart"/>
                            <w:r w:rsidRPr="00A10D5D">
                              <w:rPr>
                                <w:rFonts w:ascii="標楷體" w:eastAsia="標楷體" w:hAnsi="標楷體" w:cs="新細明體" w:hint="eastAsia"/>
                                <w:kern w:val="0"/>
                                <w:sz w:val="20"/>
                              </w:rPr>
                              <w:t>稽</w:t>
                            </w:r>
                            <w:proofErr w:type="gramEnd"/>
                            <w:r w:rsidRPr="00A10D5D">
                              <w:rPr>
                                <w:rFonts w:ascii="標楷體" w:eastAsia="標楷體" w:hAnsi="標楷體" w:cs="新細明體" w:hint="eastAsia"/>
                                <w:kern w:val="0"/>
                                <w:sz w:val="20"/>
                              </w:rPr>
                              <w:t>（審）核疏失</w:t>
                            </w:r>
                          </w:p>
                        </w:tc>
                        <w:tc>
                          <w:tcPr>
                            <w:tcW w:w="1369" w:type="dxa"/>
                            <w:tcBorders>
                              <w:top w:val="single" w:sz="4" w:space="0" w:color="auto"/>
                              <w:left w:val="nil"/>
                              <w:bottom w:val="single" w:sz="4" w:space="0" w:color="auto"/>
                              <w:right w:val="single" w:sz="4" w:space="0" w:color="auto"/>
                            </w:tcBorders>
                            <w:shd w:val="clear" w:color="auto" w:fill="auto"/>
                            <w:vAlign w:val="center"/>
                          </w:tcPr>
                          <w:p w14:paraId="3E2F387A" w14:textId="77777777" w:rsidR="00DF21CA" w:rsidRDefault="00DF21CA" w:rsidP="00331F7F">
                            <w:pPr>
                              <w:widowControl/>
                              <w:spacing w:line="200" w:lineRule="exact"/>
                              <w:ind w:leftChars="50" w:left="120" w:rightChars="50" w:right="120"/>
                              <w:jc w:val="right"/>
                              <w:rPr>
                                <w:rFonts w:ascii="標楷體" w:eastAsia="標楷體" w:hAnsi="標楷體" w:cs="新細明體"/>
                                <w:bCs/>
                                <w:kern w:val="0"/>
                                <w:sz w:val="20"/>
                              </w:rPr>
                            </w:pPr>
                            <w:r>
                              <w:rPr>
                                <w:rFonts w:ascii="標楷體" w:eastAsia="標楷體" w:hAnsi="標楷體" w:cs="新細明體"/>
                                <w:bCs/>
                                <w:kern w:val="0"/>
                                <w:sz w:val="20"/>
                              </w:rPr>
                              <w:t>2</w:t>
                            </w:r>
                          </w:p>
                        </w:tc>
                        <w:tc>
                          <w:tcPr>
                            <w:tcW w:w="1357" w:type="dxa"/>
                            <w:tcBorders>
                              <w:top w:val="single" w:sz="4" w:space="0" w:color="auto"/>
                              <w:left w:val="nil"/>
                              <w:bottom w:val="single" w:sz="4" w:space="0" w:color="auto"/>
                              <w:right w:val="single" w:sz="4" w:space="0" w:color="auto"/>
                            </w:tcBorders>
                            <w:shd w:val="clear" w:color="auto" w:fill="auto"/>
                            <w:vAlign w:val="center"/>
                          </w:tcPr>
                          <w:p w14:paraId="34967B5C" w14:textId="77777777" w:rsidR="00DF21CA" w:rsidRDefault="00DF21CA" w:rsidP="00331F7F">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kern w:val="0"/>
                                <w:sz w:val="20"/>
                              </w:rPr>
                              <w:t>27</w:t>
                            </w:r>
                          </w:p>
                        </w:tc>
                        <w:tc>
                          <w:tcPr>
                            <w:tcW w:w="1381" w:type="dxa"/>
                            <w:tcBorders>
                              <w:top w:val="single" w:sz="4" w:space="0" w:color="auto"/>
                              <w:left w:val="nil"/>
                              <w:bottom w:val="single" w:sz="4" w:space="0" w:color="auto"/>
                              <w:right w:val="single" w:sz="4" w:space="0" w:color="auto"/>
                            </w:tcBorders>
                            <w:shd w:val="clear" w:color="auto" w:fill="auto"/>
                            <w:vAlign w:val="center"/>
                          </w:tcPr>
                          <w:p w14:paraId="0C074680"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0E285A52"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3D1DA9A5" w14:textId="77777777" w:rsidR="00DF21CA" w:rsidRDefault="00DF21CA" w:rsidP="00331F7F">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hint="eastAsia"/>
                                <w:kern w:val="0"/>
                                <w:sz w:val="20"/>
                              </w:rPr>
                              <w:t>2</w:t>
                            </w:r>
                            <w:r>
                              <w:rPr>
                                <w:rFonts w:ascii="標楷體" w:eastAsia="標楷體" w:hAnsi="標楷體" w:cs="新細明體"/>
                                <w:kern w:val="0"/>
                                <w:sz w:val="20"/>
                              </w:rPr>
                              <w:t>7</w:t>
                            </w:r>
                          </w:p>
                        </w:tc>
                      </w:tr>
                      <w:tr w:rsidR="00DF21CA" w:rsidRPr="00430549" w14:paraId="5F4D5530" w14:textId="77777777" w:rsidTr="00C46A4C">
                        <w:trPr>
                          <w:trHeight w:val="397"/>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05A35778" w14:textId="77777777" w:rsidR="00DF21CA" w:rsidRPr="00A10D5D" w:rsidRDefault="00DF21CA" w:rsidP="00331F7F">
                            <w:pPr>
                              <w:widowControl/>
                              <w:spacing w:line="200" w:lineRule="exact"/>
                              <w:ind w:leftChars="50" w:left="120" w:rightChars="50" w:right="120"/>
                              <w:jc w:val="distribute"/>
                              <w:rPr>
                                <w:rFonts w:ascii="標楷體" w:eastAsia="標楷體" w:hAnsi="標楷體" w:cs="新細明體"/>
                                <w:kern w:val="0"/>
                                <w:sz w:val="20"/>
                              </w:rPr>
                            </w:pPr>
                            <w:r w:rsidRPr="00A10D5D">
                              <w:rPr>
                                <w:rFonts w:ascii="標楷體" w:eastAsia="標楷體" w:hAnsi="標楷體" w:cs="新細明體" w:hint="eastAsia"/>
                                <w:kern w:val="0"/>
                                <w:sz w:val="20"/>
                              </w:rPr>
                              <w:t>採購作業疏失</w:t>
                            </w:r>
                          </w:p>
                        </w:tc>
                        <w:tc>
                          <w:tcPr>
                            <w:tcW w:w="1369" w:type="dxa"/>
                            <w:tcBorders>
                              <w:top w:val="single" w:sz="4" w:space="0" w:color="auto"/>
                              <w:left w:val="nil"/>
                              <w:bottom w:val="single" w:sz="4" w:space="0" w:color="auto"/>
                              <w:right w:val="single" w:sz="4" w:space="0" w:color="auto"/>
                            </w:tcBorders>
                            <w:shd w:val="clear" w:color="auto" w:fill="auto"/>
                            <w:vAlign w:val="center"/>
                          </w:tcPr>
                          <w:p w14:paraId="665F48B8" w14:textId="77777777" w:rsidR="00DF21CA" w:rsidRDefault="00DF21CA" w:rsidP="00331F7F">
                            <w:pPr>
                              <w:widowControl/>
                              <w:spacing w:line="200" w:lineRule="exact"/>
                              <w:ind w:leftChars="50" w:left="120" w:rightChars="50" w:right="120"/>
                              <w:jc w:val="right"/>
                              <w:rPr>
                                <w:rFonts w:ascii="標楷體" w:eastAsia="標楷體" w:hAnsi="標楷體" w:cs="新細明體"/>
                                <w:bCs/>
                                <w:kern w:val="0"/>
                                <w:sz w:val="20"/>
                              </w:rPr>
                            </w:pPr>
                            <w:r>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14:paraId="7075A889" w14:textId="77777777" w:rsidR="00DF21CA" w:rsidRDefault="00DF21CA" w:rsidP="00331F7F">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kern w:val="0"/>
                                <w:sz w:val="20"/>
                              </w:rPr>
                              <w:t>1</w:t>
                            </w:r>
                          </w:p>
                        </w:tc>
                        <w:tc>
                          <w:tcPr>
                            <w:tcW w:w="1381" w:type="dxa"/>
                            <w:tcBorders>
                              <w:top w:val="single" w:sz="4" w:space="0" w:color="auto"/>
                              <w:left w:val="nil"/>
                              <w:bottom w:val="single" w:sz="4" w:space="0" w:color="auto"/>
                              <w:right w:val="single" w:sz="4" w:space="0" w:color="auto"/>
                            </w:tcBorders>
                            <w:shd w:val="clear" w:color="auto" w:fill="auto"/>
                            <w:vAlign w:val="center"/>
                          </w:tcPr>
                          <w:p w14:paraId="6CCF8CF9"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bCs/>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71601A60" w14:textId="77777777" w:rsidR="00DF21CA" w:rsidRPr="00430549" w:rsidRDefault="00DF21CA" w:rsidP="00331F7F">
                            <w:pPr>
                              <w:widowControl/>
                              <w:spacing w:line="200" w:lineRule="exact"/>
                              <w:ind w:leftChars="50" w:left="120" w:rightChars="50" w:right="120"/>
                              <w:jc w:val="right"/>
                              <w:rPr>
                                <w:rFonts w:ascii="標楷體" w:eastAsia="標楷體" w:hAnsi="標楷體" w:cs="新細明體"/>
                                <w:b/>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0EE0C0B3" w14:textId="77777777" w:rsidR="00DF21CA" w:rsidRDefault="00DF21CA" w:rsidP="00331F7F">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kern w:val="0"/>
                                <w:sz w:val="20"/>
                              </w:rPr>
                              <w:t>1</w:t>
                            </w:r>
                          </w:p>
                        </w:tc>
                      </w:tr>
                    </w:tbl>
                    <w:p w14:paraId="34C9FB30" w14:textId="77777777" w:rsidR="00DF21CA" w:rsidRDefault="00DF21CA" w:rsidP="00DF21CA"/>
                  </w:txbxContent>
                </v:textbox>
                <w10:wrap type="square"/>
              </v:shape>
            </w:pict>
          </mc:Fallback>
        </mc:AlternateContent>
      </w:r>
      <w:r>
        <w:rPr>
          <w:rFonts w:ascii="標楷體" w:eastAsia="標楷體" w:hAnsi="標楷體" w:hint="eastAsia"/>
          <w:spacing w:val="2"/>
          <w:sz w:val="28"/>
          <w:szCs w:val="28"/>
        </w:rPr>
        <w:t>稽察發現</w:t>
      </w:r>
      <w:r w:rsidRPr="003C384F">
        <w:rPr>
          <w:rFonts w:ascii="標楷體" w:eastAsia="標楷體" w:hAnsi="標楷體" w:hint="eastAsia"/>
          <w:spacing w:val="2"/>
          <w:sz w:val="28"/>
          <w:szCs w:val="28"/>
        </w:rPr>
        <w:t>各機關人員核有財務上違失，經通知各</w:t>
      </w:r>
      <w:r>
        <w:rPr>
          <w:rFonts w:ascii="標楷體" w:eastAsia="標楷體" w:hAnsi="標楷體" w:hint="eastAsia"/>
          <w:spacing w:val="2"/>
          <w:sz w:val="28"/>
          <w:szCs w:val="28"/>
        </w:rPr>
        <w:t>該</w:t>
      </w:r>
      <w:r w:rsidRPr="003C384F">
        <w:rPr>
          <w:rFonts w:ascii="標楷體" w:eastAsia="標楷體" w:hAnsi="標楷體" w:hint="eastAsia"/>
          <w:spacing w:val="2"/>
          <w:sz w:val="28"/>
          <w:szCs w:val="28"/>
        </w:rPr>
        <w:t>機關查明處理業經處分，於</w:t>
      </w:r>
      <w:proofErr w:type="gramStart"/>
      <w:r w:rsidRPr="003C384F">
        <w:rPr>
          <w:rFonts w:ascii="標楷體" w:eastAsia="標楷體" w:hAnsi="標楷體" w:hint="eastAsia"/>
          <w:spacing w:val="2"/>
          <w:sz w:val="28"/>
          <w:szCs w:val="28"/>
        </w:rPr>
        <w:t>11</w:t>
      </w:r>
      <w:r w:rsidRPr="003C384F">
        <w:rPr>
          <w:rFonts w:ascii="標楷體" w:eastAsia="標楷體" w:hAnsi="標楷體"/>
          <w:spacing w:val="2"/>
          <w:sz w:val="28"/>
          <w:szCs w:val="28"/>
        </w:rPr>
        <w:t>3</w:t>
      </w:r>
      <w:proofErr w:type="gramEnd"/>
      <w:r w:rsidRPr="003C384F">
        <w:rPr>
          <w:rFonts w:ascii="標楷體" w:eastAsia="標楷體" w:hAnsi="標楷體" w:hint="eastAsia"/>
          <w:spacing w:val="2"/>
          <w:sz w:val="28"/>
          <w:szCs w:val="28"/>
        </w:rPr>
        <w:t>年度陳報監察院者，計有衛生局辦理108年宜蘭縣頭城鎮衛生所日間照顧服務復健器材及照顧相關設備採購案</w:t>
      </w:r>
      <w:r w:rsidR="00C30797">
        <w:rPr>
          <w:rFonts w:ascii="標楷體" w:eastAsia="標楷體" w:hAnsi="標楷體" w:hint="eastAsia"/>
          <w:spacing w:val="2"/>
          <w:sz w:val="28"/>
          <w:szCs w:val="28"/>
        </w:rPr>
        <w:t>、</w:t>
      </w:r>
      <w:r w:rsidRPr="003C384F">
        <w:rPr>
          <w:rFonts w:ascii="標楷體" w:eastAsia="標楷體" w:hAnsi="標楷體" w:hint="eastAsia"/>
          <w:spacing w:val="2"/>
          <w:sz w:val="28"/>
          <w:szCs w:val="28"/>
        </w:rPr>
        <w:t>警察局辦理性侵害案件列管加害人查訪作業案</w:t>
      </w:r>
      <w:r w:rsidR="00C30797">
        <w:rPr>
          <w:rFonts w:ascii="標楷體" w:eastAsia="標楷體" w:hAnsi="標楷體" w:hint="eastAsia"/>
          <w:spacing w:val="2"/>
          <w:sz w:val="28"/>
          <w:szCs w:val="28"/>
        </w:rPr>
        <w:t>及錄影監視系統建置使用、管理維護經費使用情形案</w:t>
      </w:r>
      <w:r w:rsidRPr="003C384F">
        <w:rPr>
          <w:rFonts w:ascii="標楷體" w:eastAsia="標楷體" w:hAnsi="標楷體" w:hint="eastAsia"/>
          <w:spacing w:val="2"/>
          <w:sz w:val="28"/>
          <w:szCs w:val="28"/>
        </w:rPr>
        <w:t>等</w:t>
      </w:r>
      <w:r>
        <w:rPr>
          <w:rFonts w:ascii="標楷體" w:eastAsia="標楷體" w:hAnsi="標楷體" w:hint="eastAsia"/>
          <w:spacing w:val="2"/>
          <w:sz w:val="28"/>
          <w:szCs w:val="28"/>
        </w:rPr>
        <w:t>3</w:t>
      </w:r>
      <w:r w:rsidRPr="003C384F">
        <w:rPr>
          <w:rFonts w:ascii="標楷體" w:eastAsia="標楷體" w:hAnsi="標楷體" w:hint="eastAsia"/>
          <w:spacing w:val="2"/>
          <w:sz w:val="28"/>
          <w:szCs w:val="28"/>
        </w:rPr>
        <w:t>件，受處分人員共計</w:t>
      </w:r>
      <w:r>
        <w:rPr>
          <w:rFonts w:ascii="標楷體" w:eastAsia="標楷體" w:hAnsi="標楷體" w:hint="eastAsia"/>
          <w:spacing w:val="2"/>
          <w:sz w:val="28"/>
          <w:szCs w:val="28"/>
        </w:rPr>
        <w:t>28</w:t>
      </w:r>
      <w:r w:rsidRPr="003C384F">
        <w:rPr>
          <w:rFonts w:ascii="標楷體" w:eastAsia="標楷體" w:hAnsi="標楷體" w:hint="eastAsia"/>
          <w:spacing w:val="2"/>
          <w:sz w:val="28"/>
          <w:szCs w:val="28"/>
        </w:rPr>
        <w:t>人次，</w:t>
      </w:r>
      <w:proofErr w:type="gramStart"/>
      <w:r w:rsidRPr="003C384F">
        <w:rPr>
          <w:rFonts w:ascii="標楷體" w:eastAsia="標楷體" w:hAnsi="標楷體" w:hint="eastAsia"/>
          <w:spacing w:val="2"/>
          <w:sz w:val="28"/>
          <w:szCs w:val="28"/>
        </w:rPr>
        <w:t>均核予</w:t>
      </w:r>
      <w:proofErr w:type="gramEnd"/>
      <w:r w:rsidRPr="003C384F">
        <w:rPr>
          <w:rFonts w:ascii="標楷體" w:eastAsia="標楷體" w:hAnsi="標楷體" w:hint="eastAsia"/>
          <w:spacing w:val="2"/>
          <w:sz w:val="28"/>
          <w:szCs w:val="28"/>
        </w:rPr>
        <w:t>申誡處分</w:t>
      </w:r>
      <w:r w:rsidRPr="003C384F">
        <w:rPr>
          <w:rFonts w:ascii="標楷體" w:eastAsia="標楷體" w:hAnsi="標楷體"/>
          <w:spacing w:val="2"/>
          <w:sz w:val="28"/>
          <w:szCs w:val="28"/>
        </w:rPr>
        <w:t>（</w:t>
      </w:r>
      <w:r w:rsidRPr="003C384F">
        <w:rPr>
          <w:rFonts w:ascii="標楷體" w:eastAsia="標楷體" w:hAnsi="標楷體" w:hint="eastAsia"/>
          <w:spacing w:val="2"/>
          <w:sz w:val="28"/>
          <w:szCs w:val="28"/>
        </w:rPr>
        <w:t>表1，陳報期間為</w:t>
      </w:r>
      <w:r w:rsidRPr="003C384F">
        <w:rPr>
          <w:rFonts w:ascii="標楷體" w:eastAsia="標楷體" w:hAnsi="標楷體"/>
          <w:spacing w:val="2"/>
          <w:sz w:val="28"/>
          <w:szCs w:val="28"/>
        </w:rPr>
        <w:t>1</w:t>
      </w:r>
      <w:r w:rsidRPr="003C384F">
        <w:rPr>
          <w:rFonts w:ascii="標楷體" w:eastAsia="標楷體" w:hAnsi="標楷體" w:hint="eastAsia"/>
          <w:spacing w:val="2"/>
          <w:sz w:val="28"/>
          <w:szCs w:val="28"/>
        </w:rPr>
        <w:t>1</w:t>
      </w:r>
      <w:r w:rsidRPr="003C384F">
        <w:rPr>
          <w:rFonts w:ascii="標楷體" w:eastAsia="標楷體" w:hAnsi="標楷體"/>
          <w:spacing w:val="2"/>
          <w:sz w:val="28"/>
          <w:szCs w:val="28"/>
        </w:rPr>
        <w:t>3</w:t>
      </w:r>
      <w:r w:rsidRPr="003C384F">
        <w:rPr>
          <w:rFonts w:ascii="標楷體" w:eastAsia="標楷體" w:hAnsi="標楷體" w:hint="eastAsia"/>
          <w:spacing w:val="2"/>
          <w:sz w:val="28"/>
          <w:szCs w:val="28"/>
        </w:rPr>
        <w:t>年</w:t>
      </w:r>
      <w:r w:rsidRPr="003C384F">
        <w:rPr>
          <w:rFonts w:ascii="標楷體" w:eastAsia="標楷體" w:hAnsi="標楷體"/>
          <w:spacing w:val="2"/>
          <w:sz w:val="28"/>
          <w:szCs w:val="28"/>
        </w:rPr>
        <w:t>1</w:t>
      </w:r>
      <w:r w:rsidRPr="003C384F">
        <w:rPr>
          <w:rFonts w:ascii="標楷體" w:eastAsia="標楷體" w:hAnsi="標楷體" w:hint="eastAsia"/>
          <w:spacing w:val="2"/>
          <w:sz w:val="28"/>
          <w:szCs w:val="28"/>
        </w:rPr>
        <w:t>月</w:t>
      </w:r>
      <w:r w:rsidRPr="003C384F">
        <w:rPr>
          <w:rFonts w:ascii="標楷體" w:eastAsia="標楷體" w:hAnsi="標楷體"/>
          <w:spacing w:val="2"/>
          <w:sz w:val="28"/>
          <w:szCs w:val="28"/>
        </w:rPr>
        <w:t>1</w:t>
      </w:r>
      <w:r w:rsidRPr="003C384F">
        <w:rPr>
          <w:rFonts w:ascii="標楷體" w:eastAsia="標楷體" w:hAnsi="標楷體" w:hint="eastAsia"/>
          <w:spacing w:val="2"/>
          <w:sz w:val="28"/>
          <w:szCs w:val="28"/>
        </w:rPr>
        <w:t>日至</w:t>
      </w:r>
      <w:r w:rsidRPr="003C384F">
        <w:rPr>
          <w:rFonts w:ascii="標楷體" w:eastAsia="標楷體" w:hAnsi="標楷體"/>
          <w:spacing w:val="2"/>
          <w:sz w:val="28"/>
          <w:szCs w:val="28"/>
        </w:rPr>
        <w:t>12</w:t>
      </w:r>
      <w:r w:rsidRPr="003C384F">
        <w:rPr>
          <w:rFonts w:ascii="標楷體" w:eastAsia="標楷體" w:hAnsi="標楷體" w:hint="eastAsia"/>
          <w:spacing w:val="2"/>
          <w:sz w:val="28"/>
          <w:szCs w:val="28"/>
        </w:rPr>
        <w:t>月</w:t>
      </w:r>
      <w:r w:rsidRPr="003C384F">
        <w:rPr>
          <w:rFonts w:ascii="標楷體" w:eastAsia="標楷體" w:hAnsi="標楷體"/>
          <w:spacing w:val="2"/>
          <w:sz w:val="28"/>
          <w:szCs w:val="28"/>
        </w:rPr>
        <w:t>31</w:t>
      </w:r>
      <w:r w:rsidRPr="003C384F">
        <w:rPr>
          <w:rFonts w:ascii="標楷體" w:eastAsia="標楷體" w:hAnsi="標楷體" w:hint="eastAsia"/>
          <w:spacing w:val="2"/>
          <w:sz w:val="28"/>
          <w:szCs w:val="28"/>
        </w:rPr>
        <w:t>日</w:t>
      </w:r>
      <w:r w:rsidRPr="003C384F">
        <w:rPr>
          <w:rFonts w:ascii="標楷體" w:eastAsia="標楷體" w:hAnsi="標楷體"/>
          <w:spacing w:val="2"/>
          <w:sz w:val="28"/>
          <w:szCs w:val="28"/>
        </w:rPr>
        <w:t>）</w:t>
      </w:r>
      <w:r w:rsidRPr="003C384F">
        <w:rPr>
          <w:rFonts w:ascii="標楷體" w:eastAsia="標楷體" w:hAnsi="標楷體" w:hint="eastAsia"/>
          <w:spacing w:val="2"/>
          <w:sz w:val="28"/>
          <w:szCs w:val="28"/>
        </w:rPr>
        <w:t>。</w:t>
      </w:r>
      <w:proofErr w:type="gramStart"/>
      <w:r w:rsidRPr="003C384F">
        <w:rPr>
          <w:rFonts w:ascii="標楷體" w:eastAsia="標楷體" w:hAnsi="標楷體" w:hint="eastAsia"/>
          <w:spacing w:val="2"/>
          <w:sz w:val="28"/>
          <w:szCs w:val="28"/>
        </w:rPr>
        <w:t>另本室於</w:t>
      </w:r>
      <w:proofErr w:type="gramEnd"/>
      <w:r w:rsidRPr="003C384F">
        <w:rPr>
          <w:rFonts w:ascii="標楷體" w:eastAsia="標楷體" w:hAnsi="標楷體" w:hint="eastAsia"/>
          <w:spacing w:val="2"/>
          <w:sz w:val="28"/>
          <w:szCs w:val="28"/>
        </w:rPr>
        <w:t>審核報告編審</w:t>
      </w:r>
      <w:proofErr w:type="gramStart"/>
      <w:r w:rsidRPr="003C384F">
        <w:rPr>
          <w:rFonts w:ascii="標楷體" w:eastAsia="標楷體" w:hAnsi="標楷體" w:hint="eastAsia"/>
          <w:spacing w:val="2"/>
          <w:sz w:val="28"/>
          <w:szCs w:val="28"/>
        </w:rPr>
        <w:t>期間（</w:t>
      </w:r>
      <w:proofErr w:type="gramEnd"/>
      <w:r w:rsidRPr="003C384F">
        <w:rPr>
          <w:rFonts w:ascii="標楷體" w:eastAsia="標楷體" w:hAnsi="標楷體" w:hint="eastAsia"/>
          <w:spacing w:val="2"/>
          <w:sz w:val="28"/>
          <w:szCs w:val="28"/>
        </w:rPr>
        <w:t>11</w:t>
      </w:r>
      <w:r w:rsidRPr="003C384F">
        <w:rPr>
          <w:rFonts w:ascii="標楷體" w:eastAsia="標楷體" w:hAnsi="標楷體"/>
          <w:spacing w:val="2"/>
          <w:sz w:val="28"/>
          <w:szCs w:val="28"/>
        </w:rPr>
        <w:t>4</w:t>
      </w:r>
      <w:r w:rsidRPr="003C384F">
        <w:rPr>
          <w:rFonts w:ascii="標楷體" w:eastAsia="標楷體" w:hAnsi="標楷體" w:hint="eastAsia"/>
          <w:spacing w:val="2"/>
          <w:sz w:val="28"/>
          <w:szCs w:val="28"/>
        </w:rPr>
        <w:t>年1月1日至6月30日）通知各該機關查明處理業經處分之違失案件</w:t>
      </w:r>
      <w:r w:rsidRPr="003C384F">
        <w:rPr>
          <w:rFonts w:ascii="標楷體" w:eastAsia="標楷體" w:hAnsi="標楷體"/>
          <w:spacing w:val="2"/>
          <w:sz w:val="28"/>
          <w:szCs w:val="28"/>
        </w:rPr>
        <w:t>1</w:t>
      </w:r>
      <w:r w:rsidRPr="003C384F">
        <w:rPr>
          <w:rFonts w:ascii="標楷體" w:eastAsia="標楷體" w:hAnsi="標楷體" w:hint="eastAsia"/>
          <w:spacing w:val="2"/>
          <w:sz w:val="28"/>
          <w:szCs w:val="28"/>
        </w:rPr>
        <w:t>件，係縣政府辦理</w:t>
      </w:r>
      <w:proofErr w:type="gramStart"/>
      <w:r w:rsidRPr="003C384F">
        <w:rPr>
          <w:rFonts w:ascii="標楷體" w:eastAsia="標楷體" w:hAnsi="標楷體" w:hint="eastAsia"/>
          <w:spacing w:val="2"/>
          <w:sz w:val="28"/>
          <w:szCs w:val="28"/>
        </w:rPr>
        <w:t>10</w:t>
      </w:r>
      <w:r w:rsidRPr="003C384F">
        <w:rPr>
          <w:rFonts w:ascii="標楷體" w:eastAsia="標楷體" w:hAnsi="標楷體"/>
          <w:spacing w:val="2"/>
          <w:sz w:val="28"/>
          <w:szCs w:val="28"/>
        </w:rPr>
        <w:t>8</w:t>
      </w:r>
      <w:proofErr w:type="gramEnd"/>
      <w:r w:rsidRPr="003C384F">
        <w:rPr>
          <w:rFonts w:ascii="標楷體" w:eastAsia="標楷體" w:hAnsi="標楷體" w:hint="eastAsia"/>
          <w:spacing w:val="2"/>
          <w:sz w:val="28"/>
          <w:szCs w:val="28"/>
        </w:rPr>
        <w:t>年度轄屬風景點機電設施新作修繕採購案，受處分人員共計</w:t>
      </w:r>
      <w:r w:rsidRPr="003C384F">
        <w:rPr>
          <w:rFonts w:ascii="標楷體" w:eastAsia="標楷體" w:hAnsi="標楷體"/>
          <w:spacing w:val="2"/>
          <w:sz w:val="28"/>
          <w:szCs w:val="28"/>
        </w:rPr>
        <w:t>1</w:t>
      </w:r>
      <w:r w:rsidRPr="003C384F">
        <w:rPr>
          <w:rFonts w:ascii="標楷體" w:eastAsia="標楷體" w:hAnsi="標楷體" w:hint="eastAsia"/>
          <w:spacing w:val="2"/>
          <w:sz w:val="28"/>
          <w:szCs w:val="28"/>
        </w:rPr>
        <w:t>人次，核予申誡處分。</w:t>
      </w:r>
      <w:proofErr w:type="gramStart"/>
      <w:r w:rsidRPr="003C384F">
        <w:rPr>
          <w:rFonts w:ascii="標楷體" w:eastAsia="標楷體" w:hAnsi="標楷體" w:hint="eastAsia"/>
          <w:spacing w:val="2"/>
          <w:sz w:val="28"/>
          <w:szCs w:val="28"/>
        </w:rPr>
        <w:t>本室對於</w:t>
      </w:r>
      <w:proofErr w:type="gramEnd"/>
      <w:r w:rsidRPr="003C384F">
        <w:rPr>
          <w:rFonts w:ascii="標楷體" w:eastAsia="標楷體" w:hAnsi="標楷體" w:hint="eastAsia"/>
          <w:spacing w:val="2"/>
          <w:sz w:val="28"/>
          <w:szCs w:val="28"/>
        </w:rPr>
        <w:t>通知各機關查處者，除要求其提出改善措施，予以列管追蹤查核外，並於報告監察院時，以副本抄送縣政府，以期更能有效發揮審計功能。</w:t>
      </w:r>
    </w:p>
    <w:p w14:paraId="16AB50F4" w14:textId="77777777" w:rsidR="00DF21CA" w:rsidRPr="00C46A4C" w:rsidRDefault="00DF21CA" w:rsidP="00DF21CA">
      <w:pPr>
        <w:kinsoku w:val="0"/>
        <w:overflowPunct w:val="0"/>
        <w:autoSpaceDE w:val="0"/>
        <w:spacing w:beforeLines="80" w:before="192" w:afterLines="20" w:after="48" w:line="500" w:lineRule="exact"/>
        <w:ind w:firstLineChars="100" w:firstLine="324"/>
        <w:jc w:val="both"/>
        <w:rPr>
          <w:rFonts w:ascii="標楷體" w:eastAsia="標楷體" w:hAnsi="標楷體"/>
          <w:b/>
          <w:bCs/>
          <w:spacing w:val="2"/>
          <w:sz w:val="32"/>
          <w:szCs w:val="32"/>
        </w:rPr>
      </w:pPr>
      <w:bookmarkStart w:id="4" w:name="_Toc392253141"/>
      <w:r w:rsidRPr="00C46A4C">
        <w:rPr>
          <w:rFonts w:ascii="標楷體" w:eastAsia="標楷體" w:hAnsi="標楷體" w:hint="eastAsia"/>
          <w:b/>
          <w:bCs/>
          <w:spacing w:val="2"/>
          <w:sz w:val="32"/>
          <w:szCs w:val="32"/>
        </w:rPr>
        <w:lastRenderedPageBreak/>
        <w:t>四、</w:t>
      </w:r>
      <w:proofErr w:type="gramStart"/>
      <w:r w:rsidRPr="00C46A4C">
        <w:rPr>
          <w:rFonts w:ascii="標楷體" w:eastAsia="標楷體" w:hAnsi="標楷體" w:hint="eastAsia"/>
          <w:b/>
          <w:bCs/>
          <w:spacing w:val="2"/>
          <w:sz w:val="32"/>
          <w:szCs w:val="32"/>
        </w:rPr>
        <w:t>112</w:t>
      </w:r>
      <w:proofErr w:type="gramEnd"/>
      <w:r w:rsidRPr="00C46A4C">
        <w:rPr>
          <w:rFonts w:ascii="標楷體" w:eastAsia="標楷體" w:hAnsi="標楷體" w:hint="eastAsia"/>
          <w:b/>
          <w:bCs/>
          <w:spacing w:val="2"/>
          <w:sz w:val="32"/>
          <w:szCs w:val="32"/>
        </w:rPr>
        <w:t>年度重要審核意見追蹤查核概述</w:t>
      </w:r>
      <w:bookmarkEnd w:id="4"/>
    </w:p>
    <w:p w14:paraId="454D4C53" w14:textId="77777777" w:rsidR="00DF21CA" w:rsidRPr="003C384F" w:rsidRDefault="00DF21CA" w:rsidP="00DF21CA">
      <w:pPr>
        <w:spacing w:line="520" w:lineRule="exact"/>
        <w:jc w:val="both"/>
        <w:rPr>
          <w:rFonts w:ascii="標楷體" w:eastAsia="標楷體" w:hAnsi="標楷體"/>
          <w:color w:val="FF0000"/>
          <w:spacing w:val="2"/>
          <w:sz w:val="28"/>
          <w:szCs w:val="28"/>
        </w:rPr>
      </w:pPr>
      <w:r w:rsidRPr="003C384F">
        <w:rPr>
          <w:rFonts w:ascii="標楷體" w:eastAsia="標楷體" w:hAnsi="標楷體" w:hint="eastAsia"/>
          <w:spacing w:val="2"/>
          <w:sz w:val="28"/>
          <w:szCs w:val="28"/>
        </w:rPr>
        <w:t xml:space="preserve">　　</w:t>
      </w:r>
      <w:proofErr w:type="gramStart"/>
      <w:r w:rsidRPr="003C384F">
        <w:rPr>
          <w:rFonts w:ascii="標楷體" w:eastAsia="標楷體" w:hAnsi="標楷體" w:hint="eastAsia"/>
          <w:spacing w:val="2"/>
          <w:sz w:val="28"/>
          <w:szCs w:val="28"/>
        </w:rPr>
        <w:t>本室於112</w:t>
      </w:r>
      <w:proofErr w:type="gramEnd"/>
      <w:r w:rsidRPr="003C384F">
        <w:rPr>
          <w:rFonts w:ascii="標楷體" w:eastAsia="標楷體" w:hAnsi="標楷體" w:hint="eastAsia"/>
          <w:spacing w:val="2"/>
          <w:sz w:val="28"/>
          <w:szCs w:val="28"/>
        </w:rPr>
        <w:t>年度總決算審核報告提列之重要審核意見計有70項（表2），為促使各機關確實有效落實辦理所提改善措施，仍</w:t>
      </w:r>
      <w:proofErr w:type="gramStart"/>
      <w:r w:rsidRPr="003C384F">
        <w:rPr>
          <w:rFonts w:ascii="標楷體" w:eastAsia="標楷體" w:hAnsi="標楷體" w:hint="eastAsia"/>
          <w:spacing w:val="2"/>
          <w:sz w:val="28"/>
          <w:szCs w:val="28"/>
        </w:rPr>
        <w:t>賡</w:t>
      </w:r>
      <w:proofErr w:type="gramEnd"/>
      <w:r w:rsidRPr="003C384F">
        <w:rPr>
          <w:rFonts w:ascii="標楷體" w:eastAsia="標楷體" w:hAnsi="標楷體" w:hint="eastAsia"/>
          <w:spacing w:val="2"/>
          <w:sz w:val="28"/>
          <w:szCs w:val="28"/>
        </w:rPr>
        <w:t>續追蹤查核實際辦理結果，</w:t>
      </w:r>
      <w:proofErr w:type="gramStart"/>
      <w:r w:rsidRPr="003C384F">
        <w:rPr>
          <w:rFonts w:ascii="標楷體" w:eastAsia="標楷體" w:hAnsi="標楷體" w:hint="eastAsia"/>
          <w:spacing w:val="2"/>
          <w:sz w:val="28"/>
          <w:szCs w:val="28"/>
        </w:rPr>
        <w:t>經核仍待</w:t>
      </w:r>
      <w:proofErr w:type="gramEnd"/>
      <w:r w:rsidRPr="003C384F">
        <w:rPr>
          <w:rFonts w:ascii="標楷體" w:eastAsia="標楷體" w:hAnsi="標楷體" w:hint="eastAsia"/>
          <w:spacing w:val="2"/>
          <w:sz w:val="28"/>
          <w:szCs w:val="28"/>
        </w:rPr>
        <w:t>繼續改善者25項、已</w:t>
      </w:r>
      <w:proofErr w:type="gramStart"/>
      <w:r w:rsidRPr="003C384F">
        <w:rPr>
          <w:rFonts w:ascii="標楷體" w:eastAsia="標楷體" w:hAnsi="標楷體" w:hint="eastAsia"/>
          <w:spacing w:val="2"/>
          <w:sz w:val="28"/>
          <w:szCs w:val="28"/>
        </w:rPr>
        <w:t>研</w:t>
      </w:r>
      <w:proofErr w:type="gramEnd"/>
      <w:r w:rsidRPr="003C384F">
        <w:rPr>
          <w:rFonts w:ascii="標楷體" w:eastAsia="標楷體" w:hAnsi="標楷體" w:hint="eastAsia"/>
          <w:spacing w:val="2"/>
          <w:sz w:val="28"/>
          <w:szCs w:val="28"/>
        </w:rPr>
        <w:t>謀改善或依改善措施持續辦理者45項，其中仍待繼續改善者，經再綜合</w:t>
      </w:r>
      <w:proofErr w:type="gramStart"/>
      <w:r w:rsidRPr="003C384F">
        <w:rPr>
          <w:rFonts w:ascii="標楷體" w:eastAsia="標楷體" w:hAnsi="標楷體" w:hint="eastAsia"/>
          <w:spacing w:val="2"/>
          <w:sz w:val="28"/>
          <w:szCs w:val="28"/>
        </w:rPr>
        <w:t>研</w:t>
      </w:r>
      <w:proofErr w:type="gramEnd"/>
      <w:r w:rsidRPr="003C384F">
        <w:rPr>
          <w:rFonts w:ascii="標楷體" w:eastAsia="標楷體" w:hAnsi="標楷體" w:hint="eastAsia"/>
          <w:spacing w:val="2"/>
          <w:sz w:val="28"/>
          <w:szCs w:val="28"/>
        </w:rPr>
        <w:t>提審核意見2</w:t>
      </w:r>
      <w:r>
        <w:rPr>
          <w:rFonts w:ascii="標楷體" w:eastAsia="標楷體" w:hAnsi="標楷體" w:hint="eastAsia"/>
          <w:spacing w:val="2"/>
          <w:sz w:val="28"/>
          <w:szCs w:val="28"/>
        </w:rPr>
        <w:t>5</w:t>
      </w:r>
      <w:r w:rsidRPr="003C384F">
        <w:rPr>
          <w:rFonts w:ascii="標楷體" w:eastAsia="標楷體" w:hAnsi="標楷體" w:hint="eastAsia"/>
          <w:spacing w:val="2"/>
          <w:sz w:val="28"/>
          <w:szCs w:val="28"/>
        </w:rPr>
        <w:t>項</w:t>
      </w:r>
      <w:proofErr w:type="gramStart"/>
      <w:r w:rsidRPr="003C384F">
        <w:rPr>
          <w:rFonts w:ascii="標楷體" w:eastAsia="標楷體" w:hAnsi="標楷體" w:hint="eastAsia"/>
          <w:spacing w:val="2"/>
          <w:sz w:val="28"/>
          <w:szCs w:val="28"/>
        </w:rPr>
        <w:t>（</w:t>
      </w:r>
      <w:proofErr w:type="gramEnd"/>
      <w:r w:rsidRPr="003C384F">
        <w:rPr>
          <w:rFonts w:ascii="標楷體" w:eastAsia="標楷體" w:hAnsi="標楷體" w:hint="eastAsia"/>
          <w:spacing w:val="2"/>
          <w:sz w:val="28"/>
          <w:szCs w:val="28"/>
        </w:rPr>
        <w:t>詳乙、決算審核結果)，本室均已列管注意追蹤其辦理情形。</w:t>
      </w:r>
    </w:p>
    <w:p w14:paraId="4175E205" w14:textId="77777777" w:rsidR="00DF21CA" w:rsidRPr="003C384F" w:rsidRDefault="00DF21CA" w:rsidP="00DF21CA">
      <w:pPr>
        <w:pStyle w:val="a9"/>
        <w:overflowPunct w:val="0"/>
        <w:autoSpaceDE w:val="0"/>
        <w:spacing w:beforeLines="100" w:before="240" w:afterLines="20" w:after="48" w:line="480" w:lineRule="exact"/>
        <w:ind w:left="788" w:hangingChars="281" w:hanging="788"/>
        <w:jc w:val="center"/>
        <w:rPr>
          <w:rFonts w:ascii="標楷體" w:eastAsia="標楷體" w:hAnsi="標楷體"/>
          <w:b/>
          <w:bCs/>
          <w:sz w:val="28"/>
          <w:szCs w:val="28"/>
        </w:rPr>
      </w:pPr>
      <w:r w:rsidRPr="003C384F">
        <w:rPr>
          <w:rFonts w:ascii="標楷體" w:eastAsia="標楷體" w:hAnsi="標楷體" w:hint="eastAsia"/>
          <w:b/>
          <w:bCs/>
          <w:sz w:val="28"/>
          <w:szCs w:val="28"/>
        </w:rPr>
        <w:t>表2　審核報告所列重要審核意見分類及覆核辦理情形</w:t>
      </w:r>
    </w:p>
    <w:tbl>
      <w:tblPr>
        <w:tblW w:w="10065" w:type="dxa"/>
        <w:tblInd w:w="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29"/>
        <w:gridCol w:w="602"/>
        <w:gridCol w:w="655"/>
        <w:gridCol w:w="656"/>
        <w:gridCol w:w="655"/>
        <w:gridCol w:w="656"/>
        <w:gridCol w:w="655"/>
        <w:gridCol w:w="656"/>
        <w:gridCol w:w="728"/>
        <w:gridCol w:w="981"/>
        <w:gridCol w:w="864"/>
        <w:gridCol w:w="928"/>
      </w:tblGrid>
      <w:tr w:rsidR="00DF21CA" w:rsidRPr="003C384F" w14:paraId="3091AE83" w14:textId="77777777" w:rsidTr="00E253C1">
        <w:trPr>
          <w:cantSplit/>
          <w:trHeight w:val="430"/>
        </w:trPr>
        <w:tc>
          <w:tcPr>
            <w:tcW w:w="2029" w:type="dxa"/>
            <w:vMerge w:val="restart"/>
            <w:shd w:val="clear" w:color="auto" w:fill="B6DDE8" w:themeFill="accent5" w:themeFillTint="66"/>
            <w:noWrap/>
            <w:tcMar>
              <w:top w:w="15" w:type="dxa"/>
              <w:left w:w="15" w:type="dxa"/>
              <w:bottom w:w="0" w:type="dxa"/>
              <w:right w:w="15" w:type="dxa"/>
            </w:tcMar>
            <w:vAlign w:val="center"/>
          </w:tcPr>
          <w:p w14:paraId="626CB9CC" w14:textId="77777777" w:rsidR="00DF21CA" w:rsidRPr="003C384F" w:rsidRDefault="00DF21CA" w:rsidP="00E253C1">
            <w:pPr>
              <w:spacing w:line="240" w:lineRule="exact"/>
              <w:ind w:leftChars="-6" w:left="174" w:rightChars="30" w:right="72" w:hangingChars="92" w:hanging="188"/>
              <w:jc w:val="distribute"/>
              <w:rPr>
                <w:rFonts w:ascii="標楷體" w:eastAsia="標楷體" w:hAnsi="標楷體"/>
                <w:spacing w:val="-18"/>
              </w:rPr>
            </w:pPr>
            <w:r w:rsidRPr="003C384F">
              <w:rPr>
                <w:rFonts w:ascii="標楷體" w:eastAsia="標楷體" w:hAnsi="標楷體" w:hint="eastAsia"/>
                <w:spacing w:val="-18"/>
              </w:rPr>
              <w:t>主管機關(計畫)名稱</w:t>
            </w:r>
          </w:p>
        </w:tc>
        <w:tc>
          <w:tcPr>
            <w:tcW w:w="4535" w:type="dxa"/>
            <w:gridSpan w:val="7"/>
            <w:shd w:val="clear" w:color="auto" w:fill="B6DDE8" w:themeFill="accent5" w:themeFillTint="66"/>
            <w:noWrap/>
            <w:tcMar>
              <w:top w:w="15" w:type="dxa"/>
              <w:left w:w="15" w:type="dxa"/>
              <w:bottom w:w="0" w:type="dxa"/>
              <w:right w:w="15" w:type="dxa"/>
            </w:tcMar>
            <w:vAlign w:val="center"/>
          </w:tcPr>
          <w:p w14:paraId="0020BB1A" w14:textId="77777777" w:rsidR="00DF21CA" w:rsidRPr="003C384F" w:rsidRDefault="00DF21CA" w:rsidP="00E253C1">
            <w:pPr>
              <w:adjustRightInd w:val="0"/>
              <w:spacing w:line="240" w:lineRule="exact"/>
              <w:ind w:leftChars="30" w:left="72" w:rightChars="30" w:right="72"/>
              <w:jc w:val="center"/>
              <w:rPr>
                <w:rFonts w:ascii="標楷體" w:eastAsia="標楷體" w:hAnsi="標楷體" w:cs="Arial Unicode MS"/>
              </w:rPr>
            </w:pPr>
            <w:proofErr w:type="gramStart"/>
            <w:r w:rsidRPr="003C384F">
              <w:rPr>
                <w:rFonts w:ascii="標楷體" w:eastAsia="標楷體" w:hAnsi="標楷體" w:cs="Arial Unicode MS" w:hint="eastAsia"/>
              </w:rPr>
              <w:t>113</w:t>
            </w:r>
            <w:proofErr w:type="gramEnd"/>
            <w:r w:rsidRPr="003C384F">
              <w:rPr>
                <w:rFonts w:ascii="標楷體" w:eastAsia="標楷體" w:hAnsi="標楷體" w:cs="Arial Unicode MS" w:hint="eastAsia"/>
              </w:rPr>
              <w:t>年度重要審核意見</w:t>
            </w:r>
          </w:p>
        </w:tc>
        <w:tc>
          <w:tcPr>
            <w:tcW w:w="3501" w:type="dxa"/>
            <w:gridSpan w:val="4"/>
            <w:shd w:val="clear" w:color="auto" w:fill="B6DDE8" w:themeFill="accent5" w:themeFillTint="66"/>
            <w:vAlign w:val="center"/>
          </w:tcPr>
          <w:p w14:paraId="02B68ED2" w14:textId="77777777" w:rsidR="00DF21CA" w:rsidRPr="003C384F" w:rsidRDefault="00DF21CA" w:rsidP="00E253C1">
            <w:pPr>
              <w:snapToGrid w:val="0"/>
              <w:spacing w:line="240" w:lineRule="exact"/>
              <w:ind w:leftChars="10" w:left="24" w:rightChars="10" w:right="24"/>
              <w:jc w:val="distribute"/>
              <w:rPr>
                <w:rFonts w:ascii="標楷體" w:eastAsia="標楷體" w:hAnsi="標楷體" w:cs="Arial Unicode MS"/>
                <w:spacing w:val="-16"/>
              </w:rPr>
            </w:pPr>
            <w:proofErr w:type="gramStart"/>
            <w:r w:rsidRPr="003C384F">
              <w:rPr>
                <w:rFonts w:ascii="標楷體" w:eastAsia="標楷體" w:hAnsi="標楷體" w:hint="eastAsia"/>
                <w:szCs w:val="20"/>
              </w:rPr>
              <w:t>112</w:t>
            </w:r>
            <w:proofErr w:type="gramEnd"/>
            <w:r w:rsidRPr="003C384F">
              <w:rPr>
                <w:rFonts w:ascii="標楷體" w:eastAsia="標楷體" w:hAnsi="標楷體" w:hint="eastAsia"/>
                <w:szCs w:val="20"/>
              </w:rPr>
              <w:t>年度</w:t>
            </w:r>
            <w:r w:rsidRPr="003C384F">
              <w:rPr>
                <w:rFonts w:ascii="標楷體" w:eastAsia="標楷體" w:hAnsi="標楷體" w:cs="Arial Unicode MS" w:hint="eastAsia"/>
              </w:rPr>
              <w:t>重要</w:t>
            </w:r>
            <w:r w:rsidRPr="003C384F">
              <w:rPr>
                <w:rFonts w:ascii="標楷體" w:eastAsia="標楷體" w:hAnsi="標楷體" w:hint="eastAsia"/>
                <w:szCs w:val="20"/>
              </w:rPr>
              <w:t>審核意見覆核情形</w:t>
            </w:r>
          </w:p>
        </w:tc>
      </w:tr>
      <w:tr w:rsidR="00DF21CA" w:rsidRPr="003C384F" w14:paraId="44335DA1" w14:textId="77777777" w:rsidTr="00E253C1">
        <w:trPr>
          <w:cantSplit/>
          <w:trHeight w:val="401"/>
        </w:trPr>
        <w:tc>
          <w:tcPr>
            <w:tcW w:w="2029" w:type="dxa"/>
            <w:vMerge/>
            <w:shd w:val="clear" w:color="auto" w:fill="B6DDE8" w:themeFill="accent5" w:themeFillTint="66"/>
            <w:noWrap/>
            <w:tcMar>
              <w:top w:w="15" w:type="dxa"/>
              <w:left w:w="15" w:type="dxa"/>
              <w:bottom w:w="0" w:type="dxa"/>
              <w:right w:w="15" w:type="dxa"/>
            </w:tcMar>
            <w:vAlign w:val="center"/>
          </w:tcPr>
          <w:p w14:paraId="5FE09D7C" w14:textId="77777777" w:rsidR="00DF21CA" w:rsidRPr="003C384F" w:rsidRDefault="00DF21CA" w:rsidP="00E253C1">
            <w:pPr>
              <w:spacing w:line="240" w:lineRule="exact"/>
              <w:ind w:leftChars="30" w:left="72" w:rightChars="30" w:right="72"/>
              <w:jc w:val="distribute"/>
              <w:rPr>
                <w:rFonts w:ascii="標楷體" w:eastAsia="標楷體" w:hAnsi="標楷體" w:cs="Arial Unicode MS"/>
              </w:rPr>
            </w:pPr>
          </w:p>
        </w:tc>
        <w:tc>
          <w:tcPr>
            <w:tcW w:w="602" w:type="dxa"/>
            <w:vMerge w:val="restart"/>
            <w:shd w:val="clear" w:color="auto" w:fill="B6DDE8" w:themeFill="accent5" w:themeFillTint="66"/>
            <w:noWrap/>
            <w:tcMar>
              <w:top w:w="15" w:type="dxa"/>
              <w:left w:w="15" w:type="dxa"/>
              <w:bottom w:w="0" w:type="dxa"/>
              <w:right w:w="15" w:type="dxa"/>
            </w:tcMar>
            <w:vAlign w:val="center"/>
          </w:tcPr>
          <w:p w14:paraId="47068A0E" w14:textId="77777777" w:rsidR="00DF21CA" w:rsidRPr="003C384F" w:rsidRDefault="00DF21CA" w:rsidP="00E253C1">
            <w:pPr>
              <w:spacing w:line="240" w:lineRule="exact"/>
              <w:ind w:leftChars="10" w:left="24" w:rightChars="30" w:right="72"/>
              <w:jc w:val="distribute"/>
              <w:rPr>
                <w:rFonts w:ascii="標楷體" w:eastAsia="標楷體" w:hAnsi="標楷體" w:cs="Arial Unicode MS"/>
                <w:spacing w:val="-20"/>
              </w:rPr>
            </w:pPr>
            <w:r w:rsidRPr="003C384F">
              <w:rPr>
                <w:rFonts w:ascii="標楷體" w:eastAsia="標楷體" w:hAnsi="標楷體" w:cs="Arial Unicode MS" w:hint="eastAsia"/>
                <w:spacing w:val="-20"/>
              </w:rPr>
              <w:t>項數</w:t>
            </w:r>
          </w:p>
          <w:p w14:paraId="60EB21BC" w14:textId="77777777" w:rsidR="00DF21CA" w:rsidRPr="003C384F" w:rsidRDefault="00DF21CA" w:rsidP="00E253C1">
            <w:pPr>
              <w:spacing w:line="240" w:lineRule="exact"/>
              <w:ind w:leftChars="10" w:left="24" w:rightChars="30" w:right="72"/>
              <w:jc w:val="distribute"/>
              <w:rPr>
                <w:rFonts w:ascii="標楷體" w:eastAsia="標楷體" w:hAnsi="標楷體" w:cs="Arial Unicode MS"/>
                <w:spacing w:val="-20"/>
              </w:rPr>
            </w:pPr>
            <w:r w:rsidRPr="003C384F">
              <w:rPr>
                <w:rFonts w:ascii="標楷體" w:eastAsia="標楷體" w:hAnsi="標楷體" w:cs="Arial Unicode MS" w:hint="eastAsia"/>
                <w:spacing w:val="-20"/>
              </w:rPr>
              <w:t>合計</w:t>
            </w:r>
          </w:p>
        </w:tc>
        <w:tc>
          <w:tcPr>
            <w:tcW w:w="3933" w:type="dxa"/>
            <w:gridSpan w:val="6"/>
            <w:shd w:val="clear" w:color="auto" w:fill="B6DDE8" w:themeFill="accent5" w:themeFillTint="66"/>
            <w:vAlign w:val="center"/>
          </w:tcPr>
          <w:p w14:paraId="377A23A8" w14:textId="77777777" w:rsidR="00DF21CA" w:rsidRPr="003C384F" w:rsidRDefault="00DF21CA" w:rsidP="00E253C1">
            <w:pPr>
              <w:spacing w:line="240" w:lineRule="exact"/>
              <w:ind w:leftChars="30" w:left="72" w:rightChars="30" w:right="72"/>
              <w:jc w:val="center"/>
              <w:rPr>
                <w:rFonts w:ascii="標楷體" w:eastAsia="標楷體" w:hAnsi="標楷體" w:cs="Arial Unicode MS"/>
              </w:rPr>
            </w:pPr>
            <w:r w:rsidRPr="003C384F">
              <w:rPr>
                <w:rFonts w:ascii="標楷體" w:eastAsia="標楷體" w:hAnsi="標楷體" w:cs="Arial Unicode MS" w:hint="eastAsia"/>
              </w:rPr>
              <w:t>分類(</w:t>
            </w:r>
            <w:proofErr w:type="gramStart"/>
            <w:r w:rsidRPr="003C384F">
              <w:rPr>
                <w:rFonts w:ascii="標楷體" w:eastAsia="標楷體" w:hAnsi="標楷體" w:cs="Arial Unicode MS" w:hint="eastAsia"/>
              </w:rPr>
              <w:t>註</w:t>
            </w:r>
            <w:proofErr w:type="gramEnd"/>
            <w:r w:rsidRPr="003C384F">
              <w:rPr>
                <w:rFonts w:ascii="標楷體" w:eastAsia="標楷體" w:hAnsi="標楷體" w:cs="Arial Unicode MS" w:hint="eastAsia"/>
              </w:rPr>
              <w:t>1)</w:t>
            </w:r>
          </w:p>
        </w:tc>
        <w:tc>
          <w:tcPr>
            <w:tcW w:w="728" w:type="dxa"/>
            <w:vMerge w:val="restart"/>
            <w:shd w:val="clear" w:color="auto" w:fill="B6DDE8" w:themeFill="accent5" w:themeFillTint="66"/>
            <w:vAlign w:val="center"/>
          </w:tcPr>
          <w:p w14:paraId="63B6AF42" w14:textId="77777777" w:rsidR="00DF21CA" w:rsidRPr="003C384F" w:rsidRDefault="00DF21CA" w:rsidP="00E253C1">
            <w:pPr>
              <w:spacing w:line="240" w:lineRule="exact"/>
              <w:ind w:leftChars="30" w:left="72" w:rightChars="30" w:right="72"/>
              <w:jc w:val="distribute"/>
              <w:rPr>
                <w:rFonts w:ascii="標楷體" w:eastAsia="標楷體" w:hAnsi="標楷體" w:cs="Arial Unicode MS"/>
              </w:rPr>
            </w:pPr>
            <w:r w:rsidRPr="003C384F">
              <w:rPr>
                <w:rFonts w:ascii="標楷體" w:eastAsia="標楷體" w:hAnsi="標楷體" w:cs="Arial Unicode MS" w:hint="eastAsia"/>
              </w:rPr>
              <w:t>項數</w:t>
            </w:r>
          </w:p>
          <w:p w14:paraId="726E5EE6" w14:textId="77777777" w:rsidR="00DF21CA" w:rsidRPr="003C384F" w:rsidRDefault="00DF21CA" w:rsidP="00E253C1">
            <w:pPr>
              <w:spacing w:line="240" w:lineRule="exact"/>
              <w:ind w:leftChars="30" w:left="72" w:rightChars="30" w:right="72"/>
              <w:jc w:val="distribute"/>
              <w:rPr>
                <w:rFonts w:ascii="標楷體" w:eastAsia="標楷體" w:hAnsi="標楷體"/>
                <w:spacing w:val="-12"/>
              </w:rPr>
            </w:pPr>
            <w:r w:rsidRPr="003C384F">
              <w:rPr>
                <w:rFonts w:ascii="標楷體" w:eastAsia="標楷體" w:hAnsi="標楷體" w:hint="eastAsia"/>
              </w:rPr>
              <w:t>合計</w:t>
            </w:r>
          </w:p>
        </w:tc>
        <w:tc>
          <w:tcPr>
            <w:tcW w:w="981" w:type="dxa"/>
            <w:vMerge w:val="restart"/>
            <w:shd w:val="clear" w:color="auto" w:fill="B6DDE8" w:themeFill="accent5" w:themeFillTint="66"/>
            <w:vAlign w:val="center"/>
          </w:tcPr>
          <w:p w14:paraId="0F3B9B4A" w14:textId="77777777" w:rsidR="00DF21CA" w:rsidRPr="003C384F" w:rsidRDefault="00DF21CA" w:rsidP="00E253C1">
            <w:pPr>
              <w:spacing w:line="240" w:lineRule="exact"/>
              <w:ind w:leftChars="10" w:left="24" w:rightChars="30" w:right="72"/>
              <w:jc w:val="distribute"/>
              <w:rPr>
                <w:rFonts w:ascii="標楷體" w:eastAsia="標楷體" w:hAnsi="標楷體"/>
                <w:spacing w:val="-20"/>
              </w:rPr>
            </w:pPr>
            <w:r w:rsidRPr="003C384F">
              <w:rPr>
                <w:rFonts w:ascii="標楷體" w:eastAsia="標楷體" w:hAnsi="標楷體" w:cs="Arial Unicode MS" w:hint="eastAsia"/>
                <w:spacing w:val="-20"/>
              </w:rPr>
              <w:t>仍待繼續改善</w:t>
            </w:r>
          </w:p>
        </w:tc>
        <w:tc>
          <w:tcPr>
            <w:tcW w:w="864" w:type="dxa"/>
            <w:vMerge w:val="restart"/>
            <w:shd w:val="clear" w:color="auto" w:fill="B6DDE8" w:themeFill="accent5" w:themeFillTint="66"/>
            <w:vAlign w:val="center"/>
          </w:tcPr>
          <w:p w14:paraId="7CC11190" w14:textId="77777777" w:rsidR="00DF21CA" w:rsidRPr="003C384F" w:rsidRDefault="00DF21CA" w:rsidP="00E253C1">
            <w:pPr>
              <w:spacing w:line="240" w:lineRule="exact"/>
              <w:ind w:leftChars="10" w:left="24" w:rightChars="30" w:right="72"/>
              <w:jc w:val="distribute"/>
              <w:rPr>
                <w:rFonts w:ascii="標楷體" w:eastAsia="標楷體" w:hAnsi="標楷體"/>
                <w:spacing w:val="-34"/>
              </w:rPr>
            </w:pPr>
            <w:r w:rsidRPr="003C384F">
              <w:rPr>
                <w:rFonts w:ascii="標楷體" w:eastAsia="標楷體" w:hAnsi="標楷體" w:hint="eastAsia"/>
                <w:spacing w:val="-34"/>
              </w:rPr>
              <w:t>處理中</w:t>
            </w:r>
          </w:p>
        </w:tc>
        <w:tc>
          <w:tcPr>
            <w:tcW w:w="928" w:type="dxa"/>
            <w:vMerge w:val="restart"/>
            <w:shd w:val="clear" w:color="auto" w:fill="B6DDE8" w:themeFill="accent5" w:themeFillTint="66"/>
            <w:tcMar>
              <w:top w:w="15" w:type="dxa"/>
              <w:left w:w="15" w:type="dxa"/>
              <w:bottom w:w="0" w:type="dxa"/>
              <w:right w:w="15" w:type="dxa"/>
            </w:tcMar>
            <w:vAlign w:val="center"/>
          </w:tcPr>
          <w:p w14:paraId="15CBBD8C" w14:textId="77777777" w:rsidR="00DF21CA" w:rsidRPr="003C384F" w:rsidRDefault="00DF21CA" w:rsidP="00E253C1">
            <w:pPr>
              <w:spacing w:line="240" w:lineRule="exact"/>
              <w:ind w:leftChars="30" w:left="72" w:rightChars="30" w:right="72"/>
              <w:jc w:val="distribute"/>
              <w:rPr>
                <w:rFonts w:ascii="標楷體" w:eastAsia="標楷體" w:hAnsi="標楷體"/>
                <w:spacing w:val="-20"/>
              </w:rPr>
            </w:pPr>
            <w:r w:rsidRPr="003C384F">
              <w:rPr>
                <w:rFonts w:ascii="標楷體" w:eastAsia="標楷體" w:hAnsi="標楷體" w:hint="eastAsia"/>
                <w:spacing w:val="-20"/>
              </w:rPr>
              <w:t>已改善辦理</w:t>
            </w:r>
            <w:r w:rsidRPr="003C384F">
              <w:rPr>
                <w:rFonts w:ascii="標楷體" w:eastAsia="標楷體" w:hAnsi="標楷體" w:cs="Arial Unicode MS" w:hint="eastAsia"/>
              </w:rPr>
              <w:t xml:space="preserve"> (</w:t>
            </w:r>
            <w:proofErr w:type="gramStart"/>
            <w:r w:rsidRPr="003C384F">
              <w:rPr>
                <w:rFonts w:ascii="標楷體" w:eastAsia="標楷體" w:hAnsi="標楷體" w:cs="Arial Unicode MS" w:hint="eastAsia"/>
              </w:rPr>
              <w:t>註</w:t>
            </w:r>
            <w:proofErr w:type="gramEnd"/>
            <w:r w:rsidRPr="003C384F">
              <w:rPr>
                <w:rFonts w:ascii="標楷體" w:eastAsia="標楷體" w:hAnsi="標楷體" w:cs="Arial Unicode MS" w:hint="eastAsia"/>
              </w:rPr>
              <w:t>2)</w:t>
            </w:r>
            <w:r w:rsidRPr="003C384F">
              <w:rPr>
                <w:rFonts w:ascii="標楷體" w:eastAsia="標楷體" w:hAnsi="標楷體" w:hint="eastAsia"/>
                <w:spacing w:val="-20"/>
              </w:rPr>
              <w:t xml:space="preserve"> </w:t>
            </w:r>
          </w:p>
        </w:tc>
      </w:tr>
      <w:tr w:rsidR="00DF21CA" w:rsidRPr="003C384F" w14:paraId="0A590632" w14:textId="77777777" w:rsidTr="00E253C1">
        <w:trPr>
          <w:cantSplit/>
          <w:trHeight w:val="413"/>
        </w:trPr>
        <w:tc>
          <w:tcPr>
            <w:tcW w:w="2029" w:type="dxa"/>
            <w:vMerge/>
            <w:shd w:val="clear" w:color="auto" w:fill="FFFFFF"/>
            <w:noWrap/>
            <w:tcMar>
              <w:top w:w="15" w:type="dxa"/>
              <w:left w:w="15" w:type="dxa"/>
              <w:bottom w:w="0" w:type="dxa"/>
              <w:right w:w="15" w:type="dxa"/>
            </w:tcMar>
            <w:vAlign w:val="center"/>
          </w:tcPr>
          <w:p w14:paraId="019BC50E" w14:textId="77777777" w:rsidR="00DF21CA" w:rsidRPr="003C384F" w:rsidRDefault="00DF21CA" w:rsidP="00E253C1">
            <w:pPr>
              <w:spacing w:line="240" w:lineRule="exact"/>
              <w:ind w:leftChars="30" w:left="72" w:rightChars="30" w:right="72"/>
              <w:jc w:val="distribute"/>
              <w:rPr>
                <w:rFonts w:ascii="標楷體" w:eastAsia="標楷體" w:hAnsi="標楷體" w:cs="Arial Unicode MS"/>
              </w:rPr>
            </w:pPr>
          </w:p>
        </w:tc>
        <w:tc>
          <w:tcPr>
            <w:tcW w:w="602" w:type="dxa"/>
            <w:vMerge/>
            <w:shd w:val="clear" w:color="auto" w:fill="FFFFFF"/>
            <w:noWrap/>
            <w:tcMar>
              <w:top w:w="15" w:type="dxa"/>
              <w:left w:w="15" w:type="dxa"/>
              <w:bottom w:w="0" w:type="dxa"/>
              <w:right w:w="15" w:type="dxa"/>
            </w:tcMar>
            <w:vAlign w:val="center"/>
          </w:tcPr>
          <w:p w14:paraId="4FE35C36" w14:textId="77777777" w:rsidR="00DF21CA" w:rsidRPr="003C384F" w:rsidRDefault="00DF21CA" w:rsidP="00E253C1">
            <w:pPr>
              <w:spacing w:line="240" w:lineRule="exact"/>
              <w:ind w:leftChars="30" w:left="72" w:rightChars="30" w:right="72"/>
              <w:jc w:val="distribute"/>
              <w:rPr>
                <w:rFonts w:ascii="標楷體" w:eastAsia="標楷體" w:hAnsi="標楷體" w:cs="Arial Unicode MS"/>
              </w:rPr>
            </w:pPr>
          </w:p>
        </w:tc>
        <w:tc>
          <w:tcPr>
            <w:tcW w:w="655" w:type="dxa"/>
            <w:shd w:val="clear" w:color="auto" w:fill="B6DDE8" w:themeFill="accent5" w:themeFillTint="66"/>
            <w:vAlign w:val="center"/>
          </w:tcPr>
          <w:p w14:paraId="60557150" w14:textId="77777777" w:rsidR="00DF21CA" w:rsidRPr="003C384F" w:rsidRDefault="00DF21CA" w:rsidP="00E253C1">
            <w:pPr>
              <w:spacing w:line="240" w:lineRule="exact"/>
              <w:ind w:leftChars="30" w:left="72" w:rightChars="30" w:right="72"/>
              <w:jc w:val="distribute"/>
              <w:rPr>
                <w:rFonts w:ascii="標楷體" w:eastAsia="標楷體" w:hAnsi="標楷體" w:cs="Arial Unicode MS"/>
                <w:spacing w:val="-20"/>
              </w:rPr>
            </w:pPr>
            <w:r w:rsidRPr="003C384F">
              <w:rPr>
                <w:rFonts w:ascii="標楷體" w:eastAsia="標楷體" w:hAnsi="標楷體" w:cs="Arial Unicode MS" w:hint="eastAsia"/>
                <w:spacing w:val="-20"/>
              </w:rPr>
              <w:t>（1）</w:t>
            </w:r>
          </w:p>
        </w:tc>
        <w:tc>
          <w:tcPr>
            <w:tcW w:w="656" w:type="dxa"/>
            <w:shd w:val="clear" w:color="auto" w:fill="B6DDE8" w:themeFill="accent5" w:themeFillTint="66"/>
            <w:vAlign w:val="center"/>
          </w:tcPr>
          <w:p w14:paraId="48E8EC5E" w14:textId="77777777" w:rsidR="00DF21CA" w:rsidRPr="003C384F" w:rsidRDefault="00DF21CA" w:rsidP="00E253C1">
            <w:pPr>
              <w:spacing w:line="240" w:lineRule="exact"/>
              <w:ind w:leftChars="20" w:left="48" w:rightChars="30" w:right="72"/>
              <w:jc w:val="distribute"/>
              <w:rPr>
                <w:rFonts w:ascii="標楷體" w:eastAsia="標楷體" w:hAnsi="標楷體" w:cs="Arial Unicode MS"/>
                <w:spacing w:val="-20"/>
              </w:rPr>
            </w:pPr>
            <w:r w:rsidRPr="003C384F">
              <w:rPr>
                <w:rFonts w:ascii="標楷體" w:eastAsia="標楷體" w:hAnsi="標楷體" w:cs="Arial Unicode MS" w:hint="eastAsia"/>
                <w:spacing w:val="-20"/>
              </w:rPr>
              <w:t>（2）</w:t>
            </w:r>
          </w:p>
        </w:tc>
        <w:tc>
          <w:tcPr>
            <w:tcW w:w="655" w:type="dxa"/>
            <w:shd w:val="clear" w:color="auto" w:fill="B6DDE8" w:themeFill="accent5" w:themeFillTint="66"/>
            <w:vAlign w:val="center"/>
          </w:tcPr>
          <w:p w14:paraId="2AC0B7FA" w14:textId="77777777" w:rsidR="00DF21CA" w:rsidRPr="003C384F" w:rsidRDefault="00DF21CA" w:rsidP="00E253C1">
            <w:pPr>
              <w:spacing w:line="240" w:lineRule="exact"/>
              <w:ind w:leftChars="30" w:left="72" w:rightChars="30" w:right="72"/>
              <w:jc w:val="distribute"/>
              <w:rPr>
                <w:rFonts w:ascii="標楷體" w:eastAsia="標楷體" w:hAnsi="標楷體" w:cs="Arial Unicode MS"/>
                <w:spacing w:val="-20"/>
              </w:rPr>
            </w:pPr>
            <w:r w:rsidRPr="003C384F">
              <w:rPr>
                <w:rFonts w:ascii="標楷體" w:eastAsia="標楷體" w:hAnsi="標楷體" w:cs="Arial Unicode MS" w:hint="eastAsia"/>
                <w:spacing w:val="-20"/>
              </w:rPr>
              <w:t>（3）</w:t>
            </w:r>
          </w:p>
        </w:tc>
        <w:tc>
          <w:tcPr>
            <w:tcW w:w="656" w:type="dxa"/>
            <w:shd w:val="clear" w:color="auto" w:fill="B6DDE8" w:themeFill="accent5" w:themeFillTint="66"/>
            <w:vAlign w:val="center"/>
          </w:tcPr>
          <w:p w14:paraId="3E5EC5E4" w14:textId="77777777" w:rsidR="00DF21CA" w:rsidRPr="003C384F" w:rsidRDefault="00DF21CA" w:rsidP="00E253C1">
            <w:pPr>
              <w:spacing w:line="240" w:lineRule="exact"/>
              <w:ind w:rightChars="30" w:right="72"/>
              <w:jc w:val="center"/>
              <w:rPr>
                <w:rFonts w:ascii="標楷體" w:eastAsia="標楷體" w:hAnsi="標楷體" w:cs="Arial Unicode MS"/>
                <w:spacing w:val="-20"/>
              </w:rPr>
            </w:pPr>
            <w:r w:rsidRPr="003C384F">
              <w:rPr>
                <w:rFonts w:ascii="標楷體" w:eastAsia="標楷體" w:hAnsi="標楷體" w:cs="Arial Unicode MS" w:hint="eastAsia"/>
                <w:spacing w:val="-20"/>
              </w:rPr>
              <w:t>（4）</w:t>
            </w:r>
          </w:p>
        </w:tc>
        <w:tc>
          <w:tcPr>
            <w:tcW w:w="655" w:type="dxa"/>
            <w:shd w:val="clear" w:color="auto" w:fill="B6DDE8" w:themeFill="accent5" w:themeFillTint="66"/>
            <w:vAlign w:val="center"/>
          </w:tcPr>
          <w:p w14:paraId="54DA8E06" w14:textId="77777777" w:rsidR="00DF21CA" w:rsidRPr="003C384F" w:rsidRDefault="00DF21CA" w:rsidP="00E253C1">
            <w:pPr>
              <w:spacing w:line="240" w:lineRule="exact"/>
              <w:ind w:rightChars="30" w:right="72"/>
              <w:jc w:val="center"/>
              <w:rPr>
                <w:rFonts w:ascii="標楷體" w:eastAsia="標楷體" w:hAnsi="標楷體" w:cs="Arial Unicode MS"/>
                <w:spacing w:val="-20"/>
              </w:rPr>
            </w:pPr>
            <w:r w:rsidRPr="003C384F">
              <w:rPr>
                <w:rFonts w:ascii="標楷體" w:eastAsia="標楷體" w:hAnsi="標楷體" w:cs="Arial Unicode MS" w:hint="eastAsia"/>
                <w:spacing w:val="-20"/>
              </w:rPr>
              <w:t>（5）</w:t>
            </w:r>
          </w:p>
        </w:tc>
        <w:tc>
          <w:tcPr>
            <w:tcW w:w="656" w:type="dxa"/>
            <w:shd w:val="clear" w:color="auto" w:fill="B6DDE8" w:themeFill="accent5" w:themeFillTint="66"/>
            <w:vAlign w:val="center"/>
          </w:tcPr>
          <w:p w14:paraId="5F875FFC" w14:textId="77777777" w:rsidR="00DF21CA" w:rsidRPr="003C384F" w:rsidRDefault="00DF21CA" w:rsidP="00E253C1">
            <w:pPr>
              <w:spacing w:line="240" w:lineRule="exact"/>
              <w:ind w:rightChars="30" w:right="72"/>
              <w:jc w:val="center"/>
              <w:rPr>
                <w:rFonts w:ascii="標楷體" w:eastAsia="標楷體" w:hAnsi="標楷體" w:cs="Arial Unicode MS"/>
                <w:spacing w:val="-20"/>
              </w:rPr>
            </w:pPr>
            <w:r w:rsidRPr="003C384F">
              <w:rPr>
                <w:rFonts w:ascii="標楷體" w:eastAsia="標楷體" w:hAnsi="標楷體" w:cs="Arial Unicode MS" w:hint="eastAsia"/>
                <w:spacing w:val="-20"/>
              </w:rPr>
              <w:t>（6）</w:t>
            </w:r>
          </w:p>
        </w:tc>
        <w:tc>
          <w:tcPr>
            <w:tcW w:w="728" w:type="dxa"/>
            <w:vMerge/>
            <w:shd w:val="clear" w:color="auto" w:fill="FFFFFF"/>
            <w:vAlign w:val="center"/>
          </w:tcPr>
          <w:p w14:paraId="677A1E49" w14:textId="77777777" w:rsidR="00DF21CA" w:rsidRPr="003C384F" w:rsidRDefault="00DF21CA" w:rsidP="00E253C1">
            <w:pPr>
              <w:spacing w:line="240" w:lineRule="exact"/>
              <w:ind w:leftChars="30" w:left="72" w:rightChars="30" w:right="72"/>
              <w:jc w:val="distribute"/>
              <w:rPr>
                <w:rFonts w:ascii="標楷體" w:eastAsia="標楷體" w:hAnsi="標楷體"/>
                <w:color w:val="FF0000"/>
              </w:rPr>
            </w:pPr>
          </w:p>
        </w:tc>
        <w:tc>
          <w:tcPr>
            <w:tcW w:w="981" w:type="dxa"/>
            <w:vMerge/>
            <w:shd w:val="clear" w:color="auto" w:fill="FFFFFF"/>
            <w:vAlign w:val="center"/>
          </w:tcPr>
          <w:p w14:paraId="52E8CB42" w14:textId="77777777" w:rsidR="00DF21CA" w:rsidRPr="003C384F" w:rsidRDefault="00DF21CA" w:rsidP="00E253C1">
            <w:pPr>
              <w:spacing w:line="240" w:lineRule="exact"/>
              <w:ind w:leftChars="30" w:left="72" w:rightChars="30" w:right="72"/>
              <w:jc w:val="distribute"/>
              <w:rPr>
                <w:rFonts w:ascii="標楷體" w:eastAsia="標楷體" w:hAnsi="標楷體"/>
                <w:color w:val="FF0000"/>
                <w:spacing w:val="-6"/>
              </w:rPr>
            </w:pPr>
          </w:p>
        </w:tc>
        <w:tc>
          <w:tcPr>
            <w:tcW w:w="864" w:type="dxa"/>
            <w:vMerge/>
            <w:shd w:val="clear" w:color="auto" w:fill="FFFFFF"/>
            <w:vAlign w:val="center"/>
          </w:tcPr>
          <w:p w14:paraId="47CA7CAA" w14:textId="77777777" w:rsidR="00DF21CA" w:rsidRPr="003C384F" w:rsidRDefault="00DF21CA" w:rsidP="00E253C1">
            <w:pPr>
              <w:spacing w:line="240" w:lineRule="exact"/>
              <w:ind w:leftChars="30" w:left="72" w:rightChars="30" w:right="72"/>
              <w:jc w:val="center"/>
              <w:rPr>
                <w:rFonts w:ascii="標楷體" w:eastAsia="標楷體" w:hAnsi="標楷體"/>
                <w:color w:val="FF0000"/>
                <w:spacing w:val="-12"/>
              </w:rPr>
            </w:pPr>
          </w:p>
        </w:tc>
        <w:tc>
          <w:tcPr>
            <w:tcW w:w="928" w:type="dxa"/>
            <w:vMerge/>
            <w:shd w:val="clear" w:color="auto" w:fill="FFFFFF"/>
            <w:tcMar>
              <w:top w:w="15" w:type="dxa"/>
              <w:left w:w="15" w:type="dxa"/>
              <w:bottom w:w="0" w:type="dxa"/>
              <w:right w:w="15" w:type="dxa"/>
            </w:tcMar>
            <w:vAlign w:val="center"/>
          </w:tcPr>
          <w:p w14:paraId="3E1D6FDB" w14:textId="77777777" w:rsidR="00DF21CA" w:rsidRPr="003C384F" w:rsidRDefault="00DF21CA" w:rsidP="00E253C1">
            <w:pPr>
              <w:spacing w:line="240" w:lineRule="exact"/>
              <w:ind w:leftChars="30" w:left="72" w:rightChars="30" w:right="72"/>
              <w:jc w:val="distribute"/>
              <w:rPr>
                <w:rFonts w:ascii="標楷體" w:eastAsia="標楷體" w:hAnsi="標楷體"/>
                <w:color w:val="FF0000"/>
                <w:spacing w:val="-10"/>
              </w:rPr>
            </w:pPr>
          </w:p>
        </w:tc>
      </w:tr>
      <w:tr w:rsidR="00DF21CA" w:rsidRPr="003C384F" w14:paraId="6C222F30" w14:textId="77777777" w:rsidTr="00E253C1">
        <w:trPr>
          <w:cantSplit/>
          <w:trHeight w:val="516"/>
        </w:trPr>
        <w:tc>
          <w:tcPr>
            <w:tcW w:w="2029" w:type="dxa"/>
            <w:shd w:val="clear" w:color="auto" w:fill="DAEEF3" w:themeFill="accent5" w:themeFillTint="33"/>
            <w:noWrap/>
            <w:tcMar>
              <w:top w:w="15" w:type="dxa"/>
              <w:left w:w="15" w:type="dxa"/>
              <w:bottom w:w="0" w:type="dxa"/>
              <w:right w:w="15" w:type="dxa"/>
            </w:tcMar>
            <w:vAlign w:val="center"/>
          </w:tcPr>
          <w:p w14:paraId="144F5348" w14:textId="77777777" w:rsidR="00DF21CA" w:rsidRPr="003C384F" w:rsidRDefault="00DF21CA" w:rsidP="00E253C1">
            <w:pPr>
              <w:ind w:leftChars="200" w:left="480" w:rightChars="200" w:right="480"/>
              <w:jc w:val="distribute"/>
              <w:rPr>
                <w:rFonts w:ascii="標楷體" w:eastAsia="標楷體" w:hAnsi="標楷體"/>
                <w:b/>
                <w:bCs/>
              </w:rPr>
            </w:pPr>
            <w:r w:rsidRPr="003C384F">
              <w:rPr>
                <w:rFonts w:ascii="標楷體" w:eastAsia="標楷體" w:hAnsi="標楷體" w:hint="eastAsia"/>
                <w:b/>
                <w:bCs/>
              </w:rPr>
              <w:t>合計</w:t>
            </w:r>
          </w:p>
        </w:tc>
        <w:tc>
          <w:tcPr>
            <w:tcW w:w="602" w:type="dxa"/>
            <w:shd w:val="clear" w:color="auto" w:fill="DAEEF3" w:themeFill="accent5" w:themeFillTint="33"/>
            <w:noWrap/>
            <w:tcMar>
              <w:top w:w="15" w:type="dxa"/>
              <w:left w:w="15" w:type="dxa"/>
              <w:bottom w:w="0" w:type="dxa"/>
              <w:right w:w="15" w:type="dxa"/>
            </w:tcMar>
            <w:vAlign w:val="center"/>
          </w:tcPr>
          <w:p w14:paraId="423A9D97"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70</w:t>
            </w:r>
          </w:p>
        </w:tc>
        <w:tc>
          <w:tcPr>
            <w:tcW w:w="655" w:type="dxa"/>
            <w:shd w:val="clear" w:color="auto" w:fill="DAEEF3" w:themeFill="accent5" w:themeFillTint="33"/>
            <w:vAlign w:val="center"/>
          </w:tcPr>
          <w:p w14:paraId="5DBC78AE" w14:textId="77777777" w:rsidR="00DF21CA" w:rsidRPr="003C384F" w:rsidRDefault="00DF21CA" w:rsidP="00E253C1">
            <w:pPr>
              <w:ind w:rightChars="10" w:right="24"/>
              <w:jc w:val="right"/>
              <w:rPr>
                <w:rFonts w:ascii="標楷體" w:eastAsia="標楷體" w:hAnsi="標楷體" w:cs="新細明體"/>
                <w:b/>
                <w:bCs/>
                <w:color w:val="FF0000"/>
              </w:rPr>
            </w:pPr>
            <w:r w:rsidRPr="003C384F">
              <w:rPr>
                <w:rFonts w:ascii="標楷體" w:eastAsia="標楷體" w:hAnsi="標楷體" w:hint="eastAsia"/>
                <w:b/>
                <w:bCs/>
              </w:rPr>
              <w:t>6</w:t>
            </w:r>
          </w:p>
        </w:tc>
        <w:tc>
          <w:tcPr>
            <w:tcW w:w="656" w:type="dxa"/>
            <w:shd w:val="clear" w:color="auto" w:fill="DAEEF3" w:themeFill="accent5" w:themeFillTint="33"/>
            <w:vAlign w:val="center"/>
          </w:tcPr>
          <w:p w14:paraId="226E8859"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cs="新細明體"/>
                <w:b/>
                <w:bCs/>
              </w:rPr>
              <w:t>39</w:t>
            </w:r>
          </w:p>
        </w:tc>
        <w:tc>
          <w:tcPr>
            <w:tcW w:w="655" w:type="dxa"/>
            <w:shd w:val="clear" w:color="auto" w:fill="DAEEF3" w:themeFill="accent5" w:themeFillTint="33"/>
            <w:vAlign w:val="center"/>
          </w:tcPr>
          <w:p w14:paraId="05718FB5"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cs="新細明體"/>
                <w:b/>
                <w:bCs/>
              </w:rPr>
              <w:t>10</w:t>
            </w:r>
          </w:p>
        </w:tc>
        <w:tc>
          <w:tcPr>
            <w:tcW w:w="656" w:type="dxa"/>
            <w:shd w:val="clear" w:color="auto" w:fill="DAEEF3" w:themeFill="accent5" w:themeFillTint="33"/>
            <w:vAlign w:val="center"/>
          </w:tcPr>
          <w:p w14:paraId="70A2D044"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cs="新細明體"/>
                <w:b/>
                <w:bCs/>
              </w:rPr>
              <w:t>3</w:t>
            </w:r>
          </w:p>
        </w:tc>
        <w:tc>
          <w:tcPr>
            <w:tcW w:w="655" w:type="dxa"/>
            <w:shd w:val="clear" w:color="auto" w:fill="DAEEF3" w:themeFill="accent5" w:themeFillTint="33"/>
            <w:vAlign w:val="center"/>
          </w:tcPr>
          <w:p w14:paraId="311CC5C7"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cs="新細明體"/>
                <w:b/>
                <w:bCs/>
              </w:rPr>
              <w:t>11</w:t>
            </w:r>
          </w:p>
        </w:tc>
        <w:tc>
          <w:tcPr>
            <w:tcW w:w="656" w:type="dxa"/>
            <w:shd w:val="clear" w:color="auto" w:fill="DAEEF3" w:themeFill="accent5" w:themeFillTint="33"/>
            <w:vAlign w:val="center"/>
          </w:tcPr>
          <w:p w14:paraId="37DC2D8C"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1</w:t>
            </w:r>
          </w:p>
        </w:tc>
        <w:tc>
          <w:tcPr>
            <w:tcW w:w="728" w:type="dxa"/>
            <w:shd w:val="clear" w:color="auto" w:fill="DAEEF3" w:themeFill="accent5" w:themeFillTint="33"/>
            <w:noWrap/>
            <w:tcMar>
              <w:top w:w="15" w:type="dxa"/>
              <w:left w:w="15" w:type="dxa"/>
              <w:bottom w:w="0" w:type="dxa"/>
              <w:right w:w="15" w:type="dxa"/>
            </w:tcMar>
            <w:vAlign w:val="center"/>
          </w:tcPr>
          <w:p w14:paraId="14CC2DED"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70</w:t>
            </w:r>
          </w:p>
        </w:tc>
        <w:tc>
          <w:tcPr>
            <w:tcW w:w="981" w:type="dxa"/>
            <w:shd w:val="clear" w:color="auto" w:fill="DAEEF3" w:themeFill="accent5" w:themeFillTint="33"/>
            <w:noWrap/>
            <w:tcMar>
              <w:top w:w="15" w:type="dxa"/>
              <w:left w:w="15" w:type="dxa"/>
              <w:bottom w:w="0" w:type="dxa"/>
              <w:right w:w="15" w:type="dxa"/>
            </w:tcMar>
            <w:vAlign w:val="center"/>
          </w:tcPr>
          <w:p w14:paraId="780A9D4F" w14:textId="77777777" w:rsidR="00DF21CA" w:rsidRPr="003C384F" w:rsidRDefault="00DF21CA" w:rsidP="00E253C1">
            <w:pPr>
              <w:ind w:left="200" w:rightChars="20" w:right="48"/>
              <w:jc w:val="right"/>
              <w:rPr>
                <w:rFonts w:ascii="標楷體" w:eastAsia="標楷體" w:hAnsi="標楷體" w:cs="Arial Unicode MS"/>
                <w:b/>
                <w:bCs/>
              </w:rPr>
            </w:pPr>
            <w:r w:rsidRPr="003C384F">
              <w:rPr>
                <w:rFonts w:ascii="標楷體" w:eastAsia="標楷體" w:hAnsi="標楷體" w:cs="Arial Unicode MS" w:hint="eastAsia"/>
                <w:b/>
                <w:bCs/>
              </w:rPr>
              <w:t>25</w:t>
            </w:r>
          </w:p>
          <w:p w14:paraId="4A41D317" w14:textId="77777777" w:rsidR="00DF21CA" w:rsidRPr="003C384F" w:rsidRDefault="00DF21CA" w:rsidP="00E253C1">
            <w:pPr>
              <w:ind w:leftChars="20" w:left="48" w:rightChars="20" w:right="48"/>
              <w:jc w:val="right"/>
              <w:rPr>
                <w:rFonts w:ascii="標楷體" w:eastAsia="標楷體" w:hAnsi="標楷體" w:cs="Arial Unicode MS"/>
                <w:bCs/>
                <w:sz w:val="18"/>
                <w:szCs w:val="18"/>
              </w:rPr>
            </w:pPr>
            <w:r w:rsidRPr="003C384F">
              <w:rPr>
                <w:rFonts w:ascii="標楷體" w:eastAsia="標楷體" w:hAnsi="標楷體" w:cs="Arial Unicode MS" w:hint="eastAsia"/>
                <w:bCs/>
                <w:sz w:val="18"/>
                <w:szCs w:val="18"/>
              </w:rPr>
              <w:t>(35.71％)</w:t>
            </w:r>
          </w:p>
        </w:tc>
        <w:tc>
          <w:tcPr>
            <w:tcW w:w="864" w:type="dxa"/>
            <w:shd w:val="clear" w:color="auto" w:fill="DAEEF3" w:themeFill="accent5" w:themeFillTint="33"/>
            <w:vAlign w:val="center"/>
          </w:tcPr>
          <w:p w14:paraId="5A4BE8B4" w14:textId="77777777" w:rsidR="00DF21CA" w:rsidRPr="003C384F" w:rsidRDefault="00DF21CA" w:rsidP="00E253C1">
            <w:pPr>
              <w:ind w:leftChars="20" w:left="48" w:rightChars="20" w:right="48"/>
              <w:jc w:val="right"/>
              <w:rPr>
                <w:rFonts w:ascii="標楷體" w:eastAsia="標楷體" w:hAnsi="標楷體" w:cs="Arial Unicode MS"/>
                <w:b/>
                <w:bCs/>
              </w:rPr>
            </w:pPr>
            <w:r w:rsidRPr="003C384F">
              <w:rPr>
                <w:rFonts w:ascii="標楷體" w:eastAsia="標楷體" w:hAnsi="標楷體" w:cs="Arial Unicode MS" w:hint="eastAsia"/>
                <w:b/>
                <w:bCs/>
              </w:rPr>
              <w:t>－</w:t>
            </w:r>
          </w:p>
        </w:tc>
        <w:tc>
          <w:tcPr>
            <w:tcW w:w="928" w:type="dxa"/>
            <w:shd w:val="clear" w:color="auto" w:fill="DAEEF3" w:themeFill="accent5" w:themeFillTint="33"/>
            <w:noWrap/>
            <w:tcMar>
              <w:top w:w="15" w:type="dxa"/>
              <w:left w:w="15" w:type="dxa"/>
              <w:bottom w:w="0" w:type="dxa"/>
              <w:right w:w="15" w:type="dxa"/>
            </w:tcMar>
            <w:vAlign w:val="center"/>
          </w:tcPr>
          <w:p w14:paraId="2D2B28F1" w14:textId="77777777" w:rsidR="00DF21CA" w:rsidRPr="003C384F" w:rsidRDefault="00DF21CA" w:rsidP="00E253C1">
            <w:pPr>
              <w:ind w:left="200" w:rightChars="20" w:right="48"/>
              <w:jc w:val="right"/>
              <w:rPr>
                <w:rFonts w:ascii="標楷體" w:eastAsia="標楷體" w:hAnsi="標楷體" w:cs="Arial Unicode MS"/>
                <w:b/>
                <w:bCs/>
              </w:rPr>
            </w:pPr>
            <w:r w:rsidRPr="003C384F">
              <w:rPr>
                <w:rFonts w:ascii="標楷體" w:eastAsia="標楷體" w:hAnsi="標楷體" w:cs="Arial Unicode MS" w:hint="eastAsia"/>
                <w:b/>
                <w:bCs/>
              </w:rPr>
              <w:t>45</w:t>
            </w:r>
          </w:p>
          <w:p w14:paraId="6BCE8070" w14:textId="77777777" w:rsidR="00DF21CA" w:rsidRPr="003C384F" w:rsidRDefault="00DF21CA" w:rsidP="00E253C1">
            <w:pPr>
              <w:ind w:leftChars="20" w:left="48" w:rightChars="20" w:right="48"/>
              <w:jc w:val="right"/>
              <w:rPr>
                <w:rFonts w:ascii="標楷體" w:eastAsia="標楷體" w:hAnsi="標楷體" w:cs="Arial Unicode MS"/>
                <w:bCs/>
                <w:spacing w:val="-2"/>
              </w:rPr>
            </w:pPr>
            <w:r w:rsidRPr="003C384F">
              <w:rPr>
                <w:rFonts w:ascii="標楷體" w:eastAsia="標楷體" w:hAnsi="標楷體" w:cs="Arial Unicode MS" w:hint="eastAsia"/>
                <w:bCs/>
                <w:spacing w:val="-2"/>
                <w:sz w:val="18"/>
                <w:szCs w:val="18"/>
              </w:rPr>
              <w:t>(64.29％)</w:t>
            </w:r>
          </w:p>
        </w:tc>
      </w:tr>
      <w:tr w:rsidR="00DF21CA" w:rsidRPr="003C384F" w14:paraId="090BBF07"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767930DB" w14:textId="77777777" w:rsidR="00DF21CA" w:rsidRPr="003C384F" w:rsidRDefault="00DF21CA" w:rsidP="00E253C1">
            <w:pPr>
              <w:ind w:leftChars="20" w:left="48" w:rightChars="30" w:right="72"/>
              <w:jc w:val="distribute"/>
              <w:rPr>
                <w:rFonts w:ascii="標楷體" w:eastAsia="標楷體" w:hAnsi="標楷體" w:cs="Arial Unicode MS"/>
              </w:rPr>
            </w:pPr>
            <w:r w:rsidRPr="003C384F">
              <w:rPr>
                <w:rFonts w:ascii="標楷體" w:eastAsia="標楷體" w:hAnsi="標楷體" w:hint="eastAsia"/>
              </w:rPr>
              <w:t>縣議會主管</w:t>
            </w:r>
          </w:p>
        </w:tc>
        <w:tc>
          <w:tcPr>
            <w:tcW w:w="602" w:type="dxa"/>
            <w:shd w:val="clear" w:color="auto" w:fill="auto"/>
            <w:noWrap/>
            <w:tcMar>
              <w:top w:w="15" w:type="dxa"/>
              <w:left w:w="15" w:type="dxa"/>
              <w:bottom w:w="0" w:type="dxa"/>
              <w:right w:w="15" w:type="dxa"/>
            </w:tcMar>
            <w:vAlign w:val="center"/>
          </w:tcPr>
          <w:p w14:paraId="22543B78"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w:t>
            </w:r>
          </w:p>
        </w:tc>
        <w:tc>
          <w:tcPr>
            <w:tcW w:w="655" w:type="dxa"/>
            <w:shd w:val="clear" w:color="auto" w:fill="auto"/>
            <w:vAlign w:val="center"/>
          </w:tcPr>
          <w:p w14:paraId="147A3274"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2EEE4709"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0627F545"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45F9191B"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0044EDC4"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6F621A38"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2194C205"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w:t>
            </w:r>
          </w:p>
        </w:tc>
        <w:tc>
          <w:tcPr>
            <w:tcW w:w="981" w:type="dxa"/>
            <w:shd w:val="clear" w:color="auto" w:fill="auto"/>
            <w:noWrap/>
            <w:tcMar>
              <w:top w:w="15" w:type="dxa"/>
              <w:left w:w="15" w:type="dxa"/>
              <w:bottom w:w="0" w:type="dxa"/>
              <w:right w:w="15" w:type="dxa"/>
            </w:tcMar>
            <w:vAlign w:val="center"/>
          </w:tcPr>
          <w:p w14:paraId="62E3FC6D"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864" w:type="dxa"/>
            <w:vAlign w:val="center"/>
          </w:tcPr>
          <w:p w14:paraId="5F57CDCB"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467EC9AD"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r>
      <w:tr w:rsidR="00DF21CA" w:rsidRPr="003C384F" w14:paraId="3B18D005"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22AC2678" w14:textId="77777777" w:rsidR="00DF21CA" w:rsidRPr="003C384F" w:rsidRDefault="00DF21CA" w:rsidP="00E253C1">
            <w:pPr>
              <w:ind w:leftChars="20" w:left="48" w:rightChars="30" w:right="72"/>
              <w:jc w:val="distribute"/>
              <w:rPr>
                <w:rFonts w:ascii="標楷體" w:eastAsia="標楷體" w:hAnsi="標楷體" w:cs="Arial Unicode MS"/>
                <w:color w:val="FF0000"/>
              </w:rPr>
            </w:pPr>
            <w:r w:rsidRPr="003C384F">
              <w:rPr>
                <w:rFonts w:ascii="標楷體" w:eastAsia="標楷體" w:hAnsi="標楷體" w:hint="eastAsia"/>
              </w:rPr>
              <w:t>縣政府主管</w:t>
            </w:r>
          </w:p>
        </w:tc>
        <w:tc>
          <w:tcPr>
            <w:tcW w:w="602" w:type="dxa"/>
            <w:shd w:val="clear" w:color="auto" w:fill="auto"/>
            <w:noWrap/>
            <w:tcMar>
              <w:top w:w="15" w:type="dxa"/>
              <w:left w:w="15" w:type="dxa"/>
              <w:bottom w:w="0" w:type="dxa"/>
              <w:right w:w="15" w:type="dxa"/>
            </w:tcMar>
            <w:vAlign w:val="center"/>
          </w:tcPr>
          <w:p w14:paraId="414C828A"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38</w:t>
            </w:r>
          </w:p>
        </w:tc>
        <w:tc>
          <w:tcPr>
            <w:tcW w:w="655" w:type="dxa"/>
            <w:shd w:val="clear" w:color="auto" w:fill="auto"/>
            <w:vAlign w:val="center"/>
          </w:tcPr>
          <w:p w14:paraId="2F38C3C5" w14:textId="77777777" w:rsidR="00DF21CA" w:rsidRPr="003C384F" w:rsidRDefault="00DF21CA" w:rsidP="00E253C1">
            <w:pPr>
              <w:ind w:rightChars="10" w:right="24"/>
              <w:jc w:val="right"/>
              <w:rPr>
                <w:rFonts w:ascii="標楷體" w:eastAsia="標楷體" w:hAnsi="標楷體"/>
              </w:rPr>
            </w:pPr>
            <w:r w:rsidRPr="003C384F">
              <w:rPr>
                <w:rFonts w:ascii="標楷體" w:eastAsia="標楷體" w:hAnsi="標楷體"/>
              </w:rPr>
              <w:t>3</w:t>
            </w:r>
          </w:p>
        </w:tc>
        <w:tc>
          <w:tcPr>
            <w:tcW w:w="656" w:type="dxa"/>
            <w:shd w:val="clear" w:color="auto" w:fill="auto"/>
            <w:vAlign w:val="center"/>
          </w:tcPr>
          <w:p w14:paraId="2FBB3C07"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17</w:t>
            </w:r>
          </w:p>
        </w:tc>
        <w:tc>
          <w:tcPr>
            <w:tcW w:w="655" w:type="dxa"/>
            <w:shd w:val="clear" w:color="auto" w:fill="auto"/>
            <w:vAlign w:val="center"/>
          </w:tcPr>
          <w:p w14:paraId="3CFA9BC1"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6</w:t>
            </w:r>
          </w:p>
        </w:tc>
        <w:tc>
          <w:tcPr>
            <w:tcW w:w="656" w:type="dxa"/>
            <w:shd w:val="clear" w:color="auto" w:fill="auto"/>
            <w:vAlign w:val="center"/>
          </w:tcPr>
          <w:p w14:paraId="75361254" w14:textId="35456439" w:rsidR="00DF21CA" w:rsidRPr="003C384F" w:rsidRDefault="007A7C90"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366A0AD7"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11</w:t>
            </w:r>
          </w:p>
        </w:tc>
        <w:tc>
          <w:tcPr>
            <w:tcW w:w="656" w:type="dxa"/>
            <w:shd w:val="clear" w:color="auto" w:fill="auto"/>
            <w:vAlign w:val="center"/>
          </w:tcPr>
          <w:p w14:paraId="1D2EAA5B"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hint="eastAsia"/>
              </w:rPr>
              <w:t>1</w:t>
            </w:r>
          </w:p>
        </w:tc>
        <w:tc>
          <w:tcPr>
            <w:tcW w:w="728" w:type="dxa"/>
            <w:shd w:val="clear" w:color="auto" w:fill="auto"/>
            <w:noWrap/>
            <w:tcMar>
              <w:top w:w="15" w:type="dxa"/>
              <w:left w:w="15" w:type="dxa"/>
              <w:bottom w:w="0" w:type="dxa"/>
              <w:right w:w="15" w:type="dxa"/>
            </w:tcMar>
            <w:vAlign w:val="center"/>
          </w:tcPr>
          <w:p w14:paraId="224A2D24"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38</w:t>
            </w:r>
          </w:p>
        </w:tc>
        <w:tc>
          <w:tcPr>
            <w:tcW w:w="981" w:type="dxa"/>
            <w:shd w:val="clear" w:color="auto" w:fill="auto"/>
            <w:noWrap/>
            <w:tcMar>
              <w:top w:w="15" w:type="dxa"/>
              <w:left w:w="15" w:type="dxa"/>
              <w:bottom w:w="0" w:type="dxa"/>
              <w:right w:w="15" w:type="dxa"/>
            </w:tcMar>
            <w:vAlign w:val="center"/>
          </w:tcPr>
          <w:p w14:paraId="12B28DE1"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18</w:t>
            </w:r>
          </w:p>
        </w:tc>
        <w:tc>
          <w:tcPr>
            <w:tcW w:w="864" w:type="dxa"/>
            <w:vAlign w:val="center"/>
          </w:tcPr>
          <w:p w14:paraId="66F9B55F"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14AFE60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20</w:t>
            </w:r>
          </w:p>
        </w:tc>
      </w:tr>
      <w:tr w:rsidR="00DF21CA" w:rsidRPr="003C384F" w14:paraId="4DA293BE"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41F1271C" w14:textId="77777777" w:rsidR="00DF21CA" w:rsidRPr="003C384F" w:rsidRDefault="00DF21CA" w:rsidP="00E253C1">
            <w:pPr>
              <w:ind w:leftChars="20" w:left="48" w:rightChars="30" w:right="72"/>
              <w:jc w:val="distribute"/>
              <w:rPr>
                <w:rFonts w:ascii="標楷體" w:eastAsia="標楷體" w:hAnsi="標楷體" w:cs="Arial Unicode MS"/>
              </w:rPr>
            </w:pPr>
            <w:r w:rsidRPr="003C384F">
              <w:rPr>
                <w:rFonts w:ascii="標楷體" w:eastAsia="標楷體" w:hAnsi="標楷體" w:hint="eastAsia"/>
              </w:rPr>
              <w:t>民政處主管</w:t>
            </w:r>
          </w:p>
        </w:tc>
        <w:tc>
          <w:tcPr>
            <w:tcW w:w="602" w:type="dxa"/>
            <w:shd w:val="clear" w:color="auto" w:fill="auto"/>
            <w:noWrap/>
            <w:tcMar>
              <w:top w:w="15" w:type="dxa"/>
              <w:left w:w="15" w:type="dxa"/>
              <w:bottom w:w="0" w:type="dxa"/>
              <w:right w:w="15" w:type="dxa"/>
            </w:tcMar>
            <w:vAlign w:val="center"/>
          </w:tcPr>
          <w:p w14:paraId="5B762819"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cs="新細明體"/>
                <w:b/>
                <w:bCs/>
              </w:rPr>
              <w:t>2</w:t>
            </w:r>
          </w:p>
        </w:tc>
        <w:tc>
          <w:tcPr>
            <w:tcW w:w="655" w:type="dxa"/>
            <w:shd w:val="clear" w:color="auto" w:fill="auto"/>
            <w:vAlign w:val="center"/>
          </w:tcPr>
          <w:p w14:paraId="5EED397F"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4DC3A4FD"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659D4E4E"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w:t>
            </w:r>
          </w:p>
        </w:tc>
        <w:tc>
          <w:tcPr>
            <w:tcW w:w="656" w:type="dxa"/>
            <w:shd w:val="clear" w:color="auto" w:fill="auto"/>
            <w:vAlign w:val="center"/>
          </w:tcPr>
          <w:p w14:paraId="5ED202B7"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rPr>
              <w:t>1</w:t>
            </w:r>
          </w:p>
        </w:tc>
        <w:tc>
          <w:tcPr>
            <w:tcW w:w="655" w:type="dxa"/>
            <w:shd w:val="clear" w:color="auto" w:fill="auto"/>
            <w:vAlign w:val="center"/>
          </w:tcPr>
          <w:p w14:paraId="39BF1467"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727E78CC"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78ED31F4"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b/>
                <w:bCs/>
              </w:rPr>
              <w:t>4</w:t>
            </w:r>
          </w:p>
        </w:tc>
        <w:tc>
          <w:tcPr>
            <w:tcW w:w="981" w:type="dxa"/>
            <w:shd w:val="clear" w:color="auto" w:fill="auto"/>
            <w:noWrap/>
            <w:tcMar>
              <w:top w:w="15" w:type="dxa"/>
              <w:left w:w="15" w:type="dxa"/>
              <w:bottom w:w="0" w:type="dxa"/>
              <w:right w:w="15" w:type="dxa"/>
            </w:tcMar>
            <w:vAlign w:val="center"/>
          </w:tcPr>
          <w:p w14:paraId="3EA2439E"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1</w:t>
            </w:r>
          </w:p>
        </w:tc>
        <w:tc>
          <w:tcPr>
            <w:tcW w:w="864" w:type="dxa"/>
            <w:vAlign w:val="center"/>
          </w:tcPr>
          <w:p w14:paraId="7208E67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5A7ECD9B"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3</w:t>
            </w:r>
          </w:p>
        </w:tc>
      </w:tr>
      <w:tr w:rsidR="00DF21CA" w:rsidRPr="003C384F" w14:paraId="3EC3BEE1"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710AB118" w14:textId="77777777" w:rsidR="00DF21CA" w:rsidRPr="003C384F" w:rsidRDefault="00DF21CA" w:rsidP="00E253C1">
            <w:pPr>
              <w:ind w:leftChars="20" w:left="48" w:rightChars="30" w:right="72"/>
              <w:jc w:val="distribute"/>
              <w:rPr>
                <w:rFonts w:ascii="標楷體" w:eastAsia="標楷體" w:hAnsi="標楷體" w:cs="Arial Unicode MS"/>
              </w:rPr>
            </w:pPr>
            <w:r w:rsidRPr="003C384F">
              <w:rPr>
                <w:rFonts w:ascii="標楷體" w:eastAsia="標楷體" w:hAnsi="標楷體" w:hint="eastAsia"/>
              </w:rPr>
              <w:t>教育處主管</w:t>
            </w:r>
          </w:p>
        </w:tc>
        <w:tc>
          <w:tcPr>
            <w:tcW w:w="602" w:type="dxa"/>
            <w:shd w:val="clear" w:color="auto" w:fill="auto"/>
            <w:noWrap/>
            <w:tcMar>
              <w:top w:w="15" w:type="dxa"/>
              <w:left w:w="15" w:type="dxa"/>
              <w:bottom w:w="0" w:type="dxa"/>
              <w:right w:w="15" w:type="dxa"/>
            </w:tcMar>
            <w:vAlign w:val="center"/>
          </w:tcPr>
          <w:p w14:paraId="4238D417"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cs="新細明體"/>
                <w:b/>
                <w:bCs/>
              </w:rPr>
              <w:t>2</w:t>
            </w:r>
          </w:p>
        </w:tc>
        <w:tc>
          <w:tcPr>
            <w:tcW w:w="655" w:type="dxa"/>
            <w:shd w:val="clear" w:color="auto" w:fill="auto"/>
            <w:vAlign w:val="center"/>
          </w:tcPr>
          <w:p w14:paraId="192D3F43"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77E0BD0F"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1</w:t>
            </w:r>
          </w:p>
        </w:tc>
        <w:tc>
          <w:tcPr>
            <w:tcW w:w="655" w:type="dxa"/>
            <w:shd w:val="clear" w:color="auto" w:fill="auto"/>
            <w:vAlign w:val="center"/>
          </w:tcPr>
          <w:p w14:paraId="03C1F2D9"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w:t>
            </w:r>
          </w:p>
        </w:tc>
        <w:tc>
          <w:tcPr>
            <w:tcW w:w="656" w:type="dxa"/>
            <w:shd w:val="clear" w:color="auto" w:fill="auto"/>
            <w:vAlign w:val="center"/>
          </w:tcPr>
          <w:p w14:paraId="428E0ED4"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5EDBA3FF"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2B2F4455"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4F5D2A6C"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1</w:t>
            </w:r>
          </w:p>
        </w:tc>
        <w:tc>
          <w:tcPr>
            <w:tcW w:w="981" w:type="dxa"/>
            <w:shd w:val="clear" w:color="auto" w:fill="auto"/>
            <w:noWrap/>
            <w:tcMar>
              <w:top w:w="15" w:type="dxa"/>
              <w:left w:w="15" w:type="dxa"/>
              <w:bottom w:w="0" w:type="dxa"/>
              <w:right w:w="15" w:type="dxa"/>
            </w:tcMar>
            <w:vAlign w:val="center"/>
          </w:tcPr>
          <w:p w14:paraId="44315E41"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864" w:type="dxa"/>
            <w:vAlign w:val="center"/>
          </w:tcPr>
          <w:p w14:paraId="34F9C878"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6D8C69CD"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1</w:t>
            </w:r>
          </w:p>
        </w:tc>
      </w:tr>
      <w:tr w:rsidR="00DF21CA" w:rsidRPr="003C384F" w14:paraId="43F7A05C"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767E9CAB" w14:textId="77777777" w:rsidR="00DF21CA" w:rsidRPr="003C384F" w:rsidRDefault="00DF21CA" w:rsidP="00E253C1">
            <w:pPr>
              <w:ind w:leftChars="20" w:left="48" w:rightChars="30" w:right="72"/>
              <w:jc w:val="distribute"/>
              <w:rPr>
                <w:rFonts w:ascii="標楷體" w:eastAsia="標楷體" w:hAnsi="標楷體"/>
              </w:rPr>
            </w:pPr>
            <w:r w:rsidRPr="003C384F">
              <w:rPr>
                <w:rFonts w:ascii="標楷體" w:eastAsia="標楷體" w:hAnsi="標楷體" w:hint="eastAsia"/>
              </w:rPr>
              <w:t>文化局主管</w:t>
            </w:r>
          </w:p>
        </w:tc>
        <w:tc>
          <w:tcPr>
            <w:tcW w:w="602" w:type="dxa"/>
            <w:shd w:val="clear" w:color="auto" w:fill="auto"/>
            <w:noWrap/>
            <w:tcMar>
              <w:top w:w="15" w:type="dxa"/>
              <w:left w:w="15" w:type="dxa"/>
              <w:bottom w:w="0" w:type="dxa"/>
              <w:right w:w="15" w:type="dxa"/>
            </w:tcMar>
            <w:vAlign w:val="center"/>
          </w:tcPr>
          <w:p w14:paraId="724D51A4"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b/>
                <w:bCs/>
              </w:rPr>
              <w:t>4</w:t>
            </w:r>
          </w:p>
        </w:tc>
        <w:tc>
          <w:tcPr>
            <w:tcW w:w="655" w:type="dxa"/>
            <w:shd w:val="clear" w:color="auto" w:fill="auto"/>
            <w:vAlign w:val="center"/>
          </w:tcPr>
          <w:p w14:paraId="1B41F4CB"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2</w:t>
            </w:r>
          </w:p>
        </w:tc>
        <w:tc>
          <w:tcPr>
            <w:tcW w:w="656" w:type="dxa"/>
            <w:shd w:val="clear" w:color="auto" w:fill="auto"/>
            <w:vAlign w:val="center"/>
          </w:tcPr>
          <w:p w14:paraId="4C58DF18"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w:t>
            </w:r>
          </w:p>
        </w:tc>
        <w:tc>
          <w:tcPr>
            <w:tcW w:w="655" w:type="dxa"/>
            <w:shd w:val="clear" w:color="auto" w:fill="auto"/>
            <w:vAlign w:val="center"/>
          </w:tcPr>
          <w:p w14:paraId="08738346"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527FC8F4"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w:t>
            </w:r>
          </w:p>
        </w:tc>
        <w:tc>
          <w:tcPr>
            <w:tcW w:w="655" w:type="dxa"/>
            <w:shd w:val="clear" w:color="auto" w:fill="auto"/>
            <w:vAlign w:val="center"/>
          </w:tcPr>
          <w:p w14:paraId="0B4D1F25"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28B09480"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193DC5F9"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b/>
                <w:bCs/>
              </w:rPr>
              <w:t>4</w:t>
            </w:r>
          </w:p>
        </w:tc>
        <w:tc>
          <w:tcPr>
            <w:tcW w:w="981" w:type="dxa"/>
            <w:shd w:val="clear" w:color="auto" w:fill="auto"/>
            <w:noWrap/>
            <w:tcMar>
              <w:top w:w="15" w:type="dxa"/>
              <w:left w:w="15" w:type="dxa"/>
              <w:bottom w:w="0" w:type="dxa"/>
              <w:right w:w="15" w:type="dxa"/>
            </w:tcMar>
            <w:vAlign w:val="center"/>
          </w:tcPr>
          <w:p w14:paraId="71E0A244"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2</w:t>
            </w:r>
          </w:p>
        </w:tc>
        <w:tc>
          <w:tcPr>
            <w:tcW w:w="864" w:type="dxa"/>
            <w:vAlign w:val="center"/>
          </w:tcPr>
          <w:p w14:paraId="51BE0F7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03649011"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2</w:t>
            </w:r>
          </w:p>
        </w:tc>
      </w:tr>
      <w:tr w:rsidR="00DF21CA" w:rsidRPr="003C384F" w14:paraId="09C13189"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0DCFCE81" w14:textId="77777777" w:rsidR="00DF21CA" w:rsidRPr="003C384F" w:rsidRDefault="00DF21CA" w:rsidP="00E253C1">
            <w:pPr>
              <w:ind w:leftChars="20" w:left="48" w:rightChars="30" w:right="72"/>
              <w:jc w:val="distribute"/>
              <w:rPr>
                <w:rFonts w:ascii="標楷體" w:eastAsia="標楷體" w:hAnsi="標楷體" w:cs="Arial Unicode MS"/>
              </w:rPr>
            </w:pPr>
            <w:r w:rsidRPr="003C384F">
              <w:rPr>
                <w:rFonts w:ascii="標楷體" w:eastAsia="標楷體" w:hAnsi="標楷體" w:hint="eastAsia"/>
              </w:rPr>
              <w:t>農業處主管</w:t>
            </w:r>
          </w:p>
        </w:tc>
        <w:tc>
          <w:tcPr>
            <w:tcW w:w="602" w:type="dxa"/>
            <w:shd w:val="clear" w:color="auto" w:fill="auto"/>
            <w:noWrap/>
            <w:tcMar>
              <w:top w:w="15" w:type="dxa"/>
              <w:left w:w="15" w:type="dxa"/>
              <w:bottom w:w="0" w:type="dxa"/>
              <w:right w:w="15" w:type="dxa"/>
            </w:tcMar>
            <w:vAlign w:val="center"/>
          </w:tcPr>
          <w:p w14:paraId="7831DF9C"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cs="新細明體"/>
                <w:b/>
                <w:bCs/>
              </w:rPr>
              <w:t>2</w:t>
            </w:r>
          </w:p>
        </w:tc>
        <w:tc>
          <w:tcPr>
            <w:tcW w:w="655" w:type="dxa"/>
            <w:shd w:val="clear" w:color="auto" w:fill="auto"/>
            <w:vAlign w:val="center"/>
          </w:tcPr>
          <w:p w14:paraId="2C5C5F15"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6EB86265"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w:t>
            </w:r>
          </w:p>
        </w:tc>
        <w:tc>
          <w:tcPr>
            <w:tcW w:w="655" w:type="dxa"/>
            <w:shd w:val="clear" w:color="auto" w:fill="auto"/>
            <w:vAlign w:val="center"/>
          </w:tcPr>
          <w:p w14:paraId="32A3BE9E"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4ED48C0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w:t>
            </w:r>
          </w:p>
        </w:tc>
        <w:tc>
          <w:tcPr>
            <w:tcW w:w="655" w:type="dxa"/>
            <w:shd w:val="clear" w:color="auto" w:fill="auto"/>
            <w:vAlign w:val="center"/>
          </w:tcPr>
          <w:p w14:paraId="4B0D30E7"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5419DC84"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7F2DA28B"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3</w:t>
            </w:r>
          </w:p>
        </w:tc>
        <w:tc>
          <w:tcPr>
            <w:tcW w:w="981" w:type="dxa"/>
            <w:shd w:val="clear" w:color="auto" w:fill="auto"/>
            <w:noWrap/>
            <w:tcMar>
              <w:top w:w="15" w:type="dxa"/>
              <w:left w:w="15" w:type="dxa"/>
              <w:bottom w:w="0" w:type="dxa"/>
              <w:right w:w="15" w:type="dxa"/>
            </w:tcMar>
            <w:vAlign w:val="center"/>
          </w:tcPr>
          <w:p w14:paraId="14C1B299"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864" w:type="dxa"/>
            <w:vAlign w:val="center"/>
          </w:tcPr>
          <w:p w14:paraId="65ED540C"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5CBE409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3</w:t>
            </w:r>
          </w:p>
        </w:tc>
      </w:tr>
      <w:tr w:rsidR="00DF21CA" w:rsidRPr="003C384F" w14:paraId="2A38E118"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53960339" w14:textId="77777777" w:rsidR="00DF21CA" w:rsidRPr="003C384F" w:rsidRDefault="00DF21CA" w:rsidP="00E253C1">
            <w:pPr>
              <w:ind w:leftChars="20" w:left="48" w:rightChars="30" w:right="72"/>
              <w:jc w:val="distribute"/>
              <w:rPr>
                <w:rFonts w:ascii="標楷體" w:eastAsia="標楷體" w:hAnsi="標楷體" w:cs="Arial Unicode MS"/>
              </w:rPr>
            </w:pPr>
            <w:r w:rsidRPr="003C384F">
              <w:rPr>
                <w:rFonts w:ascii="標楷體" w:eastAsia="標楷體" w:hAnsi="標楷體" w:hint="eastAsia"/>
              </w:rPr>
              <w:t>環境保護局主管</w:t>
            </w:r>
          </w:p>
        </w:tc>
        <w:tc>
          <w:tcPr>
            <w:tcW w:w="602" w:type="dxa"/>
            <w:shd w:val="clear" w:color="auto" w:fill="auto"/>
            <w:noWrap/>
            <w:tcMar>
              <w:top w:w="15" w:type="dxa"/>
              <w:left w:w="15" w:type="dxa"/>
              <w:bottom w:w="0" w:type="dxa"/>
              <w:right w:w="15" w:type="dxa"/>
            </w:tcMar>
            <w:vAlign w:val="center"/>
          </w:tcPr>
          <w:p w14:paraId="3D069339"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cs="新細明體"/>
                <w:b/>
                <w:bCs/>
              </w:rPr>
              <w:t>5</w:t>
            </w:r>
          </w:p>
        </w:tc>
        <w:tc>
          <w:tcPr>
            <w:tcW w:w="655" w:type="dxa"/>
            <w:shd w:val="clear" w:color="auto" w:fill="auto"/>
            <w:vAlign w:val="center"/>
          </w:tcPr>
          <w:p w14:paraId="404AD2A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11809F40"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5</w:t>
            </w:r>
          </w:p>
        </w:tc>
        <w:tc>
          <w:tcPr>
            <w:tcW w:w="655" w:type="dxa"/>
            <w:shd w:val="clear" w:color="auto" w:fill="auto"/>
            <w:vAlign w:val="center"/>
          </w:tcPr>
          <w:p w14:paraId="0E6A0569"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145E589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0279BC0E"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133009BB"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34F1F798"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b/>
                <w:bCs/>
              </w:rPr>
              <w:t>4</w:t>
            </w:r>
          </w:p>
        </w:tc>
        <w:tc>
          <w:tcPr>
            <w:tcW w:w="981" w:type="dxa"/>
            <w:shd w:val="clear" w:color="auto" w:fill="auto"/>
            <w:noWrap/>
            <w:tcMar>
              <w:top w:w="15" w:type="dxa"/>
              <w:left w:w="15" w:type="dxa"/>
              <w:bottom w:w="0" w:type="dxa"/>
              <w:right w:w="15" w:type="dxa"/>
            </w:tcMar>
            <w:vAlign w:val="center"/>
          </w:tcPr>
          <w:p w14:paraId="41B45697"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864" w:type="dxa"/>
            <w:vAlign w:val="center"/>
          </w:tcPr>
          <w:p w14:paraId="3E6AA690"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1C84B5A3"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4</w:t>
            </w:r>
          </w:p>
        </w:tc>
      </w:tr>
      <w:tr w:rsidR="00DF21CA" w:rsidRPr="003C384F" w14:paraId="03BF08A1"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63201601" w14:textId="77777777" w:rsidR="00DF21CA" w:rsidRPr="003C384F" w:rsidRDefault="00DF21CA" w:rsidP="00E253C1">
            <w:pPr>
              <w:ind w:leftChars="20" w:left="48" w:rightChars="30" w:right="72"/>
              <w:jc w:val="distribute"/>
              <w:rPr>
                <w:rFonts w:ascii="標楷體" w:eastAsia="標楷體" w:hAnsi="標楷體" w:cs="Arial Unicode MS"/>
              </w:rPr>
            </w:pPr>
            <w:r w:rsidRPr="003C384F">
              <w:rPr>
                <w:rFonts w:ascii="標楷體" w:eastAsia="標楷體" w:hAnsi="標楷體" w:hint="eastAsia"/>
              </w:rPr>
              <w:t>地政處主管</w:t>
            </w:r>
          </w:p>
        </w:tc>
        <w:tc>
          <w:tcPr>
            <w:tcW w:w="602" w:type="dxa"/>
            <w:shd w:val="clear" w:color="auto" w:fill="auto"/>
            <w:noWrap/>
            <w:tcMar>
              <w:top w:w="15" w:type="dxa"/>
              <w:left w:w="15" w:type="dxa"/>
              <w:bottom w:w="0" w:type="dxa"/>
              <w:right w:w="15" w:type="dxa"/>
            </w:tcMar>
            <w:vAlign w:val="center"/>
          </w:tcPr>
          <w:p w14:paraId="60F91EB8"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2</w:t>
            </w:r>
          </w:p>
        </w:tc>
        <w:tc>
          <w:tcPr>
            <w:tcW w:w="655" w:type="dxa"/>
            <w:shd w:val="clear" w:color="auto" w:fill="auto"/>
            <w:vAlign w:val="center"/>
          </w:tcPr>
          <w:p w14:paraId="501C6A6F"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6D2C0C3F"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2</w:t>
            </w:r>
          </w:p>
        </w:tc>
        <w:tc>
          <w:tcPr>
            <w:tcW w:w="655" w:type="dxa"/>
            <w:shd w:val="clear" w:color="auto" w:fill="auto"/>
            <w:vAlign w:val="center"/>
          </w:tcPr>
          <w:p w14:paraId="4DDECA9E"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770FE171"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3748A848"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796CB249"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5A009C72"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2</w:t>
            </w:r>
          </w:p>
        </w:tc>
        <w:tc>
          <w:tcPr>
            <w:tcW w:w="981" w:type="dxa"/>
            <w:shd w:val="clear" w:color="auto" w:fill="auto"/>
            <w:noWrap/>
            <w:tcMar>
              <w:top w:w="15" w:type="dxa"/>
              <w:left w:w="15" w:type="dxa"/>
              <w:bottom w:w="0" w:type="dxa"/>
              <w:right w:w="15" w:type="dxa"/>
            </w:tcMar>
            <w:vAlign w:val="center"/>
          </w:tcPr>
          <w:p w14:paraId="647E9A0D"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864" w:type="dxa"/>
            <w:vAlign w:val="center"/>
          </w:tcPr>
          <w:p w14:paraId="67E8E05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6BF3D1A8"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2</w:t>
            </w:r>
          </w:p>
        </w:tc>
      </w:tr>
      <w:tr w:rsidR="00DF21CA" w:rsidRPr="003C384F" w14:paraId="398063DC"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52BABFDC" w14:textId="77777777" w:rsidR="00DF21CA" w:rsidRPr="003C384F" w:rsidRDefault="00DF21CA" w:rsidP="00E253C1">
            <w:pPr>
              <w:ind w:leftChars="20" w:left="48" w:rightChars="30" w:right="72"/>
              <w:jc w:val="distribute"/>
              <w:rPr>
                <w:rFonts w:ascii="標楷體" w:eastAsia="標楷體" w:hAnsi="標楷體" w:cs="Arial Unicode MS"/>
              </w:rPr>
            </w:pPr>
            <w:r w:rsidRPr="003C384F">
              <w:rPr>
                <w:rFonts w:ascii="標楷體" w:eastAsia="標楷體" w:hAnsi="標楷體"/>
              </w:rPr>
              <w:t>財政</w:t>
            </w:r>
            <w:r w:rsidRPr="003C384F">
              <w:rPr>
                <w:rFonts w:ascii="標楷體" w:eastAsia="標楷體" w:hAnsi="標楷體" w:hint="eastAsia"/>
              </w:rPr>
              <w:t>稅務局主管</w:t>
            </w:r>
          </w:p>
        </w:tc>
        <w:tc>
          <w:tcPr>
            <w:tcW w:w="602" w:type="dxa"/>
            <w:shd w:val="clear" w:color="auto" w:fill="auto"/>
            <w:noWrap/>
            <w:tcMar>
              <w:top w:w="15" w:type="dxa"/>
              <w:left w:w="15" w:type="dxa"/>
              <w:bottom w:w="0" w:type="dxa"/>
              <w:right w:w="15" w:type="dxa"/>
            </w:tcMar>
            <w:vAlign w:val="center"/>
          </w:tcPr>
          <w:p w14:paraId="615F3DAD"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b/>
                <w:bCs/>
              </w:rPr>
              <w:t>3</w:t>
            </w:r>
          </w:p>
        </w:tc>
        <w:tc>
          <w:tcPr>
            <w:tcW w:w="655" w:type="dxa"/>
            <w:shd w:val="clear" w:color="auto" w:fill="auto"/>
            <w:vAlign w:val="center"/>
          </w:tcPr>
          <w:p w14:paraId="1DCDFF20"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02C129F9"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3</w:t>
            </w:r>
          </w:p>
        </w:tc>
        <w:tc>
          <w:tcPr>
            <w:tcW w:w="655" w:type="dxa"/>
            <w:shd w:val="clear" w:color="auto" w:fill="auto"/>
            <w:vAlign w:val="center"/>
          </w:tcPr>
          <w:p w14:paraId="4773E38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43ECF3CF"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74523266"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106469F8"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77420CC2"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b/>
                <w:bCs/>
              </w:rPr>
              <w:t>3</w:t>
            </w:r>
          </w:p>
        </w:tc>
        <w:tc>
          <w:tcPr>
            <w:tcW w:w="981" w:type="dxa"/>
            <w:shd w:val="clear" w:color="auto" w:fill="auto"/>
            <w:noWrap/>
            <w:tcMar>
              <w:top w:w="15" w:type="dxa"/>
              <w:left w:w="15" w:type="dxa"/>
              <w:bottom w:w="0" w:type="dxa"/>
              <w:right w:w="15" w:type="dxa"/>
            </w:tcMar>
            <w:vAlign w:val="center"/>
          </w:tcPr>
          <w:p w14:paraId="3BF05B20"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2</w:t>
            </w:r>
          </w:p>
        </w:tc>
        <w:tc>
          <w:tcPr>
            <w:tcW w:w="864" w:type="dxa"/>
            <w:vAlign w:val="center"/>
          </w:tcPr>
          <w:p w14:paraId="0EE49CC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735FB3C4"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w:t>
            </w:r>
          </w:p>
        </w:tc>
      </w:tr>
      <w:tr w:rsidR="00DF21CA" w:rsidRPr="003C384F" w14:paraId="50E6382B"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0D83B9EE" w14:textId="77777777" w:rsidR="00DF21CA" w:rsidRPr="003C384F" w:rsidRDefault="00DF21CA" w:rsidP="00E253C1">
            <w:pPr>
              <w:ind w:leftChars="20" w:left="48" w:rightChars="30" w:right="72"/>
              <w:jc w:val="distribute"/>
              <w:rPr>
                <w:rFonts w:ascii="標楷體" w:eastAsia="標楷體" w:hAnsi="標楷體"/>
              </w:rPr>
            </w:pPr>
            <w:r w:rsidRPr="003C384F">
              <w:rPr>
                <w:rFonts w:ascii="標楷體" w:eastAsia="標楷體" w:hAnsi="標楷體" w:hint="eastAsia"/>
              </w:rPr>
              <w:t>警察局主管</w:t>
            </w:r>
          </w:p>
        </w:tc>
        <w:tc>
          <w:tcPr>
            <w:tcW w:w="602" w:type="dxa"/>
            <w:shd w:val="clear" w:color="auto" w:fill="auto"/>
            <w:noWrap/>
            <w:tcMar>
              <w:top w:w="15" w:type="dxa"/>
              <w:left w:w="15" w:type="dxa"/>
              <w:bottom w:w="0" w:type="dxa"/>
              <w:right w:w="15" w:type="dxa"/>
            </w:tcMar>
            <w:vAlign w:val="center"/>
          </w:tcPr>
          <w:p w14:paraId="11808C1F"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cs="新細明體"/>
                <w:b/>
                <w:bCs/>
              </w:rPr>
              <w:t>4</w:t>
            </w:r>
          </w:p>
        </w:tc>
        <w:tc>
          <w:tcPr>
            <w:tcW w:w="655" w:type="dxa"/>
            <w:shd w:val="clear" w:color="auto" w:fill="auto"/>
            <w:vAlign w:val="center"/>
          </w:tcPr>
          <w:p w14:paraId="0B8C3EA2"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1E4B7743"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rPr>
              <w:t>3</w:t>
            </w:r>
          </w:p>
        </w:tc>
        <w:tc>
          <w:tcPr>
            <w:tcW w:w="655" w:type="dxa"/>
            <w:shd w:val="clear" w:color="auto" w:fill="auto"/>
            <w:vAlign w:val="center"/>
          </w:tcPr>
          <w:p w14:paraId="502B17D6"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w:t>
            </w:r>
          </w:p>
        </w:tc>
        <w:tc>
          <w:tcPr>
            <w:tcW w:w="656" w:type="dxa"/>
            <w:shd w:val="clear" w:color="auto" w:fill="auto"/>
            <w:vAlign w:val="center"/>
          </w:tcPr>
          <w:p w14:paraId="203E460F"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101274B6"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2F1413A1"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3041D318"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b/>
                <w:bCs/>
              </w:rPr>
              <w:t>3</w:t>
            </w:r>
          </w:p>
        </w:tc>
        <w:tc>
          <w:tcPr>
            <w:tcW w:w="981" w:type="dxa"/>
            <w:shd w:val="clear" w:color="auto" w:fill="auto"/>
            <w:noWrap/>
            <w:tcMar>
              <w:top w:w="15" w:type="dxa"/>
              <w:left w:w="15" w:type="dxa"/>
              <w:bottom w:w="0" w:type="dxa"/>
              <w:right w:w="15" w:type="dxa"/>
            </w:tcMar>
            <w:vAlign w:val="center"/>
          </w:tcPr>
          <w:p w14:paraId="684BFDC2"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864" w:type="dxa"/>
            <w:vAlign w:val="center"/>
          </w:tcPr>
          <w:p w14:paraId="4652E49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7518BBB6"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3</w:t>
            </w:r>
          </w:p>
        </w:tc>
      </w:tr>
      <w:tr w:rsidR="00DF21CA" w:rsidRPr="003C384F" w14:paraId="06E306B0"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2B0597A0" w14:textId="77777777" w:rsidR="00DF21CA" w:rsidRPr="003C384F" w:rsidRDefault="00DF21CA" w:rsidP="00E253C1">
            <w:pPr>
              <w:ind w:leftChars="20" w:left="48" w:rightChars="30" w:right="72"/>
              <w:jc w:val="distribute"/>
              <w:rPr>
                <w:rFonts w:ascii="標楷體" w:eastAsia="標楷體" w:hAnsi="標楷體" w:cs="Arial Unicode MS"/>
              </w:rPr>
            </w:pPr>
            <w:r w:rsidRPr="003C384F">
              <w:rPr>
                <w:rFonts w:ascii="標楷體" w:eastAsia="標楷體" w:hAnsi="標楷體" w:hint="eastAsia"/>
              </w:rPr>
              <w:t>消防局主管</w:t>
            </w:r>
          </w:p>
        </w:tc>
        <w:tc>
          <w:tcPr>
            <w:tcW w:w="602" w:type="dxa"/>
            <w:shd w:val="clear" w:color="auto" w:fill="auto"/>
            <w:noWrap/>
            <w:tcMar>
              <w:top w:w="15" w:type="dxa"/>
              <w:left w:w="15" w:type="dxa"/>
              <w:bottom w:w="0" w:type="dxa"/>
              <w:right w:w="15" w:type="dxa"/>
            </w:tcMar>
            <w:vAlign w:val="center"/>
          </w:tcPr>
          <w:p w14:paraId="10968BFA"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b/>
                <w:bCs/>
              </w:rPr>
              <w:t>2</w:t>
            </w:r>
          </w:p>
        </w:tc>
        <w:tc>
          <w:tcPr>
            <w:tcW w:w="655" w:type="dxa"/>
            <w:shd w:val="clear" w:color="auto" w:fill="auto"/>
            <w:vAlign w:val="center"/>
          </w:tcPr>
          <w:p w14:paraId="7A84A7CB"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4E261CDE"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w:t>
            </w:r>
          </w:p>
        </w:tc>
        <w:tc>
          <w:tcPr>
            <w:tcW w:w="655" w:type="dxa"/>
            <w:shd w:val="clear" w:color="auto" w:fill="auto"/>
            <w:vAlign w:val="center"/>
          </w:tcPr>
          <w:p w14:paraId="272E4FE2"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1</w:t>
            </w:r>
          </w:p>
        </w:tc>
        <w:tc>
          <w:tcPr>
            <w:tcW w:w="656" w:type="dxa"/>
            <w:shd w:val="clear" w:color="auto" w:fill="auto"/>
            <w:vAlign w:val="center"/>
          </w:tcPr>
          <w:p w14:paraId="36BB65C5"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4E3C1A25"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72C3E6A3"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6073FC51"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b/>
                <w:bCs/>
              </w:rPr>
              <w:t>2</w:t>
            </w:r>
          </w:p>
        </w:tc>
        <w:tc>
          <w:tcPr>
            <w:tcW w:w="981" w:type="dxa"/>
            <w:shd w:val="clear" w:color="auto" w:fill="auto"/>
            <w:noWrap/>
            <w:tcMar>
              <w:top w:w="15" w:type="dxa"/>
              <w:left w:w="15" w:type="dxa"/>
              <w:bottom w:w="0" w:type="dxa"/>
              <w:right w:w="15" w:type="dxa"/>
            </w:tcMar>
            <w:vAlign w:val="center"/>
          </w:tcPr>
          <w:p w14:paraId="5CA38811"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864" w:type="dxa"/>
            <w:vAlign w:val="center"/>
          </w:tcPr>
          <w:p w14:paraId="08A7C973"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27E7E904"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cs="新細明體"/>
              </w:rPr>
              <w:t>2</w:t>
            </w:r>
          </w:p>
        </w:tc>
      </w:tr>
      <w:tr w:rsidR="00DF21CA" w:rsidRPr="003C384F" w14:paraId="7DA9CAD4"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4E84454F" w14:textId="77777777" w:rsidR="00DF21CA" w:rsidRPr="003C384F" w:rsidRDefault="00DF21CA" w:rsidP="00E253C1">
            <w:pPr>
              <w:ind w:leftChars="20" w:left="48" w:rightChars="30" w:right="72"/>
              <w:jc w:val="distribute"/>
              <w:rPr>
                <w:rFonts w:ascii="標楷體" w:eastAsia="標楷體" w:hAnsi="標楷體" w:cs="Arial Unicode MS"/>
              </w:rPr>
            </w:pPr>
            <w:r w:rsidRPr="003C384F">
              <w:rPr>
                <w:rFonts w:ascii="標楷體" w:eastAsia="標楷體" w:hAnsi="標楷體" w:hint="eastAsia"/>
              </w:rPr>
              <w:t>衛生局主管</w:t>
            </w:r>
          </w:p>
        </w:tc>
        <w:tc>
          <w:tcPr>
            <w:tcW w:w="602" w:type="dxa"/>
            <w:shd w:val="clear" w:color="auto" w:fill="auto"/>
            <w:noWrap/>
            <w:tcMar>
              <w:top w:w="15" w:type="dxa"/>
              <w:left w:w="15" w:type="dxa"/>
              <w:bottom w:w="0" w:type="dxa"/>
              <w:right w:w="15" w:type="dxa"/>
            </w:tcMar>
            <w:vAlign w:val="center"/>
          </w:tcPr>
          <w:p w14:paraId="4363CA74"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5</w:t>
            </w:r>
          </w:p>
        </w:tc>
        <w:tc>
          <w:tcPr>
            <w:tcW w:w="655" w:type="dxa"/>
            <w:shd w:val="clear" w:color="auto" w:fill="auto"/>
            <w:vAlign w:val="center"/>
          </w:tcPr>
          <w:p w14:paraId="665AAD6A"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3FBB9D37"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5</w:t>
            </w:r>
          </w:p>
        </w:tc>
        <w:tc>
          <w:tcPr>
            <w:tcW w:w="655" w:type="dxa"/>
            <w:shd w:val="clear" w:color="auto" w:fill="auto"/>
            <w:vAlign w:val="center"/>
          </w:tcPr>
          <w:p w14:paraId="1B8B1B6D"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42A7F346"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402C93A1"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0928611B"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6D220593"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5</w:t>
            </w:r>
          </w:p>
        </w:tc>
        <w:tc>
          <w:tcPr>
            <w:tcW w:w="981" w:type="dxa"/>
            <w:shd w:val="clear" w:color="auto" w:fill="auto"/>
            <w:noWrap/>
            <w:tcMar>
              <w:top w:w="15" w:type="dxa"/>
              <w:left w:w="15" w:type="dxa"/>
              <w:bottom w:w="0" w:type="dxa"/>
              <w:right w:w="15" w:type="dxa"/>
            </w:tcMar>
            <w:vAlign w:val="center"/>
          </w:tcPr>
          <w:p w14:paraId="4D3CBE28"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1</w:t>
            </w:r>
          </w:p>
        </w:tc>
        <w:tc>
          <w:tcPr>
            <w:tcW w:w="864" w:type="dxa"/>
            <w:vAlign w:val="center"/>
          </w:tcPr>
          <w:p w14:paraId="2E57D1C9"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7A17C9E8"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4</w:t>
            </w:r>
          </w:p>
        </w:tc>
      </w:tr>
      <w:tr w:rsidR="00DF21CA" w:rsidRPr="003C384F" w14:paraId="7F40B696" w14:textId="77777777" w:rsidTr="00E253C1">
        <w:trPr>
          <w:cantSplit/>
          <w:trHeight w:val="517"/>
        </w:trPr>
        <w:tc>
          <w:tcPr>
            <w:tcW w:w="2029" w:type="dxa"/>
            <w:shd w:val="clear" w:color="auto" w:fill="auto"/>
            <w:noWrap/>
            <w:tcMar>
              <w:top w:w="15" w:type="dxa"/>
              <w:left w:w="15" w:type="dxa"/>
              <w:bottom w:w="0" w:type="dxa"/>
              <w:right w:w="15" w:type="dxa"/>
            </w:tcMar>
            <w:vAlign w:val="center"/>
          </w:tcPr>
          <w:p w14:paraId="75D72976" w14:textId="77777777" w:rsidR="00DF21CA" w:rsidRPr="003C384F" w:rsidRDefault="00DF21CA" w:rsidP="00E253C1">
            <w:pPr>
              <w:ind w:leftChars="20" w:left="48" w:rightChars="30" w:right="72"/>
              <w:jc w:val="distribute"/>
              <w:rPr>
                <w:rFonts w:ascii="標楷體" w:eastAsia="標楷體" w:hAnsi="標楷體"/>
              </w:rPr>
            </w:pPr>
            <w:r w:rsidRPr="003C384F">
              <w:rPr>
                <w:rFonts w:ascii="標楷體" w:eastAsia="標楷體" w:hAnsi="標楷體" w:hint="eastAsia"/>
              </w:rPr>
              <w:t>第二預備金</w:t>
            </w:r>
          </w:p>
        </w:tc>
        <w:tc>
          <w:tcPr>
            <w:tcW w:w="602" w:type="dxa"/>
            <w:shd w:val="clear" w:color="auto" w:fill="auto"/>
            <w:noWrap/>
            <w:tcMar>
              <w:top w:w="15" w:type="dxa"/>
              <w:left w:w="15" w:type="dxa"/>
              <w:bottom w:w="0" w:type="dxa"/>
              <w:right w:w="15" w:type="dxa"/>
            </w:tcMar>
            <w:vAlign w:val="center"/>
          </w:tcPr>
          <w:p w14:paraId="5A5E9D36"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1</w:t>
            </w:r>
          </w:p>
        </w:tc>
        <w:tc>
          <w:tcPr>
            <w:tcW w:w="655" w:type="dxa"/>
            <w:shd w:val="clear" w:color="auto" w:fill="auto"/>
            <w:vAlign w:val="center"/>
          </w:tcPr>
          <w:p w14:paraId="7AC1F881"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1</w:t>
            </w:r>
          </w:p>
        </w:tc>
        <w:tc>
          <w:tcPr>
            <w:tcW w:w="656" w:type="dxa"/>
            <w:shd w:val="clear" w:color="auto" w:fill="auto"/>
            <w:vAlign w:val="center"/>
          </w:tcPr>
          <w:p w14:paraId="7E676F89"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612ED294"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5C5162B0"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5" w:type="dxa"/>
            <w:shd w:val="clear" w:color="auto" w:fill="auto"/>
            <w:vAlign w:val="center"/>
          </w:tcPr>
          <w:p w14:paraId="3943DB7F"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656" w:type="dxa"/>
            <w:shd w:val="clear" w:color="auto" w:fill="auto"/>
            <w:vAlign w:val="center"/>
          </w:tcPr>
          <w:p w14:paraId="7B485DA4"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223D59DC" w14:textId="77777777" w:rsidR="00DF21CA" w:rsidRPr="003C384F" w:rsidRDefault="00DF21CA" w:rsidP="00E253C1">
            <w:pPr>
              <w:ind w:rightChars="10" w:right="24"/>
              <w:jc w:val="right"/>
              <w:rPr>
                <w:rFonts w:ascii="標楷體" w:eastAsia="標楷體" w:hAnsi="標楷體" w:cs="新細明體"/>
                <w:b/>
                <w:bCs/>
              </w:rPr>
            </w:pPr>
            <w:r w:rsidRPr="003C384F">
              <w:rPr>
                <w:rFonts w:ascii="標楷體" w:eastAsia="標楷體" w:hAnsi="標楷體" w:hint="eastAsia"/>
                <w:b/>
                <w:bCs/>
              </w:rPr>
              <w:t>1</w:t>
            </w:r>
          </w:p>
        </w:tc>
        <w:tc>
          <w:tcPr>
            <w:tcW w:w="981" w:type="dxa"/>
            <w:shd w:val="clear" w:color="auto" w:fill="auto"/>
            <w:noWrap/>
            <w:tcMar>
              <w:top w:w="15" w:type="dxa"/>
              <w:left w:w="15" w:type="dxa"/>
              <w:bottom w:w="0" w:type="dxa"/>
              <w:right w:w="15" w:type="dxa"/>
            </w:tcMar>
            <w:vAlign w:val="center"/>
          </w:tcPr>
          <w:p w14:paraId="26AD1B60"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1</w:t>
            </w:r>
          </w:p>
        </w:tc>
        <w:tc>
          <w:tcPr>
            <w:tcW w:w="864" w:type="dxa"/>
            <w:vAlign w:val="center"/>
          </w:tcPr>
          <w:p w14:paraId="59FFEC2B"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4A141399" w14:textId="77777777" w:rsidR="00DF21CA" w:rsidRPr="003C384F" w:rsidRDefault="00DF21CA" w:rsidP="00E253C1">
            <w:pPr>
              <w:ind w:rightChars="10" w:right="24"/>
              <w:jc w:val="right"/>
              <w:rPr>
                <w:rFonts w:ascii="標楷體" w:eastAsia="標楷體" w:hAnsi="標楷體" w:cs="新細明體"/>
              </w:rPr>
            </w:pPr>
            <w:r w:rsidRPr="003C384F">
              <w:rPr>
                <w:rFonts w:ascii="標楷體" w:eastAsia="標楷體" w:hAnsi="標楷體" w:hint="eastAsia"/>
              </w:rPr>
              <w:t>－</w:t>
            </w:r>
          </w:p>
        </w:tc>
      </w:tr>
    </w:tbl>
    <w:p w14:paraId="70A988CF" w14:textId="77777777" w:rsidR="00DF21CA" w:rsidRPr="003C384F" w:rsidRDefault="00DF21CA" w:rsidP="00DF21CA">
      <w:pPr>
        <w:tabs>
          <w:tab w:val="left" w:pos="546"/>
        </w:tabs>
        <w:overflowPunct w:val="0"/>
        <w:autoSpaceDE w:val="0"/>
        <w:spacing w:beforeLines="20" w:before="48" w:line="200" w:lineRule="exact"/>
        <w:ind w:leftChars="1" w:left="532" w:hangingChars="288" w:hanging="530"/>
        <w:jc w:val="both"/>
        <w:rPr>
          <w:rFonts w:ascii="標楷體" w:eastAsia="標楷體" w:hAnsi="標楷體"/>
          <w:spacing w:val="2"/>
          <w:sz w:val="18"/>
          <w:szCs w:val="18"/>
        </w:rPr>
      </w:pPr>
      <w:proofErr w:type="gramStart"/>
      <w:r w:rsidRPr="003C384F">
        <w:rPr>
          <w:rFonts w:ascii="標楷體" w:eastAsia="標楷體" w:hAnsi="標楷體" w:hint="eastAsia"/>
          <w:spacing w:val="2"/>
          <w:sz w:val="18"/>
          <w:szCs w:val="18"/>
        </w:rPr>
        <w:t>註</w:t>
      </w:r>
      <w:proofErr w:type="gramEnd"/>
      <w:r w:rsidRPr="003C384F">
        <w:rPr>
          <w:rFonts w:ascii="標楷體" w:eastAsia="標楷體" w:hAnsi="標楷體" w:hint="eastAsia"/>
          <w:spacing w:val="2"/>
          <w:sz w:val="18"/>
          <w:szCs w:val="18"/>
        </w:rPr>
        <w:t>：1.分類：（1）對</w:t>
      </w:r>
      <w:r w:rsidRPr="003C384F">
        <w:rPr>
          <w:rFonts w:ascii="標楷體" w:eastAsia="標楷體" w:hAnsi="標楷體" w:hint="eastAsia"/>
          <w:spacing w:val="-6"/>
          <w:sz w:val="18"/>
          <w:szCs w:val="18"/>
        </w:rPr>
        <w:t>於內部</w:t>
      </w:r>
      <w:proofErr w:type="gramStart"/>
      <w:r w:rsidRPr="003C384F">
        <w:rPr>
          <w:rFonts w:ascii="標楷體" w:eastAsia="標楷體" w:hAnsi="標楷體" w:hint="eastAsia"/>
          <w:spacing w:val="-6"/>
          <w:sz w:val="18"/>
          <w:szCs w:val="18"/>
        </w:rPr>
        <w:t>稽</w:t>
      </w:r>
      <w:proofErr w:type="gramEnd"/>
      <w:r w:rsidRPr="003C384F">
        <w:rPr>
          <w:rFonts w:ascii="標楷體" w:eastAsia="標楷體" w:hAnsi="標楷體" w:hint="eastAsia"/>
          <w:spacing w:val="-6"/>
          <w:sz w:val="18"/>
          <w:szCs w:val="18"/>
        </w:rPr>
        <w:t>（審）核之實施提出意見者；（2）對於計畫之實施及預算之執行提出意見者；（3）對於</w:t>
      </w:r>
      <w:r w:rsidRPr="003C384F">
        <w:rPr>
          <w:rFonts w:ascii="標楷體" w:eastAsia="標楷體" w:hAnsi="標楷體" w:hint="eastAsia"/>
          <w:sz w:val="18"/>
          <w:szCs w:val="18"/>
        </w:rPr>
        <w:t>財務</w:t>
      </w:r>
      <w:r w:rsidRPr="003C384F">
        <w:rPr>
          <w:rFonts w:ascii="標楷體" w:eastAsia="標楷體" w:hAnsi="標楷體" w:hint="eastAsia"/>
          <w:spacing w:val="2"/>
          <w:sz w:val="18"/>
          <w:szCs w:val="18"/>
        </w:rPr>
        <w:t>（物）之管理、運用提出意見者；（4）對於產銷營運管理提出意見者；（5）對於採購作業提出意見者；（6）對於事務管理及其他事項提出意見者。</w:t>
      </w:r>
    </w:p>
    <w:p w14:paraId="58CF535D" w14:textId="5256B96A" w:rsidR="00603510" w:rsidRPr="007619DA" w:rsidRDefault="00DF21CA" w:rsidP="007619DA">
      <w:pPr>
        <w:tabs>
          <w:tab w:val="left" w:pos="480"/>
        </w:tabs>
        <w:overflowPunct w:val="0"/>
        <w:autoSpaceDE w:val="0"/>
        <w:spacing w:line="200" w:lineRule="exact"/>
        <w:ind w:leftChars="140" w:left="336"/>
        <w:jc w:val="both"/>
        <w:rPr>
          <w:rFonts w:ascii="標楷體" w:eastAsia="標楷體" w:hAnsi="標楷體"/>
          <w:szCs w:val="28"/>
        </w:rPr>
      </w:pPr>
      <w:r w:rsidRPr="003C384F">
        <w:rPr>
          <w:rFonts w:ascii="標楷體" w:eastAsia="標楷體" w:hAnsi="標楷體" w:hint="eastAsia"/>
          <w:spacing w:val="2"/>
          <w:sz w:val="18"/>
          <w:szCs w:val="18"/>
        </w:rPr>
        <w:t>2.係機關已</w:t>
      </w:r>
      <w:proofErr w:type="gramStart"/>
      <w:r w:rsidRPr="003C384F">
        <w:rPr>
          <w:rFonts w:ascii="標楷體" w:eastAsia="標楷體" w:hAnsi="標楷體" w:hint="eastAsia"/>
          <w:spacing w:val="2"/>
          <w:sz w:val="18"/>
          <w:szCs w:val="18"/>
        </w:rPr>
        <w:t>研</w:t>
      </w:r>
      <w:proofErr w:type="gramEnd"/>
      <w:r w:rsidRPr="003C384F">
        <w:rPr>
          <w:rFonts w:ascii="標楷體" w:eastAsia="標楷體" w:hAnsi="標楷體" w:hint="eastAsia"/>
          <w:spacing w:val="2"/>
          <w:sz w:val="18"/>
          <w:szCs w:val="18"/>
        </w:rPr>
        <w:t>謀改善或依改善措施持續辦理。</w:t>
      </w:r>
    </w:p>
    <w:sectPr w:rsidR="00603510" w:rsidRPr="007619DA" w:rsidSect="002627A6">
      <w:headerReference w:type="default" r:id="rId18"/>
      <w:footerReference w:type="even" r:id="rId19"/>
      <w:footerReference w:type="default" r:id="rId20"/>
      <w:type w:val="continuous"/>
      <w:pgSz w:w="11906" w:h="16838" w:code="9"/>
      <w:pgMar w:top="1418" w:right="851" w:bottom="1418" w:left="851" w:header="1021" w:footer="737" w:gutter="284"/>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1ED773" w14:textId="77777777" w:rsidR="00CC3A58" w:rsidRDefault="00CC3A58">
      <w:r>
        <w:separator/>
      </w:r>
    </w:p>
  </w:endnote>
  <w:endnote w:type="continuationSeparator" w:id="0">
    <w:p w14:paraId="4D2805D5" w14:textId="77777777" w:rsidR="00CC3A58" w:rsidRDefault="00CC3A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標楷體">
    <w:panose1 w:val="03000509000000000000"/>
    <w:charset w:val="88"/>
    <w:family w:val="script"/>
    <w:pitch w:val="fixed"/>
    <w:sig w:usb0="00000003" w:usb1="080E0000" w:usb2="00000016" w:usb3="00000000" w:csb0="00100001" w:csb1="00000000"/>
    <w:embedRegular r:id="rId1" w:subsetted="1" w:fontKey="{B57073AC-43D8-4C44-AA4A-4379DB6827F3}"/>
    <w:embedBold r:id="rId2" w:subsetted="1" w:fontKey="{7342D816-C9C9-4380-9348-7CF9A35BB62D}"/>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3">
    <w:altName w:val="全字庫正楷體"/>
    <w:charset w:val="88"/>
    <w:family w:val="script"/>
    <w:pitch w:val="fixed"/>
    <w:sig w:usb0="00000000" w:usb1="29DFFFFF" w:usb2="00000037" w:usb3="00000000" w:csb0="003F00FF" w:csb1="00000000"/>
  </w:font>
  <w:font w:name="華康楷書體W3(P)">
    <w:altName w:val="Arial Unicode MS"/>
    <w:charset w:val="88"/>
    <w:family w:val="script"/>
    <w:pitch w:val="variable"/>
    <w:sig w:usb0="00000000" w:usb1="29DFFFFF" w:usb2="00000037" w:usb3="00000000" w:csb0="003F00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華康楷書體W7">
    <w:altName w:val="細明體"/>
    <w:charset w:val="88"/>
    <w:family w:val="script"/>
    <w:pitch w:val="fixed"/>
    <w:sig w:usb0="00000000" w:usb1="29DFFFFF" w:usb2="00000037" w:usb3="00000000" w:csb0="003F00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標楷體-WinCharSetFFFF-H">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773501" w14:textId="13ACBD78" w:rsidR="002356FD" w:rsidRDefault="002356FD">
    <w:pPr>
      <w:pStyle w:val="a3"/>
      <w:jc w:val="center"/>
    </w:pPr>
    <w:r>
      <w:rPr>
        <w:rFonts w:ascii="標楷體" w:eastAsia="標楷體" w:hAnsi="標楷體" w:hint="eastAsia"/>
        <w:sz w:val="22"/>
        <w:szCs w:val="22"/>
      </w:rPr>
      <w:t>甲</w:t>
    </w:r>
    <w:r>
      <w:rPr>
        <w:rFonts w:ascii="標楷體" w:eastAsia="標楷體" w:hAnsi="標楷體" w:hint="eastAsia"/>
      </w:rPr>
      <w:t>-</w:t>
    </w:r>
    <w:r>
      <w:rPr>
        <w:rStyle w:val="a8"/>
        <w:rFonts w:ascii="標楷體" w:eastAsia="標楷體" w:hAnsi="Arial"/>
        <w:sz w:val="21"/>
        <w:szCs w:val="21"/>
      </w:rPr>
      <w:fldChar w:fldCharType="begin"/>
    </w:r>
    <w:r>
      <w:rPr>
        <w:rStyle w:val="a8"/>
        <w:rFonts w:ascii="標楷體" w:eastAsia="標楷體" w:hAnsi="Arial"/>
        <w:sz w:val="21"/>
        <w:szCs w:val="21"/>
      </w:rPr>
      <w:instrText xml:space="preserve"> PAGE </w:instrText>
    </w:r>
    <w:r>
      <w:rPr>
        <w:rStyle w:val="a8"/>
        <w:rFonts w:ascii="標楷體" w:eastAsia="標楷體" w:hAnsi="Arial"/>
        <w:sz w:val="21"/>
        <w:szCs w:val="21"/>
      </w:rPr>
      <w:fldChar w:fldCharType="separate"/>
    </w:r>
    <w:r w:rsidR="005B406F">
      <w:rPr>
        <w:rStyle w:val="a8"/>
        <w:rFonts w:ascii="標楷體" w:eastAsia="標楷體" w:hAnsi="Arial"/>
        <w:noProof/>
        <w:sz w:val="21"/>
        <w:szCs w:val="21"/>
      </w:rPr>
      <w:t>32</w:t>
    </w:r>
    <w:r>
      <w:rPr>
        <w:rStyle w:val="a8"/>
        <w:rFonts w:ascii="標楷體" w:eastAsia="標楷體" w:hAnsi="Arial"/>
        <w:sz w:val="21"/>
        <w:szCs w:val="21"/>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1CB2D7" w14:textId="11C4FAED" w:rsidR="002356FD" w:rsidRDefault="002356FD">
    <w:pPr>
      <w:pStyle w:val="a3"/>
      <w:jc w:val="center"/>
    </w:pPr>
    <w:r>
      <w:rPr>
        <w:rStyle w:val="a8"/>
        <w:rFonts w:ascii="標楷體" w:eastAsia="標楷體" w:hAnsi="標楷體" w:hint="eastAsia"/>
        <w:sz w:val="22"/>
        <w:szCs w:val="22"/>
      </w:rPr>
      <w:t>甲</w:t>
    </w:r>
    <w:r>
      <w:rPr>
        <w:rStyle w:val="a8"/>
        <w:rFonts w:ascii="標楷體" w:hint="eastAsia"/>
      </w:rPr>
      <w:t>-</w:t>
    </w:r>
    <w:r>
      <w:rPr>
        <w:rStyle w:val="a8"/>
        <w:rFonts w:ascii="標楷體"/>
        <w:sz w:val="21"/>
        <w:szCs w:val="21"/>
      </w:rPr>
      <w:fldChar w:fldCharType="begin"/>
    </w:r>
    <w:r>
      <w:rPr>
        <w:rStyle w:val="a8"/>
        <w:rFonts w:ascii="標楷體"/>
        <w:sz w:val="21"/>
        <w:szCs w:val="21"/>
      </w:rPr>
      <w:instrText xml:space="preserve">PAGE  </w:instrText>
    </w:r>
    <w:r>
      <w:rPr>
        <w:rStyle w:val="a8"/>
        <w:rFonts w:ascii="標楷體"/>
        <w:sz w:val="21"/>
        <w:szCs w:val="21"/>
      </w:rPr>
      <w:fldChar w:fldCharType="separate"/>
    </w:r>
    <w:r w:rsidR="005B406F">
      <w:rPr>
        <w:rStyle w:val="a8"/>
        <w:rFonts w:ascii="標楷體"/>
        <w:noProof/>
        <w:sz w:val="21"/>
        <w:szCs w:val="21"/>
      </w:rPr>
      <w:t>33</w:t>
    </w:r>
    <w:r>
      <w:rPr>
        <w:rStyle w:val="a8"/>
        <w:rFonts w:ascii="標楷體"/>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123669" w14:textId="77777777" w:rsidR="00CC3A58" w:rsidRDefault="00CC3A58">
      <w:r>
        <w:separator/>
      </w:r>
    </w:p>
  </w:footnote>
  <w:footnote w:type="continuationSeparator" w:id="0">
    <w:p w14:paraId="3F6E0653" w14:textId="77777777" w:rsidR="00CC3A58" w:rsidRDefault="00CC3A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A746D9" w14:textId="77777777" w:rsidR="002356FD" w:rsidRDefault="002356FD">
    <w:pPr>
      <w:pStyle w:val="a7"/>
      <w:framePr w:wrap="around" w:vAnchor="text" w:hAnchor="margin" w:xAlign="outside" w:y="1"/>
      <w:rPr>
        <w:rStyle w:val="a8"/>
        <w:rFonts w:ascii="標楷體"/>
      </w:rPr>
    </w:pPr>
  </w:p>
  <w:p w14:paraId="2855B8BE" w14:textId="77777777" w:rsidR="002356FD" w:rsidRDefault="002356FD">
    <w:pPr>
      <w:pStyle w:val="a7"/>
      <w:ind w:right="360"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45B67"/>
    <w:multiLevelType w:val="hybridMultilevel"/>
    <w:tmpl w:val="5B5651BE"/>
    <w:lvl w:ilvl="0" w:tplc="B4E074C0">
      <w:start w:val="2"/>
      <w:numFmt w:val="bullet"/>
      <w:lvlText w:val="-"/>
      <w:lvlJc w:val="left"/>
      <w:pPr>
        <w:ind w:left="520" w:hanging="360"/>
      </w:pPr>
      <w:rPr>
        <w:rFonts w:ascii="標楷體" w:eastAsia="標楷體" w:hAnsi="標楷體" w:cs="新細明體" w:hint="eastAsia"/>
      </w:rPr>
    </w:lvl>
    <w:lvl w:ilvl="1" w:tplc="04090003" w:tentative="1">
      <w:start w:val="1"/>
      <w:numFmt w:val="bullet"/>
      <w:lvlText w:val=""/>
      <w:lvlJc w:val="left"/>
      <w:pPr>
        <w:ind w:left="1120" w:hanging="480"/>
      </w:pPr>
      <w:rPr>
        <w:rFonts w:ascii="Wingdings" w:hAnsi="Wingdings" w:hint="default"/>
      </w:rPr>
    </w:lvl>
    <w:lvl w:ilvl="2" w:tplc="04090005" w:tentative="1">
      <w:start w:val="1"/>
      <w:numFmt w:val="bullet"/>
      <w:lvlText w:val=""/>
      <w:lvlJc w:val="left"/>
      <w:pPr>
        <w:ind w:left="1600" w:hanging="480"/>
      </w:pPr>
      <w:rPr>
        <w:rFonts w:ascii="Wingdings" w:hAnsi="Wingdings" w:hint="default"/>
      </w:rPr>
    </w:lvl>
    <w:lvl w:ilvl="3" w:tplc="04090001" w:tentative="1">
      <w:start w:val="1"/>
      <w:numFmt w:val="bullet"/>
      <w:lvlText w:val=""/>
      <w:lvlJc w:val="left"/>
      <w:pPr>
        <w:ind w:left="2080" w:hanging="480"/>
      </w:pPr>
      <w:rPr>
        <w:rFonts w:ascii="Wingdings" w:hAnsi="Wingdings" w:hint="default"/>
      </w:rPr>
    </w:lvl>
    <w:lvl w:ilvl="4" w:tplc="04090003" w:tentative="1">
      <w:start w:val="1"/>
      <w:numFmt w:val="bullet"/>
      <w:lvlText w:val=""/>
      <w:lvlJc w:val="left"/>
      <w:pPr>
        <w:ind w:left="2560" w:hanging="480"/>
      </w:pPr>
      <w:rPr>
        <w:rFonts w:ascii="Wingdings" w:hAnsi="Wingdings" w:hint="default"/>
      </w:rPr>
    </w:lvl>
    <w:lvl w:ilvl="5" w:tplc="04090005" w:tentative="1">
      <w:start w:val="1"/>
      <w:numFmt w:val="bullet"/>
      <w:lvlText w:val=""/>
      <w:lvlJc w:val="left"/>
      <w:pPr>
        <w:ind w:left="3040" w:hanging="480"/>
      </w:pPr>
      <w:rPr>
        <w:rFonts w:ascii="Wingdings" w:hAnsi="Wingdings" w:hint="default"/>
      </w:rPr>
    </w:lvl>
    <w:lvl w:ilvl="6" w:tplc="04090001" w:tentative="1">
      <w:start w:val="1"/>
      <w:numFmt w:val="bullet"/>
      <w:lvlText w:val=""/>
      <w:lvlJc w:val="left"/>
      <w:pPr>
        <w:ind w:left="3520" w:hanging="480"/>
      </w:pPr>
      <w:rPr>
        <w:rFonts w:ascii="Wingdings" w:hAnsi="Wingdings" w:hint="default"/>
      </w:rPr>
    </w:lvl>
    <w:lvl w:ilvl="7" w:tplc="04090003" w:tentative="1">
      <w:start w:val="1"/>
      <w:numFmt w:val="bullet"/>
      <w:lvlText w:val=""/>
      <w:lvlJc w:val="left"/>
      <w:pPr>
        <w:ind w:left="4000" w:hanging="480"/>
      </w:pPr>
      <w:rPr>
        <w:rFonts w:ascii="Wingdings" w:hAnsi="Wingdings" w:hint="default"/>
      </w:rPr>
    </w:lvl>
    <w:lvl w:ilvl="8" w:tplc="04090005" w:tentative="1">
      <w:start w:val="1"/>
      <w:numFmt w:val="bullet"/>
      <w:lvlText w:val=""/>
      <w:lvlJc w:val="left"/>
      <w:pPr>
        <w:ind w:left="4480" w:hanging="480"/>
      </w:pPr>
      <w:rPr>
        <w:rFonts w:ascii="Wingdings" w:hAnsi="Wingdings" w:hint="default"/>
      </w:rPr>
    </w:lvl>
  </w:abstractNum>
  <w:abstractNum w:abstractNumId="1" w15:restartNumberingAfterBreak="0">
    <w:nsid w:val="21697EB7"/>
    <w:multiLevelType w:val="hybridMultilevel"/>
    <w:tmpl w:val="076E4F5E"/>
    <w:lvl w:ilvl="0" w:tplc="7E38CC10">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58895A31"/>
    <w:multiLevelType w:val="hybridMultilevel"/>
    <w:tmpl w:val="2D3E01E4"/>
    <w:lvl w:ilvl="0" w:tplc="E0165088">
      <w:start w:val="1"/>
      <w:numFmt w:val="taiwaneseCountingThousand"/>
      <w:lvlText w:val="%1、"/>
      <w:lvlJc w:val="left"/>
      <w:pPr>
        <w:tabs>
          <w:tab w:val="num" w:pos="480"/>
        </w:tabs>
        <w:ind w:left="480" w:hanging="480"/>
      </w:pPr>
      <w:rPr>
        <w:lang w:val="en-US"/>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15:restartNumberingAfterBreak="0">
    <w:nsid w:val="67916160"/>
    <w:multiLevelType w:val="hybridMultilevel"/>
    <w:tmpl w:val="A4BC3BDE"/>
    <w:lvl w:ilvl="0" w:tplc="363A9CAA">
      <w:start w:val="1"/>
      <w:numFmt w:val="decimal"/>
      <w:lvlText w:val="%1."/>
      <w:lvlJc w:val="left"/>
      <w:pPr>
        <w:tabs>
          <w:tab w:val="num" w:pos="360"/>
        </w:tabs>
        <w:ind w:left="360" w:hanging="36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saveSubsetFonts/>
  <w:bordersDoNotSurroundHeader/>
  <w:bordersDoNotSurroundFooter/>
  <w:proofState w:grammar="clean"/>
  <w:defaultTabStop w:val="480"/>
  <w:evenAndOddHeaders/>
  <w:displayHorizontalDrawingGridEvery w:val="0"/>
  <w:displayVerticalDrawingGridEvery w:val="2"/>
  <w:characterSpacingControl w:val="compressPunctuation"/>
  <w:noLineBreaksAfter w:lang="zh-TW" w:val="([{£¥‘“‵〈《「『【〔〝︵︷︹︻︽︿﹁﹃﹙﹛﹝（｛"/>
  <w:noLineBreaksBefore w:lang="zh-TW" w:val="%"/>
  <w:hdrShapeDefaults>
    <o:shapedefaults v:ext="edit" spidmax="16385">
      <o:colormru v:ext="edit" colors="#ff6,#ff9,#ffc"/>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2120"/>
    <w:rsid w:val="000008A4"/>
    <w:rsid w:val="00002C3E"/>
    <w:rsid w:val="00004436"/>
    <w:rsid w:val="00004F98"/>
    <w:rsid w:val="000075DD"/>
    <w:rsid w:val="000079BA"/>
    <w:rsid w:val="00010893"/>
    <w:rsid w:val="00011BAA"/>
    <w:rsid w:val="0001205B"/>
    <w:rsid w:val="00012A6A"/>
    <w:rsid w:val="00012E94"/>
    <w:rsid w:val="00013174"/>
    <w:rsid w:val="00013F45"/>
    <w:rsid w:val="00014124"/>
    <w:rsid w:val="00014136"/>
    <w:rsid w:val="0001554D"/>
    <w:rsid w:val="000158E7"/>
    <w:rsid w:val="00016627"/>
    <w:rsid w:val="00017010"/>
    <w:rsid w:val="000179BD"/>
    <w:rsid w:val="00017FBD"/>
    <w:rsid w:val="00020629"/>
    <w:rsid w:val="0002140E"/>
    <w:rsid w:val="00022BB9"/>
    <w:rsid w:val="0002311A"/>
    <w:rsid w:val="00023916"/>
    <w:rsid w:val="000241CA"/>
    <w:rsid w:val="0002433A"/>
    <w:rsid w:val="00025699"/>
    <w:rsid w:val="000267EF"/>
    <w:rsid w:val="00026C68"/>
    <w:rsid w:val="000279EA"/>
    <w:rsid w:val="00027ECA"/>
    <w:rsid w:val="000309C2"/>
    <w:rsid w:val="00030C6B"/>
    <w:rsid w:val="00030DC7"/>
    <w:rsid w:val="00031F54"/>
    <w:rsid w:val="000330D5"/>
    <w:rsid w:val="00033185"/>
    <w:rsid w:val="00033E73"/>
    <w:rsid w:val="00034206"/>
    <w:rsid w:val="000342C2"/>
    <w:rsid w:val="00034688"/>
    <w:rsid w:val="00035AE8"/>
    <w:rsid w:val="000365B7"/>
    <w:rsid w:val="00036961"/>
    <w:rsid w:val="000374DA"/>
    <w:rsid w:val="00037DDE"/>
    <w:rsid w:val="00040286"/>
    <w:rsid w:val="000406DE"/>
    <w:rsid w:val="00040E50"/>
    <w:rsid w:val="00041BDB"/>
    <w:rsid w:val="00041D35"/>
    <w:rsid w:val="000427E4"/>
    <w:rsid w:val="00042CE9"/>
    <w:rsid w:val="00043570"/>
    <w:rsid w:val="000436BD"/>
    <w:rsid w:val="00043AFA"/>
    <w:rsid w:val="00044AC5"/>
    <w:rsid w:val="00044BBC"/>
    <w:rsid w:val="00045249"/>
    <w:rsid w:val="000457BE"/>
    <w:rsid w:val="00046B1E"/>
    <w:rsid w:val="0005184C"/>
    <w:rsid w:val="00053640"/>
    <w:rsid w:val="0005389A"/>
    <w:rsid w:val="000539C5"/>
    <w:rsid w:val="00053AB2"/>
    <w:rsid w:val="00053F87"/>
    <w:rsid w:val="0005466C"/>
    <w:rsid w:val="000547C5"/>
    <w:rsid w:val="000551B7"/>
    <w:rsid w:val="00060338"/>
    <w:rsid w:val="00060591"/>
    <w:rsid w:val="00060DDB"/>
    <w:rsid w:val="00061A56"/>
    <w:rsid w:val="000625F5"/>
    <w:rsid w:val="00062CCD"/>
    <w:rsid w:val="00063679"/>
    <w:rsid w:val="00063EF0"/>
    <w:rsid w:val="0006529C"/>
    <w:rsid w:val="000652B0"/>
    <w:rsid w:val="00065DEA"/>
    <w:rsid w:val="00070269"/>
    <w:rsid w:val="00070559"/>
    <w:rsid w:val="000713A1"/>
    <w:rsid w:val="00071C60"/>
    <w:rsid w:val="00072E63"/>
    <w:rsid w:val="00073A11"/>
    <w:rsid w:val="00073D57"/>
    <w:rsid w:val="00074A5D"/>
    <w:rsid w:val="0007604D"/>
    <w:rsid w:val="000761D3"/>
    <w:rsid w:val="00076DC0"/>
    <w:rsid w:val="00080472"/>
    <w:rsid w:val="00080A03"/>
    <w:rsid w:val="00080D38"/>
    <w:rsid w:val="0008126B"/>
    <w:rsid w:val="00081714"/>
    <w:rsid w:val="00081CF0"/>
    <w:rsid w:val="00081EA4"/>
    <w:rsid w:val="00082E0D"/>
    <w:rsid w:val="00084698"/>
    <w:rsid w:val="000846F7"/>
    <w:rsid w:val="00084FD7"/>
    <w:rsid w:val="0008519C"/>
    <w:rsid w:val="00086342"/>
    <w:rsid w:val="00086785"/>
    <w:rsid w:val="00086C06"/>
    <w:rsid w:val="00086F8D"/>
    <w:rsid w:val="000871AD"/>
    <w:rsid w:val="000874CE"/>
    <w:rsid w:val="0009020F"/>
    <w:rsid w:val="0009087B"/>
    <w:rsid w:val="000918F9"/>
    <w:rsid w:val="000923B4"/>
    <w:rsid w:val="0009290A"/>
    <w:rsid w:val="00093537"/>
    <w:rsid w:val="00093B11"/>
    <w:rsid w:val="000945F3"/>
    <w:rsid w:val="000965AA"/>
    <w:rsid w:val="000968FA"/>
    <w:rsid w:val="00097B7B"/>
    <w:rsid w:val="00097D0C"/>
    <w:rsid w:val="000A058B"/>
    <w:rsid w:val="000A1A23"/>
    <w:rsid w:val="000A1D68"/>
    <w:rsid w:val="000A1FDE"/>
    <w:rsid w:val="000A3334"/>
    <w:rsid w:val="000A3C85"/>
    <w:rsid w:val="000A48FF"/>
    <w:rsid w:val="000A4BA6"/>
    <w:rsid w:val="000A60FC"/>
    <w:rsid w:val="000A6A47"/>
    <w:rsid w:val="000A735E"/>
    <w:rsid w:val="000A788F"/>
    <w:rsid w:val="000B00F7"/>
    <w:rsid w:val="000B06BE"/>
    <w:rsid w:val="000B0A1C"/>
    <w:rsid w:val="000B1297"/>
    <w:rsid w:val="000B22AA"/>
    <w:rsid w:val="000B245B"/>
    <w:rsid w:val="000B259A"/>
    <w:rsid w:val="000B2DC3"/>
    <w:rsid w:val="000B330D"/>
    <w:rsid w:val="000B45E7"/>
    <w:rsid w:val="000B4C9C"/>
    <w:rsid w:val="000B6DA9"/>
    <w:rsid w:val="000C13B5"/>
    <w:rsid w:val="000C1AA1"/>
    <w:rsid w:val="000C3CCB"/>
    <w:rsid w:val="000C5AE9"/>
    <w:rsid w:val="000C5B6F"/>
    <w:rsid w:val="000C67E3"/>
    <w:rsid w:val="000C68F4"/>
    <w:rsid w:val="000D07E3"/>
    <w:rsid w:val="000D0F31"/>
    <w:rsid w:val="000D1254"/>
    <w:rsid w:val="000D1330"/>
    <w:rsid w:val="000D3B03"/>
    <w:rsid w:val="000D4214"/>
    <w:rsid w:val="000D49C5"/>
    <w:rsid w:val="000D4E53"/>
    <w:rsid w:val="000D5870"/>
    <w:rsid w:val="000D6D50"/>
    <w:rsid w:val="000D6DAF"/>
    <w:rsid w:val="000D6FEB"/>
    <w:rsid w:val="000D751A"/>
    <w:rsid w:val="000E115B"/>
    <w:rsid w:val="000E11D5"/>
    <w:rsid w:val="000E1D0B"/>
    <w:rsid w:val="000E1F85"/>
    <w:rsid w:val="000E252B"/>
    <w:rsid w:val="000E354F"/>
    <w:rsid w:val="000E43EE"/>
    <w:rsid w:val="000E4E7D"/>
    <w:rsid w:val="000E6B47"/>
    <w:rsid w:val="000E6C58"/>
    <w:rsid w:val="000E6F52"/>
    <w:rsid w:val="000E7127"/>
    <w:rsid w:val="000F001C"/>
    <w:rsid w:val="000F07D4"/>
    <w:rsid w:val="000F0E0C"/>
    <w:rsid w:val="000F1D79"/>
    <w:rsid w:val="000F24E8"/>
    <w:rsid w:val="000F2C46"/>
    <w:rsid w:val="000F390F"/>
    <w:rsid w:val="000F3BAC"/>
    <w:rsid w:val="000F57C2"/>
    <w:rsid w:val="000F5AD3"/>
    <w:rsid w:val="000F60DA"/>
    <w:rsid w:val="000F6FEC"/>
    <w:rsid w:val="001003CC"/>
    <w:rsid w:val="00100867"/>
    <w:rsid w:val="00102ADB"/>
    <w:rsid w:val="00102F37"/>
    <w:rsid w:val="00104A16"/>
    <w:rsid w:val="00104DDC"/>
    <w:rsid w:val="00105149"/>
    <w:rsid w:val="001062FF"/>
    <w:rsid w:val="0010630E"/>
    <w:rsid w:val="00106410"/>
    <w:rsid w:val="00107055"/>
    <w:rsid w:val="001077DD"/>
    <w:rsid w:val="00107AE0"/>
    <w:rsid w:val="00110D04"/>
    <w:rsid w:val="00110FE4"/>
    <w:rsid w:val="001110F4"/>
    <w:rsid w:val="001120FA"/>
    <w:rsid w:val="0011271F"/>
    <w:rsid w:val="00113FE3"/>
    <w:rsid w:val="00114163"/>
    <w:rsid w:val="00114220"/>
    <w:rsid w:val="0011468D"/>
    <w:rsid w:val="00114E23"/>
    <w:rsid w:val="00115B70"/>
    <w:rsid w:val="001161C3"/>
    <w:rsid w:val="0011649B"/>
    <w:rsid w:val="00116524"/>
    <w:rsid w:val="00116FBC"/>
    <w:rsid w:val="00120CB7"/>
    <w:rsid w:val="00120D16"/>
    <w:rsid w:val="00120F82"/>
    <w:rsid w:val="00121099"/>
    <w:rsid w:val="00122832"/>
    <w:rsid w:val="00124612"/>
    <w:rsid w:val="0012558A"/>
    <w:rsid w:val="0012646E"/>
    <w:rsid w:val="0012761C"/>
    <w:rsid w:val="00127A5E"/>
    <w:rsid w:val="00127B3D"/>
    <w:rsid w:val="0013064C"/>
    <w:rsid w:val="001327B4"/>
    <w:rsid w:val="00132ED7"/>
    <w:rsid w:val="00133476"/>
    <w:rsid w:val="00134BEF"/>
    <w:rsid w:val="00134E1A"/>
    <w:rsid w:val="00136E1E"/>
    <w:rsid w:val="001371D2"/>
    <w:rsid w:val="00140274"/>
    <w:rsid w:val="001402C2"/>
    <w:rsid w:val="00142774"/>
    <w:rsid w:val="00142F19"/>
    <w:rsid w:val="0014357B"/>
    <w:rsid w:val="00143EB5"/>
    <w:rsid w:val="00147973"/>
    <w:rsid w:val="00147E79"/>
    <w:rsid w:val="00153A3D"/>
    <w:rsid w:val="00155608"/>
    <w:rsid w:val="00155A30"/>
    <w:rsid w:val="00155CC7"/>
    <w:rsid w:val="00155EE2"/>
    <w:rsid w:val="00157AB6"/>
    <w:rsid w:val="00160AF6"/>
    <w:rsid w:val="00160C1B"/>
    <w:rsid w:val="00160F49"/>
    <w:rsid w:val="00161C0C"/>
    <w:rsid w:val="00161D5F"/>
    <w:rsid w:val="00162074"/>
    <w:rsid w:val="001627EC"/>
    <w:rsid w:val="001643E8"/>
    <w:rsid w:val="00164731"/>
    <w:rsid w:val="00164DC5"/>
    <w:rsid w:val="001650DC"/>
    <w:rsid w:val="001658BB"/>
    <w:rsid w:val="00165DA0"/>
    <w:rsid w:val="00166C87"/>
    <w:rsid w:val="001704E1"/>
    <w:rsid w:val="00170F99"/>
    <w:rsid w:val="001714A4"/>
    <w:rsid w:val="00172B24"/>
    <w:rsid w:val="00173F88"/>
    <w:rsid w:val="00175A65"/>
    <w:rsid w:val="0017671B"/>
    <w:rsid w:val="00177047"/>
    <w:rsid w:val="001807A3"/>
    <w:rsid w:val="00181FCE"/>
    <w:rsid w:val="00182B03"/>
    <w:rsid w:val="001837C0"/>
    <w:rsid w:val="00183E96"/>
    <w:rsid w:val="00184AEC"/>
    <w:rsid w:val="0018609E"/>
    <w:rsid w:val="00186999"/>
    <w:rsid w:val="00187D32"/>
    <w:rsid w:val="0019019C"/>
    <w:rsid w:val="001903C2"/>
    <w:rsid w:val="0019061A"/>
    <w:rsid w:val="001918F9"/>
    <w:rsid w:val="00192A13"/>
    <w:rsid w:val="0019320A"/>
    <w:rsid w:val="00193995"/>
    <w:rsid w:val="00194F0F"/>
    <w:rsid w:val="00196341"/>
    <w:rsid w:val="0019715C"/>
    <w:rsid w:val="001A09C8"/>
    <w:rsid w:val="001A25D8"/>
    <w:rsid w:val="001A2A8C"/>
    <w:rsid w:val="001A3EC1"/>
    <w:rsid w:val="001A4ADF"/>
    <w:rsid w:val="001A59F6"/>
    <w:rsid w:val="001A5F0D"/>
    <w:rsid w:val="001A637B"/>
    <w:rsid w:val="001B19BA"/>
    <w:rsid w:val="001B1C7E"/>
    <w:rsid w:val="001B1EFD"/>
    <w:rsid w:val="001B2272"/>
    <w:rsid w:val="001B46A3"/>
    <w:rsid w:val="001B4A23"/>
    <w:rsid w:val="001B5B58"/>
    <w:rsid w:val="001B5F43"/>
    <w:rsid w:val="001B7E3C"/>
    <w:rsid w:val="001B7EAD"/>
    <w:rsid w:val="001C0B8E"/>
    <w:rsid w:val="001C1081"/>
    <w:rsid w:val="001C15CE"/>
    <w:rsid w:val="001C1C4A"/>
    <w:rsid w:val="001C21C7"/>
    <w:rsid w:val="001C220D"/>
    <w:rsid w:val="001C2C25"/>
    <w:rsid w:val="001C4286"/>
    <w:rsid w:val="001C42BF"/>
    <w:rsid w:val="001C5648"/>
    <w:rsid w:val="001C5AEE"/>
    <w:rsid w:val="001C61C7"/>
    <w:rsid w:val="001C6DEA"/>
    <w:rsid w:val="001C784D"/>
    <w:rsid w:val="001D03DC"/>
    <w:rsid w:val="001D1064"/>
    <w:rsid w:val="001D1E4C"/>
    <w:rsid w:val="001D5FEB"/>
    <w:rsid w:val="001D66D6"/>
    <w:rsid w:val="001D6840"/>
    <w:rsid w:val="001D6D0E"/>
    <w:rsid w:val="001D78CC"/>
    <w:rsid w:val="001E0712"/>
    <w:rsid w:val="001E2A12"/>
    <w:rsid w:val="001E2F30"/>
    <w:rsid w:val="001E3112"/>
    <w:rsid w:val="001E3E53"/>
    <w:rsid w:val="001E3EBB"/>
    <w:rsid w:val="001E4099"/>
    <w:rsid w:val="001E416D"/>
    <w:rsid w:val="001E44E1"/>
    <w:rsid w:val="001E4661"/>
    <w:rsid w:val="001E46B8"/>
    <w:rsid w:val="001E6030"/>
    <w:rsid w:val="001E70D2"/>
    <w:rsid w:val="001E7727"/>
    <w:rsid w:val="001E7AAB"/>
    <w:rsid w:val="001E7AE6"/>
    <w:rsid w:val="001E7EFB"/>
    <w:rsid w:val="001F10AB"/>
    <w:rsid w:val="001F17AB"/>
    <w:rsid w:val="001F17FC"/>
    <w:rsid w:val="001F3FF6"/>
    <w:rsid w:val="001F43B3"/>
    <w:rsid w:val="001F5345"/>
    <w:rsid w:val="001F5356"/>
    <w:rsid w:val="001F65FA"/>
    <w:rsid w:val="001F6673"/>
    <w:rsid w:val="001F6C72"/>
    <w:rsid w:val="001F6E17"/>
    <w:rsid w:val="001F7590"/>
    <w:rsid w:val="0020009F"/>
    <w:rsid w:val="0020075C"/>
    <w:rsid w:val="002007F4"/>
    <w:rsid w:val="0020115E"/>
    <w:rsid w:val="00202057"/>
    <w:rsid w:val="00202D52"/>
    <w:rsid w:val="0020306F"/>
    <w:rsid w:val="0020341C"/>
    <w:rsid w:val="002043E5"/>
    <w:rsid w:val="002053C2"/>
    <w:rsid w:val="00206525"/>
    <w:rsid w:val="00206750"/>
    <w:rsid w:val="0021018A"/>
    <w:rsid w:val="002101D8"/>
    <w:rsid w:val="002137C6"/>
    <w:rsid w:val="00214F7F"/>
    <w:rsid w:val="00214FE8"/>
    <w:rsid w:val="00215C8F"/>
    <w:rsid w:val="00216B5E"/>
    <w:rsid w:val="00221099"/>
    <w:rsid w:val="00221372"/>
    <w:rsid w:val="00222DD3"/>
    <w:rsid w:val="00223A8D"/>
    <w:rsid w:val="00225113"/>
    <w:rsid w:val="002258DC"/>
    <w:rsid w:val="00231622"/>
    <w:rsid w:val="00231F7C"/>
    <w:rsid w:val="00232A7E"/>
    <w:rsid w:val="00233CB7"/>
    <w:rsid w:val="00233CBF"/>
    <w:rsid w:val="00233E90"/>
    <w:rsid w:val="0023495A"/>
    <w:rsid w:val="00234C88"/>
    <w:rsid w:val="002356FD"/>
    <w:rsid w:val="0023590F"/>
    <w:rsid w:val="00235DF2"/>
    <w:rsid w:val="00237A95"/>
    <w:rsid w:val="00242562"/>
    <w:rsid w:val="00242651"/>
    <w:rsid w:val="00243B6E"/>
    <w:rsid w:val="00243F7F"/>
    <w:rsid w:val="00244CA9"/>
    <w:rsid w:val="00244D7C"/>
    <w:rsid w:val="0024548C"/>
    <w:rsid w:val="002456BD"/>
    <w:rsid w:val="00246A1B"/>
    <w:rsid w:val="00247049"/>
    <w:rsid w:val="0024747A"/>
    <w:rsid w:val="00247827"/>
    <w:rsid w:val="00251032"/>
    <w:rsid w:val="002511E9"/>
    <w:rsid w:val="00256186"/>
    <w:rsid w:val="00257A6F"/>
    <w:rsid w:val="00257D9E"/>
    <w:rsid w:val="00257DF2"/>
    <w:rsid w:val="00257E5E"/>
    <w:rsid w:val="0026110D"/>
    <w:rsid w:val="002613F1"/>
    <w:rsid w:val="00261470"/>
    <w:rsid w:val="00261733"/>
    <w:rsid w:val="00261CF8"/>
    <w:rsid w:val="002627A6"/>
    <w:rsid w:val="00263A82"/>
    <w:rsid w:val="00263BF5"/>
    <w:rsid w:val="002662ED"/>
    <w:rsid w:val="00266348"/>
    <w:rsid w:val="00267AFC"/>
    <w:rsid w:val="00267B2E"/>
    <w:rsid w:val="00267DF2"/>
    <w:rsid w:val="00270423"/>
    <w:rsid w:val="00270A81"/>
    <w:rsid w:val="00271CA3"/>
    <w:rsid w:val="00272984"/>
    <w:rsid w:val="0027298C"/>
    <w:rsid w:val="00273B1C"/>
    <w:rsid w:val="002747E1"/>
    <w:rsid w:val="00274C04"/>
    <w:rsid w:val="00275501"/>
    <w:rsid w:val="00275578"/>
    <w:rsid w:val="002770F9"/>
    <w:rsid w:val="0028034B"/>
    <w:rsid w:val="0028096A"/>
    <w:rsid w:val="002812F2"/>
    <w:rsid w:val="00282CDC"/>
    <w:rsid w:val="002841E0"/>
    <w:rsid w:val="002854A3"/>
    <w:rsid w:val="00285D34"/>
    <w:rsid w:val="002870AE"/>
    <w:rsid w:val="00290E0B"/>
    <w:rsid w:val="00290EF4"/>
    <w:rsid w:val="00291D37"/>
    <w:rsid w:val="00291D55"/>
    <w:rsid w:val="00295489"/>
    <w:rsid w:val="0029631D"/>
    <w:rsid w:val="0029688E"/>
    <w:rsid w:val="00297349"/>
    <w:rsid w:val="00297D22"/>
    <w:rsid w:val="002A0E35"/>
    <w:rsid w:val="002A0F79"/>
    <w:rsid w:val="002A25FA"/>
    <w:rsid w:val="002A3822"/>
    <w:rsid w:val="002A48CD"/>
    <w:rsid w:val="002A4BE9"/>
    <w:rsid w:val="002A542F"/>
    <w:rsid w:val="002A6A87"/>
    <w:rsid w:val="002A6CFC"/>
    <w:rsid w:val="002A71CA"/>
    <w:rsid w:val="002A7756"/>
    <w:rsid w:val="002A7EC7"/>
    <w:rsid w:val="002B00D0"/>
    <w:rsid w:val="002B018A"/>
    <w:rsid w:val="002B0559"/>
    <w:rsid w:val="002B1F99"/>
    <w:rsid w:val="002B2DF0"/>
    <w:rsid w:val="002B2F1C"/>
    <w:rsid w:val="002B300D"/>
    <w:rsid w:val="002B37E9"/>
    <w:rsid w:val="002B3B02"/>
    <w:rsid w:val="002B4368"/>
    <w:rsid w:val="002B54DD"/>
    <w:rsid w:val="002B5889"/>
    <w:rsid w:val="002B61D2"/>
    <w:rsid w:val="002B6F0A"/>
    <w:rsid w:val="002C03A3"/>
    <w:rsid w:val="002C12D8"/>
    <w:rsid w:val="002C2B85"/>
    <w:rsid w:val="002C4052"/>
    <w:rsid w:val="002C4BA5"/>
    <w:rsid w:val="002C4E4A"/>
    <w:rsid w:val="002C54D4"/>
    <w:rsid w:val="002C5D0E"/>
    <w:rsid w:val="002C71D3"/>
    <w:rsid w:val="002C7ACF"/>
    <w:rsid w:val="002D123A"/>
    <w:rsid w:val="002D1710"/>
    <w:rsid w:val="002D19C8"/>
    <w:rsid w:val="002D2638"/>
    <w:rsid w:val="002D3A2B"/>
    <w:rsid w:val="002D4227"/>
    <w:rsid w:val="002D5297"/>
    <w:rsid w:val="002D5930"/>
    <w:rsid w:val="002D5D57"/>
    <w:rsid w:val="002E0D98"/>
    <w:rsid w:val="002E10C9"/>
    <w:rsid w:val="002E176F"/>
    <w:rsid w:val="002E1A8B"/>
    <w:rsid w:val="002E1EE5"/>
    <w:rsid w:val="002E1F53"/>
    <w:rsid w:val="002E269B"/>
    <w:rsid w:val="002E3E5A"/>
    <w:rsid w:val="002E41CC"/>
    <w:rsid w:val="002E4C67"/>
    <w:rsid w:val="002E59DE"/>
    <w:rsid w:val="002E5F7D"/>
    <w:rsid w:val="002E71EB"/>
    <w:rsid w:val="002E7839"/>
    <w:rsid w:val="002E7845"/>
    <w:rsid w:val="002E7C7E"/>
    <w:rsid w:val="002E7D00"/>
    <w:rsid w:val="002F0B44"/>
    <w:rsid w:val="002F0B5C"/>
    <w:rsid w:val="002F3DF4"/>
    <w:rsid w:val="002F40F8"/>
    <w:rsid w:val="002F45A7"/>
    <w:rsid w:val="002F5B50"/>
    <w:rsid w:val="002F6390"/>
    <w:rsid w:val="002F7421"/>
    <w:rsid w:val="002F79CE"/>
    <w:rsid w:val="003000CE"/>
    <w:rsid w:val="003015D1"/>
    <w:rsid w:val="003031F6"/>
    <w:rsid w:val="0030355F"/>
    <w:rsid w:val="00303960"/>
    <w:rsid w:val="00303FAC"/>
    <w:rsid w:val="00305527"/>
    <w:rsid w:val="00306B78"/>
    <w:rsid w:val="003122DF"/>
    <w:rsid w:val="00313D25"/>
    <w:rsid w:val="00314638"/>
    <w:rsid w:val="003149BE"/>
    <w:rsid w:val="00315C11"/>
    <w:rsid w:val="00315E5D"/>
    <w:rsid w:val="00316574"/>
    <w:rsid w:val="003167B3"/>
    <w:rsid w:val="00316D95"/>
    <w:rsid w:val="0032075D"/>
    <w:rsid w:val="003207CC"/>
    <w:rsid w:val="00321812"/>
    <w:rsid w:val="003218B6"/>
    <w:rsid w:val="00321923"/>
    <w:rsid w:val="00321B4F"/>
    <w:rsid w:val="00321E67"/>
    <w:rsid w:val="00323458"/>
    <w:rsid w:val="003238C1"/>
    <w:rsid w:val="00323969"/>
    <w:rsid w:val="00324058"/>
    <w:rsid w:val="003246B8"/>
    <w:rsid w:val="0032485D"/>
    <w:rsid w:val="00325DF8"/>
    <w:rsid w:val="00326CC4"/>
    <w:rsid w:val="00331359"/>
    <w:rsid w:val="003316B7"/>
    <w:rsid w:val="00331DEE"/>
    <w:rsid w:val="003320DA"/>
    <w:rsid w:val="0033218D"/>
    <w:rsid w:val="003324E7"/>
    <w:rsid w:val="00332F24"/>
    <w:rsid w:val="00333136"/>
    <w:rsid w:val="00333733"/>
    <w:rsid w:val="00333C61"/>
    <w:rsid w:val="00334396"/>
    <w:rsid w:val="00334A16"/>
    <w:rsid w:val="0033625A"/>
    <w:rsid w:val="00336DE3"/>
    <w:rsid w:val="003377AB"/>
    <w:rsid w:val="003409DC"/>
    <w:rsid w:val="00340F96"/>
    <w:rsid w:val="0034109C"/>
    <w:rsid w:val="003417E0"/>
    <w:rsid w:val="00341EDC"/>
    <w:rsid w:val="00342975"/>
    <w:rsid w:val="003430CB"/>
    <w:rsid w:val="0034396D"/>
    <w:rsid w:val="00345059"/>
    <w:rsid w:val="00346459"/>
    <w:rsid w:val="00346478"/>
    <w:rsid w:val="00346AD7"/>
    <w:rsid w:val="003478E7"/>
    <w:rsid w:val="00347EAF"/>
    <w:rsid w:val="003517B3"/>
    <w:rsid w:val="00351E9D"/>
    <w:rsid w:val="00352266"/>
    <w:rsid w:val="00352448"/>
    <w:rsid w:val="0035294A"/>
    <w:rsid w:val="00353038"/>
    <w:rsid w:val="00353555"/>
    <w:rsid w:val="0035434E"/>
    <w:rsid w:val="003554CD"/>
    <w:rsid w:val="00355D09"/>
    <w:rsid w:val="00357124"/>
    <w:rsid w:val="003579BF"/>
    <w:rsid w:val="00360E6D"/>
    <w:rsid w:val="0036129B"/>
    <w:rsid w:val="00361DF8"/>
    <w:rsid w:val="00362502"/>
    <w:rsid w:val="003629CB"/>
    <w:rsid w:val="00362CDC"/>
    <w:rsid w:val="00362F5D"/>
    <w:rsid w:val="0036304D"/>
    <w:rsid w:val="00363CF2"/>
    <w:rsid w:val="003641F1"/>
    <w:rsid w:val="00365722"/>
    <w:rsid w:val="00365CBC"/>
    <w:rsid w:val="003679B8"/>
    <w:rsid w:val="00367CC0"/>
    <w:rsid w:val="00367F4F"/>
    <w:rsid w:val="00370E2B"/>
    <w:rsid w:val="003711CE"/>
    <w:rsid w:val="003717EA"/>
    <w:rsid w:val="0037252E"/>
    <w:rsid w:val="00372BA7"/>
    <w:rsid w:val="00373BB5"/>
    <w:rsid w:val="003749D4"/>
    <w:rsid w:val="003761DC"/>
    <w:rsid w:val="003769D7"/>
    <w:rsid w:val="00376B80"/>
    <w:rsid w:val="00376C5C"/>
    <w:rsid w:val="00376DFE"/>
    <w:rsid w:val="003778C7"/>
    <w:rsid w:val="00377C3D"/>
    <w:rsid w:val="0038065E"/>
    <w:rsid w:val="003806B1"/>
    <w:rsid w:val="00380768"/>
    <w:rsid w:val="003828CF"/>
    <w:rsid w:val="003834C1"/>
    <w:rsid w:val="0038450E"/>
    <w:rsid w:val="00384762"/>
    <w:rsid w:val="00385486"/>
    <w:rsid w:val="003879A8"/>
    <w:rsid w:val="00387F26"/>
    <w:rsid w:val="003905EA"/>
    <w:rsid w:val="00390737"/>
    <w:rsid w:val="00390B3B"/>
    <w:rsid w:val="00390E6B"/>
    <w:rsid w:val="003910D7"/>
    <w:rsid w:val="00391AC3"/>
    <w:rsid w:val="0039251B"/>
    <w:rsid w:val="00392A36"/>
    <w:rsid w:val="00393D3D"/>
    <w:rsid w:val="00394A71"/>
    <w:rsid w:val="00395194"/>
    <w:rsid w:val="00395664"/>
    <w:rsid w:val="00396633"/>
    <w:rsid w:val="003968BF"/>
    <w:rsid w:val="00396C5E"/>
    <w:rsid w:val="00397455"/>
    <w:rsid w:val="00397557"/>
    <w:rsid w:val="003977C6"/>
    <w:rsid w:val="003A0463"/>
    <w:rsid w:val="003A07A8"/>
    <w:rsid w:val="003A2B1C"/>
    <w:rsid w:val="003A2D60"/>
    <w:rsid w:val="003A3FD3"/>
    <w:rsid w:val="003A4289"/>
    <w:rsid w:val="003A464A"/>
    <w:rsid w:val="003A49F8"/>
    <w:rsid w:val="003A734D"/>
    <w:rsid w:val="003A7376"/>
    <w:rsid w:val="003A7EE6"/>
    <w:rsid w:val="003B1BC0"/>
    <w:rsid w:val="003B42F4"/>
    <w:rsid w:val="003B5787"/>
    <w:rsid w:val="003B6908"/>
    <w:rsid w:val="003B7482"/>
    <w:rsid w:val="003B75DE"/>
    <w:rsid w:val="003B7A74"/>
    <w:rsid w:val="003C0282"/>
    <w:rsid w:val="003C136C"/>
    <w:rsid w:val="003C2ACD"/>
    <w:rsid w:val="003C368A"/>
    <w:rsid w:val="003C46DF"/>
    <w:rsid w:val="003C4CAC"/>
    <w:rsid w:val="003C545E"/>
    <w:rsid w:val="003C5F31"/>
    <w:rsid w:val="003C7356"/>
    <w:rsid w:val="003C7BD0"/>
    <w:rsid w:val="003D18CD"/>
    <w:rsid w:val="003D1F9D"/>
    <w:rsid w:val="003D217D"/>
    <w:rsid w:val="003D3171"/>
    <w:rsid w:val="003D3205"/>
    <w:rsid w:val="003D3A91"/>
    <w:rsid w:val="003D42CD"/>
    <w:rsid w:val="003D42E8"/>
    <w:rsid w:val="003D4C65"/>
    <w:rsid w:val="003D4F79"/>
    <w:rsid w:val="003D5017"/>
    <w:rsid w:val="003D71B7"/>
    <w:rsid w:val="003E0239"/>
    <w:rsid w:val="003E02CC"/>
    <w:rsid w:val="003E122A"/>
    <w:rsid w:val="003E164F"/>
    <w:rsid w:val="003E19BE"/>
    <w:rsid w:val="003E2649"/>
    <w:rsid w:val="003E2F71"/>
    <w:rsid w:val="003E3392"/>
    <w:rsid w:val="003E434B"/>
    <w:rsid w:val="003E53D2"/>
    <w:rsid w:val="003E56B1"/>
    <w:rsid w:val="003E5ABF"/>
    <w:rsid w:val="003E7E51"/>
    <w:rsid w:val="003F31D2"/>
    <w:rsid w:val="003F336A"/>
    <w:rsid w:val="003F40AA"/>
    <w:rsid w:val="003F66A4"/>
    <w:rsid w:val="0040057C"/>
    <w:rsid w:val="0040197C"/>
    <w:rsid w:val="00401D81"/>
    <w:rsid w:val="00402161"/>
    <w:rsid w:val="0040294C"/>
    <w:rsid w:val="00402E32"/>
    <w:rsid w:val="00402F98"/>
    <w:rsid w:val="00403801"/>
    <w:rsid w:val="0040580F"/>
    <w:rsid w:val="004064B0"/>
    <w:rsid w:val="00407679"/>
    <w:rsid w:val="004079F0"/>
    <w:rsid w:val="00412FBA"/>
    <w:rsid w:val="004149C4"/>
    <w:rsid w:val="0041666E"/>
    <w:rsid w:val="00416B22"/>
    <w:rsid w:val="00416BE8"/>
    <w:rsid w:val="00416F2E"/>
    <w:rsid w:val="00421492"/>
    <w:rsid w:val="004216D9"/>
    <w:rsid w:val="00421B02"/>
    <w:rsid w:val="00423721"/>
    <w:rsid w:val="00423937"/>
    <w:rsid w:val="00423F70"/>
    <w:rsid w:val="00424070"/>
    <w:rsid w:val="00424A96"/>
    <w:rsid w:val="00425000"/>
    <w:rsid w:val="004255FA"/>
    <w:rsid w:val="00425F52"/>
    <w:rsid w:val="004260D9"/>
    <w:rsid w:val="0042628F"/>
    <w:rsid w:val="00427178"/>
    <w:rsid w:val="004274DD"/>
    <w:rsid w:val="00427654"/>
    <w:rsid w:val="00427B33"/>
    <w:rsid w:val="004303CA"/>
    <w:rsid w:val="004308CC"/>
    <w:rsid w:val="00430C0A"/>
    <w:rsid w:val="0043149B"/>
    <w:rsid w:val="004322CB"/>
    <w:rsid w:val="00432A94"/>
    <w:rsid w:val="00432ACC"/>
    <w:rsid w:val="00432BEA"/>
    <w:rsid w:val="0043343C"/>
    <w:rsid w:val="0043427E"/>
    <w:rsid w:val="00434D49"/>
    <w:rsid w:val="0043538B"/>
    <w:rsid w:val="00435791"/>
    <w:rsid w:val="00435A00"/>
    <w:rsid w:val="004370FA"/>
    <w:rsid w:val="00440204"/>
    <w:rsid w:val="00442216"/>
    <w:rsid w:val="00444626"/>
    <w:rsid w:val="00444C78"/>
    <w:rsid w:val="00447018"/>
    <w:rsid w:val="00447FE3"/>
    <w:rsid w:val="00450E52"/>
    <w:rsid w:val="0045189B"/>
    <w:rsid w:val="00451AAF"/>
    <w:rsid w:val="00452E96"/>
    <w:rsid w:val="00453572"/>
    <w:rsid w:val="0045387E"/>
    <w:rsid w:val="004544EB"/>
    <w:rsid w:val="00454D11"/>
    <w:rsid w:val="0045585B"/>
    <w:rsid w:val="00456A57"/>
    <w:rsid w:val="00456D3F"/>
    <w:rsid w:val="0045711D"/>
    <w:rsid w:val="004607EB"/>
    <w:rsid w:val="00461015"/>
    <w:rsid w:val="00461A51"/>
    <w:rsid w:val="00461DC4"/>
    <w:rsid w:val="00463586"/>
    <w:rsid w:val="00464F4B"/>
    <w:rsid w:val="00465126"/>
    <w:rsid w:val="00466D6F"/>
    <w:rsid w:val="00467F34"/>
    <w:rsid w:val="00471A45"/>
    <w:rsid w:val="00472CA0"/>
    <w:rsid w:val="00472E94"/>
    <w:rsid w:val="00474393"/>
    <w:rsid w:val="004756DD"/>
    <w:rsid w:val="00475E48"/>
    <w:rsid w:val="00480548"/>
    <w:rsid w:val="004813F6"/>
    <w:rsid w:val="0048221C"/>
    <w:rsid w:val="0048265E"/>
    <w:rsid w:val="0048283D"/>
    <w:rsid w:val="00485EB6"/>
    <w:rsid w:val="00485FEC"/>
    <w:rsid w:val="00486234"/>
    <w:rsid w:val="00486D1E"/>
    <w:rsid w:val="0049059C"/>
    <w:rsid w:val="004912BA"/>
    <w:rsid w:val="004916D9"/>
    <w:rsid w:val="00492776"/>
    <w:rsid w:val="00494D68"/>
    <w:rsid w:val="00494F53"/>
    <w:rsid w:val="0049562C"/>
    <w:rsid w:val="00495B70"/>
    <w:rsid w:val="004960EA"/>
    <w:rsid w:val="00497496"/>
    <w:rsid w:val="004A0A16"/>
    <w:rsid w:val="004A177B"/>
    <w:rsid w:val="004A2120"/>
    <w:rsid w:val="004A246D"/>
    <w:rsid w:val="004A2FB2"/>
    <w:rsid w:val="004A37BD"/>
    <w:rsid w:val="004A4240"/>
    <w:rsid w:val="004A60FA"/>
    <w:rsid w:val="004A690E"/>
    <w:rsid w:val="004A6A9C"/>
    <w:rsid w:val="004A7876"/>
    <w:rsid w:val="004A7990"/>
    <w:rsid w:val="004A7BA7"/>
    <w:rsid w:val="004B17B5"/>
    <w:rsid w:val="004B1B98"/>
    <w:rsid w:val="004B4DB3"/>
    <w:rsid w:val="004B4EB3"/>
    <w:rsid w:val="004B5496"/>
    <w:rsid w:val="004B5C91"/>
    <w:rsid w:val="004B6F52"/>
    <w:rsid w:val="004B7A59"/>
    <w:rsid w:val="004C108C"/>
    <w:rsid w:val="004C15DE"/>
    <w:rsid w:val="004C184D"/>
    <w:rsid w:val="004C1B54"/>
    <w:rsid w:val="004C201E"/>
    <w:rsid w:val="004C2B81"/>
    <w:rsid w:val="004C6978"/>
    <w:rsid w:val="004C70A7"/>
    <w:rsid w:val="004C7C98"/>
    <w:rsid w:val="004D0031"/>
    <w:rsid w:val="004D0D84"/>
    <w:rsid w:val="004D11D5"/>
    <w:rsid w:val="004D1703"/>
    <w:rsid w:val="004D1E41"/>
    <w:rsid w:val="004D399F"/>
    <w:rsid w:val="004D3D83"/>
    <w:rsid w:val="004D41AF"/>
    <w:rsid w:val="004D4782"/>
    <w:rsid w:val="004D561F"/>
    <w:rsid w:val="004D6BE8"/>
    <w:rsid w:val="004D7F19"/>
    <w:rsid w:val="004E1308"/>
    <w:rsid w:val="004E1AF0"/>
    <w:rsid w:val="004E2DF0"/>
    <w:rsid w:val="004E31E9"/>
    <w:rsid w:val="004E3995"/>
    <w:rsid w:val="004E4952"/>
    <w:rsid w:val="004E570B"/>
    <w:rsid w:val="004E5FC2"/>
    <w:rsid w:val="004E6516"/>
    <w:rsid w:val="004E651A"/>
    <w:rsid w:val="004E7123"/>
    <w:rsid w:val="004E7491"/>
    <w:rsid w:val="004E7B76"/>
    <w:rsid w:val="004F05E3"/>
    <w:rsid w:val="004F0634"/>
    <w:rsid w:val="004F215C"/>
    <w:rsid w:val="004F36B7"/>
    <w:rsid w:val="004F390E"/>
    <w:rsid w:val="004F3CA9"/>
    <w:rsid w:val="004F45F4"/>
    <w:rsid w:val="004F4771"/>
    <w:rsid w:val="004F5576"/>
    <w:rsid w:val="004F6138"/>
    <w:rsid w:val="004F7A9D"/>
    <w:rsid w:val="00500058"/>
    <w:rsid w:val="00500A4C"/>
    <w:rsid w:val="00502551"/>
    <w:rsid w:val="0050368B"/>
    <w:rsid w:val="0050567B"/>
    <w:rsid w:val="0050641A"/>
    <w:rsid w:val="00507B2A"/>
    <w:rsid w:val="005104B5"/>
    <w:rsid w:val="00511F8B"/>
    <w:rsid w:val="00512B8C"/>
    <w:rsid w:val="00513058"/>
    <w:rsid w:val="0051338F"/>
    <w:rsid w:val="0051397E"/>
    <w:rsid w:val="005171AD"/>
    <w:rsid w:val="0051742C"/>
    <w:rsid w:val="00517495"/>
    <w:rsid w:val="0052007E"/>
    <w:rsid w:val="00520150"/>
    <w:rsid w:val="005224D7"/>
    <w:rsid w:val="005230A0"/>
    <w:rsid w:val="0052342D"/>
    <w:rsid w:val="00523680"/>
    <w:rsid w:val="00525080"/>
    <w:rsid w:val="00527227"/>
    <w:rsid w:val="0052783E"/>
    <w:rsid w:val="00527D1E"/>
    <w:rsid w:val="005331FE"/>
    <w:rsid w:val="005336C2"/>
    <w:rsid w:val="005340E7"/>
    <w:rsid w:val="00534438"/>
    <w:rsid w:val="00535B5D"/>
    <w:rsid w:val="00536597"/>
    <w:rsid w:val="0053680A"/>
    <w:rsid w:val="00541F7B"/>
    <w:rsid w:val="005422D6"/>
    <w:rsid w:val="00542ED4"/>
    <w:rsid w:val="0054399E"/>
    <w:rsid w:val="00543C79"/>
    <w:rsid w:val="00543DA6"/>
    <w:rsid w:val="00546875"/>
    <w:rsid w:val="00546F78"/>
    <w:rsid w:val="00547CD5"/>
    <w:rsid w:val="0055016A"/>
    <w:rsid w:val="00550DA6"/>
    <w:rsid w:val="00551465"/>
    <w:rsid w:val="005521E6"/>
    <w:rsid w:val="00553377"/>
    <w:rsid w:val="0055608E"/>
    <w:rsid w:val="005570A4"/>
    <w:rsid w:val="005574B8"/>
    <w:rsid w:val="0055793D"/>
    <w:rsid w:val="00560F63"/>
    <w:rsid w:val="0056109C"/>
    <w:rsid w:val="00561794"/>
    <w:rsid w:val="005636E8"/>
    <w:rsid w:val="00563E19"/>
    <w:rsid w:val="0056443E"/>
    <w:rsid w:val="00564EA3"/>
    <w:rsid w:val="00565232"/>
    <w:rsid w:val="0056596F"/>
    <w:rsid w:val="00565CDF"/>
    <w:rsid w:val="0056603D"/>
    <w:rsid w:val="00566533"/>
    <w:rsid w:val="00566AF7"/>
    <w:rsid w:val="00566C60"/>
    <w:rsid w:val="00572377"/>
    <w:rsid w:val="005730F0"/>
    <w:rsid w:val="00573E83"/>
    <w:rsid w:val="005751DE"/>
    <w:rsid w:val="005758FF"/>
    <w:rsid w:val="0057628A"/>
    <w:rsid w:val="0057639E"/>
    <w:rsid w:val="00577770"/>
    <w:rsid w:val="00577A3D"/>
    <w:rsid w:val="00583979"/>
    <w:rsid w:val="00583A03"/>
    <w:rsid w:val="0058539A"/>
    <w:rsid w:val="00585521"/>
    <w:rsid w:val="00585E31"/>
    <w:rsid w:val="00585E39"/>
    <w:rsid w:val="00586A27"/>
    <w:rsid w:val="00586E1A"/>
    <w:rsid w:val="00586F84"/>
    <w:rsid w:val="0059036C"/>
    <w:rsid w:val="00591077"/>
    <w:rsid w:val="00591BF9"/>
    <w:rsid w:val="00592730"/>
    <w:rsid w:val="00592B49"/>
    <w:rsid w:val="005935C9"/>
    <w:rsid w:val="00593D78"/>
    <w:rsid w:val="00594865"/>
    <w:rsid w:val="00594E15"/>
    <w:rsid w:val="0059553B"/>
    <w:rsid w:val="005965B5"/>
    <w:rsid w:val="00596709"/>
    <w:rsid w:val="00597330"/>
    <w:rsid w:val="00597489"/>
    <w:rsid w:val="00597872"/>
    <w:rsid w:val="00597B91"/>
    <w:rsid w:val="00597EC7"/>
    <w:rsid w:val="005A14A6"/>
    <w:rsid w:val="005A169E"/>
    <w:rsid w:val="005A195E"/>
    <w:rsid w:val="005A1FF0"/>
    <w:rsid w:val="005A222B"/>
    <w:rsid w:val="005A482F"/>
    <w:rsid w:val="005A64EC"/>
    <w:rsid w:val="005A71F8"/>
    <w:rsid w:val="005A747B"/>
    <w:rsid w:val="005A758D"/>
    <w:rsid w:val="005B1209"/>
    <w:rsid w:val="005B15CC"/>
    <w:rsid w:val="005B1D25"/>
    <w:rsid w:val="005B1E0B"/>
    <w:rsid w:val="005B2114"/>
    <w:rsid w:val="005B30E5"/>
    <w:rsid w:val="005B3C5E"/>
    <w:rsid w:val="005B406F"/>
    <w:rsid w:val="005B5906"/>
    <w:rsid w:val="005B6119"/>
    <w:rsid w:val="005B635D"/>
    <w:rsid w:val="005B69B1"/>
    <w:rsid w:val="005B6E6F"/>
    <w:rsid w:val="005C2C6C"/>
    <w:rsid w:val="005C3378"/>
    <w:rsid w:val="005C3FA0"/>
    <w:rsid w:val="005C41FF"/>
    <w:rsid w:val="005C6B55"/>
    <w:rsid w:val="005C753B"/>
    <w:rsid w:val="005D06D2"/>
    <w:rsid w:val="005D121E"/>
    <w:rsid w:val="005D1D59"/>
    <w:rsid w:val="005D253E"/>
    <w:rsid w:val="005D2DAD"/>
    <w:rsid w:val="005D3FFB"/>
    <w:rsid w:val="005D4585"/>
    <w:rsid w:val="005D5B0B"/>
    <w:rsid w:val="005D5B20"/>
    <w:rsid w:val="005D7A85"/>
    <w:rsid w:val="005D7F9C"/>
    <w:rsid w:val="005E02B9"/>
    <w:rsid w:val="005E16C6"/>
    <w:rsid w:val="005E1D29"/>
    <w:rsid w:val="005E2593"/>
    <w:rsid w:val="005E2942"/>
    <w:rsid w:val="005E415A"/>
    <w:rsid w:val="005E50B3"/>
    <w:rsid w:val="005E6B8F"/>
    <w:rsid w:val="005F2D5C"/>
    <w:rsid w:val="005F57F5"/>
    <w:rsid w:val="005F5862"/>
    <w:rsid w:val="005F59F4"/>
    <w:rsid w:val="005F715B"/>
    <w:rsid w:val="0060300F"/>
    <w:rsid w:val="0060312E"/>
    <w:rsid w:val="00603510"/>
    <w:rsid w:val="006037F7"/>
    <w:rsid w:val="00604423"/>
    <w:rsid w:val="00605153"/>
    <w:rsid w:val="00605373"/>
    <w:rsid w:val="00605E66"/>
    <w:rsid w:val="006068AE"/>
    <w:rsid w:val="0060769B"/>
    <w:rsid w:val="0061036C"/>
    <w:rsid w:val="0061088B"/>
    <w:rsid w:val="00610A2C"/>
    <w:rsid w:val="006126A9"/>
    <w:rsid w:val="00613354"/>
    <w:rsid w:val="006135DB"/>
    <w:rsid w:val="0061364B"/>
    <w:rsid w:val="00613EF9"/>
    <w:rsid w:val="00614671"/>
    <w:rsid w:val="00614C62"/>
    <w:rsid w:val="00614E89"/>
    <w:rsid w:val="006151A0"/>
    <w:rsid w:val="00615E6C"/>
    <w:rsid w:val="0061774B"/>
    <w:rsid w:val="00617A84"/>
    <w:rsid w:val="006202BD"/>
    <w:rsid w:val="00620FCC"/>
    <w:rsid w:val="0062177D"/>
    <w:rsid w:val="00626A55"/>
    <w:rsid w:val="00626D41"/>
    <w:rsid w:val="0063019A"/>
    <w:rsid w:val="00630C02"/>
    <w:rsid w:val="006331D0"/>
    <w:rsid w:val="00633A25"/>
    <w:rsid w:val="006344CD"/>
    <w:rsid w:val="00634A5F"/>
    <w:rsid w:val="00634BA2"/>
    <w:rsid w:val="00634ECB"/>
    <w:rsid w:val="006367C6"/>
    <w:rsid w:val="00640DA8"/>
    <w:rsid w:val="00641B61"/>
    <w:rsid w:val="00646A8E"/>
    <w:rsid w:val="0064791D"/>
    <w:rsid w:val="00647CAD"/>
    <w:rsid w:val="00650FEA"/>
    <w:rsid w:val="00652862"/>
    <w:rsid w:val="006531FD"/>
    <w:rsid w:val="006536EB"/>
    <w:rsid w:val="006545AA"/>
    <w:rsid w:val="006548C6"/>
    <w:rsid w:val="0065557C"/>
    <w:rsid w:val="00655DE3"/>
    <w:rsid w:val="00656167"/>
    <w:rsid w:val="006566E6"/>
    <w:rsid w:val="00656D22"/>
    <w:rsid w:val="006570AA"/>
    <w:rsid w:val="006572A4"/>
    <w:rsid w:val="00657999"/>
    <w:rsid w:val="00657C11"/>
    <w:rsid w:val="00657CDD"/>
    <w:rsid w:val="00657DF7"/>
    <w:rsid w:val="006606BC"/>
    <w:rsid w:val="00660B4F"/>
    <w:rsid w:val="006617DC"/>
    <w:rsid w:val="006627E8"/>
    <w:rsid w:val="006636A3"/>
    <w:rsid w:val="006637C0"/>
    <w:rsid w:val="00663985"/>
    <w:rsid w:val="00665926"/>
    <w:rsid w:val="0066677F"/>
    <w:rsid w:val="00667F31"/>
    <w:rsid w:val="00670044"/>
    <w:rsid w:val="00670359"/>
    <w:rsid w:val="006711B2"/>
    <w:rsid w:val="00671D04"/>
    <w:rsid w:val="006729BA"/>
    <w:rsid w:val="00672CD5"/>
    <w:rsid w:val="00673FD1"/>
    <w:rsid w:val="0067423C"/>
    <w:rsid w:val="006744EB"/>
    <w:rsid w:val="006747A9"/>
    <w:rsid w:val="006756D6"/>
    <w:rsid w:val="00677333"/>
    <w:rsid w:val="00677673"/>
    <w:rsid w:val="00682C72"/>
    <w:rsid w:val="006834A5"/>
    <w:rsid w:val="00683C2E"/>
    <w:rsid w:val="00683D1A"/>
    <w:rsid w:val="00684046"/>
    <w:rsid w:val="0068471A"/>
    <w:rsid w:val="006853F3"/>
    <w:rsid w:val="00687E03"/>
    <w:rsid w:val="00690566"/>
    <w:rsid w:val="00691ACB"/>
    <w:rsid w:val="0069505C"/>
    <w:rsid w:val="00696635"/>
    <w:rsid w:val="00696B7F"/>
    <w:rsid w:val="00696E9A"/>
    <w:rsid w:val="00697DD7"/>
    <w:rsid w:val="006A065B"/>
    <w:rsid w:val="006A0BE9"/>
    <w:rsid w:val="006A0E4E"/>
    <w:rsid w:val="006A0E90"/>
    <w:rsid w:val="006A1FA0"/>
    <w:rsid w:val="006A2D4E"/>
    <w:rsid w:val="006A3EC1"/>
    <w:rsid w:val="006A4560"/>
    <w:rsid w:val="006A5102"/>
    <w:rsid w:val="006A53D9"/>
    <w:rsid w:val="006A5CF5"/>
    <w:rsid w:val="006A6EA9"/>
    <w:rsid w:val="006A74BF"/>
    <w:rsid w:val="006A785C"/>
    <w:rsid w:val="006B03F9"/>
    <w:rsid w:val="006B0497"/>
    <w:rsid w:val="006B0654"/>
    <w:rsid w:val="006B19C6"/>
    <w:rsid w:val="006B2BAC"/>
    <w:rsid w:val="006B3226"/>
    <w:rsid w:val="006B32EA"/>
    <w:rsid w:val="006B368E"/>
    <w:rsid w:val="006B48F0"/>
    <w:rsid w:val="006B5813"/>
    <w:rsid w:val="006B5DD0"/>
    <w:rsid w:val="006B60E8"/>
    <w:rsid w:val="006B67A7"/>
    <w:rsid w:val="006B7890"/>
    <w:rsid w:val="006C0935"/>
    <w:rsid w:val="006C1946"/>
    <w:rsid w:val="006C2228"/>
    <w:rsid w:val="006C2779"/>
    <w:rsid w:val="006C3FAD"/>
    <w:rsid w:val="006C3FF1"/>
    <w:rsid w:val="006C43DD"/>
    <w:rsid w:val="006C53D5"/>
    <w:rsid w:val="006C6086"/>
    <w:rsid w:val="006C63DC"/>
    <w:rsid w:val="006D1060"/>
    <w:rsid w:val="006D2D6F"/>
    <w:rsid w:val="006D3181"/>
    <w:rsid w:val="006D39CB"/>
    <w:rsid w:val="006D3EF6"/>
    <w:rsid w:val="006D44F1"/>
    <w:rsid w:val="006D601E"/>
    <w:rsid w:val="006E01C6"/>
    <w:rsid w:val="006E0378"/>
    <w:rsid w:val="006E0B53"/>
    <w:rsid w:val="006E3026"/>
    <w:rsid w:val="006E4A88"/>
    <w:rsid w:val="006E57FC"/>
    <w:rsid w:val="006E5D8A"/>
    <w:rsid w:val="006E618E"/>
    <w:rsid w:val="006E7227"/>
    <w:rsid w:val="006E7BD3"/>
    <w:rsid w:val="006F23BA"/>
    <w:rsid w:val="006F2EF9"/>
    <w:rsid w:val="006F32EF"/>
    <w:rsid w:val="006F3815"/>
    <w:rsid w:val="006F39B0"/>
    <w:rsid w:val="006F5084"/>
    <w:rsid w:val="006F5CEE"/>
    <w:rsid w:val="006F63B0"/>
    <w:rsid w:val="006F78F5"/>
    <w:rsid w:val="006F79AE"/>
    <w:rsid w:val="00701017"/>
    <w:rsid w:val="00701653"/>
    <w:rsid w:val="0070355F"/>
    <w:rsid w:val="00704119"/>
    <w:rsid w:val="00704C51"/>
    <w:rsid w:val="00705C75"/>
    <w:rsid w:val="007075FC"/>
    <w:rsid w:val="00711239"/>
    <w:rsid w:val="007117CD"/>
    <w:rsid w:val="00711C97"/>
    <w:rsid w:val="00712030"/>
    <w:rsid w:val="0071227F"/>
    <w:rsid w:val="00712737"/>
    <w:rsid w:val="0071324F"/>
    <w:rsid w:val="00714D69"/>
    <w:rsid w:val="00720600"/>
    <w:rsid w:val="007214F2"/>
    <w:rsid w:val="00723336"/>
    <w:rsid w:val="00723C7F"/>
    <w:rsid w:val="00723FA4"/>
    <w:rsid w:val="00725AD7"/>
    <w:rsid w:val="00726573"/>
    <w:rsid w:val="0073021F"/>
    <w:rsid w:val="00731804"/>
    <w:rsid w:val="00732CF2"/>
    <w:rsid w:val="0073370F"/>
    <w:rsid w:val="007344F6"/>
    <w:rsid w:val="00735233"/>
    <w:rsid w:val="0073550A"/>
    <w:rsid w:val="0073681F"/>
    <w:rsid w:val="00736846"/>
    <w:rsid w:val="007412BC"/>
    <w:rsid w:val="0074174D"/>
    <w:rsid w:val="00741986"/>
    <w:rsid w:val="00742AB7"/>
    <w:rsid w:val="00742F57"/>
    <w:rsid w:val="00743553"/>
    <w:rsid w:val="00743D27"/>
    <w:rsid w:val="007445CB"/>
    <w:rsid w:val="00745080"/>
    <w:rsid w:val="00746BFB"/>
    <w:rsid w:val="00747CEA"/>
    <w:rsid w:val="007518BF"/>
    <w:rsid w:val="00752676"/>
    <w:rsid w:val="00753D02"/>
    <w:rsid w:val="00755958"/>
    <w:rsid w:val="00755F1F"/>
    <w:rsid w:val="00756C5D"/>
    <w:rsid w:val="00757BC1"/>
    <w:rsid w:val="00760141"/>
    <w:rsid w:val="007603A8"/>
    <w:rsid w:val="007619DA"/>
    <w:rsid w:val="00761FA4"/>
    <w:rsid w:val="0076240F"/>
    <w:rsid w:val="00762BBE"/>
    <w:rsid w:val="007633D4"/>
    <w:rsid w:val="00764474"/>
    <w:rsid w:val="00764920"/>
    <w:rsid w:val="0076582D"/>
    <w:rsid w:val="007665C7"/>
    <w:rsid w:val="00766679"/>
    <w:rsid w:val="00766873"/>
    <w:rsid w:val="00766D35"/>
    <w:rsid w:val="00767C01"/>
    <w:rsid w:val="00770CCE"/>
    <w:rsid w:val="00770E7D"/>
    <w:rsid w:val="0077135E"/>
    <w:rsid w:val="00772F2B"/>
    <w:rsid w:val="00773584"/>
    <w:rsid w:val="007738A8"/>
    <w:rsid w:val="00773A49"/>
    <w:rsid w:val="00774333"/>
    <w:rsid w:val="007753AF"/>
    <w:rsid w:val="00776AB5"/>
    <w:rsid w:val="0078009A"/>
    <w:rsid w:val="00780A86"/>
    <w:rsid w:val="00780CEC"/>
    <w:rsid w:val="00781233"/>
    <w:rsid w:val="00782210"/>
    <w:rsid w:val="007824D2"/>
    <w:rsid w:val="00782766"/>
    <w:rsid w:val="00782FD9"/>
    <w:rsid w:val="007833F9"/>
    <w:rsid w:val="00783A56"/>
    <w:rsid w:val="0078588C"/>
    <w:rsid w:val="00785A1D"/>
    <w:rsid w:val="00786E06"/>
    <w:rsid w:val="00787F0C"/>
    <w:rsid w:val="00791347"/>
    <w:rsid w:val="00791664"/>
    <w:rsid w:val="00791FCD"/>
    <w:rsid w:val="0079212D"/>
    <w:rsid w:val="007934B9"/>
    <w:rsid w:val="007939FF"/>
    <w:rsid w:val="00795920"/>
    <w:rsid w:val="00797A4D"/>
    <w:rsid w:val="007A27FB"/>
    <w:rsid w:val="007A370F"/>
    <w:rsid w:val="007A387B"/>
    <w:rsid w:val="007A566A"/>
    <w:rsid w:val="007A6321"/>
    <w:rsid w:val="007A730F"/>
    <w:rsid w:val="007A7C90"/>
    <w:rsid w:val="007A7E5D"/>
    <w:rsid w:val="007B0728"/>
    <w:rsid w:val="007B25DC"/>
    <w:rsid w:val="007B2B7B"/>
    <w:rsid w:val="007B36E3"/>
    <w:rsid w:val="007B3842"/>
    <w:rsid w:val="007B5A7A"/>
    <w:rsid w:val="007B6294"/>
    <w:rsid w:val="007B76F6"/>
    <w:rsid w:val="007B79C1"/>
    <w:rsid w:val="007C08E4"/>
    <w:rsid w:val="007C092C"/>
    <w:rsid w:val="007C180F"/>
    <w:rsid w:val="007C1C04"/>
    <w:rsid w:val="007C36DE"/>
    <w:rsid w:val="007C4B75"/>
    <w:rsid w:val="007C515C"/>
    <w:rsid w:val="007C5D7E"/>
    <w:rsid w:val="007C6DB4"/>
    <w:rsid w:val="007D16BF"/>
    <w:rsid w:val="007D1F36"/>
    <w:rsid w:val="007D245D"/>
    <w:rsid w:val="007D36C9"/>
    <w:rsid w:val="007D3A9D"/>
    <w:rsid w:val="007D4B15"/>
    <w:rsid w:val="007D50B9"/>
    <w:rsid w:val="007D529B"/>
    <w:rsid w:val="007D542C"/>
    <w:rsid w:val="007D6493"/>
    <w:rsid w:val="007D7232"/>
    <w:rsid w:val="007D7304"/>
    <w:rsid w:val="007D78DD"/>
    <w:rsid w:val="007E07FC"/>
    <w:rsid w:val="007E3557"/>
    <w:rsid w:val="007E44A0"/>
    <w:rsid w:val="007E4CD7"/>
    <w:rsid w:val="007E6E7F"/>
    <w:rsid w:val="007F04BC"/>
    <w:rsid w:val="007F086B"/>
    <w:rsid w:val="007F09D5"/>
    <w:rsid w:val="007F2A44"/>
    <w:rsid w:val="007F33A9"/>
    <w:rsid w:val="007F4CF6"/>
    <w:rsid w:val="007F589D"/>
    <w:rsid w:val="007F6F34"/>
    <w:rsid w:val="007F7523"/>
    <w:rsid w:val="00800224"/>
    <w:rsid w:val="008019C2"/>
    <w:rsid w:val="00801B8D"/>
    <w:rsid w:val="00801C45"/>
    <w:rsid w:val="00803E28"/>
    <w:rsid w:val="00804100"/>
    <w:rsid w:val="00804899"/>
    <w:rsid w:val="0080501F"/>
    <w:rsid w:val="008056F8"/>
    <w:rsid w:val="00805F3D"/>
    <w:rsid w:val="00806B29"/>
    <w:rsid w:val="00806D47"/>
    <w:rsid w:val="00807A48"/>
    <w:rsid w:val="0081083B"/>
    <w:rsid w:val="00812F42"/>
    <w:rsid w:val="00812F44"/>
    <w:rsid w:val="00813233"/>
    <w:rsid w:val="00815C91"/>
    <w:rsid w:val="00815D95"/>
    <w:rsid w:val="00815FC3"/>
    <w:rsid w:val="00817211"/>
    <w:rsid w:val="00817671"/>
    <w:rsid w:val="008201DF"/>
    <w:rsid w:val="008205D0"/>
    <w:rsid w:val="00821FDF"/>
    <w:rsid w:val="00823FC9"/>
    <w:rsid w:val="008244FE"/>
    <w:rsid w:val="0082490F"/>
    <w:rsid w:val="008254B9"/>
    <w:rsid w:val="00825B99"/>
    <w:rsid w:val="00825C30"/>
    <w:rsid w:val="008275ED"/>
    <w:rsid w:val="00827AF3"/>
    <w:rsid w:val="008308FD"/>
    <w:rsid w:val="0083356B"/>
    <w:rsid w:val="00834243"/>
    <w:rsid w:val="00836119"/>
    <w:rsid w:val="0083701D"/>
    <w:rsid w:val="00837F14"/>
    <w:rsid w:val="0084196B"/>
    <w:rsid w:val="008436F8"/>
    <w:rsid w:val="00844657"/>
    <w:rsid w:val="008453B0"/>
    <w:rsid w:val="00847D13"/>
    <w:rsid w:val="00852EDA"/>
    <w:rsid w:val="00853982"/>
    <w:rsid w:val="008544A1"/>
    <w:rsid w:val="008545A2"/>
    <w:rsid w:val="00854B0D"/>
    <w:rsid w:val="008558F6"/>
    <w:rsid w:val="0085686C"/>
    <w:rsid w:val="00856C0B"/>
    <w:rsid w:val="008570B1"/>
    <w:rsid w:val="00860D29"/>
    <w:rsid w:val="0086102D"/>
    <w:rsid w:val="008615C2"/>
    <w:rsid w:val="00863A51"/>
    <w:rsid w:val="00864355"/>
    <w:rsid w:val="00864E12"/>
    <w:rsid w:val="00865469"/>
    <w:rsid w:val="00865713"/>
    <w:rsid w:val="00866C6A"/>
    <w:rsid w:val="0086793E"/>
    <w:rsid w:val="008679B1"/>
    <w:rsid w:val="00867A31"/>
    <w:rsid w:val="00867F0D"/>
    <w:rsid w:val="00871687"/>
    <w:rsid w:val="00871C3E"/>
    <w:rsid w:val="00874021"/>
    <w:rsid w:val="008741AF"/>
    <w:rsid w:val="00874A9A"/>
    <w:rsid w:val="00874DB5"/>
    <w:rsid w:val="00874F4A"/>
    <w:rsid w:val="008750CB"/>
    <w:rsid w:val="0087571C"/>
    <w:rsid w:val="0087634E"/>
    <w:rsid w:val="00877AEB"/>
    <w:rsid w:val="00880CBE"/>
    <w:rsid w:val="00880E3C"/>
    <w:rsid w:val="0088270D"/>
    <w:rsid w:val="00882CC4"/>
    <w:rsid w:val="00882DC8"/>
    <w:rsid w:val="00883172"/>
    <w:rsid w:val="008847B9"/>
    <w:rsid w:val="00884971"/>
    <w:rsid w:val="00885220"/>
    <w:rsid w:val="00885D20"/>
    <w:rsid w:val="00885F5D"/>
    <w:rsid w:val="00886430"/>
    <w:rsid w:val="00887061"/>
    <w:rsid w:val="00887BD4"/>
    <w:rsid w:val="00887E17"/>
    <w:rsid w:val="00890100"/>
    <w:rsid w:val="00890454"/>
    <w:rsid w:val="00891564"/>
    <w:rsid w:val="0089168F"/>
    <w:rsid w:val="00891B33"/>
    <w:rsid w:val="00891D55"/>
    <w:rsid w:val="00892196"/>
    <w:rsid w:val="00892F38"/>
    <w:rsid w:val="00895082"/>
    <w:rsid w:val="00896789"/>
    <w:rsid w:val="008979F8"/>
    <w:rsid w:val="008A0294"/>
    <w:rsid w:val="008A0DCC"/>
    <w:rsid w:val="008A1024"/>
    <w:rsid w:val="008A29C8"/>
    <w:rsid w:val="008A34C2"/>
    <w:rsid w:val="008A4165"/>
    <w:rsid w:val="008A5159"/>
    <w:rsid w:val="008A5AEE"/>
    <w:rsid w:val="008A6399"/>
    <w:rsid w:val="008A667B"/>
    <w:rsid w:val="008A6AD6"/>
    <w:rsid w:val="008A6AFE"/>
    <w:rsid w:val="008A72BC"/>
    <w:rsid w:val="008A7ECF"/>
    <w:rsid w:val="008B08A9"/>
    <w:rsid w:val="008B1F94"/>
    <w:rsid w:val="008B203A"/>
    <w:rsid w:val="008B23AC"/>
    <w:rsid w:val="008B3154"/>
    <w:rsid w:val="008B3AC5"/>
    <w:rsid w:val="008B51BE"/>
    <w:rsid w:val="008B6513"/>
    <w:rsid w:val="008B7A42"/>
    <w:rsid w:val="008C10AE"/>
    <w:rsid w:val="008C1231"/>
    <w:rsid w:val="008C1271"/>
    <w:rsid w:val="008C2246"/>
    <w:rsid w:val="008C22D9"/>
    <w:rsid w:val="008C245B"/>
    <w:rsid w:val="008C25ED"/>
    <w:rsid w:val="008C30E1"/>
    <w:rsid w:val="008C469A"/>
    <w:rsid w:val="008C46AA"/>
    <w:rsid w:val="008C5390"/>
    <w:rsid w:val="008C608D"/>
    <w:rsid w:val="008D0DC4"/>
    <w:rsid w:val="008D3E60"/>
    <w:rsid w:val="008D4D20"/>
    <w:rsid w:val="008D4D8D"/>
    <w:rsid w:val="008D5937"/>
    <w:rsid w:val="008D6532"/>
    <w:rsid w:val="008D676C"/>
    <w:rsid w:val="008D6CD1"/>
    <w:rsid w:val="008D7EBE"/>
    <w:rsid w:val="008E12B1"/>
    <w:rsid w:val="008E2D78"/>
    <w:rsid w:val="008E3384"/>
    <w:rsid w:val="008E33E8"/>
    <w:rsid w:val="008E3A47"/>
    <w:rsid w:val="008E3ACE"/>
    <w:rsid w:val="008E4BE0"/>
    <w:rsid w:val="008E551C"/>
    <w:rsid w:val="008E5610"/>
    <w:rsid w:val="008E68F9"/>
    <w:rsid w:val="008F1289"/>
    <w:rsid w:val="008F144A"/>
    <w:rsid w:val="008F1DFC"/>
    <w:rsid w:val="008F24A6"/>
    <w:rsid w:val="008F2D67"/>
    <w:rsid w:val="008F4090"/>
    <w:rsid w:val="008F4CAF"/>
    <w:rsid w:val="008F5197"/>
    <w:rsid w:val="008F5B74"/>
    <w:rsid w:val="008F5E6B"/>
    <w:rsid w:val="008F65AD"/>
    <w:rsid w:val="008F6C82"/>
    <w:rsid w:val="008F6D93"/>
    <w:rsid w:val="008F7A9C"/>
    <w:rsid w:val="00900461"/>
    <w:rsid w:val="00900F61"/>
    <w:rsid w:val="00903342"/>
    <w:rsid w:val="00904027"/>
    <w:rsid w:val="00904E74"/>
    <w:rsid w:val="00905117"/>
    <w:rsid w:val="009102CA"/>
    <w:rsid w:val="009106A5"/>
    <w:rsid w:val="0091121F"/>
    <w:rsid w:val="00911DEB"/>
    <w:rsid w:val="009124AC"/>
    <w:rsid w:val="0091330E"/>
    <w:rsid w:val="009136A4"/>
    <w:rsid w:val="00914D6C"/>
    <w:rsid w:val="009151CB"/>
    <w:rsid w:val="00915A22"/>
    <w:rsid w:val="00916A26"/>
    <w:rsid w:val="00916B36"/>
    <w:rsid w:val="00920371"/>
    <w:rsid w:val="00920891"/>
    <w:rsid w:val="009218FF"/>
    <w:rsid w:val="00922A16"/>
    <w:rsid w:val="009232BB"/>
    <w:rsid w:val="009233BB"/>
    <w:rsid w:val="0092431B"/>
    <w:rsid w:val="00925A6C"/>
    <w:rsid w:val="00925BC8"/>
    <w:rsid w:val="0092776C"/>
    <w:rsid w:val="009279A1"/>
    <w:rsid w:val="00930044"/>
    <w:rsid w:val="00932068"/>
    <w:rsid w:val="00932097"/>
    <w:rsid w:val="0093323A"/>
    <w:rsid w:val="009335B5"/>
    <w:rsid w:val="009340FC"/>
    <w:rsid w:val="009346F9"/>
    <w:rsid w:val="00934A43"/>
    <w:rsid w:val="00934D5A"/>
    <w:rsid w:val="00935567"/>
    <w:rsid w:val="009358B7"/>
    <w:rsid w:val="00935F64"/>
    <w:rsid w:val="00937DCB"/>
    <w:rsid w:val="009411FD"/>
    <w:rsid w:val="0094123B"/>
    <w:rsid w:val="00941807"/>
    <w:rsid w:val="00942FBD"/>
    <w:rsid w:val="009430F6"/>
    <w:rsid w:val="00945100"/>
    <w:rsid w:val="00945DE7"/>
    <w:rsid w:val="009465B4"/>
    <w:rsid w:val="00946A40"/>
    <w:rsid w:val="00946D3C"/>
    <w:rsid w:val="00946F30"/>
    <w:rsid w:val="0094708B"/>
    <w:rsid w:val="0094726B"/>
    <w:rsid w:val="00947976"/>
    <w:rsid w:val="00947A73"/>
    <w:rsid w:val="00947CBF"/>
    <w:rsid w:val="00950DEE"/>
    <w:rsid w:val="00951791"/>
    <w:rsid w:val="00952625"/>
    <w:rsid w:val="0095297B"/>
    <w:rsid w:val="00952BE5"/>
    <w:rsid w:val="0095321E"/>
    <w:rsid w:val="00953375"/>
    <w:rsid w:val="00953CD8"/>
    <w:rsid w:val="009558C9"/>
    <w:rsid w:val="009579B0"/>
    <w:rsid w:val="0096028F"/>
    <w:rsid w:val="009603F3"/>
    <w:rsid w:val="00963550"/>
    <w:rsid w:val="00963638"/>
    <w:rsid w:val="0096387C"/>
    <w:rsid w:val="009640E5"/>
    <w:rsid w:val="009646AB"/>
    <w:rsid w:val="00964B3F"/>
    <w:rsid w:val="00967D2D"/>
    <w:rsid w:val="00970D9B"/>
    <w:rsid w:val="00972933"/>
    <w:rsid w:val="00972B3B"/>
    <w:rsid w:val="00974CEC"/>
    <w:rsid w:val="00974DD5"/>
    <w:rsid w:val="00975EB9"/>
    <w:rsid w:val="00976EE6"/>
    <w:rsid w:val="009809FC"/>
    <w:rsid w:val="00981325"/>
    <w:rsid w:val="00983B80"/>
    <w:rsid w:val="009849DF"/>
    <w:rsid w:val="0098594B"/>
    <w:rsid w:val="00985BE7"/>
    <w:rsid w:val="009870E6"/>
    <w:rsid w:val="00990B35"/>
    <w:rsid w:val="00991547"/>
    <w:rsid w:val="00991B70"/>
    <w:rsid w:val="00992BE2"/>
    <w:rsid w:val="00993001"/>
    <w:rsid w:val="0099354E"/>
    <w:rsid w:val="0099431A"/>
    <w:rsid w:val="0099465C"/>
    <w:rsid w:val="009948F0"/>
    <w:rsid w:val="009953F9"/>
    <w:rsid w:val="00995817"/>
    <w:rsid w:val="0099657F"/>
    <w:rsid w:val="00996621"/>
    <w:rsid w:val="009A2138"/>
    <w:rsid w:val="009A4323"/>
    <w:rsid w:val="009A438A"/>
    <w:rsid w:val="009A4621"/>
    <w:rsid w:val="009A6C8B"/>
    <w:rsid w:val="009A6D07"/>
    <w:rsid w:val="009A6E0A"/>
    <w:rsid w:val="009A70C9"/>
    <w:rsid w:val="009A7738"/>
    <w:rsid w:val="009B01A6"/>
    <w:rsid w:val="009B0E7C"/>
    <w:rsid w:val="009B1924"/>
    <w:rsid w:val="009B214F"/>
    <w:rsid w:val="009B34ED"/>
    <w:rsid w:val="009B40D9"/>
    <w:rsid w:val="009B434B"/>
    <w:rsid w:val="009B4796"/>
    <w:rsid w:val="009B52C4"/>
    <w:rsid w:val="009B614E"/>
    <w:rsid w:val="009B6636"/>
    <w:rsid w:val="009B68F2"/>
    <w:rsid w:val="009C0A2E"/>
    <w:rsid w:val="009C1797"/>
    <w:rsid w:val="009C5C2C"/>
    <w:rsid w:val="009C5F09"/>
    <w:rsid w:val="009C6BD1"/>
    <w:rsid w:val="009C7A78"/>
    <w:rsid w:val="009D2308"/>
    <w:rsid w:val="009D3469"/>
    <w:rsid w:val="009D3A44"/>
    <w:rsid w:val="009D420E"/>
    <w:rsid w:val="009D59C1"/>
    <w:rsid w:val="009E22CA"/>
    <w:rsid w:val="009E3AB0"/>
    <w:rsid w:val="009E4E29"/>
    <w:rsid w:val="009E5444"/>
    <w:rsid w:val="009E5868"/>
    <w:rsid w:val="009E6E48"/>
    <w:rsid w:val="009F24CD"/>
    <w:rsid w:val="009F25CC"/>
    <w:rsid w:val="009F36DB"/>
    <w:rsid w:val="009F5D9F"/>
    <w:rsid w:val="009F66B7"/>
    <w:rsid w:val="009F7CD7"/>
    <w:rsid w:val="00A0139B"/>
    <w:rsid w:val="00A0145F"/>
    <w:rsid w:val="00A01871"/>
    <w:rsid w:val="00A02E4D"/>
    <w:rsid w:val="00A02FA0"/>
    <w:rsid w:val="00A031CB"/>
    <w:rsid w:val="00A04797"/>
    <w:rsid w:val="00A056DC"/>
    <w:rsid w:val="00A06A31"/>
    <w:rsid w:val="00A07C02"/>
    <w:rsid w:val="00A07F3F"/>
    <w:rsid w:val="00A1085A"/>
    <w:rsid w:val="00A10DC5"/>
    <w:rsid w:val="00A111AC"/>
    <w:rsid w:val="00A11F05"/>
    <w:rsid w:val="00A121B2"/>
    <w:rsid w:val="00A121CB"/>
    <w:rsid w:val="00A12DC8"/>
    <w:rsid w:val="00A166CB"/>
    <w:rsid w:val="00A167F3"/>
    <w:rsid w:val="00A16B97"/>
    <w:rsid w:val="00A200D4"/>
    <w:rsid w:val="00A20B22"/>
    <w:rsid w:val="00A21F3A"/>
    <w:rsid w:val="00A2204A"/>
    <w:rsid w:val="00A23C37"/>
    <w:rsid w:val="00A24B99"/>
    <w:rsid w:val="00A26279"/>
    <w:rsid w:val="00A26362"/>
    <w:rsid w:val="00A26CBD"/>
    <w:rsid w:val="00A3091D"/>
    <w:rsid w:val="00A30EA3"/>
    <w:rsid w:val="00A32923"/>
    <w:rsid w:val="00A34C8F"/>
    <w:rsid w:val="00A350E0"/>
    <w:rsid w:val="00A35D5B"/>
    <w:rsid w:val="00A361DB"/>
    <w:rsid w:val="00A3624F"/>
    <w:rsid w:val="00A36BCF"/>
    <w:rsid w:val="00A3743A"/>
    <w:rsid w:val="00A376DD"/>
    <w:rsid w:val="00A40971"/>
    <w:rsid w:val="00A40F12"/>
    <w:rsid w:val="00A40FA1"/>
    <w:rsid w:val="00A418DE"/>
    <w:rsid w:val="00A45605"/>
    <w:rsid w:val="00A456B1"/>
    <w:rsid w:val="00A47484"/>
    <w:rsid w:val="00A47E0A"/>
    <w:rsid w:val="00A50518"/>
    <w:rsid w:val="00A52B96"/>
    <w:rsid w:val="00A53B23"/>
    <w:rsid w:val="00A53EE3"/>
    <w:rsid w:val="00A54C93"/>
    <w:rsid w:val="00A5562A"/>
    <w:rsid w:val="00A56102"/>
    <w:rsid w:val="00A5642A"/>
    <w:rsid w:val="00A57467"/>
    <w:rsid w:val="00A57835"/>
    <w:rsid w:val="00A610B5"/>
    <w:rsid w:val="00A626B5"/>
    <w:rsid w:val="00A6370E"/>
    <w:rsid w:val="00A63728"/>
    <w:rsid w:val="00A63920"/>
    <w:rsid w:val="00A63E80"/>
    <w:rsid w:val="00A6401D"/>
    <w:rsid w:val="00A666DB"/>
    <w:rsid w:val="00A67556"/>
    <w:rsid w:val="00A70360"/>
    <w:rsid w:val="00A74FFE"/>
    <w:rsid w:val="00A752C7"/>
    <w:rsid w:val="00A75A97"/>
    <w:rsid w:val="00A76B13"/>
    <w:rsid w:val="00A76B48"/>
    <w:rsid w:val="00A76C31"/>
    <w:rsid w:val="00A80166"/>
    <w:rsid w:val="00A803F0"/>
    <w:rsid w:val="00A8253C"/>
    <w:rsid w:val="00A82CE8"/>
    <w:rsid w:val="00A836DD"/>
    <w:rsid w:val="00A8378C"/>
    <w:rsid w:val="00A86A20"/>
    <w:rsid w:val="00A86FC7"/>
    <w:rsid w:val="00A873F7"/>
    <w:rsid w:val="00A87B7B"/>
    <w:rsid w:val="00A90169"/>
    <w:rsid w:val="00A9156B"/>
    <w:rsid w:val="00A91C76"/>
    <w:rsid w:val="00A929B4"/>
    <w:rsid w:val="00A93403"/>
    <w:rsid w:val="00A9401D"/>
    <w:rsid w:val="00A94400"/>
    <w:rsid w:val="00A94B77"/>
    <w:rsid w:val="00A96A24"/>
    <w:rsid w:val="00A97306"/>
    <w:rsid w:val="00A97CD6"/>
    <w:rsid w:val="00AA01E8"/>
    <w:rsid w:val="00AA0DBB"/>
    <w:rsid w:val="00AA17D2"/>
    <w:rsid w:val="00AA2586"/>
    <w:rsid w:val="00AA2FA2"/>
    <w:rsid w:val="00AA3701"/>
    <w:rsid w:val="00AA4078"/>
    <w:rsid w:val="00AA4D1A"/>
    <w:rsid w:val="00AB0C4B"/>
    <w:rsid w:val="00AB12CF"/>
    <w:rsid w:val="00AB2459"/>
    <w:rsid w:val="00AB398D"/>
    <w:rsid w:val="00AB49BD"/>
    <w:rsid w:val="00AB4F95"/>
    <w:rsid w:val="00AB5970"/>
    <w:rsid w:val="00AB5D97"/>
    <w:rsid w:val="00AB68BA"/>
    <w:rsid w:val="00AB74A4"/>
    <w:rsid w:val="00AC012B"/>
    <w:rsid w:val="00AC027E"/>
    <w:rsid w:val="00AC0545"/>
    <w:rsid w:val="00AC09E4"/>
    <w:rsid w:val="00AC10FA"/>
    <w:rsid w:val="00AC2632"/>
    <w:rsid w:val="00AC3AD9"/>
    <w:rsid w:val="00AC45E1"/>
    <w:rsid w:val="00AC48EF"/>
    <w:rsid w:val="00AC4DC3"/>
    <w:rsid w:val="00AC4FD8"/>
    <w:rsid w:val="00AC5214"/>
    <w:rsid w:val="00AC5A09"/>
    <w:rsid w:val="00AC5CCC"/>
    <w:rsid w:val="00AC61FF"/>
    <w:rsid w:val="00AD0EE7"/>
    <w:rsid w:val="00AD1707"/>
    <w:rsid w:val="00AD1BE7"/>
    <w:rsid w:val="00AD1D30"/>
    <w:rsid w:val="00AD2C72"/>
    <w:rsid w:val="00AD357A"/>
    <w:rsid w:val="00AD4354"/>
    <w:rsid w:val="00AD5358"/>
    <w:rsid w:val="00AD54A3"/>
    <w:rsid w:val="00AD6168"/>
    <w:rsid w:val="00AD61E3"/>
    <w:rsid w:val="00AD69CA"/>
    <w:rsid w:val="00AD6C53"/>
    <w:rsid w:val="00AD6F94"/>
    <w:rsid w:val="00AD7349"/>
    <w:rsid w:val="00AE0420"/>
    <w:rsid w:val="00AE1BA6"/>
    <w:rsid w:val="00AE1C9B"/>
    <w:rsid w:val="00AE2A57"/>
    <w:rsid w:val="00AE3B3F"/>
    <w:rsid w:val="00AE530A"/>
    <w:rsid w:val="00AE56D2"/>
    <w:rsid w:val="00AE622B"/>
    <w:rsid w:val="00AE7FE2"/>
    <w:rsid w:val="00AF10C7"/>
    <w:rsid w:val="00AF19A7"/>
    <w:rsid w:val="00AF24FF"/>
    <w:rsid w:val="00AF2CFD"/>
    <w:rsid w:val="00AF3487"/>
    <w:rsid w:val="00AF3A38"/>
    <w:rsid w:val="00AF46D8"/>
    <w:rsid w:val="00AF6904"/>
    <w:rsid w:val="00AF765F"/>
    <w:rsid w:val="00AF7F84"/>
    <w:rsid w:val="00B0081A"/>
    <w:rsid w:val="00B01B28"/>
    <w:rsid w:val="00B01EF5"/>
    <w:rsid w:val="00B03B63"/>
    <w:rsid w:val="00B03F01"/>
    <w:rsid w:val="00B05076"/>
    <w:rsid w:val="00B05AF6"/>
    <w:rsid w:val="00B05FE5"/>
    <w:rsid w:val="00B0655F"/>
    <w:rsid w:val="00B078C4"/>
    <w:rsid w:val="00B07DD6"/>
    <w:rsid w:val="00B07F27"/>
    <w:rsid w:val="00B1039B"/>
    <w:rsid w:val="00B103A8"/>
    <w:rsid w:val="00B10928"/>
    <w:rsid w:val="00B10BA4"/>
    <w:rsid w:val="00B11545"/>
    <w:rsid w:val="00B12823"/>
    <w:rsid w:val="00B12F2F"/>
    <w:rsid w:val="00B13030"/>
    <w:rsid w:val="00B130E0"/>
    <w:rsid w:val="00B13785"/>
    <w:rsid w:val="00B15EBD"/>
    <w:rsid w:val="00B207AE"/>
    <w:rsid w:val="00B2167B"/>
    <w:rsid w:val="00B21778"/>
    <w:rsid w:val="00B21D5E"/>
    <w:rsid w:val="00B222B9"/>
    <w:rsid w:val="00B2249B"/>
    <w:rsid w:val="00B227E7"/>
    <w:rsid w:val="00B23331"/>
    <w:rsid w:val="00B243A8"/>
    <w:rsid w:val="00B24BF7"/>
    <w:rsid w:val="00B254F0"/>
    <w:rsid w:val="00B262EE"/>
    <w:rsid w:val="00B2687E"/>
    <w:rsid w:val="00B26D1A"/>
    <w:rsid w:val="00B302C1"/>
    <w:rsid w:val="00B30D68"/>
    <w:rsid w:val="00B313CA"/>
    <w:rsid w:val="00B31F3F"/>
    <w:rsid w:val="00B322A4"/>
    <w:rsid w:val="00B3527D"/>
    <w:rsid w:val="00B3549E"/>
    <w:rsid w:val="00B35A86"/>
    <w:rsid w:val="00B35B41"/>
    <w:rsid w:val="00B36933"/>
    <w:rsid w:val="00B4013F"/>
    <w:rsid w:val="00B415E0"/>
    <w:rsid w:val="00B42C57"/>
    <w:rsid w:val="00B435AC"/>
    <w:rsid w:val="00B43CC3"/>
    <w:rsid w:val="00B44841"/>
    <w:rsid w:val="00B44F18"/>
    <w:rsid w:val="00B45445"/>
    <w:rsid w:val="00B45E6B"/>
    <w:rsid w:val="00B46968"/>
    <w:rsid w:val="00B47E08"/>
    <w:rsid w:val="00B50EEA"/>
    <w:rsid w:val="00B51C4D"/>
    <w:rsid w:val="00B51F19"/>
    <w:rsid w:val="00B52454"/>
    <w:rsid w:val="00B529C1"/>
    <w:rsid w:val="00B5341A"/>
    <w:rsid w:val="00B5555F"/>
    <w:rsid w:val="00B556E8"/>
    <w:rsid w:val="00B568E0"/>
    <w:rsid w:val="00B606B2"/>
    <w:rsid w:val="00B60B06"/>
    <w:rsid w:val="00B62F4E"/>
    <w:rsid w:val="00B63B0D"/>
    <w:rsid w:val="00B63ED2"/>
    <w:rsid w:val="00B64B2E"/>
    <w:rsid w:val="00B6618C"/>
    <w:rsid w:val="00B66272"/>
    <w:rsid w:val="00B67417"/>
    <w:rsid w:val="00B724BC"/>
    <w:rsid w:val="00B72840"/>
    <w:rsid w:val="00B72945"/>
    <w:rsid w:val="00B72F92"/>
    <w:rsid w:val="00B74583"/>
    <w:rsid w:val="00B757D6"/>
    <w:rsid w:val="00B76BA6"/>
    <w:rsid w:val="00B7764B"/>
    <w:rsid w:val="00B7768B"/>
    <w:rsid w:val="00B804F0"/>
    <w:rsid w:val="00B80885"/>
    <w:rsid w:val="00B80EF7"/>
    <w:rsid w:val="00B815D2"/>
    <w:rsid w:val="00B81DCD"/>
    <w:rsid w:val="00B82069"/>
    <w:rsid w:val="00B820EB"/>
    <w:rsid w:val="00B85DB9"/>
    <w:rsid w:val="00B868D7"/>
    <w:rsid w:val="00B86B90"/>
    <w:rsid w:val="00B86D50"/>
    <w:rsid w:val="00B8706B"/>
    <w:rsid w:val="00B87B82"/>
    <w:rsid w:val="00B87CD7"/>
    <w:rsid w:val="00B87FBF"/>
    <w:rsid w:val="00B90BD5"/>
    <w:rsid w:val="00B91D95"/>
    <w:rsid w:val="00B92B4A"/>
    <w:rsid w:val="00B942D8"/>
    <w:rsid w:val="00B9459E"/>
    <w:rsid w:val="00B95AB3"/>
    <w:rsid w:val="00B96D2E"/>
    <w:rsid w:val="00B97572"/>
    <w:rsid w:val="00B97DC4"/>
    <w:rsid w:val="00BA16B4"/>
    <w:rsid w:val="00BA2D31"/>
    <w:rsid w:val="00BA3E55"/>
    <w:rsid w:val="00BA4450"/>
    <w:rsid w:val="00BA6053"/>
    <w:rsid w:val="00BA677C"/>
    <w:rsid w:val="00BA7838"/>
    <w:rsid w:val="00BB20FE"/>
    <w:rsid w:val="00BB31D1"/>
    <w:rsid w:val="00BB4315"/>
    <w:rsid w:val="00BB5439"/>
    <w:rsid w:val="00BB57EF"/>
    <w:rsid w:val="00BB6C6C"/>
    <w:rsid w:val="00BB6DFC"/>
    <w:rsid w:val="00BB7A6E"/>
    <w:rsid w:val="00BB7B42"/>
    <w:rsid w:val="00BB7F79"/>
    <w:rsid w:val="00BC02FA"/>
    <w:rsid w:val="00BC1959"/>
    <w:rsid w:val="00BC224A"/>
    <w:rsid w:val="00BC3661"/>
    <w:rsid w:val="00BC4578"/>
    <w:rsid w:val="00BC5BEA"/>
    <w:rsid w:val="00BC7ADF"/>
    <w:rsid w:val="00BD10E7"/>
    <w:rsid w:val="00BD2009"/>
    <w:rsid w:val="00BD2790"/>
    <w:rsid w:val="00BD27A2"/>
    <w:rsid w:val="00BD30C1"/>
    <w:rsid w:val="00BD42B9"/>
    <w:rsid w:val="00BD543F"/>
    <w:rsid w:val="00BD5B8C"/>
    <w:rsid w:val="00BD63DD"/>
    <w:rsid w:val="00BD6801"/>
    <w:rsid w:val="00BD76D6"/>
    <w:rsid w:val="00BD7C61"/>
    <w:rsid w:val="00BE23FD"/>
    <w:rsid w:val="00BE3DAF"/>
    <w:rsid w:val="00BE3FEB"/>
    <w:rsid w:val="00BE57B6"/>
    <w:rsid w:val="00BE7413"/>
    <w:rsid w:val="00BF00DC"/>
    <w:rsid w:val="00BF1759"/>
    <w:rsid w:val="00BF2261"/>
    <w:rsid w:val="00BF23BD"/>
    <w:rsid w:val="00BF2E2F"/>
    <w:rsid w:val="00BF2EAB"/>
    <w:rsid w:val="00BF2F30"/>
    <w:rsid w:val="00BF350E"/>
    <w:rsid w:val="00BF5111"/>
    <w:rsid w:val="00BF59BA"/>
    <w:rsid w:val="00BF6BD0"/>
    <w:rsid w:val="00C002A4"/>
    <w:rsid w:val="00C0059A"/>
    <w:rsid w:val="00C00AF9"/>
    <w:rsid w:val="00C01BF8"/>
    <w:rsid w:val="00C01E49"/>
    <w:rsid w:val="00C0247F"/>
    <w:rsid w:val="00C02DE1"/>
    <w:rsid w:val="00C030A2"/>
    <w:rsid w:val="00C03771"/>
    <w:rsid w:val="00C03BC4"/>
    <w:rsid w:val="00C04331"/>
    <w:rsid w:val="00C04A07"/>
    <w:rsid w:val="00C054F1"/>
    <w:rsid w:val="00C05B5B"/>
    <w:rsid w:val="00C07283"/>
    <w:rsid w:val="00C072C8"/>
    <w:rsid w:val="00C078D5"/>
    <w:rsid w:val="00C1009C"/>
    <w:rsid w:val="00C104D0"/>
    <w:rsid w:val="00C106A4"/>
    <w:rsid w:val="00C10E24"/>
    <w:rsid w:val="00C10EF4"/>
    <w:rsid w:val="00C11895"/>
    <w:rsid w:val="00C14934"/>
    <w:rsid w:val="00C14CB7"/>
    <w:rsid w:val="00C15D60"/>
    <w:rsid w:val="00C16211"/>
    <w:rsid w:val="00C165A2"/>
    <w:rsid w:val="00C16F7E"/>
    <w:rsid w:val="00C17D29"/>
    <w:rsid w:val="00C20157"/>
    <w:rsid w:val="00C210EF"/>
    <w:rsid w:val="00C21181"/>
    <w:rsid w:val="00C212E8"/>
    <w:rsid w:val="00C217E9"/>
    <w:rsid w:val="00C221E7"/>
    <w:rsid w:val="00C222CB"/>
    <w:rsid w:val="00C23104"/>
    <w:rsid w:val="00C23500"/>
    <w:rsid w:val="00C2452A"/>
    <w:rsid w:val="00C24AAC"/>
    <w:rsid w:val="00C26027"/>
    <w:rsid w:val="00C26C1A"/>
    <w:rsid w:val="00C2716B"/>
    <w:rsid w:val="00C2760E"/>
    <w:rsid w:val="00C30538"/>
    <w:rsid w:val="00C305E8"/>
    <w:rsid w:val="00C30797"/>
    <w:rsid w:val="00C30923"/>
    <w:rsid w:val="00C30AB6"/>
    <w:rsid w:val="00C3168C"/>
    <w:rsid w:val="00C320B4"/>
    <w:rsid w:val="00C32951"/>
    <w:rsid w:val="00C33A2F"/>
    <w:rsid w:val="00C341D1"/>
    <w:rsid w:val="00C34D23"/>
    <w:rsid w:val="00C36F5D"/>
    <w:rsid w:val="00C372C4"/>
    <w:rsid w:val="00C40323"/>
    <w:rsid w:val="00C416D9"/>
    <w:rsid w:val="00C42A83"/>
    <w:rsid w:val="00C43023"/>
    <w:rsid w:val="00C4324E"/>
    <w:rsid w:val="00C43AB8"/>
    <w:rsid w:val="00C4414E"/>
    <w:rsid w:val="00C455D9"/>
    <w:rsid w:val="00C45C18"/>
    <w:rsid w:val="00C4624B"/>
    <w:rsid w:val="00C47E52"/>
    <w:rsid w:val="00C521AA"/>
    <w:rsid w:val="00C52583"/>
    <w:rsid w:val="00C52811"/>
    <w:rsid w:val="00C52946"/>
    <w:rsid w:val="00C52B53"/>
    <w:rsid w:val="00C53A1B"/>
    <w:rsid w:val="00C5484B"/>
    <w:rsid w:val="00C55796"/>
    <w:rsid w:val="00C55E39"/>
    <w:rsid w:val="00C5671B"/>
    <w:rsid w:val="00C573BA"/>
    <w:rsid w:val="00C57723"/>
    <w:rsid w:val="00C579FD"/>
    <w:rsid w:val="00C602E5"/>
    <w:rsid w:val="00C6059F"/>
    <w:rsid w:val="00C6166A"/>
    <w:rsid w:val="00C63EED"/>
    <w:rsid w:val="00C6450B"/>
    <w:rsid w:val="00C64962"/>
    <w:rsid w:val="00C71910"/>
    <w:rsid w:val="00C7313C"/>
    <w:rsid w:val="00C7623D"/>
    <w:rsid w:val="00C805D5"/>
    <w:rsid w:val="00C806B4"/>
    <w:rsid w:val="00C81A8D"/>
    <w:rsid w:val="00C83294"/>
    <w:rsid w:val="00C835AA"/>
    <w:rsid w:val="00C83D32"/>
    <w:rsid w:val="00C83F4D"/>
    <w:rsid w:val="00C846F3"/>
    <w:rsid w:val="00C861C2"/>
    <w:rsid w:val="00C87D50"/>
    <w:rsid w:val="00C90E22"/>
    <w:rsid w:val="00C91589"/>
    <w:rsid w:val="00C91E6F"/>
    <w:rsid w:val="00C930C2"/>
    <w:rsid w:val="00C93BC9"/>
    <w:rsid w:val="00C93BF0"/>
    <w:rsid w:val="00C93DFD"/>
    <w:rsid w:val="00C9401F"/>
    <w:rsid w:val="00C94D21"/>
    <w:rsid w:val="00C95244"/>
    <w:rsid w:val="00C95657"/>
    <w:rsid w:val="00C957C1"/>
    <w:rsid w:val="00C96709"/>
    <w:rsid w:val="00C96FBA"/>
    <w:rsid w:val="00C975FE"/>
    <w:rsid w:val="00C97A67"/>
    <w:rsid w:val="00CA2ABC"/>
    <w:rsid w:val="00CA3835"/>
    <w:rsid w:val="00CA4E3A"/>
    <w:rsid w:val="00CA5121"/>
    <w:rsid w:val="00CA543A"/>
    <w:rsid w:val="00CA55F6"/>
    <w:rsid w:val="00CA560A"/>
    <w:rsid w:val="00CA610C"/>
    <w:rsid w:val="00CA629C"/>
    <w:rsid w:val="00CA6D43"/>
    <w:rsid w:val="00CA7175"/>
    <w:rsid w:val="00CB077C"/>
    <w:rsid w:val="00CB1B3D"/>
    <w:rsid w:val="00CB1BB3"/>
    <w:rsid w:val="00CB248E"/>
    <w:rsid w:val="00CB29E4"/>
    <w:rsid w:val="00CB2FC4"/>
    <w:rsid w:val="00CB3C90"/>
    <w:rsid w:val="00CB4544"/>
    <w:rsid w:val="00CB499E"/>
    <w:rsid w:val="00CB4C41"/>
    <w:rsid w:val="00CB5384"/>
    <w:rsid w:val="00CB547F"/>
    <w:rsid w:val="00CB5F0B"/>
    <w:rsid w:val="00CB66B4"/>
    <w:rsid w:val="00CB78CD"/>
    <w:rsid w:val="00CB7EA8"/>
    <w:rsid w:val="00CC0FEC"/>
    <w:rsid w:val="00CC2A99"/>
    <w:rsid w:val="00CC3406"/>
    <w:rsid w:val="00CC3A58"/>
    <w:rsid w:val="00CC4634"/>
    <w:rsid w:val="00CC5393"/>
    <w:rsid w:val="00CC54F3"/>
    <w:rsid w:val="00CC55D9"/>
    <w:rsid w:val="00CC6084"/>
    <w:rsid w:val="00CD0E1D"/>
    <w:rsid w:val="00CD3018"/>
    <w:rsid w:val="00CD3C2B"/>
    <w:rsid w:val="00CD3E38"/>
    <w:rsid w:val="00CD41E9"/>
    <w:rsid w:val="00CD46AF"/>
    <w:rsid w:val="00CD46E0"/>
    <w:rsid w:val="00CD5946"/>
    <w:rsid w:val="00CD616F"/>
    <w:rsid w:val="00CD6974"/>
    <w:rsid w:val="00CD795B"/>
    <w:rsid w:val="00CD7A00"/>
    <w:rsid w:val="00CD7A52"/>
    <w:rsid w:val="00CE052C"/>
    <w:rsid w:val="00CE0685"/>
    <w:rsid w:val="00CE136A"/>
    <w:rsid w:val="00CE1510"/>
    <w:rsid w:val="00CE1A80"/>
    <w:rsid w:val="00CE2A71"/>
    <w:rsid w:val="00CE4089"/>
    <w:rsid w:val="00CE4EF7"/>
    <w:rsid w:val="00CE5118"/>
    <w:rsid w:val="00CE5709"/>
    <w:rsid w:val="00CE63A0"/>
    <w:rsid w:val="00CE76F7"/>
    <w:rsid w:val="00CE7F08"/>
    <w:rsid w:val="00CF028B"/>
    <w:rsid w:val="00CF05BD"/>
    <w:rsid w:val="00CF0846"/>
    <w:rsid w:val="00CF14BB"/>
    <w:rsid w:val="00CF161B"/>
    <w:rsid w:val="00CF1C9D"/>
    <w:rsid w:val="00CF1DB3"/>
    <w:rsid w:val="00CF20B5"/>
    <w:rsid w:val="00CF21BE"/>
    <w:rsid w:val="00CF3E50"/>
    <w:rsid w:val="00CF440B"/>
    <w:rsid w:val="00CF4609"/>
    <w:rsid w:val="00CF531B"/>
    <w:rsid w:val="00CF5764"/>
    <w:rsid w:val="00CF71B8"/>
    <w:rsid w:val="00D0076D"/>
    <w:rsid w:val="00D0181B"/>
    <w:rsid w:val="00D01C67"/>
    <w:rsid w:val="00D02C23"/>
    <w:rsid w:val="00D03378"/>
    <w:rsid w:val="00D03760"/>
    <w:rsid w:val="00D03C21"/>
    <w:rsid w:val="00D06398"/>
    <w:rsid w:val="00D0656E"/>
    <w:rsid w:val="00D072F7"/>
    <w:rsid w:val="00D07E49"/>
    <w:rsid w:val="00D11391"/>
    <w:rsid w:val="00D117C5"/>
    <w:rsid w:val="00D11DCF"/>
    <w:rsid w:val="00D127AF"/>
    <w:rsid w:val="00D13E4B"/>
    <w:rsid w:val="00D14369"/>
    <w:rsid w:val="00D143AD"/>
    <w:rsid w:val="00D15206"/>
    <w:rsid w:val="00D1590B"/>
    <w:rsid w:val="00D163D6"/>
    <w:rsid w:val="00D16C10"/>
    <w:rsid w:val="00D16C47"/>
    <w:rsid w:val="00D171FD"/>
    <w:rsid w:val="00D173C5"/>
    <w:rsid w:val="00D17F83"/>
    <w:rsid w:val="00D20A89"/>
    <w:rsid w:val="00D20D04"/>
    <w:rsid w:val="00D213C3"/>
    <w:rsid w:val="00D234B0"/>
    <w:rsid w:val="00D236AF"/>
    <w:rsid w:val="00D25162"/>
    <w:rsid w:val="00D251D7"/>
    <w:rsid w:val="00D252F0"/>
    <w:rsid w:val="00D25622"/>
    <w:rsid w:val="00D26B77"/>
    <w:rsid w:val="00D30C1D"/>
    <w:rsid w:val="00D329D4"/>
    <w:rsid w:val="00D3369E"/>
    <w:rsid w:val="00D33E9F"/>
    <w:rsid w:val="00D3469C"/>
    <w:rsid w:val="00D346FF"/>
    <w:rsid w:val="00D3491C"/>
    <w:rsid w:val="00D35D3E"/>
    <w:rsid w:val="00D35EBD"/>
    <w:rsid w:val="00D3638E"/>
    <w:rsid w:val="00D3701E"/>
    <w:rsid w:val="00D403FD"/>
    <w:rsid w:val="00D41792"/>
    <w:rsid w:val="00D4187A"/>
    <w:rsid w:val="00D421F8"/>
    <w:rsid w:val="00D43C6A"/>
    <w:rsid w:val="00D44B6A"/>
    <w:rsid w:val="00D44F2B"/>
    <w:rsid w:val="00D45342"/>
    <w:rsid w:val="00D45EB2"/>
    <w:rsid w:val="00D464B9"/>
    <w:rsid w:val="00D4783C"/>
    <w:rsid w:val="00D47CFB"/>
    <w:rsid w:val="00D50649"/>
    <w:rsid w:val="00D513BD"/>
    <w:rsid w:val="00D51B40"/>
    <w:rsid w:val="00D52362"/>
    <w:rsid w:val="00D525E9"/>
    <w:rsid w:val="00D52C0D"/>
    <w:rsid w:val="00D53292"/>
    <w:rsid w:val="00D534D1"/>
    <w:rsid w:val="00D5416D"/>
    <w:rsid w:val="00D54DAA"/>
    <w:rsid w:val="00D54E9C"/>
    <w:rsid w:val="00D5534C"/>
    <w:rsid w:val="00D55377"/>
    <w:rsid w:val="00D5634B"/>
    <w:rsid w:val="00D56DB9"/>
    <w:rsid w:val="00D57618"/>
    <w:rsid w:val="00D57619"/>
    <w:rsid w:val="00D57AB5"/>
    <w:rsid w:val="00D57C12"/>
    <w:rsid w:val="00D57D82"/>
    <w:rsid w:val="00D57DFD"/>
    <w:rsid w:val="00D60569"/>
    <w:rsid w:val="00D60B40"/>
    <w:rsid w:val="00D60CF5"/>
    <w:rsid w:val="00D6199A"/>
    <w:rsid w:val="00D630BC"/>
    <w:rsid w:val="00D63A1D"/>
    <w:rsid w:val="00D64D6B"/>
    <w:rsid w:val="00D64E8A"/>
    <w:rsid w:val="00D656F6"/>
    <w:rsid w:val="00D70C30"/>
    <w:rsid w:val="00D70D11"/>
    <w:rsid w:val="00D71013"/>
    <w:rsid w:val="00D7122A"/>
    <w:rsid w:val="00D71254"/>
    <w:rsid w:val="00D71F59"/>
    <w:rsid w:val="00D72179"/>
    <w:rsid w:val="00D7261F"/>
    <w:rsid w:val="00D7267E"/>
    <w:rsid w:val="00D72D22"/>
    <w:rsid w:val="00D754EC"/>
    <w:rsid w:val="00D77CB5"/>
    <w:rsid w:val="00D80E91"/>
    <w:rsid w:val="00D8391D"/>
    <w:rsid w:val="00D83FB1"/>
    <w:rsid w:val="00D84911"/>
    <w:rsid w:val="00D8577D"/>
    <w:rsid w:val="00D8583F"/>
    <w:rsid w:val="00D875DA"/>
    <w:rsid w:val="00D90710"/>
    <w:rsid w:val="00D91476"/>
    <w:rsid w:val="00D92180"/>
    <w:rsid w:val="00D92C9B"/>
    <w:rsid w:val="00D93347"/>
    <w:rsid w:val="00D93C09"/>
    <w:rsid w:val="00D95465"/>
    <w:rsid w:val="00D9579B"/>
    <w:rsid w:val="00D95EDE"/>
    <w:rsid w:val="00D96189"/>
    <w:rsid w:val="00D962B5"/>
    <w:rsid w:val="00D97543"/>
    <w:rsid w:val="00DA08B1"/>
    <w:rsid w:val="00DA1771"/>
    <w:rsid w:val="00DA3188"/>
    <w:rsid w:val="00DA3291"/>
    <w:rsid w:val="00DA3A0D"/>
    <w:rsid w:val="00DA51CB"/>
    <w:rsid w:val="00DA5222"/>
    <w:rsid w:val="00DA565E"/>
    <w:rsid w:val="00DA5D0E"/>
    <w:rsid w:val="00DA6C25"/>
    <w:rsid w:val="00DB137C"/>
    <w:rsid w:val="00DB2214"/>
    <w:rsid w:val="00DB4899"/>
    <w:rsid w:val="00DB707B"/>
    <w:rsid w:val="00DB73D2"/>
    <w:rsid w:val="00DB7A54"/>
    <w:rsid w:val="00DC17A6"/>
    <w:rsid w:val="00DC2845"/>
    <w:rsid w:val="00DC39FC"/>
    <w:rsid w:val="00DC504F"/>
    <w:rsid w:val="00DC5AE6"/>
    <w:rsid w:val="00DC6D00"/>
    <w:rsid w:val="00DC72D9"/>
    <w:rsid w:val="00DC74B7"/>
    <w:rsid w:val="00DC7D49"/>
    <w:rsid w:val="00DD00DA"/>
    <w:rsid w:val="00DD0AF8"/>
    <w:rsid w:val="00DD1791"/>
    <w:rsid w:val="00DD1911"/>
    <w:rsid w:val="00DD1A07"/>
    <w:rsid w:val="00DD2634"/>
    <w:rsid w:val="00DD2EDD"/>
    <w:rsid w:val="00DD3B82"/>
    <w:rsid w:val="00DD5075"/>
    <w:rsid w:val="00DD56EF"/>
    <w:rsid w:val="00DD6754"/>
    <w:rsid w:val="00DE06BD"/>
    <w:rsid w:val="00DE09DC"/>
    <w:rsid w:val="00DE315E"/>
    <w:rsid w:val="00DE4C8A"/>
    <w:rsid w:val="00DE5975"/>
    <w:rsid w:val="00DE6C93"/>
    <w:rsid w:val="00DE6F7E"/>
    <w:rsid w:val="00DE6FD5"/>
    <w:rsid w:val="00DE7889"/>
    <w:rsid w:val="00DF13D0"/>
    <w:rsid w:val="00DF17C8"/>
    <w:rsid w:val="00DF17F6"/>
    <w:rsid w:val="00DF1D86"/>
    <w:rsid w:val="00DF21CA"/>
    <w:rsid w:val="00DF318B"/>
    <w:rsid w:val="00DF37F7"/>
    <w:rsid w:val="00DF4734"/>
    <w:rsid w:val="00DF519F"/>
    <w:rsid w:val="00DF5A23"/>
    <w:rsid w:val="00DF69DD"/>
    <w:rsid w:val="00DF6E8E"/>
    <w:rsid w:val="00DF7565"/>
    <w:rsid w:val="00DF756B"/>
    <w:rsid w:val="00DF7584"/>
    <w:rsid w:val="00E00524"/>
    <w:rsid w:val="00E00546"/>
    <w:rsid w:val="00E0065F"/>
    <w:rsid w:val="00E0125D"/>
    <w:rsid w:val="00E02364"/>
    <w:rsid w:val="00E026FF"/>
    <w:rsid w:val="00E02ECA"/>
    <w:rsid w:val="00E0315F"/>
    <w:rsid w:val="00E036B6"/>
    <w:rsid w:val="00E048C2"/>
    <w:rsid w:val="00E04D78"/>
    <w:rsid w:val="00E075F9"/>
    <w:rsid w:val="00E10552"/>
    <w:rsid w:val="00E13747"/>
    <w:rsid w:val="00E13957"/>
    <w:rsid w:val="00E13A26"/>
    <w:rsid w:val="00E13B5B"/>
    <w:rsid w:val="00E13B73"/>
    <w:rsid w:val="00E14869"/>
    <w:rsid w:val="00E14F87"/>
    <w:rsid w:val="00E152BA"/>
    <w:rsid w:val="00E16278"/>
    <w:rsid w:val="00E16B18"/>
    <w:rsid w:val="00E175F6"/>
    <w:rsid w:val="00E17A7C"/>
    <w:rsid w:val="00E20E43"/>
    <w:rsid w:val="00E210FF"/>
    <w:rsid w:val="00E218BB"/>
    <w:rsid w:val="00E2293D"/>
    <w:rsid w:val="00E22C88"/>
    <w:rsid w:val="00E22FBB"/>
    <w:rsid w:val="00E2322E"/>
    <w:rsid w:val="00E23F57"/>
    <w:rsid w:val="00E26152"/>
    <w:rsid w:val="00E262B3"/>
    <w:rsid w:val="00E304BD"/>
    <w:rsid w:val="00E3070D"/>
    <w:rsid w:val="00E31280"/>
    <w:rsid w:val="00E3170D"/>
    <w:rsid w:val="00E31AE5"/>
    <w:rsid w:val="00E31CEC"/>
    <w:rsid w:val="00E32164"/>
    <w:rsid w:val="00E323F9"/>
    <w:rsid w:val="00E3289D"/>
    <w:rsid w:val="00E3416F"/>
    <w:rsid w:val="00E350B4"/>
    <w:rsid w:val="00E35728"/>
    <w:rsid w:val="00E35AEF"/>
    <w:rsid w:val="00E37A42"/>
    <w:rsid w:val="00E40AD9"/>
    <w:rsid w:val="00E40CCB"/>
    <w:rsid w:val="00E4134A"/>
    <w:rsid w:val="00E43360"/>
    <w:rsid w:val="00E444F3"/>
    <w:rsid w:val="00E4490A"/>
    <w:rsid w:val="00E452DD"/>
    <w:rsid w:val="00E47C6B"/>
    <w:rsid w:val="00E47DC2"/>
    <w:rsid w:val="00E501F8"/>
    <w:rsid w:val="00E51779"/>
    <w:rsid w:val="00E51BB4"/>
    <w:rsid w:val="00E523A0"/>
    <w:rsid w:val="00E54A89"/>
    <w:rsid w:val="00E55BCF"/>
    <w:rsid w:val="00E5674F"/>
    <w:rsid w:val="00E56B8D"/>
    <w:rsid w:val="00E56F0C"/>
    <w:rsid w:val="00E573A6"/>
    <w:rsid w:val="00E60047"/>
    <w:rsid w:val="00E601B1"/>
    <w:rsid w:val="00E60AF0"/>
    <w:rsid w:val="00E62575"/>
    <w:rsid w:val="00E62843"/>
    <w:rsid w:val="00E628F3"/>
    <w:rsid w:val="00E64314"/>
    <w:rsid w:val="00E677F9"/>
    <w:rsid w:val="00E67BD7"/>
    <w:rsid w:val="00E70CEF"/>
    <w:rsid w:val="00E71F0A"/>
    <w:rsid w:val="00E730C1"/>
    <w:rsid w:val="00E7350B"/>
    <w:rsid w:val="00E75940"/>
    <w:rsid w:val="00E7637D"/>
    <w:rsid w:val="00E76AC7"/>
    <w:rsid w:val="00E81CE6"/>
    <w:rsid w:val="00E82340"/>
    <w:rsid w:val="00E82495"/>
    <w:rsid w:val="00E839A3"/>
    <w:rsid w:val="00E84AB7"/>
    <w:rsid w:val="00E85492"/>
    <w:rsid w:val="00E85D9C"/>
    <w:rsid w:val="00E85FB9"/>
    <w:rsid w:val="00E8645B"/>
    <w:rsid w:val="00E8707E"/>
    <w:rsid w:val="00E873AD"/>
    <w:rsid w:val="00E90685"/>
    <w:rsid w:val="00E91A6D"/>
    <w:rsid w:val="00E92D81"/>
    <w:rsid w:val="00E96107"/>
    <w:rsid w:val="00E96C2B"/>
    <w:rsid w:val="00E96FC6"/>
    <w:rsid w:val="00E9732D"/>
    <w:rsid w:val="00E97378"/>
    <w:rsid w:val="00E97ADE"/>
    <w:rsid w:val="00EA032E"/>
    <w:rsid w:val="00EA049B"/>
    <w:rsid w:val="00EA04AA"/>
    <w:rsid w:val="00EA057C"/>
    <w:rsid w:val="00EA062F"/>
    <w:rsid w:val="00EA0D65"/>
    <w:rsid w:val="00EA2715"/>
    <w:rsid w:val="00EA2C9D"/>
    <w:rsid w:val="00EA2D61"/>
    <w:rsid w:val="00EA2FE3"/>
    <w:rsid w:val="00EA4405"/>
    <w:rsid w:val="00EA4EFD"/>
    <w:rsid w:val="00EA5BF5"/>
    <w:rsid w:val="00EA6E00"/>
    <w:rsid w:val="00EA7B46"/>
    <w:rsid w:val="00EB07D2"/>
    <w:rsid w:val="00EB2030"/>
    <w:rsid w:val="00EB23E8"/>
    <w:rsid w:val="00EB2E11"/>
    <w:rsid w:val="00EB3AEF"/>
    <w:rsid w:val="00EB4B6E"/>
    <w:rsid w:val="00EB64A7"/>
    <w:rsid w:val="00EB729D"/>
    <w:rsid w:val="00EB7DA7"/>
    <w:rsid w:val="00EC0396"/>
    <w:rsid w:val="00EC081D"/>
    <w:rsid w:val="00EC19BB"/>
    <w:rsid w:val="00EC2104"/>
    <w:rsid w:val="00EC2E23"/>
    <w:rsid w:val="00EC324F"/>
    <w:rsid w:val="00EC348B"/>
    <w:rsid w:val="00EC4FF1"/>
    <w:rsid w:val="00EC5165"/>
    <w:rsid w:val="00EC5216"/>
    <w:rsid w:val="00EC6475"/>
    <w:rsid w:val="00EC6698"/>
    <w:rsid w:val="00EC74D3"/>
    <w:rsid w:val="00EC7BA0"/>
    <w:rsid w:val="00ED4C6C"/>
    <w:rsid w:val="00ED5D6B"/>
    <w:rsid w:val="00ED6ACE"/>
    <w:rsid w:val="00ED6CC9"/>
    <w:rsid w:val="00ED798B"/>
    <w:rsid w:val="00EE0B6E"/>
    <w:rsid w:val="00EE26B0"/>
    <w:rsid w:val="00EE2D2F"/>
    <w:rsid w:val="00EE384E"/>
    <w:rsid w:val="00EE3BDD"/>
    <w:rsid w:val="00EE48B8"/>
    <w:rsid w:val="00EE6885"/>
    <w:rsid w:val="00EE6D59"/>
    <w:rsid w:val="00EE7783"/>
    <w:rsid w:val="00EF1041"/>
    <w:rsid w:val="00EF2EF2"/>
    <w:rsid w:val="00EF421D"/>
    <w:rsid w:val="00EF4A62"/>
    <w:rsid w:val="00EF4B1E"/>
    <w:rsid w:val="00EF5C1C"/>
    <w:rsid w:val="00EF702D"/>
    <w:rsid w:val="00EF7B4F"/>
    <w:rsid w:val="00EF7B9E"/>
    <w:rsid w:val="00F0078E"/>
    <w:rsid w:val="00F019A6"/>
    <w:rsid w:val="00F0292B"/>
    <w:rsid w:val="00F0392F"/>
    <w:rsid w:val="00F03BE6"/>
    <w:rsid w:val="00F040AB"/>
    <w:rsid w:val="00F05EB8"/>
    <w:rsid w:val="00F06325"/>
    <w:rsid w:val="00F06683"/>
    <w:rsid w:val="00F06DB8"/>
    <w:rsid w:val="00F07461"/>
    <w:rsid w:val="00F07566"/>
    <w:rsid w:val="00F075EA"/>
    <w:rsid w:val="00F07DF5"/>
    <w:rsid w:val="00F10058"/>
    <w:rsid w:val="00F10286"/>
    <w:rsid w:val="00F11BEF"/>
    <w:rsid w:val="00F13641"/>
    <w:rsid w:val="00F146DC"/>
    <w:rsid w:val="00F1541B"/>
    <w:rsid w:val="00F158AF"/>
    <w:rsid w:val="00F15B9D"/>
    <w:rsid w:val="00F16FE2"/>
    <w:rsid w:val="00F209E6"/>
    <w:rsid w:val="00F225F9"/>
    <w:rsid w:val="00F226C7"/>
    <w:rsid w:val="00F227EE"/>
    <w:rsid w:val="00F232FC"/>
    <w:rsid w:val="00F2348D"/>
    <w:rsid w:val="00F25611"/>
    <w:rsid w:val="00F25680"/>
    <w:rsid w:val="00F25D21"/>
    <w:rsid w:val="00F25D51"/>
    <w:rsid w:val="00F30816"/>
    <w:rsid w:val="00F31BA9"/>
    <w:rsid w:val="00F338BD"/>
    <w:rsid w:val="00F33A20"/>
    <w:rsid w:val="00F33A88"/>
    <w:rsid w:val="00F33EBF"/>
    <w:rsid w:val="00F34A61"/>
    <w:rsid w:val="00F353D8"/>
    <w:rsid w:val="00F356CA"/>
    <w:rsid w:val="00F35A80"/>
    <w:rsid w:val="00F35DD3"/>
    <w:rsid w:val="00F3627E"/>
    <w:rsid w:val="00F379F9"/>
    <w:rsid w:val="00F412F5"/>
    <w:rsid w:val="00F41B0A"/>
    <w:rsid w:val="00F4382C"/>
    <w:rsid w:val="00F45C7D"/>
    <w:rsid w:val="00F4623B"/>
    <w:rsid w:val="00F46854"/>
    <w:rsid w:val="00F47319"/>
    <w:rsid w:val="00F51149"/>
    <w:rsid w:val="00F51911"/>
    <w:rsid w:val="00F52447"/>
    <w:rsid w:val="00F5623E"/>
    <w:rsid w:val="00F56CEA"/>
    <w:rsid w:val="00F57D90"/>
    <w:rsid w:val="00F60E4A"/>
    <w:rsid w:val="00F61252"/>
    <w:rsid w:val="00F6245D"/>
    <w:rsid w:val="00F636B3"/>
    <w:rsid w:val="00F63887"/>
    <w:rsid w:val="00F64C03"/>
    <w:rsid w:val="00F64EA1"/>
    <w:rsid w:val="00F662AA"/>
    <w:rsid w:val="00F667B1"/>
    <w:rsid w:val="00F66BF4"/>
    <w:rsid w:val="00F72202"/>
    <w:rsid w:val="00F76131"/>
    <w:rsid w:val="00F776AF"/>
    <w:rsid w:val="00F80FB6"/>
    <w:rsid w:val="00F81471"/>
    <w:rsid w:val="00F828EC"/>
    <w:rsid w:val="00F8399D"/>
    <w:rsid w:val="00F83B3F"/>
    <w:rsid w:val="00F840D0"/>
    <w:rsid w:val="00F86D75"/>
    <w:rsid w:val="00F87771"/>
    <w:rsid w:val="00F879A2"/>
    <w:rsid w:val="00F87C3C"/>
    <w:rsid w:val="00F92495"/>
    <w:rsid w:val="00F92706"/>
    <w:rsid w:val="00F9275D"/>
    <w:rsid w:val="00F92AB4"/>
    <w:rsid w:val="00F930C8"/>
    <w:rsid w:val="00F9399E"/>
    <w:rsid w:val="00F94CC7"/>
    <w:rsid w:val="00F950EE"/>
    <w:rsid w:val="00F95E33"/>
    <w:rsid w:val="00F95FA3"/>
    <w:rsid w:val="00F96FCC"/>
    <w:rsid w:val="00F97126"/>
    <w:rsid w:val="00F97612"/>
    <w:rsid w:val="00FA05D5"/>
    <w:rsid w:val="00FA1359"/>
    <w:rsid w:val="00FA13E5"/>
    <w:rsid w:val="00FA20B3"/>
    <w:rsid w:val="00FA260D"/>
    <w:rsid w:val="00FA340A"/>
    <w:rsid w:val="00FA37EC"/>
    <w:rsid w:val="00FA3AF5"/>
    <w:rsid w:val="00FA3D10"/>
    <w:rsid w:val="00FA4289"/>
    <w:rsid w:val="00FA727C"/>
    <w:rsid w:val="00FA7861"/>
    <w:rsid w:val="00FB2421"/>
    <w:rsid w:val="00FB2C6E"/>
    <w:rsid w:val="00FB3E1C"/>
    <w:rsid w:val="00FB3E7C"/>
    <w:rsid w:val="00FB4675"/>
    <w:rsid w:val="00FB532C"/>
    <w:rsid w:val="00FB61F7"/>
    <w:rsid w:val="00FB6246"/>
    <w:rsid w:val="00FB7019"/>
    <w:rsid w:val="00FB7547"/>
    <w:rsid w:val="00FC0095"/>
    <w:rsid w:val="00FC12D8"/>
    <w:rsid w:val="00FC2455"/>
    <w:rsid w:val="00FC29BB"/>
    <w:rsid w:val="00FC39D4"/>
    <w:rsid w:val="00FC3F4B"/>
    <w:rsid w:val="00FC4501"/>
    <w:rsid w:val="00FC5148"/>
    <w:rsid w:val="00FC5570"/>
    <w:rsid w:val="00FD0367"/>
    <w:rsid w:val="00FD0770"/>
    <w:rsid w:val="00FD0C71"/>
    <w:rsid w:val="00FD1007"/>
    <w:rsid w:val="00FD1FF5"/>
    <w:rsid w:val="00FD245B"/>
    <w:rsid w:val="00FD2831"/>
    <w:rsid w:val="00FD2A29"/>
    <w:rsid w:val="00FD32BF"/>
    <w:rsid w:val="00FD3D36"/>
    <w:rsid w:val="00FD4617"/>
    <w:rsid w:val="00FD47DA"/>
    <w:rsid w:val="00FD4A07"/>
    <w:rsid w:val="00FD6B23"/>
    <w:rsid w:val="00FE1648"/>
    <w:rsid w:val="00FE1E37"/>
    <w:rsid w:val="00FE3029"/>
    <w:rsid w:val="00FE3740"/>
    <w:rsid w:val="00FE3A30"/>
    <w:rsid w:val="00FE3D0D"/>
    <w:rsid w:val="00FE5C8B"/>
    <w:rsid w:val="00FE6D2D"/>
    <w:rsid w:val="00FE7B58"/>
    <w:rsid w:val="00FF3AE7"/>
    <w:rsid w:val="00FF437A"/>
    <w:rsid w:val="00FF5311"/>
    <w:rsid w:val="00FF5388"/>
    <w:rsid w:val="00FF5874"/>
    <w:rsid w:val="00FF587C"/>
    <w:rsid w:val="00FF61D0"/>
    <w:rsid w:val="00FF769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colormru v:ext="edit" colors="#ff6,#ff9,#ffc"/>
    </o:shapedefaults>
    <o:shapelayout v:ext="edit">
      <o:idmap v:ext="edit" data="1"/>
    </o:shapelayout>
  </w:shapeDefaults>
  <w:decimalSymbol w:val="."/>
  <w:listSeparator w:val=","/>
  <w14:docId w14:val="0FEFF4B7"/>
  <w15:docId w15:val="{8D1FB6F4-6E48-46A8-A235-BF2BB639A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634E"/>
    <w:pPr>
      <w:widowControl w:val="0"/>
    </w:pPr>
    <w:rPr>
      <w:kern w:val="2"/>
      <w:sz w:val="24"/>
      <w:szCs w:val="24"/>
    </w:rPr>
  </w:style>
  <w:style w:type="paragraph" w:styleId="1">
    <w:name w:val="heading 1"/>
    <w:basedOn w:val="a"/>
    <w:next w:val="a"/>
    <w:link w:val="10"/>
    <w:uiPriority w:val="9"/>
    <w:qFormat/>
    <w:rsid w:val="0095297B"/>
    <w:pPr>
      <w:keepNext/>
      <w:spacing w:before="180" w:after="180" w:line="720" w:lineRule="auto"/>
      <w:outlineLvl w:val="0"/>
    </w:pPr>
    <w:rPr>
      <w:rFonts w:ascii="Cambria" w:hAnsi="Cambria"/>
      <w:b/>
      <w:bCs/>
      <w:kern w:val="52"/>
      <w:sz w:val="52"/>
      <w:szCs w:val="52"/>
    </w:rPr>
  </w:style>
  <w:style w:type="paragraph" w:styleId="4">
    <w:name w:val="heading 4"/>
    <w:basedOn w:val="a"/>
    <w:next w:val="a"/>
    <w:link w:val="40"/>
    <w:unhideWhenUsed/>
    <w:qFormat/>
    <w:rsid w:val="00044BBC"/>
    <w:pPr>
      <w:keepNext/>
      <w:spacing w:line="720" w:lineRule="auto"/>
      <w:outlineLvl w:val="3"/>
    </w:pPr>
    <w:rPr>
      <w:rFonts w:ascii="Cambria" w:hAnsi="Cambria"/>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0"/>
    <w:semiHidden/>
    <w:pPr>
      <w:adjustRightInd w:val="0"/>
      <w:spacing w:line="560" w:lineRule="atLeast"/>
      <w:ind w:left="896" w:hangingChars="280" w:hanging="896"/>
      <w:jc w:val="both"/>
      <w:textAlignment w:val="baseline"/>
    </w:pPr>
    <w:rPr>
      <w:rFonts w:ascii="華康楷書體W3" w:eastAsia="華康楷書體W3"/>
      <w:kern w:val="0"/>
      <w:sz w:val="32"/>
      <w:szCs w:val="20"/>
    </w:rPr>
  </w:style>
  <w:style w:type="paragraph" w:styleId="21">
    <w:name w:val="Body Text 2"/>
    <w:basedOn w:val="a"/>
    <w:link w:val="22"/>
    <w:semiHidden/>
    <w:pPr>
      <w:kinsoku w:val="0"/>
      <w:wordWrap w:val="0"/>
      <w:overflowPunct w:val="0"/>
      <w:autoSpaceDE w:val="0"/>
      <w:autoSpaceDN w:val="0"/>
      <w:spacing w:line="460" w:lineRule="exact"/>
      <w:ind w:right="248"/>
    </w:pPr>
    <w:rPr>
      <w:rFonts w:ascii="華康楷書體W3" w:eastAsia="華康楷書體W3"/>
      <w:sz w:val="28"/>
      <w:szCs w:val="20"/>
    </w:rPr>
  </w:style>
  <w:style w:type="paragraph" w:styleId="a3">
    <w:name w:val="footer"/>
    <w:basedOn w:val="a"/>
    <w:semiHidden/>
    <w:pPr>
      <w:tabs>
        <w:tab w:val="center" w:pos="4153"/>
        <w:tab w:val="right" w:pos="8306"/>
      </w:tabs>
      <w:adjustRightInd w:val="0"/>
      <w:spacing w:line="360" w:lineRule="atLeast"/>
      <w:textAlignment w:val="baseline"/>
    </w:pPr>
    <w:rPr>
      <w:kern w:val="0"/>
      <w:sz w:val="20"/>
      <w:szCs w:val="20"/>
    </w:rPr>
  </w:style>
  <w:style w:type="paragraph" w:styleId="a4">
    <w:name w:val="Body Text Indent"/>
    <w:basedOn w:val="a"/>
    <w:link w:val="a5"/>
    <w:pPr>
      <w:kinsoku w:val="0"/>
      <w:wordWrap w:val="0"/>
      <w:overflowPunct w:val="0"/>
      <w:autoSpaceDE w:val="0"/>
      <w:autoSpaceDN w:val="0"/>
      <w:spacing w:line="360" w:lineRule="auto"/>
      <w:ind w:left="851" w:hanging="851"/>
    </w:pPr>
    <w:rPr>
      <w:rFonts w:eastAsia="華康楷書體W3(P)"/>
      <w:sz w:val="28"/>
      <w:szCs w:val="20"/>
    </w:rPr>
  </w:style>
  <w:style w:type="paragraph" w:styleId="3">
    <w:name w:val="Body Text Indent 3"/>
    <w:basedOn w:val="a"/>
    <w:semiHidden/>
    <w:pPr>
      <w:spacing w:line="480" w:lineRule="auto"/>
      <w:ind w:left="240"/>
    </w:pPr>
    <w:rPr>
      <w:rFonts w:ascii="標楷體" w:eastAsia="標楷體"/>
    </w:rPr>
  </w:style>
  <w:style w:type="paragraph" w:customStyle="1" w:styleId="210">
    <w:name w:val="本文縮排 21"/>
    <w:basedOn w:val="a"/>
    <w:pPr>
      <w:adjustRightInd w:val="0"/>
      <w:spacing w:line="360" w:lineRule="auto"/>
      <w:ind w:left="3000"/>
      <w:textAlignment w:val="baseline"/>
    </w:pPr>
    <w:rPr>
      <w:rFonts w:ascii="華康楷書體W3" w:eastAsia="華康楷書體W3"/>
      <w:kern w:val="0"/>
      <w:sz w:val="28"/>
      <w:szCs w:val="20"/>
    </w:rPr>
  </w:style>
  <w:style w:type="paragraph" w:customStyle="1" w:styleId="a6">
    <w:name w:val="大項"/>
    <w:basedOn w:val="a"/>
    <w:pPr>
      <w:kinsoku w:val="0"/>
      <w:adjustRightInd w:val="0"/>
      <w:spacing w:line="440" w:lineRule="atLeast"/>
      <w:ind w:left="1260" w:hanging="644"/>
      <w:textAlignment w:val="baseline"/>
    </w:pPr>
    <w:rPr>
      <w:rFonts w:ascii="標楷體" w:eastAsia="標楷體"/>
      <w:kern w:val="0"/>
      <w:sz w:val="32"/>
      <w:szCs w:val="20"/>
    </w:rPr>
  </w:style>
  <w:style w:type="paragraph" w:styleId="a7">
    <w:name w:val="header"/>
    <w:basedOn w:val="a"/>
    <w:semiHidden/>
    <w:pPr>
      <w:tabs>
        <w:tab w:val="center" w:pos="4153"/>
        <w:tab w:val="right" w:pos="8306"/>
      </w:tabs>
      <w:snapToGrid w:val="0"/>
    </w:pPr>
    <w:rPr>
      <w:sz w:val="20"/>
      <w:szCs w:val="20"/>
    </w:rPr>
  </w:style>
  <w:style w:type="character" w:styleId="a8">
    <w:name w:val="page number"/>
    <w:basedOn w:val="a0"/>
    <w:semiHidden/>
  </w:style>
  <w:style w:type="paragraph" w:styleId="a9">
    <w:name w:val="Body Text"/>
    <w:aliases w:val="本文 字元 字元 字元 字元 字元 字元 字元,本文 字元 字元 字元 字元 字元 字元 字元 字元 字元,本文 字元 字元 字元 字元 字元 字元 字元 字元"/>
    <w:basedOn w:val="a"/>
    <w:link w:val="aa"/>
    <w:rPr>
      <w:rFonts w:eastAsia="華康楷書體W3"/>
      <w:sz w:val="32"/>
      <w:szCs w:val="20"/>
    </w:rPr>
  </w:style>
  <w:style w:type="paragraph" w:customStyle="1" w:styleId="xl55">
    <w:name w:val="xl55"/>
    <w:basedOn w:val="a"/>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rPr>
  </w:style>
  <w:style w:type="paragraph" w:styleId="ab">
    <w:name w:val="Plain Text"/>
    <w:aliases w:val="一般文字 字元 字元,一般文字 字元,內文壹"/>
    <w:basedOn w:val="a"/>
    <w:link w:val="ac"/>
    <w:uiPriority w:val="99"/>
    <w:rPr>
      <w:rFonts w:ascii="細明體" w:eastAsia="細明體" w:hAnsi="Courier New"/>
      <w:szCs w:val="20"/>
    </w:rPr>
  </w:style>
  <w:style w:type="paragraph" w:styleId="HTML">
    <w:name w:val="HTML Preformatted"/>
    <w:basedOn w:val="a"/>
    <w:semiHidden/>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szCs w:val="20"/>
    </w:rPr>
  </w:style>
  <w:style w:type="paragraph" w:customStyle="1" w:styleId="ad">
    <w:name w:val="一有"/>
    <w:basedOn w:val="a"/>
    <w:pPr>
      <w:ind w:left="624" w:hanging="624"/>
      <w:jc w:val="both"/>
    </w:pPr>
    <w:rPr>
      <w:rFonts w:eastAsia="標楷體"/>
      <w:sz w:val="32"/>
      <w:szCs w:val="20"/>
    </w:rPr>
  </w:style>
  <w:style w:type="paragraph" w:customStyle="1" w:styleId="11">
    <w:name w:val="段落樣式1"/>
    <w:basedOn w:val="a"/>
    <w:pPr>
      <w:tabs>
        <w:tab w:val="left" w:pos="567"/>
      </w:tabs>
      <w:kinsoku w:val="0"/>
      <w:ind w:leftChars="200" w:left="200" w:firstLineChars="200" w:firstLine="200"/>
      <w:jc w:val="both"/>
    </w:pPr>
    <w:rPr>
      <w:rFonts w:ascii="標楷體" w:eastAsia="標楷體"/>
      <w:kern w:val="0"/>
      <w:sz w:val="32"/>
      <w:szCs w:val="20"/>
    </w:rPr>
  </w:style>
  <w:style w:type="paragraph" w:customStyle="1" w:styleId="ae">
    <w:name w:val="一"/>
    <w:basedOn w:val="a"/>
    <w:pPr>
      <w:spacing w:line="560" w:lineRule="exact"/>
      <w:ind w:leftChars="30" w:left="684" w:hangingChars="200" w:hanging="600"/>
      <w:jc w:val="both"/>
    </w:pPr>
    <w:rPr>
      <w:rFonts w:eastAsia="標楷體"/>
      <w:sz w:val="28"/>
      <w:szCs w:val="20"/>
    </w:rPr>
  </w:style>
  <w:style w:type="character" w:customStyle="1" w:styleId="af">
    <w:name w:val="一般文字 字元 字元 字元"/>
    <w:rPr>
      <w:rFonts w:ascii="細明體" w:eastAsia="華康楷書體W7" w:hAnsi="Courier New"/>
      <w:kern w:val="2"/>
      <w:sz w:val="32"/>
      <w:lang w:val="en-US" w:eastAsia="zh-TW" w:bidi="ar-SA"/>
    </w:rPr>
  </w:style>
  <w:style w:type="paragraph" w:customStyle="1" w:styleId="af0">
    <w:name w:val="審室五層"/>
    <w:basedOn w:val="a"/>
    <w:autoRedefine/>
    <w:pPr>
      <w:spacing w:before="10" w:line="630" w:lineRule="exact"/>
      <w:ind w:firstLineChars="300" w:firstLine="852"/>
      <w:jc w:val="both"/>
    </w:pPr>
    <w:rPr>
      <w:rFonts w:ascii="標楷體" w:eastAsia="標楷體" w:hAnsi="標楷體"/>
      <w:color w:val="000000"/>
      <w:spacing w:val="2"/>
      <w:sz w:val="28"/>
    </w:rPr>
  </w:style>
  <w:style w:type="character" w:customStyle="1" w:styleId="t12000000181">
    <w:name w:val="t12000000181"/>
    <w:rPr>
      <w:sz w:val="24"/>
      <w:szCs w:val="24"/>
    </w:rPr>
  </w:style>
  <w:style w:type="paragraph" w:customStyle="1" w:styleId="12">
    <w:name w:val="純文字1"/>
    <w:basedOn w:val="a"/>
    <w:pPr>
      <w:adjustRightInd w:val="0"/>
      <w:textAlignment w:val="baseline"/>
    </w:pPr>
    <w:rPr>
      <w:rFonts w:ascii="細明體" w:eastAsia="標楷體" w:hAnsi="Courier New"/>
      <w:sz w:val="28"/>
      <w:szCs w:val="20"/>
    </w:rPr>
  </w:style>
  <w:style w:type="paragraph" w:customStyle="1" w:styleId="af1">
    <w:name w:val="字元 字元 字元"/>
    <w:basedOn w:val="a"/>
    <w:semiHidden/>
    <w:pPr>
      <w:widowControl/>
      <w:spacing w:after="160" w:line="240" w:lineRule="exact"/>
    </w:pPr>
    <w:rPr>
      <w:rFonts w:ascii="Tahoma" w:hAnsi="Tahoma" w:cs="Tahoma"/>
      <w:kern w:val="0"/>
      <w:sz w:val="20"/>
      <w:szCs w:val="20"/>
      <w:lang w:eastAsia="en-US"/>
    </w:rPr>
  </w:style>
  <w:style w:type="paragraph" w:styleId="af2">
    <w:name w:val="Balloon Text"/>
    <w:basedOn w:val="a"/>
    <w:semiHidden/>
    <w:rPr>
      <w:rFonts w:ascii="Arial" w:hAnsi="Arial"/>
      <w:sz w:val="18"/>
      <w:szCs w:val="18"/>
    </w:rPr>
  </w:style>
  <w:style w:type="character" w:customStyle="1" w:styleId="a5">
    <w:name w:val="本文縮排 字元"/>
    <w:link w:val="a4"/>
    <w:rsid w:val="006C3FAD"/>
    <w:rPr>
      <w:rFonts w:eastAsia="華康楷書體W3(P)"/>
      <w:kern w:val="2"/>
      <w:sz w:val="28"/>
    </w:rPr>
  </w:style>
  <w:style w:type="paragraph" w:styleId="Web">
    <w:name w:val="Normal (Web)"/>
    <w:basedOn w:val="a"/>
    <w:uiPriority w:val="99"/>
    <w:unhideWhenUsed/>
    <w:rsid w:val="006C3FAD"/>
    <w:pPr>
      <w:widowControl/>
      <w:spacing w:before="100" w:beforeAutospacing="1" w:after="100" w:afterAutospacing="1"/>
    </w:pPr>
    <w:rPr>
      <w:rFonts w:ascii="新細明體" w:hAnsi="新細明體" w:cs="新細明體"/>
      <w:kern w:val="0"/>
    </w:rPr>
  </w:style>
  <w:style w:type="paragraph" w:customStyle="1" w:styleId="23">
    <w:name w:val="純文字2"/>
    <w:basedOn w:val="a"/>
    <w:rsid w:val="006C3FAD"/>
    <w:pPr>
      <w:adjustRightInd w:val="0"/>
      <w:textAlignment w:val="baseline"/>
    </w:pPr>
    <w:rPr>
      <w:rFonts w:ascii="細明體" w:eastAsia="細明體" w:hAnsi="Courier New"/>
      <w:szCs w:val="20"/>
    </w:rPr>
  </w:style>
  <w:style w:type="character" w:customStyle="1" w:styleId="aa">
    <w:name w:val="本文 字元"/>
    <w:aliases w:val="本文 字元 字元 字元 字元 字元 字元 字元 字元1,本文 字元 字元 字元 字元 字元 字元 字元 字元 字元 字元,本文 字元 字元 字元 字元 字元 字元 字元 字元 字元1"/>
    <w:link w:val="a9"/>
    <w:rsid w:val="00331DEE"/>
    <w:rPr>
      <w:rFonts w:eastAsia="華康楷書體W3"/>
      <w:kern w:val="2"/>
      <w:sz w:val="32"/>
    </w:rPr>
  </w:style>
  <w:style w:type="character" w:customStyle="1" w:styleId="10">
    <w:name w:val="標題 1 字元"/>
    <w:link w:val="1"/>
    <w:uiPriority w:val="9"/>
    <w:rsid w:val="0095297B"/>
    <w:rPr>
      <w:rFonts w:ascii="Cambria" w:eastAsia="新細明體" w:hAnsi="Cambria" w:cs="Times New Roman"/>
      <w:b/>
      <w:bCs/>
      <w:kern w:val="52"/>
      <w:sz w:val="52"/>
      <w:szCs w:val="52"/>
    </w:rPr>
  </w:style>
  <w:style w:type="character" w:customStyle="1" w:styleId="ac">
    <w:name w:val="純文字 字元"/>
    <w:aliases w:val="一般文字 字元 字元 字元1,一般文字 字元 字元1,內文壹 字元"/>
    <w:link w:val="ab"/>
    <w:uiPriority w:val="99"/>
    <w:rsid w:val="00FA4289"/>
    <w:rPr>
      <w:rFonts w:ascii="細明體" w:eastAsia="細明體" w:hAnsi="Courier New"/>
      <w:kern w:val="2"/>
      <w:sz w:val="24"/>
    </w:rPr>
  </w:style>
  <w:style w:type="paragraph" w:customStyle="1" w:styleId="30">
    <w:name w:val="純文字3"/>
    <w:basedOn w:val="a"/>
    <w:rsid w:val="00F226C7"/>
    <w:pPr>
      <w:adjustRightInd w:val="0"/>
      <w:textAlignment w:val="baseline"/>
    </w:pPr>
    <w:rPr>
      <w:rFonts w:ascii="細明體" w:eastAsia="標楷體" w:hAnsi="Courier New"/>
      <w:sz w:val="28"/>
      <w:szCs w:val="20"/>
    </w:rPr>
  </w:style>
  <w:style w:type="paragraph" w:styleId="af3">
    <w:name w:val="List Paragraph"/>
    <w:basedOn w:val="a"/>
    <w:uiPriority w:val="34"/>
    <w:qFormat/>
    <w:rsid w:val="00346459"/>
    <w:pPr>
      <w:ind w:leftChars="200" w:left="480"/>
    </w:pPr>
  </w:style>
  <w:style w:type="paragraph" w:customStyle="1" w:styleId="41">
    <w:name w:val="純文字4"/>
    <w:basedOn w:val="a"/>
    <w:rsid w:val="00BC7ADF"/>
    <w:pPr>
      <w:adjustRightInd w:val="0"/>
      <w:textAlignment w:val="baseline"/>
    </w:pPr>
    <w:rPr>
      <w:rFonts w:ascii="細明體" w:eastAsia="標楷體" w:hAnsi="Courier New"/>
      <w:sz w:val="28"/>
      <w:szCs w:val="20"/>
    </w:rPr>
  </w:style>
  <w:style w:type="character" w:customStyle="1" w:styleId="13">
    <w:name w:val="本文縮排 字元1"/>
    <w:rsid w:val="00BC7ADF"/>
    <w:rPr>
      <w:rFonts w:eastAsia="華康楷書體W3(P)"/>
      <w:kern w:val="2"/>
      <w:sz w:val="28"/>
    </w:rPr>
  </w:style>
  <w:style w:type="table" w:customStyle="1" w:styleId="14">
    <w:name w:val="表格格線1"/>
    <w:basedOn w:val="a1"/>
    <w:next w:val="af4"/>
    <w:uiPriority w:val="59"/>
    <w:rsid w:val="002B61D2"/>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4">
    <w:name w:val="Table Grid"/>
    <w:basedOn w:val="a1"/>
    <w:uiPriority w:val="59"/>
    <w:rsid w:val="002B61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本文縮排 2 字元"/>
    <w:link w:val="2"/>
    <w:semiHidden/>
    <w:rsid w:val="00E0065F"/>
    <w:rPr>
      <w:rFonts w:ascii="華康楷書體W3" w:eastAsia="華康楷書體W3"/>
      <w:sz w:val="32"/>
    </w:rPr>
  </w:style>
  <w:style w:type="character" w:customStyle="1" w:styleId="22">
    <w:name w:val="本文 2 字元"/>
    <w:link w:val="21"/>
    <w:semiHidden/>
    <w:rsid w:val="000968FA"/>
    <w:rPr>
      <w:rFonts w:ascii="華康楷書體W3" w:eastAsia="華康楷書體W3"/>
      <w:kern w:val="2"/>
      <w:sz w:val="28"/>
    </w:rPr>
  </w:style>
  <w:style w:type="table" w:customStyle="1" w:styleId="24">
    <w:name w:val="表格格線2"/>
    <w:basedOn w:val="a1"/>
    <w:next w:val="af4"/>
    <w:uiPriority w:val="59"/>
    <w:rsid w:val="001E70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甲篇內文"/>
    <w:basedOn w:val="a"/>
    <w:qFormat/>
    <w:rsid w:val="009C0A2E"/>
    <w:pPr>
      <w:spacing w:line="460" w:lineRule="exact"/>
      <w:ind w:firstLineChars="200" w:firstLine="200"/>
      <w:jc w:val="both"/>
    </w:pPr>
    <w:rPr>
      <w:rFonts w:ascii="標楷體" w:eastAsia="標楷體"/>
      <w:sz w:val="28"/>
      <w:szCs w:val="28"/>
    </w:rPr>
  </w:style>
  <w:style w:type="character" w:customStyle="1" w:styleId="40">
    <w:name w:val="標題 4 字元"/>
    <w:link w:val="4"/>
    <w:rsid w:val="00044BBC"/>
    <w:rPr>
      <w:rFonts w:ascii="Cambria" w:hAnsi="Cambria"/>
      <w:kern w:val="2"/>
      <w:sz w:val="36"/>
      <w:szCs w:val="36"/>
    </w:rPr>
  </w:style>
  <w:style w:type="paragraph" w:styleId="af6">
    <w:name w:val="Normal Indent"/>
    <w:basedOn w:val="a"/>
    <w:semiHidden/>
    <w:rsid w:val="00044BBC"/>
    <w:pPr>
      <w:ind w:left="480"/>
    </w:pPr>
    <w:rPr>
      <w:szCs w:val="20"/>
    </w:rPr>
  </w:style>
  <w:style w:type="paragraph" w:customStyle="1" w:styleId="5">
    <w:name w:val="純文字5"/>
    <w:basedOn w:val="a"/>
    <w:rsid w:val="00925BC8"/>
    <w:pPr>
      <w:adjustRightInd w:val="0"/>
      <w:textAlignment w:val="baseline"/>
    </w:pPr>
    <w:rPr>
      <w:rFonts w:ascii="細明體" w:eastAsia="標楷體" w:hAnsi="Courier New"/>
      <w:sz w:val="28"/>
      <w:szCs w:val="20"/>
    </w:rPr>
  </w:style>
  <w:style w:type="paragraph" w:styleId="af7">
    <w:name w:val="footnote text"/>
    <w:basedOn w:val="a"/>
    <w:link w:val="af8"/>
    <w:uiPriority w:val="99"/>
    <w:semiHidden/>
    <w:unhideWhenUsed/>
    <w:rsid w:val="00175A65"/>
    <w:pPr>
      <w:snapToGrid w:val="0"/>
    </w:pPr>
    <w:rPr>
      <w:rFonts w:ascii="Calibri" w:hAnsi="Calibri"/>
      <w:sz w:val="20"/>
      <w:szCs w:val="20"/>
    </w:rPr>
  </w:style>
  <w:style w:type="character" w:customStyle="1" w:styleId="af8">
    <w:name w:val="註腳文字 字元"/>
    <w:basedOn w:val="a0"/>
    <w:link w:val="af7"/>
    <w:uiPriority w:val="99"/>
    <w:semiHidden/>
    <w:rsid w:val="00175A65"/>
    <w:rPr>
      <w:rFonts w:ascii="Calibri" w:hAnsi="Calibri"/>
      <w:kern w:val="2"/>
    </w:rPr>
  </w:style>
  <w:style w:type="character" w:styleId="af9">
    <w:name w:val="footnote reference"/>
    <w:uiPriority w:val="99"/>
    <w:semiHidden/>
    <w:unhideWhenUsed/>
    <w:rsid w:val="00175A6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210749">
      <w:bodyDiv w:val="1"/>
      <w:marLeft w:val="0"/>
      <w:marRight w:val="0"/>
      <w:marTop w:val="0"/>
      <w:marBottom w:val="0"/>
      <w:divBdr>
        <w:top w:val="none" w:sz="0" w:space="0" w:color="auto"/>
        <w:left w:val="none" w:sz="0" w:space="0" w:color="auto"/>
        <w:bottom w:val="none" w:sz="0" w:space="0" w:color="auto"/>
        <w:right w:val="none" w:sz="0" w:space="0" w:color="auto"/>
      </w:divBdr>
    </w:div>
    <w:div w:id="182667401">
      <w:bodyDiv w:val="1"/>
      <w:marLeft w:val="0"/>
      <w:marRight w:val="0"/>
      <w:marTop w:val="0"/>
      <w:marBottom w:val="0"/>
      <w:divBdr>
        <w:top w:val="none" w:sz="0" w:space="0" w:color="auto"/>
        <w:left w:val="none" w:sz="0" w:space="0" w:color="auto"/>
        <w:bottom w:val="none" w:sz="0" w:space="0" w:color="auto"/>
        <w:right w:val="none" w:sz="0" w:space="0" w:color="auto"/>
      </w:divBdr>
    </w:div>
    <w:div w:id="292057979">
      <w:bodyDiv w:val="1"/>
      <w:marLeft w:val="0"/>
      <w:marRight w:val="0"/>
      <w:marTop w:val="0"/>
      <w:marBottom w:val="0"/>
      <w:divBdr>
        <w:top w:val="none" w:sz="0" w:space="0" w:color="auto"/>
        <w:left w:val="none" w:sz="0" w:space="0" w:color="auto"/>
        <w:bottom w:val="none" w:sz="0" w:space="0" w:color="auto"/>
        <w:right w:val="none" w:sz="0" w:space="0" w:color="auto"/>
      </w:divBdr>
    </w:div>
    <w:div w:id="323166402">
      <w:bodyDiv w:val="1"/>
      <w:marLeft w:val="0"/>
      <w:marRight w:val="0"/>
      <w:marTop w:val="0"/>
      <w:marBottom w:val="0"/>
      <w:divBdr>
        <w:top w:val="none" w:sz="0" w:space="0" w:color="auto"/>
        <w:left w:val="none" w:sz="0" w:space="0" w:color="auto"/>
        <w:bottom w:val="none" w:sz="0" w:space="0" w:color="auto"/>
        <w:right w:val="none" w:sz="0" w:space="0" w:color="auto"/>
      </w:divBdr>
    </w:div>
    <w:div w:id="348994644">
      <w:bodyDiv w:val="1"/>
      <w:marLeft w:val="0"/>
      <w:marRight w:val="0"/>
      <w:marTop w:val="0"/>
      <w:marBottom w:val="0"/>
      <w:divBdr>
        <w:top w:val="none" w:sz="0" w:space="0" w:color="auto"/>
        <w:left w:val="none" w:sz="0" w:space="0" w:color="auto"/>
        <w:bottom w:val="none" w:sz="0" w:space="0" w:color="auto"/>
        <w:right w:val="none" w:sz="0" w:space="0" w:color="auto"/>
      </w:divBdr>
    </w:div>
    <w:div w:id="410349912">
      <w:bodyDiv w:val="1"/>
      <w:marLeft w:val="0"/>
      <w:marRight w:val="0"/>
      <w:marTop w:val="0"/>
      <w:marBottom w:val="0"/>
      <w:divBdr>
        <w:top w:val="none" w:sz="0" w:space="0" w:color="auto"/>
        <w:left w:val="none" w:sz="0" w:space="0" w:color="auto"/>
        <w:bottom w:val="none" w:sz="0" w:space="0" w:color="auto"/>
        <w:right w:val="none" w:sz="0" w:space="0" w:color="auto"/>
      </w:divBdr>
    </w:div>
    <w:div w:id="529537765">
      <w:bodyDiv w:val="1"/>
      <w:marLeft w:val="0"/>
      <w:marRight w:val="0"/>
      <w:marTop w:val="0"/>
      <w:marBottom w:val="0"/>
      <w:divBdr>
        <w:top w:val="none" w:sz="0" w:space="0" w:color="auto"/>
        <w:left w:val="none" w:sz="0" w:space="0" w:color="auto"/>
        <w:bottom w:val="none" w:sz="0" w:space="0" w:color="auto"/>
        <w:right w:val="none" w:sz="0" w:space="0" w:color="auto"/>
      </w:divBdr>
    </w:div>
    <w:div w:id="530537000">
      <w:bodyDiv w:val="1"/>
      <w:marLeft w:val="0"/>
      <w:marRight w:val="0"/>
      <w:marTop w:val="0"/>
      <w:marBottom w:val="0"/>
      <w:divBdr>
        <w:top w:val="none" w:sz="0" w:space="0" w:color="auto"/>
        <w:left w:val="none" w:sz="0" w:space="0" w:color="auto"/>
        <w:bottom w:val="none" w:sz="0" w:space="0" w:color="auto"/>
        <w:right w:val="none" w:sz="0" w:space="0" w:color="auto"/>
      </w:divBdr>
    </w:div>
    <w:div w:id="672029653">
      <w:bodyDiv w:val="1"/>
      <w:marLeft w:val="0"/>
      <w:marRight w:val="0"/>
      <w:marTop w:val="0"/>
      <w:marBottom w:val="0"/>
      <w:divBdr>
        <w:top w:val="none" w:sz="0" w:space="0" w:color="auto"/>
        <w:left w:val="none" w:sz="0" w:space="0" w:color="auto"/>
        <w:bottom w:val="none" w:sz="0" w:space="0" w:color="auto"/>
        <w:right w:val="none" w:sz="0" w:space="0" w:color="auto"/>
      </w:divBdr>
    </w:div>
    <w:div w:id="688021525">
      <w:bodyDiv w:val="1"/>
      <w:marLeft w:val="0"/>
      <w:marRight w:val="0"/>
      <w:marTop w:val="0"/>
      <w:marBottom w:val="0"/>
      <w:divBdr>
        <w:top w:val="none" w:sz="0" w:space="0" w:color="auto"/>
        <w:left w:val="none" w:sz="0" w:space="0" w:color="auto"/>
        <w:bottom w:val="none" w:sz="0" w:space="0" w:color="auto"/>
        <w:right w:val="none" w:sz="0" w:space="0" w:color="auto"/>
      </w:divBdr>
    </w:div>
    <w:div w:id="706101677">
      <w:bodyDiv w:val="1"/>
      <w:marLeft w:val="0"/>
      <w:marRight w:val="0"/>
      <w:marTop w:val="0"/>
      <w:marBottom w:val="0"/>
      <w:divBdr>
        <w:top w:val="none" w:sz="0" w:space="0" w:color="auto"/>
        <w:left w:val="none" w:sz="0" w:space="0" w:color="auto"/>
        <w:bottom w:val="none" w:sz="0" w:space="0" w:color="auto"/>
        <w:right w:val="none" w:sz="0" w:space="0" w:color="auto"/>
      </w:divBdr>
    </w:div>
    <w:div w:id="741567132">
      <w:bodyDiv w:val="1"/>
      <w:marLeft w:val="0"/>
      <w:marRight w:val="0"/>
      <w:marTop w:val="0"/>
      <w:marBottom w:val="0"/>
      <w:divBdr>
        <w:top w:val="none" w:sz="0" w:space="0" w:color="auto"/>
        <w:left w:val="none" w:sz="0" w:space="0" w:color="auto"/>
        <w:bottom w:val="none" w:sz="0" w:space="0" w:color="auto"/>
        <w:right w:val="none" w:sz="0" w:space="0" w:color="auto"/>
      </w:divBdr>
    </w:div>
    <w:div w:id="750391068">
      <w:bodyDiv w:val="1"/>
      <w:marLeft w:val="0"/>
      <w:marRight w:val="0"/>
      <w:marTop w:val="0"/>
      <w:marBottom w:val="0"/>
      <w:divBdr>
        <w:top w:val="none" w:sz="0" w:space="0" w:color="auto"/>
        <w:left w:val="none" w:sz="0" w:space="0" w:color="auto"/>
        <w:bottom w:val="none" w:sz="0" w:space="0" w:color="auto"/>
        <w:right w:val="none" w:sz="0" w:space="0" w:color="auto"/>
      </w:divBdr>
    </w:div>
    <w:div w:id="756948536">
      <w:bodyDiv w:val="1"/>
      <w:marLeft w:val="0"/>
      <w:marRight w:val="0"/>
      <w:marTop w:val="0"/>
      <w:marBottom w:val="0"/>
      <w:divBdr>
        <w:top w:val="none" w:sz="0" w:space="0" w:color="auto"/>
        <w:left w:val="none" w:sz="0" w:space="0" w:color="auto"/>
        <w:bottom w:val="none" w:sz="0" w:space="0" w:color="auto"/>
        <w:right w:val="none" w:sz="0" w:space="0" w:color="auto"/>
      </w:divBdr>
    </w:div>
    <w:div w:id="794565083">
      <w:bodyDiv w:val="1"/>
      <w:marLeft w:val="0"/>
      <w:marRight w:val="0"/>
      <w:marTop w:val="0"/>
      <w:marBottom w:val="0"/>
      <w:divBdr>
        <w:top w:val="none" w:sz="0" w:space="0" w:color="auto"/>
        <w:left w:val="none" w:sz="0" w:space="0" w:color="auto"/>
        <w:bottom w:val="none" w:sz="0" w:space="0" w:color="auto"/>
        <w:right w:val="none" w:sz="0" w:space="0" w:color="auto"/>
      </w:divBdr>
    </w:div>
    <w:div w:id="858854691">
      <w:bodyDiv w:val="1"/>
      <w:marLeft w:val="0"/>
      <w:marRight w:val="0"/>
      <w:marTop w:val="0"/>
      <w:marBottom w:val="0"/>
      <w:divBdr>
        <w:top w:val="none" w:sz="0" w:space="0" w:color="auto"/>
        <w:left w:val="none" w:sz="0" w:space="0" w:color="auto"/>
        <w:bottom w:val="none" w:sz="0" w:space="0" w:color="auto"/>
        <w:right w:val="none" w:sz="0" w:space="0" w:color="auto"/>
      </w:divBdr>
    </w:div>
    <w:div w:id="890073252">
      <w:bodyDiv w:val="1"/>
      <w:marLeft w:val="0"/>
      <w:marRight w:val="0"/>
      <w:marTop w:val="0"/>
      <w:marBottom w:val="0"/>
      <w:divBdr>
        <w:top w:val="none" w:sz="0" w:space="0" w:color="auto"/>
        <w:left w:val="none" w:sz="0" w:space="0" w:color="auto"/>
        <w:bottom w:val="none" w:sz="0" w:space="0" w:color="auto"/>
        <w:right w:val="none" w:sz="0" w:space="0" w:color="auto"/>
      </w:divBdr>
    </w:div>
    <w:div w:id="957836745">
      <w:bodyDiv w:val="1"/>
      <w:marLeft w:val="0"/>
      <w:marRight w:val="0"/>
      <w:marTop w:val="0"/>
      <w:marBottom w:val="0"/>
      <w:divBdr>
        <w:top w:val="none" w:sz="0" w:space="0" w:color="auto"/>
        <w:left w:val="none" w:sz="0" w:space="0" w:color="auto"/>
        <w:bottom w:val="none" w:sz="0" w:space="0" w:color="auto"/>
        <w:right w:val="none" w:sz="0" w:space="0" w:color="auto"/>
      </w:divBdr>
    </w:div>
    <w:div w:id="1001199464">
      <w:bodyDiv w:val="1"/>
      <w:marLeft w:val="0"/>
      <w:marRight w:val="0"/>
      <w:marTop w:val="0"/>
      <w:marBottom w:val="0"/>
      <w:divBdr>
        <w:top w:val="none" w:sz="0" w:space="0" w:color="auto"/>
        <w:left w:val="none" w:sz="0" w:space="0" w:color="auto"/>
        <w:bottom w:val="none" w:sz="0" w:space="0" w:color="auto"/>
        <w:right w:val="none" w:sz="0" w:space="0" w:color="auto"/>
      </w:divBdr>
    </w:div>
    <w:div w:id="1006521237">
      <w:bodyDiv w:val="1"/>
      <w:marLeft w:val="0"/>
      <w:marRight w:val="0"/>
      <w:marTop w:val="0"/>
      <w:marBottom w:val="0"/>
      <w:divBdr>
        <w:top w:val="none" w:sz="0" w:space="0" w:color="auto"/>
        <w:left w:val="none" w:sz="0" w:space="0" w:color="auto"/>
        <w:bottom w:val="none" w:sz="0" w:space="0" w:color="auto"/>
        <w:right w:val="none" w:sz="0" w:space="0" w:color="auto"/>
      </w:divBdr>
    </w:div>
    <w:div w:id="1028601264">
      <w:bodyDiv w:val="1"/>
      <w:marLeft w:val="0"/>
      <w:marRight w:val="0"/>
      <w:marTop w:val="0"/>
      <w:marBottom w:val="0"/>
      <w:divBdr>
        <w:top w:val="none" w:sz="0" w:space="0" w:color="auto"/>
        <w:left w:val="none" w:sz="0" w:space="0" w:color="auto"/>
        <w:bottom w:val="none" w:sz="0" w:space="0" w:color="auto"/>
        <w:right w:val="none" w:sz="0" w:space="0" w:color="auto"/>
      </w:divBdr>
    </w:div>
    <w:div w:id="1125464999">
      <w:bodyDiv w:val="1"/>
      <w:marLeft w:val="0"/>
      <w:marRight w:val="0"/>
      <w:marTop w:val="0"/>
      <w:marBottom w:val="0"/>
      <w:divBdr>
        <w:top w:val="none" w:sz="0" w:space="0" w:color="auto"/>
        <w:left w:val="none" w:sz="0" w:space="0" w:color="auto"/>
        <w:bottom w:val="none" w:sz="0" w:space="0" w:color="auto"/>
        <w:right w:val="none" w:sz="0" w:space="0" w:color="auto"/>
      </w:divBdr>
    </w:div>
    <w:div w:id="1132599771">
      <w:bodyDiv w:val="1"/>
      <w:marLeft w:val="0"/>
      <w:marRight w:val="0"/>
      <w:marTop w:val="0"/>
      <w:marBottom w:val="0"/>
      <w:divBdr>
        <w:top w:val="none" w:sz="0" w:space="0" w:color="auto"/>
        <w:left w:val="none" w:sz="0" w:space="0" w:color="auto"/>
        <w:bottom w:val="none" w:sz="0" w:space="0" w:color="auto"/>
        <w:right w:val="none" w:sz="0" w:space="0" w:color="auto"/>
      </w:divBdr>
    </w:div>
    <w:div w:id="1135755978">
      <w:bodyDiv w:val="1"/>
      <w:marLeft w:val="0"/>
      <w:marRight w:val="0"/>
      <w:marTop w:val="0"/>
      <w:marBottom w:val="0"/>
      <w:divBdr>
        <w:top w:val="none" w:sz="0" w:space="0" w:color="auto"/>
        <w:left w:val="none" w:sz="0" w:space="0" w:color="auto"/>
        <w:bottom w:val="none" w:sz="0" w:space="0" w:color="auto"/>
        <w:right w:val="none" w:sz="0" w:space="0" w:color="auto"/>
      </w:divBdr>
    </w:div>
    <w:div w:id="1210334820">
      <w:bodyDiv w:val="1"/>
      <w:marLeft w:val="0"/>
      <w:marRight w:val="0"/>
      <w:marTop w:val="0"/>
      <w:marBottom w:val="0"/>
      <w:divBdr>
        <w:top w:val="none" w:sz="0" w:space="0" w:color="auto"/>
        <w:left w:val="none" w:sz="0" w:space="0" w:color="auto"/>
        <w:bottom w:val="none" w:sz="0" w:space="0" w:color="auto"/>
        <w:right w:val="none" w:sz="0" w:space="0" w:color="auto"/>
      </w:divBdr>
    </w:div>
    <w:div w:id="1243295202">
      <w:bodyDiv w:val="1"/>
      <w:marLeft w:val="0"/>
      <w:marRight w:val="0"/>
      <w:marTop w:val="0"/>
      <w:marBottom w:val="0"/>
      <w:divBdr>
        <w:top w:val="none" w:sz="0" w:space="0" w:color="auto"/>
        <w:left w:val="none" w:sz="0" w:space="0" w:color="auto"/>
        <w:bottom w:val="none" w:sz="0" w:space="0" w:color="auto"/>
        <w:right w:val="none" w:sz="0" w:space="0" w:color="auto"/>
      </w:divBdr>
    </w:div>
    <w:div w:id="1255892571">
      <w:bodyDiv w:val="1"/>
      <w:marLeft w:val="0"/>
      <w:marRight w:val="0"/>
      <w:marTop w:val="0"/>
      <w:marBottom w:val="0"/>
      <w:divBdr>
        <w:top w:val="none" w:sz="0" w:space="0" w:color="auto"/>
        <w:left w:val="none" w:sz="0" w:space="0" w:color="auto"/>
        <w:bottom w:val="none" w:sz="0" w:space="0" w:color="auto"/>
        <w:right w:val="none" w:sz="0" w:space="0" w:color="auto"/>
      </w:divBdr>
    </w:div>
    <w:div w:id="1386180794">
      <w:bodyDiv w:val="1"/>
      <w:marLeft w:val="0"/>
      <w:marRight w:val="0"/>
      <w:marTop w:val="0"/>
      <w:marBottom w:val="0"/>
      <w:divBdr>
        <w:top w:val="none" w:sz="0" w:space="0" w:color="auto"/>
        <w:left w:val="none" w:sz="0" w:space="0" w:color="auto"/>
        <w:bottom w:val="none" w:sz="0" w:space="0" w:color="auto"/>
        <w:right w:val="none" w:sz="0" w:space="0" w:color="auto"/>
      </w:divBdr>
    </w:div>
    <w:div w:id="1427271094">
      <w:bodyDiv w:val="1"/>
      <w:marLeft w:val="0"/>
      <w:marRight w:val="0"/>
      <w:marTop w:val="0"/>
      <w:marBottom w:val="0"/>
      <w:divBdr>
        <w:top w:val="none" w:sz="0" w:space="0" w:color="auto"/>
        <w:left w:val="none" w:sz="0" w:space="0" w:color="auto"/>
        <w:bottom w:val="none" w:sz="0" w:space="0" w:color="auto"/>
        <w:right w:val="none" w:sz="0" w:space="0" w:color="auto"/>
      </w:divBdr>
    </w:div>
    <w:div w:id="1429472696">
      <w:bodyDiv w:val="1"/>
      <w:marLeft w:val="0"/>
      <w:marRight w:val="0"/>
      <w:marTop w:val="0"/>
      <w:marBottom w:val="0"/>
      <w:divBdr>
        <w:top w:val="none" w:sz="0" w:space="0" w:color="auto"/>
        <w:left w:val="none" w:sz="0" w:space="0" w:color="auto"/>
        <w:bottom w:val="none" w:sz="0" w:space="0" w:color="auto"/>
        <w:right w:val="none" w:sz="0" w:space="0" w:color="auto"/>
      </w:divBdr>
    </w:div>
    <w:div w:id="1555041868">
      <w:bodyDiv w:val="1"/>
      <w:marLeft w:val="0"/>
      <w:marRight w:val="0"/>
      <w:marTop w:val="0"/>
      <w:marBottom w:val="0"/>
      <w:divBdr>
        <w:top w:val="none" w:sz="0" w:space="0" w:color="auto"/>
        <w:left w:val="none" w:sz="0" w:space="0" w:color="auto"/>
        <w:bottom w:val="none" w:sz="0" w:space="0" w:color="auto"/>
        <w:right w:val="none" w:sz="0" w:space="0" w:color="auto"/>
      </w:divBdr>
    </w:div>
    <w:div w:id="1658068083">
      <w:bodyDiv w:val="1"/>
      <w:marLeft w:val="0"/>
      <w:marRight w:val="0"/>
      <w:marTop w:val="0"/>
      <w:marBottom w:val="0"/>
      <w:divBdr>
        <w:top w:val="none" w:sz="0" w:space="0" w:color="auto"/>
        <w:left w:val="none" w:sz="0" w:space="0" w:color="auto"/>
        <w:bottom w:val="none" w:sz="0" w:space="0" w:color="auto"/>
        <w:right w:val="none" w:sz="0" w:space="0" w:color="auto"/>
      </w:divBdr>
    </w:div>
    <w:div w:id="1716082172">
      <w:bodyDiv w:val="1"/>
      <w:marLeft w:val="0"/>
      <w:marRight w:val="0"/>
      <w:marTop w:val="0"/>
      <w:marBottom w:val="0"/>
      <w:divBdr>
        <w:top w:val="none" w:sz="0" w:space="0" w:color="auto"/>
        <w:left w:val="none" w:sz="0" w:space="0" w:color="auto"/>
        <w:bottom w:val="none" w:sz="0" w:space="0" w:color="auto"/>
        <w:right w:val="none" w:sz="0" w:space="0" w:color="auto"/>
      </w:divBdr>
    </w:div>
    <w:div w:id="1859730334">
      <w:bodyDiv w:val="1"/>
      <w:marLeft w:val="0"/>
      <w:marRight w:val="0"/>
      <w:marTop w:val="0"/>
      <w:marBottom w:val="0"/>
      <w:divBdr>
        <w:top w:val="none" w:sz="0" w:space="0" w:color="auto"/>
        <w:left w:val="none" w:sz="0" w:space="0" w:color="auto"/>
        <w:bottom w:val="none" w:sz="0" w:space="0" w:color="auto"/>
        <w:right w:val="none" w:sz="0" w:space="0" w:color="auto"/>
      </w:divBdr>
    </w:div>
    <w:div w:id="1935019410">
      <w:bodyDiv w:val="1"/>
      <w:marLeft w:val="0"/>
      <w:marRight w:val="0"/>
      <w:marTop w:val="0"/>
      <w:marBottom w:val="0"/>
      <w:divBdr>
        <w:top w:val="none" w:sz="0" w:space="0" w:color="auto"/>
        <w:left w:val="none" w:sz="0" w:space="0" w:color="auto"/>
        <w:bottom w:val="none" w:sz="0" w:space="0" w:color="auto"/>
        <w:right w:val="none" w:sz="0" w:space="0" w:color="auto"/>
      </w:divBdr>
    </w:div>
    <w:div w:id="1977491470">
      <w:bodyDiv w:val="1"/>
      <w:marLeft w:val="0"/>
      <w:marRight w:val="0"/>
      <w:marTop w:val="0"/>
      <w:marBottom w:val="0"/>
      <w:divBdr>
        <w:top w:val="none" w:sz="0" w:space="0" w:color="auto"/>
        <w:left w:val="none" w:sz="0" w:space="0" w:color="auto"/>
        <w:bottom w:val="none" w:sz="0" w:space="0" w:color="auto"/>
        <w:right w:val="none" w:sz="0" w:space="0" w:color="auto"/>
      </w:divBdr>
    </w:div>
    <w:div w:id="2044284363">
      <w:bodyDiv w:val="1"/>
      <w:marLeft w:val="0"/>
      <w:marRight w:val="0"/>
      <w:marTop w:val="0"/>
      <w:marBottom w:val="0"/>
      <w:divBdr>
        <w:top w:val="none" w:sz="0" w:space="0" w:color="auto"/>
        <w:left w:val="none" w:sz="0" w:space="0" w:color="auto"/>
        <w:bottom w:val="none" w:sz="0" w:space="0" w:color="auto"/>
        <w:right w:val="none" w:sz="0" w:space="0" w:color="auto"/>
      </w:divBdr>
    </w:div>
    <w:div w:id="2122996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0.w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20.w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072A3C-3405-4BAA-B751-E84DA13BC0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46</Pages>
  <Words>31079</Words>
  <Characters>6634</Characters>
  <Application>Microsoft Office Word</Application>
  <DocSecurity>0</DocSecurity>
  <Lines>55</Lines>
  <Paragraphs>75</Paragraphs>
  <ScaleCrop>false</ScaleCrop>
  <Company>宜蘭縣審計室</Company>
  <LinksUpToDate>false</LinksUpToDate>
  <CharactersWithSpaces>37638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參、政府資產負債之查核</dc:title>
  <dc:creator>第一課</dc:creator>
  <cp:lastModifiedBy>張簡稜剛</cp:lastModifiedBy>
  <cp:revision>24</cp:revision>
  <cp:lastPrinted>2025-07-10T07:05:00Z</cp:lastPrinted>
  <dcterms:created xsi:type="dcterms:W3CDTF">2025-07-10T02:17:00Z</dcterms:created>
  <dcterms:modified xsi:type="dcterms:W3CDTF">2025-07-14T04:02:00Z</dcterms:modified>
</cp:coreProperties>
</file>